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1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VisionInspect AI - Technical Report</w:t>
      </w:r>
    </w:p>
    <w:p>
      <w:pPr>
        <w:pStyle w:val="Subtitle"/>
      </w:pPr>
      <w:r>
        <w:t xml:space="preserve">Manufacturing Defect Detection &amp; Quality Inspection System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5" w:name="visioninspect-ai-technical-documentation"/>
    <w:p>
      <w:pPr>
        <w:pStyle w:val="Heading1"/>
      </w:pPr>
      <w:r>
        <w:t xml:space="preserve">VisionInspect AI — Technical Documentation</w:t>
      </w:r>
    </w:p>
    <w:p>
      <w:pPr>
        <w:pStyle w:val="FirstParagraph"/>
      </w:pPr>
      <w:r>
        <w:rPr>
          <w:bCs/>
          <w:b/>
        </w:rPr>
        <w:t xml:space="preserve">Manufacturing Defect Detection &amp; Quality Inspection System</w:t>
      </w:r>
      <w:r>
        <w:t xml:space="preserve"> </w:t>
      </w:r>
      <w:r>
        <w:t xml:space="preserve">· Version 1.0 · Milestones 1–4</w: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VisionInspect AI is a web platform that inspects product images, detects and localises defects, classifies them,</w:t>
      </w:r>
      <w:r>
        <w:t xml:space="preserve"> </w:t>
      </w:r>
      <w:r>
        <w:t xml:space="preserve">scores their severity and produces a pass / review / rework / reject decision, with dashboards for production quality.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18, Vite, Tailwind CSS, Recharts, React Router (route-level code splitting)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3.12, FastAPI, SQLAlchemy 2, PyJWT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Computer vision /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OpenCV, NumPy, scikit-learn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(default, zero setup) or PostgreSQL (</w:t>
            </w:r>
            <w:r>
              <w:rPr>
                <w:rStyle w:val="VerbatimChar"/>
              </w:rPr>
              <w:t xml:space="preserve">DATABASE_URL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Docker, Docker Compose, nginx; guides for AWS and Azure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(engine + API), GitHub Actions CI</w:t>
            </w:r>
          </w:p>
        </w:tc>
      </w:tr>
    </w:tbl>
    <w:bookmarkEnd w:id="20"/>
    <w:bookmarkStart w:id="24" w:name="architecture"/>
    <w:p>
      <w:pPr>
        <w:pStyle w:val="Heading2"/>
      </w:pPr>
      <w:r>
        <w:t xml:space="preserve">2. Architecture</w:t>
      </w:r>
    </w:p>
    <w:p>
      <w:pPr>
        <w:pStyle w:val="CaptionedFigure"/>
      </w:pPr>
      <w:r>
        <w:drawing>
          <wp:inline>
            <wp:extent cx="5334000" cy="2746429"/>
            <wp:effectExtent b="0" l="0" r="0" t="0"/>
            <wp:docPr descr="Architecture" title="" id="22" name="Picture"/>
            <a:graphic>
              <a:graphicData uri="http://schemas.openxmlformats.org/drawingml/2006/picture">
                <pic:pic>
                  <pic:nvPicPr>
                    <pic:cNvPr descr="diagrams/architectur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6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Browser → nginx → FastAPI.</w:t>
      </w:r>
      <w:r>
        <w:t xml:space="preserve"> </w:t>
      </w:r>
      <w:r>
        <w:t xml:space="preserve">nginx serves the built React app and proxies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to the backend.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Inspection pipeline</w:t>
      </w:r>
      <w:r>
        <w:t xml:space="preserve"> </w:t>
      </w:r>
      <w:r>
        <w:t xml:space="preserve">runs synchronously per request (≈ 140 ms/image); batch uploads use a thread pool.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Training jobs and sample-inspection jobs</w:t>
      </w:r>
      <w:r>
        <w:t xml:space="preserve"> </w:t>
      </w:r>
      <w:r>
        <w:t xml:space="preserve">run in background threads; the UI polls</w:t>
      </w:r>
      <w:r>
        <w:t xml:space="preserve"> </w:t>
      </w:r>
      <w:r>
        <w:rPr>
          <w:rStyle w:val="VerbatimChar"/>
        </w:rPr>
        <w:t xml:space="preserve">/api/dataset/jobs/{id}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Model registry:</w:t>
      </w:r>
      <w:r>
        <w:t xml:space="preserve"> </w:t>
      </w:r>
      <w:r>
        <w:t xml:space="preserve">every training run is stored as a versioned</w:t>
      </w:r>
      <w:r>
        <w:t xml:space="preserve"> </w:t>
      </w:r>
      <w:r>
        <w:rPr>
          <w:rStyle w:val="VerbatimChar"/>
        </w:rPr>
        <w:t xml:space="preserve">.npz</w:t>
      </w:r>
      <w:r>
        <w:t xml:space="preserve"> </w:t>
      </w:r>
      <w:r>
        <w:t xml:space="preserve">file plus a database row with its metrics;</w:t>
      </w:r>
      <w:r>
        <w:t xml:space="preserve"> </w:t>
      </w:r>
      <w:r>
        <w:t xml:space="preserve">one version per category is</w:t>
      </w:r>
      <w:r>
        <w:t xml:space="preserve"> </w:t>
      </w:r>
      <w:r>
        <w:rPr>
          <w:iCs/>
          <w:i/>
        </w:rPr>
        <w:t xml:space="preserve">active</w:t>
      </w:r>
      <w:r>
        <w:t xml:space="preserve"> </w:t>
      </w:r>
      <w:r>
        <w:t xml:space="preserve">and cached in memory.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Images</w:t>
      </w:r>
      <w:r>
        <w:t xml:space="preserve"> </w:t>
      </w:r>
      <w:r>
        <w:t xml:space="preserve">are stored on disk per inspection (</w:t>
      </w:r>
      <w:r>
        <w:rPr>
          <w:rStyle w:val="VerbatimChar"/>
        </w:rPr>
        <w:t xml:space="preserve">original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processed</w:t>
      </w:r>
      <w:r>
        <w:t xml:space="preserve">,</w:t>
      </w:r>
      <w:r>
        <w:t xml:space="preserve"> </w:t>
      </w:r>
      <w:r>
        <w:rPr>
          <w:rStyle w:val="VerbatimChar"/>
        </w:rPr>
        <w:t xml:space="preserve">heatmap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overlay</w:t>
      </w:r>
      <w:r>
        <w:t xml:space="preserve">); the browser fetches them</w:t>
      </w:r>
      <w:r>
        <w:t xml:space="preserve"> </w:t>
      </w:r>
      <w:r>
        <w:t xml:space="preserve">through authenticated endpoints.</w:t>
      </w:r>
    </w:p>
    <w:bookmarkEnd w:id="24"/>
    <w:bookmarkStart w:id="25" w:name="modules-mapping-to-the-project-brief"/>
    <w:p>
      <w:pPr>
        <w:pStyle w:val="Heading2"/>
      </w:pPr>
      <w:r>
        <w:t xml:space="preserve">3. Modules (mapping to the project brief)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routers/auth.py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routers/users.py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deps.py</w:t>
            </w:r>
            <w:r>
              <w:t xml:space="preserve">; roles</w:t>
            </w:r>
            <w:r>
              <w:t xml:space="preserve"> </w:t>
            </w:r>
            <w:r>
              <w:rPr>
                <w:iCs/>
                <w:i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quality_engineer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factory_supervisor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acquisition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routers/inspections.py</w:t>
            </w:r>
            <w:r>
              <w:t xml:space="preserve"> </w:t>
            </w:r>
            <w:r>
              <w:t xml:space="preserve">(upload, batch ≤ 50, camera simulation),</w:t>
            </w:r>
            <w:r>
              <w:t xml:space="preserve"> </w:t>
            </w:r>
            <w:r>
              <w:rPr>
                <w:rStyle w:val="VerbatimChar"/>
              </w:rPr>
              <w:t xml:space="preserve">services/validation.py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processing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services/preprocessing.py</w:t>
            </w:r>
            <w:r>
              <w:t xml:space="preserve"> </w:t>
            </w:r>
            <w:r>
              <w:t xml:space="preserve">(resize, non-local-means denoise, CLAHE, global features),</w:t>
            </w:r>
            <w:r>
              <w:t xml:space="preserve"> </w:t>
            </w:r>
            <w:r>
              <w:rPr>
                <w:rStyle w:val="VerbatimChar"/>
              </w:rPr>
              <w:t xml:space="preserve">services/quality.py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 detection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services/anomaly.py</w:t>
            </w:r>
            <w:r>
              <w:t xml:space="preserve"> </w:t>
            </w:r>
            <w:r>
              <w:t xml:space="preserve">(trainable patch-statistics model + baseline detector), region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 classification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services/classification.py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services/severity.py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services/severity.py::decide</w:t>
            </w:r>
            <w:r>
              <w:t xml:space="preserve">, review workflow,</w:t>
            </w:r>
            <w:r>
              <w:t xml:space="preserve"> </w:t>
            </w:r>
            <w:r>
              <w:rPr>
                <w:rStyle w:val="VerbatimChar"/>
              </w:rPr>
              <w:t xml:space="preserve">services/reports.py</w:t>
            </w:r>
            <w:r>
              <w:t xml:space="preserve"> </w:t>
            </w:r>
            <w:r>
              <w:t xml:space="preserve">(PDF certificate, CSV)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routers/analytics.py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services/insights.py</w:t>
            </w:r>
            <w:r>
              <w:t xml:space="preserve">, React pages Dashboard / Analytics</w:t>
            </w:r>
          </w:p>
        </w:tc>
      </w:tr>
    </w:tbl>
    <w:bookmarkEnd w:id="25"/>
    <w:bookmarkStart w:id="26" w:name="detection-method"/>
    <w:p>
      <w:pPr>
        <w:pStyle w:val="Heading2"/>
      </w:pPr>
      <w:r>
        <w:t xml:space="preserve">4. Detection method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Preprocess</w:t>
      </w:r>
      <w:r>
        <w:t xml:space="preserve"> </w:t>
      </w:r>
      <w:r>
        <w:t xml:space="preserve">to 256 × 256: area resize → non-local-means denoising → CLAHE on the L channel.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Features:</w:t>
      </w:r>
      <w:r>
        <w:t xml:space="preserve"> </w:t>
      </w:r>
      <w:r>
        <w:t xml:space="preserve">dense patch statistics at two scales (11 px and 31 px windows, stride 4): mean L/a/b, local contrast,</w:t>
      </w:r>
      <w:r>
        <w:t xml:space="preserve"> </w:t>
      </w:r>
      <w:r>
        <w:t xml:space="preserve">gradient magnitude, Laplacian energy and horizontal/vertical gradient energy (16 features per patch).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Model (trained mode):</w:t>
      </w:r>
      <w:r>
        <w:t xml:space="preserve"> </w:t>
      </w:r>
      <w:r>
        <w:t xml:space="preserve">patches from defect-free images are standardised and clustered (k-means, k = 1–8);</w:t>
      </w:r>
      <w:r>
        <w:t xml:space="preserve"> </w:t>
      </w:r>
      <w:r>
        <w:t xml:space="preserve">each cluster gets a Gaussian with shrinkage covariance. The anomaly score of a patch is its minimum</w:t>
      </w:r>
      <w:r>
        <w:t xml:space="preserve"> </w:t>
      </w:r>
      <w:r>
        <w:t xml:space="preserve">Mahalanobis distance to any cluster. The threshold is calibrated on held-out good images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max(mean + 3.5σ, 1.1 × max)</w:t>
      </w:r>
      <w:r>
        <w:t xml:space="preserve"> </w:t>
      </w:r>
      <w:r>
        <w:t xml:space="preserve">of their peak scores), so a normalised score of</w:t>
      </w:r>
      <w:r>
        <w:t xml:space="preserve"> </w:t>
      </w:r>
      <w:r>
        <w:rPr>
          <w:bCs/>
          <w:b/>
        </w:rPr>
        <w:t xml:space="preserve">1.0 equals the detection threshold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Baseline mode:</w:t>
      </w:r>
      <w:r>
        <w:t xml:space="preserve"> </w:t>
      </w:r>
      <w:r>
        <w:t xml:space="preserve">with no trained model the image is compared with its own robust statistics (median/MAD +</w:t>
      </w:r>
      <w:r>
        <w:t xml:space="preserve"> </w:t>
      </w:r>
      <w:r>
        <w:t xml:space="preserve">iteratively trimmed Mahalanobis), so the platform works from the first upload.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Localisation:</w:t>
      </w:r>
      <w:r>
        <w:t xml:space="preserve"> </w:t>
      </w:r>
      <w:r>
        <w:t xml:space="preserve">threshold the smoothed map at 1.0, merge fragments, refine each blob to a tight mask using the</w:t>
      </w:r>
      <w:r>
        <w:t xml:space="preserve"> </w:t>
      </w:r>
      <w:r>
        <w:t xml:space="preserve">local colour residual, then measure shape and appearance (elongation, solidity, circularity, lightness/colour</w:t>
      </w:r>
      <w:r>
        <w:t xml:space="preserve"> </w:t>
      </w:r>
      <w:r>
        <w:t xml:space="preserve">contrast, edge excess, darkness, boundary sharpness).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Classification:</w:t>
      </w:r>
      <w:r>
        <w:t xml:space="preserve"> </w:t>
      </w:r>
      <w:r>
        <w:t xml:space="preserve">rule scores for Scratch, Crack, Hole/Missing material, Dent/Deformation, Stain/Contamination,</w:t>
      </w:r>
      <w:r>
        <w:t xml:space="preserve"> </w:t>
      </w:r>
      <w:r>
        <w:t xml:space="preserve">Discoloration (fallback</w:t>
      </w:r>
      <w:r>
        <w:t xml:space="preserve"> </w:t>
      </w:r>
      <w:r>
        <w:rPr>
          <w:iCs/>
          <w:i/>
        </w:rPr>
        <w:t xml:space="preserve">Surface Anomaly</w:t>
      </w:r>
      <w:r>
        <w:t xml:space="preserve">). Confidence = 0.75 × detection confidence + 0.25 × type confidence,</w:t>
      </w:r>
      <w:r>
        <w:t xml:space="preserve"> </w:t>
      </w:r>
      <w:r>
        <w:t xml:space="preserve">where detection confidence = 0.5 + 0.5·tanh(3·(peak − 1)).</w:t>
      </w:r>
    </w:p>
    <w:bookmarkEnd w:id="26"/>
    <w:bookmarkStart w:id="27" w:name="severity-scoring-and-decisions"/>
    <w:p>
      <w:pPr>
        <w:pStyle w:val="Heading2"/>
      </w:pPr>
      <w:r>
        <w:t xml:space="preserve">5. Severity scoring and decisions</w:t>
      </w:r>
    </w:p>
    <w:p>
      <w:pPr>
        <w:pStyle w:val="SourceCode"/>
      </w:pPr>
      <w:r>
        <w:rPr>
          <w:rStyle w:val="VerbatimChar"/>
        </w:rPr>
        <w:t xml:space="preserve">Severity = Size × 30% + Location × 25% + Defect type × 25% + Confidence × 20%     (each 0–100)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REJECT</w:t>
            </w:r>
            <w:r>
              <w:t xml:space="preserve"> </w:t>
            </w:r>
            <w:r>
              <w:t xml:space="preserve">— reject product, trigger inspection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60–79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REWORK</w:t>
            </w:r>
            <w:r>
              <w:t xml:space="preserve"> </w:t>
            </w:r>
            <w:r>
              <w:t xml:space="preserve">— repair / rework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40–59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</w:t>
            </w:r>
            <w:r>
              <w:t xml:space="preserve"> </w:t>
            </w:r>
            <w:r>
              <w:t xml:space="preserve">— manual inspection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  <w:r>
              <w:t xml:space="preserve"> </w:t>
            </w:r>
            <w:r>
              <w:t xml:space="preserve">(minor cosmetic) — becomes REVIEW if any detection has &lt; 70 % 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</w:tbl>
    <w:p>
      <w:pPr>
        <w:pStyle w:val="BodyText"/>
      </w:pPr>
      <w:r>
        <w:rPr>
          <w:iCs/>
          <w:i/>
        </w:rPr>
        <w:t xml:space="preserve">Size score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min(100, 20 + 80·√(area/4%))</w:t>
      </w:r>
      <w:r>
        <w:t xml:space="preserve">;</w:t>
      </w:r>
      <w:r>
        <w:t xml:space="preserve"> </w:t>
      </w:r>
      <w:r>
        <w:rPr>
          <w:iCs/>
          <w:i/>
        </w:rPr>
        <w:t xml:space="preserve">location score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95 − 60·d</w:t>
      </w:r>
      <w:r>
        <w:t xml:space="preserve"> </w:t>
      </w:r>
      <w:r>
        <w:t xml:space="preserve">where</w:t>
      </w:r>
      <w:r>
        <w:t xml:space="preserve"> </w:t>
      </w:r>
      <w:r>
        <w:rPr>
          <w:iCs/>
          <w:i/>
        </w:rPr>
        <w:t xml:space="preserve">d</w:t>
      </w:r>
      <w:r>
        <w:t xml:space="preserve"> </w:t>
      </w:r>
      <w:r>
        <w:t xml:space="preserve">is the distance of the defect</w:t>
      </w:r>
      <w:r>
        <w:t xml:space="preserve"> </w:t>
      </w:r>
      <w:r>
        <w:t xml:space="preserve">centre from the image centre (0 = centre, 1 = edge);</w:t>
      </w:r>
      <w:r>
        <w:t xml:space="preserve"> </w:t>
      </w:r>
      <w:r>
        <w:rPr>
          <w:iCs/>
          <w:i/>
        </w:rPr>
        <w:t xml:space="preserve">type score</w:t>
      </w:r>
      <w:r>
        <w:t xml:space="preserve"> </w:t>
      </w:r>
      <w:r>
        <w:t xml:space="preserve">table: crack 95, hole 90, dent 65, surface anomaly 50,</w:t>
      </w:r>
      <w:r>
        <w:t xml:space="preserve"> </w:t>
      </w:r>
      <w:r>
        <w:t xml:space="preserve">stain 40, scratch 30, discoloration 30. The part-level score is the maximum over its defects.</w:t>
      </w:r>
    </w:p>
    <w:p>
      <w:pPr>
        <w:pStyle w:val="BlockText"/>
      </w:pPr>
      <w:r>
        <w:t xml:space="preserve">The brief’s worked example (85, 90, 95, 92) gives</w:t>
      </w:r>
      <w:r>
        <w:t xml:space="preserve"> </w:t>
      </w:r>
      <w:r>
        <w:rPr>
          <w:bCs/>
          <w:b/>
        </w:rPr>
        <w:t xml:space="preserve">90.2</w:t>
      </w:r>
      <w:r>
        <w:t xml:space="preserve"> </w:t>
      </w:r>
      <w:r>
        <w:t xml:space="preserve">with these weights, not the 88 printed in the brief.</w:t>
      </w:r>
      <w:r>
        <w:t xml:space="preserve"> </w:t>
      </w:r>
      <w:r>
        <w:t xml:space="preserve">The code and unit test follow the formula; the level (Critical) is the same.</w:t>
      </w:r>
    </w:p>
    <w:bookmarkEnd w:id="27"/>
    <w:bookmarkStart w:id="28" w:name="database-schema"/>
    <w:p>
      <w:pPr>
        <w:pStyle w:val="Heading2"/>
      </w:pPr>
      <w:r>
        <w:t xml:space="preserve">6. Database schema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email (unique), full_name, role, hashed_password, is_active, created_at, last_login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inspections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code (</w:t>
            </w:r>
            <w:r>
              <w:rPr>
                <w:rStyle w:val="VerbatimChar"/>
              </w:rPr>
              <w:t xml:space="preserve">INS-000001</w:t>
            </w:r>
            <w:r>
              <w:t xml:space="preserve">), user_id, filename, source (upload/batch/camera/dataset), batch_id, category, status, width, height, validation, quality, features, preprocessing (JSON), model_name, model_mode, anomaly_score, severity_score, severity_level, decision, needs_review, recommendation, root_cause, processing_ms, gt_label, review_status/by/note/at, created_at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inspection_id → inspections, type, category, bbox (normalised x,y,w,h), area_ratio, confidence, type_confidence, size/location/type/confidence scores, severity_score, severity_level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category, name, version, path, metrics (JSON), active, trained_by, created_at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user_id, action, detail, created_at</w:t>
            </w:r>
          </w:p>
        </w:tc>
      </w:tr>
    </w:tbl>
    <w:p>
      <w:pPr>
        <w:pStyle w:val="BodyText"/>
      </w:pPr>
      <w:r>
        <w:t xml:space="preserve">Indexes:</w:t>
      </w:r>
      <w:r>
        <w:t xml:space="preserve"> </w:t>
      </w:r>
      <w:r>
        <w:rPr>
          <w:rStyle w:val="VerbatimChar"/>
        </w:rPr>
        <w:t xml:space="preserve">inspections.code</w:t>
      </w:r>
      <w:r>
        <w:t xml:space="preserve"> 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severity_level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batch_id</w:t>
      </w:r>
      <w:r>
        <w:t xml:space="preserve">;</w:t>
      </w:r>
      <w:r>
        <w:t xml:space="preserve"> </w:t>
      </w:r>
      <w:r>
        <w:rPr>
          <w:rStyle w:val="VerbatimChar"/>
        </w:rPr>
        <w:t xml:space="preserve">defects.inspection_id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defects.type</w:t>
      </w:r>
      <w:r>
        <w:t xml:space="preserve">.</w:t>
      </w:r>
    </w:p>
    <w:bookmarkEnd w:id="28"/>
    <w:bookmarkStart w:id="29" w:name="Xbab5c3b95b0287c4a7c0532ef77c50c7eb4b715"/>
    <w:p>
      <w:pPr>
        <w:pStyle w:val="Heading2"/>
      </w:pPr>
      <w:r>
        <w:t xml:space="preserve">7. REST API (prefix</w:t>
      </w:r>
      <w:r>
        <w:t xml:space="preserve"> </w:t>
      </w:r>
      <w:r>
        <w:rPr>
          <w:rStyle w:val="VerbatimChar"/>
        </w:rPr>
        <w:t xml:space="preserve">/api</w:t>
      </w:r>
      <w:r>
        <w:t xml:space="preserve">, interactive docs at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/ 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+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 /users/{id}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/users/audit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&amp; role management,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/inspections</w:t>
            </w:r>
            <w:r>
              <w:t xml:space="preserve"> </w:t>
            </w:r>
            <w:r>
              <w:t xml:space="preserve">(multipart</w:t>
            </w:r>
            <w:r>
              <w:t xml:space="preserve"> </w:t>
            </w:r>
            <w:r>
              <w:rPr>
                <w:rStyle w:val="VerbatimChar"/>
              </w:rPr>
              <w:t xml:space="preserve">files[]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 1–50 images (batch if &gt;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/inspections/camera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simulation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/inspections</w:t>
            </w:r>
            <w:r>
              <w:t xml:space="preserve"> </w:t>
            </w:r>
            <w:r>
              <w:t xml:space="preserve">(filters: search, decision, severity, category, source, needs_review, date range, paging)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/inspections/{id}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/image/{kind}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/report.pdf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detail, images (original/processed/heatmap/overlay), PDF certificate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/inspections/{id}/review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/ rework / reject with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/inspections/{id}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record and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/inspections/export.csv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/analytics/summary · trends · defect-types · severity · categories · 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/dataset/status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/dataset/models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/dataset/jobs[/{id}]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dataset, registry,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/dataset/generate-demo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/dataset/train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/dataset/inspect-samples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/dataset/models/{id}/activate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&amp; model lifecycle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liveness + database check</w:t>
            </w:r>
          </w:p>
        </w:tc>
      </w:tr>
    </w:tbl>
    <w:bookmarkEnd w:id="29"/>
    <w:bookmarkStart w:id="30" w:name="security"/>
    <w:p>
      <w:pPr>
        <w:pStyle w:val="Heading2"/>
      </w:pPr>
      <w:r>
        <w:t xml:space="preserve">8. Security</w:t>
      </w:r>
    </w:p>
    <w:p>
      <w:pPr>
        <w:numPr>
          <w:ilvl w:val="0"/>
          <w:numId w:val="1003"/>
        </w:numPr>
        <w:pStyle w:val="Compact"/>
      </w:pPr>
      <w:r>
        <w:t xml:space="preserve">Passwords: PBKDF2-HMAC-SHA256, 210 000 iterations, per-user random salt.</w:t>
      </w:r>
    </w:p>
    <w:p>
      <w:pPr>
        <w:numPr>
          <w:ilvl w:val="0"/>
          <w:numId w:val="1003"/>
        </w:numPr>
        <w:pStyle w:val="Compact"/>
      </w:pPr>
      <w:r>
        <w:t xml:space="preserve">Auth: signed JWT (HS256, 12 h), role checked on every protected route (</w:t>
      </w:r>
      <w:r>
        <w:rPr>
          <w:rStyle w:val="VerbatimChar"/>
        </w:rPr>
        <w:t xml:space="preserve">require_roles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Login throttling: 8 failed attempts per IP + email per 15 minutes → HTTP 429.</w:t>
      </w:r>
    </w:p>
    <w:p>
      <w:pPr>
        <w:numPr>
          <w:ilvl w:val="0"/>
          <w:numId w:val="1003"/>
        </w:numPr>
        <w:pStyle w:val="Compact"/>
      </w:pPr>
      <w:r>
        <w:t xml:space="preserve">Uploads: extension allow-list, 20 MB limit, must decode as an image, minimum 64 px; path-traversal-safe category names.</w:t>
      </w:r>
    </w:p>
    <w:p>
      <w:pPr>
        <w:numPr>
          <w:ilvl w:val="0"/>
          <w:numId w:val="1003"/>
        </w:numPr>
        <w:pStyle w:val="Compact"/>
      </w:pPr>
      <w:r>
        <w:t xml:space="preserve">Images are served only through authenticated endpoints; response headers</w:t>
      </w:r>
      <w:r>
        <w:t xml:space="preserve"> </w:t>
      </w:r>
      <w:r>
        <w:rPr>
          <w:rStyle w:val="VerbatimChar"/>
        </w:rPr>
        <w:t xml:space="preserve">X-Content-Type-Options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X-Frame-Options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Audit trail for registration, login, inspections, reviews, model training/activation and user changes.</w:t>
      </w:r>
    </w:p>
    <w:p>
      <w:pPr>
        <w:numPr>
          <w:ilvl w:val="0"/>
          <w:numId w:val="1003"/>
        </w:numPr>
        <w:pStyle w:val="Compact"/>
      </w:pPr>
      <w:r>
        <w:t xml:space="preserve">Production checklist: set a long random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, change seeded passwords (or</w:t>
      </w:r>
      <w:r>
        <w:t xml:space="preserve"> </w:t>
      </w:r>
      <w:r>
        <w:rPr>
          <w:rStyle w:val="VerbatimChar"/>
        </w:rPr>
        <w:t xml:space="preserve">SEED_DEMO_USERS=false</w:t>
      </w:r>
      <w:r>
        <w:t xml:space="preserve">), enable HTTPS, restrict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.</w:t>
      </w:r>
    </w:p>
    <w:bookmarkEnd w:id="30"/>
    <w:bookmarkStart w:id="31" w:name="optimisations-milestone-4"/>
    <w:p>
      <w:pPr>
        <w:pStyle w:val="Heading2"/>
      </w:pPr>
      <w:r>
        <w:t xml:space="preserve">9. Optimisations (Milestone 4)</w:t>
      </w:r>
    </w:p>
    <w:p>
      <w:pPr>
        <w:numPr>
          <w:ilvl w:val="0"/>
          <w:numId w:val="1004"/>
        </w:numPr>
        <w:pStyle w:val="Compact"/>
      </w:pPr>
      <w:r>
        <w:t xml:space="preserve">Eager loading (</w:t>
      </w:r>
      <w:r>
        <w:rPr>
          <w:rStyle w:val="VerbatimChar"/>
        </w:rPr>
        <w:t xml:space="preserve">selectinload</w:t>
      </w:r>
      <w:r>
        <w:t xml:space="preserve">) of defects in list/analytics queries (removes N+1 queries); single query for severity analytics.</w:t>
      </w:r>
    </w:p>
    <w:p>
      <w:pPr>
        <w:numPr>
          <w:ilvl w:val="0"/>
          <w:numId w:val="1004"/>
        </w:numPr>
        <w:pStyle w:val="Compact"/>
      </w:pPr>
      <w:r>
        <w:t xml:space="preserve">GZip responses, long-lived caching of built assets and images, route-level code splitting in the frontend.</w:t>
      </w:r>
    </w:p>
    <w:p>
      <w:pPr>
        <w:numPr>
          <w:ilvl w:val="0"/>
          <w:numId w:val="1004"/>
        </w:numPr>
        <w:pStyle w:val="Compact"/>
      </w:pPr>
      <w:r>
        <w:t xml:space="preserve">Batch uploads and dataset sampling use a thread pool (OpenCV/NumPy release the GIL).</w:t>
      </w:r>
    </w:p>
    <w:p>
      <w:pPr>
        <w:numPr>
          <w:ilvl w:val="0"/>
          <w:numId w:val="1004"/>
        </w:numPr>
        <w:pStyle w:val="Compact"/>
      </w:pPr>
      <w:r>
        <w:t xml:space="preserve">Active models cached in memory; model training/evaluation runs off the request thread.</w:t>
      </w:r>
    </w:p>
    <w:bookmarkEnd w:id="31"/>
    <w:bookmarkStart w:id="32" w:name="testing-and-validation"/>
    <w:p>
      <w:pPr>
        <w:pStyle w:val="Heading2"/>
      </w:pPr>
      <w:r>
        <w:t xml:space="preserve">10. Testing and validation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VALIDATION_REPORT.md</w:t>
      </w:r>
      <w:r>
        <w:t xml:space="preserve">. Summary on held-out synthetic data: 90.6 % of defective parts detected, 0 / 90 good parts</w:t>
      </w:r>
      <w:r>
        <w:t xml:space="preserve"> </w:t>
      </w:r>
      <w:r>
        <w:t xml:space="preserve">flagged, 88 % type accuracy among detected defects, 136 ms mean processing time per image (1 core).</w:t>
      </w:r>
    </w:p>
    <w:bookmarkEnd w:id="32"/>
    <w:bookmarkStart w:id="33" w:name="deployment"/>
    <w:p>
      <w:pPr>
        <w:pStyle w:val="Heading2"/>
      </w:pPr>
      <w:r>
        <w:t xml:space="preserve">11. Deployment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DEPLOYMENT_GUIDE.md</w:t>
      </w:r>
      <w:r>
        <w:t xml:space="preserve"> </w:t>
      </w:r>
      <w:r>
        <w:t xml:space="preserve">(Docker Compose, AWS, Azure, HTTPS, backups).</w:t>
      </w:r>
    </w:p>
    <w:bookmarkEnd w:id="33"/>
    <w:bookmarkStart w:id="34" w:name="limitations-and-future-work"/>
    <w:p>
      <w:pPr>
        <w:pStyle w:val="Heading2"/>
      </w:pPr>
      <w:r>
        <w:t xml:space="preserve">12. Limitations and future work</w:t>
      </w:r>
    </w:p>
    <w:p>
      <w:pPr>
        <w:numPr>
          <w:ilvl w:val="0"/>
          <w:numId w:val="1005"/>
        </w:numPr>
        <w:pStyle w:val="Compact"/>
      </w:pPr>
      <w:r>
        <w:t xml:space="preserve">Validated on synthetic data only — run</w:t>
      </w:r>
      <w:r>
        <w:t xml:space="preserve"> </w:t>
      </w:r>
      <w:r>
        <w:rPr>
          <w:rStyle w:val="VerbatimChar"/>
        </w:rPr>
        <w:t xml:space="preserve">scripts/validate_models.py --help</w:t>
      </w:r>
      <w:r>
        <w:t xml:space="preserve"> </w:t>
      </w:r>
      <w:r>
        <w:t xml:space="preserve">/ use real MVTec AD categories next.</w:t>
      </w:r>
    </w:p>
    <w:p>
      <w:pPr>
        <w:numPr>
          <w:ilvl w:val="0"/>
          <w:numId w:val="1005"/>
        </w:numPr>
        <w:pStyle w:val="Compact"/>
      </w:pPr>
      <w:r>
        <w:t xml:space="preserve">Replace the patch-statistics model with PatchCore / a U-Net / YOLO behind the same</w:t>
      </w:r>
      <w:r>
        <w:t xml:space="preserve"> </w:t>
      </w:r>
      <w:r>
        <w:rPr>
          <w:rStyle w:val="VerbatimChar"/>
        </w:rPr>
        <w:t xml:space="preserve">predict_map()</w:t>
      </w:r>
      <w:r>
        <w:t xml:space="preserve"> </w:t>
      </w:r>
      <w:r>
        <w:t xml:space="preserve">interface for</w:t>
      </w:r>
      <w:r>
        <w:t xml:space="preserve"> </w:t>
      </w:r>
      <w:r>
        <w:t xml:space="preserve">pixel-accurate segmentation; replace rules with a supervised classifier trained on labelled defect folders.</w:t>
      </w:r>
    </w:p>
    <w:p>
      <w:pPr>
        <w:numPr>
          <w:ilvl w:val="0"/>
          <w:numId w:val="1005"/>
        </w:numPr>
        <w:pStyle w:val="Compact"/>
      </w:pPr>
      <w:r>
        <w:t xml:space="preserve">Move background jobs to a task queue (Celery/RQ + Redis) and images to object storage (S3 / Azure Blob) to scale horizontally.</w:t>
      </w:r>
    </w:p>
    <w:p>
      <w:pPr>
        <w:numPr>
          <w:ilvl w:val="0"/>
          <w:numId w:val="1005"/>
        </w:numPr>
        <w:pStyle w:val="Compact"/>
      </w:pPr>
      <w:r>
        <w:t xml:space="preserve">Per-product critical-zone masks for the location score; MES/PLC integration; email/SMS alerts.</w:t>
      </w:r>
    </w:p>
    <w:bookmarkEnd w:id="34"/>
    <w:bookmarkEnd w:id="35"/>
    <w:bookmarkStart w:id="50" w:name="Xaec223d5dea7bce3e19d07fa8d1bb5b32262e0b"/>
    <w:p>
      <w:pPr>
        <w:pStyle w:val="Heading1"/>
      </w:pPr>
      <w:r>
        <w:t xml:space="preserve">VisionInspect AI — Validation &amp; Performance Report (Milestone 4)</w:t>
      </w:r>
    </w:p>
    <w:p>
      <w:pPr>
        <w:pStyle w:val="BlockText"/>
      </w:pPr>
      <w:r>
        <w:rPr>
          <w:bCs/>
          <w:b/>
        </w:rPr>
        <w:t xml:space="preserve">Scope of evidence.</w:t>
      </w:r>
      <w:r>
        <w:t xml:space="preserve"> </w:t>
      </w:r>
      <w:r>
        <w:t xml:space="preserve">All numbers below were produced by</w:t>
      </w:r>
      <w:r>
        <w:t xml:space="preserve"> </w:t>
      </w:r>
      <w:r>
        <w:rPr>
          <w:rStyle w:val="VerbatimChar"/>
        </w:rPr>
        <w:t xml:space="preserve">backend/scripts/validate_models.py</w:t>
      </w:r>
      <w:r>
        <w:t xml:space="preserve"> </w:t>
      </w:r>
      <w:r>
        <w:t xml:space="preserve">on the</w:t>
      </w:r>
      <w:r>
        <w:t xml:space="preserve"> </w:t>
      </w:r>
      <w:r>
        <w:rPr>
          <w:bCs/>
          <w:b/>
        </w:rPr>
        <w:t xml:space="preserve">synthetic MVTec-AD-style dataset</w:t>
      </w:r>
      <w:r>
        <w:t xml:space="preserve"> </w:t>
      </w:r>
      <w:r>
        <w:t xml:space="preserve">shipped with the project (3 product categories × 5 defect types).</w:t>
      </w:r>
      <w:r>
        <w:t xml:space="preserve"> </w:t>
      </w:r>
      <w:r>
        <w:t xml:space="preserve">They show that the pipeline works end to end and where it is weak. They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results on the real MVTec AD</w:t>
      </w:r>
      <w:r>
        <w:t xml:space="preserve"> </w:t>
      </w:r>
      <w:r>
        <w:t xml:space="preserve">dataset — re-run the script with real data before quoting accuracy figures for real products.</w:t>
      </w:r>
      <w:r>
        <w:t xml:space="preserve"> </w:t>
      </w:r>
      <w:r>
        <w:t xml:space="preserve">Raw results:</w:t>
      </w:r>
      <w:r>
        <w:t xml:space="preserve"> </w:t>
      </w:r>
      <w:r>
        <w:rPr>
          <w:rStyle w:val="VerbatimChar"/>
        </w:rPr>
        <w:t xml:space="preserve">docs/validation/validation_results.json</w:t>
      </w:r>
      <w:r>
        <w:t xml:space="preserve">.</w:t>
      </w:r>
    </w:p>
    <w:bookmarkStart w:id="36" w:name="method"/>
    <w:p>
      <w:pPr>
        <w:pStyle w:val="Heading2"/>
      </w:pPr>
      <w:r>
        <w:t xml:space="preserve">1. Method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demo_metal_plate</w:t>
            </w:r>
            <w:r>
              <w:t xml:space="preserve"> </w:t>
            </w:r>
            <w:r>
              <w:t xml:space="preserve">(brushed metal),</w:t>
            </w:r>
            <w:r>
              <w:t xml:space="preserve"> </w:t>
            </w:r>
            <w:r>
              <w:rPr>
                <w:rStyle w:val="VerbatimChar"/>
              </w:rPr>
              <w:t xml:space="preserve">demo_fabric</w:t>
            </w:r>
            <w:r>
              <w:t xml:space="preserve"> </w:t>
            </w:r>
            <w:r>
              <w:t xml:space="preserve">(weave),</w:t>
            </w:r>
            <w:r>
              <w:t xml:space="preserve"> </w:t>
            </w:r>
            <w:r>
              <w:rPr>
                <w:rStyle w:val="VerbatimChar"/>
              </w:rPr>
              <w:t xml:space="preserve">demo_ceramic_tile</w:t>
            </w:r>
            <w:r>
              <w:t xml:space="preserve"> </w:t>
            </w:r>
            <w:r>
              <w:t xml:space="preserve">(speckled tile)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Defect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scratch, crack, stain, hole, dent (with ground-truth masks)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defect-free images per category (≈48 used for fitting, ≈12 held out for threshold calibration)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data (never used for training or tuning)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category: 30 good + 60 defective (12 per type) = 90 images → 270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(the classifier rules were tuned on a</w:t>
            </w:r>
            <w:r>
              <w:t xml:space="preserve"> </w:t>
            </w:r>
            <w:r>
              <w:rPr>
                <w:iCs/>
                <w:i/>
              </w:rPr>
              <w:t xml:space="preserve">different</w:t>
            </w:r>
            <w:r>
              <w:t xml:space="preserve"> </w:t>
            </w:r>
            <w:r>
              <w:t xml:space="preserve">seed, 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Analysis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 × 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for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CPU core sandbox (a laptop will normally be faster)</w:t>
            </w:r>
          </w:p>
        </w:tc>
      </w:tr>
    </w:tbl>
    <w:bookmarkEnd w:id="36"/>
    <w:bookmarkStart w:id="40" w:name="X07e90dc4569c93352543b254d69e4923ce4d313"/>
    <w:p>
      <w:pPr>
        <w:pStyle w:val="Heading2"/>
      </w:pPr>
      <w:r>
        <w:t xml:space="preserve">2. Defect detection (image level: good vs defective)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False-alarm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metal_plate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fabric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ceramic_tile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3.3%</w:t>
            </w:r>
          </w:p>
        </w:tc>
      </w:tr>
    </w:tbl>
    <w:p>
      <w:pPr>
        <w:pStyle w:val="CaptionedFigure"/>
      </w:pPr>
      <w:r>
        <w:drawing>
          <wp:inline>
            <wp:extent cx="5334000" cy="2800350"/>
            <wp:effectExtent b="0" l="0" r="0" t="0"/>
            <wp:docPr descr="Detection metrics" title="" id="38" name="Picture"/>
            <a:graphic>
              <a:graphicData uri="http://schemas.openxmlformats.org/drawingml/2006/picture">
                <pic:pic>
                  <pic:nvPicPr>
                    <pic:cNvPr descr="validation/fig_detection_metric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Detection metrics</w:t>
      </w:r>
    </w:p>
    <w:p>
      <w:pPr>
        <w:pStyle w:val="BodyText"/>
      </w:pPr>
      <w:r>
        <w:rPr>
          <w:bCs/>
          <w:b/>
        </w:rPr>
        <w:t xml:space="preserve">Reading the results</w:t>
      </w:r>
    </w:p>
    <w:p>
      <w:pPr>
        <w:numPr>
          <w:ilvl w:val="0"/>
          <w:numId w:val="1006"/>
        </w:numPr>
        <w:pStyle w:val="Compact"/>
      </w:pPr>
      <w:r>
        <w:t xml:space="preserve">The model separates good from defective parts almost perfectly (AUROC ≥ 0.999 everywhere). The lower fabric</w:t>
      </w:r>
      <w:r>
        <w:t xml:space="preserve"> </w:t>
      </w:r>
      <w:r>
        <w:t xml:space="preserve">accuracy is a</w:t>
      </w:r>
      <w:r>
        <w:t xml:space="preserve"> </w:t>
      </w:r>
      <w:r>
        <w:rPr>
          <w:iCs/>
          <w:i/>
        </w:rPr>
        <w:t xml:space="preserve">threshold</w:t>
      </w:r>
      <w:r>
        <w:t xml:space="preserve"> </w:t>
      </w:r>
      <w:r>
        <w:t xml:space="preserve">effect, not a ranking problem: low-contrast</w:t>
      </w:r>
      <w:r>
        <w:t xml:space="preserve"> </w:t>
      </w:r>
      <w:r>
        <w:rPr>
          <w:bCs/>
          <w:b/>
        </w:rPr>
        <w:t xml:space="preserve">dents on the woven texture</w:t>
      </w:r>
      <w:r>
        <w:t xml:space="preserve"> </w:t>
      </w:r>
      <w:r>
        <w:t xml:space="preserve">(0 of 12</w:t>
      </w:r>
      <w:r>
        <w:t xml:space="preserve"> </w:t>
      </w:r>
      <w:r>
        <w:t xml:space="preserve">caught) fall just under the calibrated threshold. The threshold is deliberately conservative to avoid false alarms.</w:t>
      </w:r>
    </w:p>
    <w:p>
      <w:pPr>
        <w:numPr>
          <w:ilvl w:val="0"/>
          <w:numId w:val="1006"/>
        </w:numPr>
        <w:pStyle w:val="Compact"/>
      </w:pPr>
      <w:r>
        <w:t xml:space="preserve">At pipeline level (after small-blob filtering and the full decision logic)</w:t>
      </w:r>
      <w:r>
        <w:t xml:space="preserve"> </w:t>
      </w:r>
      <w:r>
        <w:rPr>
          <w:bCs/>
          <w:b/>
        </w:rPr>
        <w:t xml:space="preserve">0 of 90 good parts were flagged</w:t>
      </w:r>
      <w:r>
        <w:t xml:space="preserve">.</w:t>
      </w:r>
      <w:r>
        <w:t xml:space="preserve"> </w:t>
      </w:r>
      <w:r>
        <w:t xml:space="preserve">The single ceramic false alarm in the table above is a model-level count that the pipeline’s minimum-area</w:t>
      </w:r>
      <w:r>
        <w:t xml:space="preserve"> </w:t>
      </w:r>
      <w:r>
        <w:t xml:space="preserve">filter removes.</w:t>
      </w:r>
    </w:p>
    <w:p>
      <w:pPr>
        <w:numPr>
          <w:ilvl w:val="0"/>
          <w:numId w:val="1006"/>
        </w:numPr>
        <w:pStyle w:val="Compact"/>
      </w:pPr>
      <w:r>
        <w:t xml:space="preserve">Overall,</w:t>
      </w:r>
      <w:r>
        <w:t xml:space="preserve"> </w:t>
      </w:r>
      <w:r>
        <w:rPr>
          <w:bCs/>
          <w:b/>
        </w:rPr>
        <w:t xml:space="preserve">163 of 180 defective parts (90.6 %) were detected</w:t>
      </w:r>
      <w:r>
        <w:t xml:space="preserve">.</w:t>
      </w:r>
    </w:p>
    <w:bookmarkEnd w:id="40"/>
    <w:bookmarkStart w:id="44" w:name="X3214335af136f54be0c097ccbb3f52be501fff8"/>
    <w:p>
      <w:pPr>
        <w:pStyle w:val="Heading2"/>
      </w:pPr>
      <w:r>
        <w:t xml:space="preserve">3. Defect-type classification (on the 180 defective parts)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accuracy among detected defects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88.3 %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accuracy counting missed defects as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Previous rule set (before the Milestone-4 feature work), same 163 detected defects, re-measured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71.8 %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True defect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Hole / Missing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Stain / Contamination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Dent / Deformation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44.4 %</w:t>
            </w:r>
          </w:p>
        </w:tc>
      </w:tr>
    </w:tbl>
    <w:p>
      <w:pPr>
        <w:pStyle w:val="CaptionedFigure"/>
      </w:pPr>
      <w:r>
        <w:drawing>
          <wp:inline>
            <wp:extent cx="5334000" cy="3067049"/>
            <wp:effectExtent b="0" l="0" r="0" t="0"/>
            <wp:docPr descr="Confusion matrix" title="" id="42" name="Picture"/>
            <a:graphic>
              <a:graphicData uri="http://schemas.openxmlformats.org/drawingml/2006/picture">
                <pic:pic>
                  <pic:nvPicPr>
                    <pic:cNvPr descr="validation/fig_confusion_matrix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Confusion matrix</w:t>
      </w:r>
    </w:p>
    <w:p>
      <w:pPr>
        <w:pStyle w:val="BodyText"/>
      </w:pPr>
      <w:r>
        <w:rPr>
          <w:bCs/>
          <w:b/>
        </w:rPr>
        <w:t xml:space="preserve">What changed in Milestone 4:</w:t>
      </w:r>
      <w:r>
        <w:t xml:space="preserve"> </w:t>
      </w:r>
      <w:r>
        <w:t xml:space="preserve">the classifier now uses</w:t>
      </w:r>
      <w:r>
        <w:t xml:space="preserve"> </w:t>
      </w:r>
      <w:r>
        <w:rPr>
          <w:iCs/>
          <w:i/>
        </w:rPr>
        <w:t xml:space="preserve">texture-independent</w:t>
      </w:r>
      <w:r>
        <w:t xml:space="preserve"> </w:t>
      </w:r>
      <w:r>
        <w:t xml:space="preserve">features — edge density relative to</w:t>
      </w:r>
      <w:r>
        <w:t xml:space="preserve"> </w:t>
      </w:r>
      <w:r>
        <w:t xml:space="preserve">the surroundings (instead of absolute edge density, which a woven fabric inflates), a near-black</w:t>
      </w:r>
      <w:r>
        <w:t xml:space="preserve"> </w:t>
      </w:r>
      <w:r>
        <w:t xml:space="preserve">“</w:t>
      </w:r>
      <w:r>
        <w:t xml:space="preserve">void</w:t>
      </w:r>
      <w:r>
        <w:t xml:space="preserve">”</w:t>
      </w:r>
      <w:r>
        <w:t xml:space="preserve"> </w:t>
      </w:r>
      <w:r>
        <w:t xml:space="preserve">test using the</w:t>
      </w:r>
      <w:r>
        <w:t xml:space="preserve"> </w:t>
      </w:r>
      <w:r>
        <w:t xml:space="preserve">10th-percentile lightness (separates holes from dark stains) and the compactness of the raw heat blob (soft dents).</w:t>
      </w:r>
      <w:r>
        <w:t xml:space="preserve"> </w:t>
      </w:r>
      <w:r>
        <w:t xml:space="preserve">That raised type accuracy among detected defects from 72 % to 88 % on the held-out set. The rules were tuned on a different random seed (7) than the test set (2026).</w:t>
      </w:r>
    </w:p>
    <w:bookmarkEnd w:id="44"/>
    <w:bookmarkStart w:id="45" w:name="quality-control-decisions"/>
    <w:p>
      <w:pPr>
        <w:pStyle w:val="Heading2"/>
      </w:pPr>
      <w:r>
        <w:t xml:space="preserve">4. Quality-control decisions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True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 (90)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Scratch (36)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Crack (36)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Stain (36)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Hole (36)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Dent (36)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t xml:space="preserve">No good part was rejected or sent to rework.</w:t>
      </w:r>
    </w:p>
    <w:p>
      <w:pPr>
        <w:numPr>
          <w:ilvl w:val="0"/>
          <w:numId w:val="1007"/>
        </w:numPr>
        <w:pStyle w:val="Compact"/>
      </w:pPr>
      <w:r>
        <w:t xml:space="preserve">Most scratches go to</w:t>
      </w:r>
      <w:r>
        <w:t xml:space="preserve"> </w:t>
      </w:r>
      <w:r>
        <w:rPr>
          <w:bCs/>
          <w:b/>
        </w:rPr>
        <w:t xml:space="preserve">REVIEW</w:t>
      </w:r>
      <w:r>
        <w:t xml:space="preserve"> </w:t>
      </w:r>
      <w:r>
        <w:t xml:space="preserve">because their detection confidence is below the 70 % rule — this is the</w:t>
      </w:r>
      <w:r>
        <w:t xml:space="preserve"> </w:t>
      </w:r>
      <w:r>
        <w:t xml:space="preserve">designed behaviour (</w:t>
      </w:r>
      <w:r>
        <w:t xml:space="preserve">“</w:t>
      </w:r>
      <w:r>
        <w:t xml:space="preserve">confidence &lt; 70 % requires manual review</w:t>
      </w:r>
      <w:r>
        <w:t xml:space="preserve">”</w:t>
      </w:r>
      <w:r>
        <w:t xml:space="preserve">), keeping a human in the loop for uncertain calls.</w:t>
      </w:r>
    </w:p>
    <w:p>
      <w:pPr>
        <w:numPr>
          <w:ilvl w:val="0"/>
          <w:numId w:val="1007"/>
        </w:numPr>
        <w:pStyle w:val="Compact"/>
      </w:pPr>
      <w:r>
        <w:t xml:space="preserve">Mean severity score by true type: crack 75.4, hole 72.7, stain 68.7, scratch 47.7, dent 43.5 — the ordering matches</w:t>
      </w:r>
      <w:r>
        <w:t xml:space="preserve"> </w:t>
      </w:r>
      <w:r>
        <w:t xml:space="preserve">engineering intuition (structural defects score highest).</w:t>
      </w:r>
    </w:p>
    <w:bookmarkEnd w:id="45"/>
    <w:bookmarkStart w:id="46" w:name="localisation"/>
    <w:p>
      <w:pPr>
        <w:pStyle w:val="Heading2"/>
      </w:pPr>
      <w:r>
        <w:t xml:space="preserve">5. Localisation</w:t>
      </w:r>
    </w:p>
    <w:p>
      <w:pPr>
        <w:pStyle w:val="FirstParagraph"/>
      </w:pPr>
      <w:r>
        <w:t xml:space="preserve">Mean pixel IoU against ground-truth masks is ≈ 0.22. The anomaly map is smoothed (σ = 3 px at 256 px) so it marks the</w:t>
      </w:r>
      <w:r>
        <w:t xml:space="preserve"> </w:t>
      </w:r>
      <w:r>
        <w:rPr>
          <w:iCs/>
          <w:i/>
        </w:rPr>
        <w:t xml:space="preserve">region</w:t>
      </w:r>
      <w:r>
        <w:t xml:space="preserve"> </w:t>
      </w:r>
      <w:r>
        <w:t xml:space="preserve">of the defect rather than its exact outline; bounding boxes shown in the UI come from a refined mask and are</w:t>
      </w:r>
      <w:r>
        <w:t xml:space="preserve"> </w:t>
      </w:r>
      <w:r>
        <w:t xml:space="preserve">tighter. For pixel-accurate segmentation a U-Net / PatchCore model would be needed (see Future Work).</w:t>
      </w:r>
    </w:p>
    <w:bookmarkEnd w:id="46"/>
    <w:bookmarkStart w:id="47" w:name="performance"/>
    <w:p>
      <w:pPr>
        <w:pStyle w:val="Heading2"/>
      </w:pPr>
      <w:r>
        <w:t xml:space="preserve">6. Performance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 (256 px analysis, 1 CPU 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end-to-end time per image (validate → decision → images encoded)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136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/ 95th percentile /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 ms / 166 ms / 204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Sustained throughput, single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7 images / second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training (≈48 images, includes evaluation)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7–11 s per category</w:t>
            </w:r>
          </w:p>
        </w:tc>
      </w:tr>
    </w:tbl>
    <w:p>
      <w:pPr>
        <w:pStyle w:val="BodyText"/>
      </w:pPr>
      <w:r>
        <w:t xml:space="preserve">The batch endpoint processes uploads with a small thread pool (</w:t>
      </w:r>
      <w:r>
        <w:rPr>
          <w:rStyle w:val="VerbatimChar"/>
        </w:rPr>
        <w:t xml:space="preserve">INFERENCE_WORKERS</w:t>
      </w:r>
      <w:r>
        <w:t xml:space="preserve">). On the single-core test machine</w:t>
      </w:r>
      <w:r>
        <w:t xml:space="preserve"> </w:t>
      </w:r>
      <w:r>
        <w:t xml:space="preserve">this gave</w:t>
      </w:r>
      <w:r>
        <w:t xml:space="preserve"> </w:t>
      </w:r>
      <w:r>
        <w:rPr>
          <w:bCs/>
          <w:b/>
        </w:rPr>
        <w:t xml:space="preserve">no measurable speed-up</w:t>
      </w:r>
      <w:r>
        <w:t xml:space="preserve"> </w:t>
      </w:r>
      <w:r>
        <w:t xml:space="preserve">(7.0 → 7.3 img/s), as expected; the benefit on multi-core machines was</w:t>
      </w:r>
      <w:r>
        <w:t xml:space="preserve"> </w:t>
      </w:r>
      <w:r>
        <w:rPr>
          <w:bCs/>
          <w:b/>
        </w:rPr>
        <w:t xml:space="preserve">not</w:t>
      </w:r>
      <w:r>
        <w:rPr>
          <w:bCs/>
          <w:b/>
        </w:rPr>
        <w:t xml:space="preserve"> </w:t>
      </w:r>
      <w:r>
        <w:rPr>
          <w:bCs/>
          <w:b/>
        </w:rPr>
        <w:t xml:space="preserve">measured</w:t>
      </w:r>
      <w:r>
        <w:t xml:space="preserve"> </w:t>
      </w:r>
      <w:r>
        <w:t xml:space="preserve">here. Results depend on hardware — re-run</w:t>
      </w:r>
      <w:r>
        <w:t xml:space="preserve"> </w:t>
      </w:r>
      <w:r>
        <w:rPr>
          <w:rStyle w:val="VerbatimChar"/>
        </w:rPr>
        <w:t xml:space="preserve">scripts/validate_models.py</w:t>
      </w:r>
      <w:r>
        <w:t xml:space="preserve"> </w:t>
      </w:r>
      <w:r>
        <w:t xml:space="preserve">on the target server.</w:t>
      </w:r>
    </w:p>
    <w:bookmarkEnd w:id="47"/>
    <w:bookmarkStart w:id="48" w:name="software-tests"/>
    <w:p>
      <w:pPr>
        <w:pStyle w:val="Heading2"/>
      </w:pPr>
      <w:r>
        <w:t xml:space="preserve">7. Software tests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tests/test_engine.py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 formula (spec example), validation rules, decision rules, classifier shapes, train → evaluate (AUROC, recall, false alarms)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Passing</w:t>
            </w:r>
            <w:r>
              <w:t xml:space="preserve"> </w:t>
            </w:r>
            <w:r>
              <w:t xml:space="preserve">(run during development)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tests/test_api.py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end-to-end API tests: auth, RBAC, rate-limit, uploads (valid/invalid/batch/camera), detail/images/PDF, review workflow, filters/CSV/delete, analytics, dataset → train → inspect-samples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Written; run with</w:t>
            </w:r>
            <w:r>
              <w:t xml:space="preserve"> </w:t>
            </w:r>
            <w:r>
              <w:rPr>
                <w:rStyle w:val="VerbatimChar"/>
              </w:rPr>
              <w:t xml:space="preserve">cd backend &amp;&amp; pytest</w:t>
            </w:r>
            <w:r>
              <w:t xml:space="preserve"> </w:t>
            </w:r>
            <w:r>
              <w:t xml:space="preserve">(also runs in CI)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compiles all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in CI / locally</w:t>
            </w:r>
          </w:p>
        </w:tc>
      </w:tr>
    </w:tbl>
    <w:bookmarkEnd w:id="48"/>
    <w:bookmarkStart w:id="49" w:name="known-limitations-stated-openly"/>
    <w:p>
      <w:pPr>
        <w:pStyle w:val="Heading2"/>
      </w:pPr>
      <w:r>
        <w:t xml:space="preserve">8. Known limitations (stated openly)</w:t>
      </w:r>
    </w:p>
    <w:p>
      <w:pPr>
        <w:numPr>
          <w:ilvl w:val="0"/>
          <w:numId w:val="1008"/>
        </w:numPr>
        <w:pStyle w:val="Compact"/>
      </w:pPr>
      <w:r>
        <w:t xml:space="preserve">Results are on</w:t>
      </w:r>
      <w:r>
        <w:t xml:space="preserve"> </w:t>
      </w:r>
      <w:r>
        <w:rPr>
          <w:bCs/>
          <w:b/>
        </w:rPr>
        <w:t xml:space="preserve">synthetic</w:t>
      </w:r>
      <w:r>
        <w:t xml:space="preserve"> </w:t>
      </w:r>
      <w:r>
        <w:t xml:space="preserve">data; real-world performance must be measured on MVTec AD or plant images.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Dents / low-contrast defects</w:t>
      </w:r>
      <w:r>
        <w:t xml:space="preserve"> </w:t>
      </w:r>
      <w:r>
        <w:t xml:space="preserve">on textured surfaces are the weakest case (recall 44 % for type, 0 / 12 detected on fabric).</w:t>
      </w:r>
    </w:p>
    <w:p>
      <w:pPr>
        <w:numPr>
          <w:ilvl w:val="0"/>
          <w:numId w:val="1008"/>
        </w:numPr>
        <w:pStyle w:val="Compact"/>
      </w:pPr>
      <w:r>
        <w:t xml:space="preserve">The classifier is</w:t>
      </w:r>
      <w:r>
        <w:t xml:space="preserve"> </w:t>
      </w:r>
      <w:r>
        <w:rPr>
          <w:bCs/>
          <w:b/>
        </w:rPr>
        <w:t xml:space="preserve">rule-based</w:t>
      </w:r>
      <w:r>
        <w:t xml:space="preserve"> </w:t>
      </w:r>
      <w:r>
        <w:t xml:space="preserve">with thresholds tuned on synthetic data; on real data it should be replaced or</w:t>
      </w:r>
      <w:r>
        <w:t xml:space="preserve"> </w:t>
      </w:r>
      <w:r>
        <w:t xml:space="preserve">retrained with a supervised model using labelled defect folders.</w:t>
      </w:r>
    </w:p>
    <w:p>
      <w:pPr>
        <w:numPr>
          <w:ilvl w:val="0"/>
          <w:numId w:val="1008"/>
        </w:numPr>
        <w:pStyle w:val="Compact"/>
      </w:pPr>
      <w:r>
        <w:t xml:space="preserve">The</w:t>
      </w:r>
      <w:r>
        <w:t xml:space="preserve"> </w:t>
      </w:r>
      <w:r>
        <w:t xml:space="preserve">“</w:t>
      </w:r>
      <w:r>
        <w:t xml:space="preserve">location</w:t>
      </w:r>
      <w:r>
        <w:t xml:space="preserve">”</w:t>
      </w:r>
      <w:r>
        <w:t xml:space="preserve"> </w:t>
      </w:r>
      <w:r>
        <w:t xml:space="preserve">score assumes the part centre is the functional zone; real deployments need a per-product zone map.</w:t>
      </w:r>
    </w:p>
    <w:p>
      <w:pPr>
        <w:numPr>
          <w:ilvl w:val="0"/>
          <w:numId w:val="1008"/>
        </w:numPr>
        <w:pStyle w:val="Compact"/>
      </w:pPr>
      <w:r>
        <w:t xml:space="preserve">Spec note: the brief’s worked example (85/90/95/92) evaluates to</w:t>
      </w:r>
      <w:r>
        <w:t xml:space="preserve"> </w:t>
      </w:r>
      <w:r>
        <w:rPr>
          <w:bCs/>
          <w:b/>
        </w:rPr>
        <w:t xml:space="preserve">90.2</w:t>
      </w:r>
      <w:r>
        <w:t xml:space="preserve">, not the printed 88; the level (Critical) is unchanged.</w:t>
      </w:r>
    </w:p>
    <w:bookmarkEnd w:id="49"/>
    <w:bookmarkEnd w:id="50"/>
    <w:bookmarkStart w:id="60" w:name="deployment-guide"/>
    <w:p>
      <w:pPr>
        <w:pStyle w:val="Heading1"/>
      </w:pPr>
      <w:r>
        <w:t xml:space="preserve">Deployment Guide</w:t>
      </w:r>
    </w:p>
    <w:p>
      <w:pPr>
        <w:pStyle w:val="FirstParagraph"/>
      </w:pPr>
      <w:r>
        <w:t xml:space="preserve">Three ways to run VisionInspect AI, from simplest to production-style. The container images are the same everywhere.</w:t>
      </w:r>
    </w:p>
    <w:bookmarkStart w:id="51" w:name="local-development-no-docker"/>
    <w:p>
      <w:pPr>
        <w:pStyle w:val="Heading2"/>
      </w:pPr>
      <w:r>
        <w:t xml:space="preserve">1. Local development (no Docker)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.venv\Scripts\activate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Mac/Linux: source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  <w:r>
        <w:br/>
      </w:r>
      <w:r>
        <w:rPr>
          <w:rStyle w:val="CommentTok"/>
        </w:rPr>
        <w:t xml:space="preserve"># new terminal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          </w:t>
      </w:r>
      <w:r>
        <w:rPr>
          <w:rStyle w:val="CommentTok"/>
        </w:rPr>
        <w:t xml:space="preserve"># http://localhost:5173</w:t>
      </w:r>
    </w:p>
    <w:p>
      <w:pPr>
        <w:pStyle w:val="FirstParagraph"/>
      </w:pPr>
      <w:r>
        <w:t xml:space="preserve">SQLite is used automatically (</w:t>
      </w:r>
      <w:r>
        <w:rPr>
          <w:rStyle w:val="VerbatimChar"/>
        </w:rPr>
        <w:t xml:space="preserve">backend/data/visioninspect.db</w:t>
      </w:r>
      <w:r>
        <w:t xml:space="preserve">).</w:t>
      </w:r>
    </w:p>
    <w:bookmarkEnd w:id="51"/>
    <w:bookmarkStart w:id="52" w:name="docker-compose-postgresql-api-nginx"/>
    <w:p>
      <w:pPr>
        <w:pStyle w:val="Heading2"/>
      </w:pPr>
      <w:r>
        <w:t xml:space="preserve">2. Docker Compose (PostgreSQL + API + nginx)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  </w:t>
      </w:r>
      <w:r>
        <w:rPr>
          <w:rStyle w:val="CommentTok"/>
        </w:rPr>
        <w:t xml:space="preserve"># set SECRET_KEY (long random) and POSTGRES_PASSWORD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             </w:t>
      </w:r>
      <w:r>
        <w:rPr>
          <w:rStyle w:val="CommentTok"/>
        </w:rPr>
        <w:t xml:space="preserve"># backend should become "healthy"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Cs/>
          <w:b/>
        </w:rPr>
        <w:t xml:space="preserve">http://localhost:8080</w:t>
      </w:r>
      <w:r>
        <w:t xml:space="preserve">. Data lives in the named volumes</w:t>
      </w:r>
      <w:r>
        <w:t xml:space="preserve"> </w:t>
      </w:r>
      <w:r>
        <w:rPr>
          <w:rStyle w:val="VerbatimChar"/>
        </w:rPr>
        <w:t xml:space="preserve">pgdata</w:t>
      </w:r>
      <w:r>
        <w:t xml:space="preserve"> </w:t>
      </w:r>
      <w:r>
        <w:t xml:space="preserve">(database) and</w:t>
      </w:r>
      <w:r>
        <w:t xml:space="preserve"> </w:t>
      </w:r>
      <w:r>
        <w:rPr>
          <w:rStyle w:val="VerbatimChar"/>
        </w:rPr>
        <w:t xml:space="preserve">appdata</w:t>
      </w:r>
      <w:r>
        <w:t xml:space="preserve"> </w:t>
      </w:r>
      <w:r>
        <w:t xml:space="preserve">(images + models).</w:t>
      </w:r>
    </w:p>
    <w:p>
      <w:pPr>
        <w:pStyle w:val="BodyText"/>
      </w:pPr>
      <w:r>
        <w:t xml:space="preserve">Useful commands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logs -f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Stop / 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stop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docker compose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Rebuild after code 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up --build -d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 up 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exec db pg_dump -U visioninspect visioninspect &gt; backup.sql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 up images &amp; 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run --rm -v visioninspect-ai_appdata:/data -v "$PWD":/b alpine tar czf /b/appdata.tgz -C /data 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Wipe everything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down -v</w:t>
            </w:r>
          </w:p>
        </w:tc>
      </w:tr>
    </w:tbl>
    <w:bookmarkEnd w:id="52"/>
    <w:bookmarkStart w:id="56" w:name="cloud-deployment"/>
    <w:p>
      <w:pPr>
        <w:pStyle w:val="Heading2"/>
      </w:pPr>
      <w:r>
        <w:t xml:space="preserve">3. Cloud deployment</w:t>
      </w:r>
    </w:p>
    <w:bookmarkStart w:id="53" w:name="Xb5000c4108a37d76c5593f89ba1f67b0b43ef9d"/>
    <w:p>
      <w:pPr>
        <w:pStyle w:val="Heading3"/>
      </w:pPr>
      <w:r>
        <w:t xml:space="preserve">3a. AWS — single EC2 instance (simplest, recommended for the internship demo)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Launch</w:t>
      </w:r>
      <w:r>
        <w:t xml:space="preserve"> </w:t>
      </w:r>
      <w:r>
        <w:t xml:space="preserve">an EC2 instance: Ubuntu 22.04/24.04,</w:t>
      </w:r>
      <w:r>
        <w:t xml:space="preserve"> </w:t>
      </w:r>
      <w:r>
        <w:rPr>
          <w:rStyle w:val="VerbatimChar"/>
        </w:rPr>
        <w:t xml:space="preserve">t3.medium</w:t>
      </w:r>
      <w:r>
        <w:t xml:space="preserve"> </w:t>
      </w:r>
      <w:r>
        <w:t xml:space="preserve">(2 vCPU, 4 GB) or larger, 20 GB disk.</w:t>
      </w:r>
      <w:r>
        <w:t xml:space="preserve"> </w:t>
      </w:r>
      <w:r>
        <w:t xml:space="preserve">Security group: inbound TCP 22 (your IP only), 80 and 443 (anywhere).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Install Docker: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docker.io docker-compose-v2 git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newgrp</w:t>
      </w:r>
      <w:r>
        <w:rPr>
          <w:rStyle w:val="NormalTok"/>
        </w:rPr>
        <w:t xml:space="preserve"> docker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Copy the project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clone &lt;your repo&gt;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scp -r</w:t>
      </w:r>
      <w:r>
        <w:t xml:space="preserve">), then: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      </w:t>
      </w:r>
      <w:r>
        <w:rPr>
          <w:rStyle w:val="CommentTok"/>
        </w:rPr>
        <w:t xml:space="preserve"># strong SECRET_KEY + POSTGRES_PASSWORD, set SEED_DEMO_USERS=false for real use</w:t>
      </w:r>
      <w:r>
        <w:br/>
      </w:r>
      <w:r>
        <w:rPr>
          <w:rStyle w:val="CommentTok"/>
        </w:rPr>
        <w:t xml:space="preserve"># edit docker-compose.yml: change  ports: ["8080:80"]  to  ports: ["80:80"]</w:t>
      </w:r>
      <w:r>
        <w:br/>
      </w:r>
      <w:r>
        <w:rPr>
          <w:rStyle w:val="CommentTok"/>
        </w:rPr>
        <w:t xml:space="preserve">#                          and set CORS_ORIGINS to http://&lt;your-domain-or-ip&gt;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</w:p>
    <w:p>
      <w:pPr>
        <w:numPr>
          <w:ilvl w:val="0"/>
          <w:numId w:val="1009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http://&lt;EC2 public IP&gt;</w:t>
      </w:r>
      <w:r>
        <w:t xml:space="preserve">. For a domain + HTTPS, put the instance behind an</w:t>
      </w:r>
      <w:r>
        <w:t xml:space="preserve"> </w:t>
      </w:r>
      <w:r>
        <w:rPr>
          <w:bCs/>
          <w:b/>
        </w:rPr>
        <w:t xml:space="preserve">Application Load Balancer with an</w:t>
      </w:r>
      <w:r>
        <w:rPr>
          <w:bCs/>
          <w:b/>
        </w:rPr>
        <w:t xml:space="preserve"> </w:t>
      </w:r>
      <w:r>
        <w:rPr>
          <w:bCs/>
          <w:b/>
        </w:rPr>
        <w:t xml:space="preserve">ACM certificate</w:t>
      </w:r>
      <w:r>
        <w:t xml:space="preserve">, or install Caddy/nginx + Let’s Encrypt on the host and proxy to port 80.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Scaling path:</w:t>
      </w:r>
      <w:r>
        <w:t xml:space="preserve"> </w:t>
      </w:r>
      <w:r>
        <w:t xml:space="preserve">images and models →</w:t>
      </w:r>
      <w:r>
        <w:t xml:space="preserve"> </w:t>
      </w:r>
      <w:r>
        <w:rPr>
          <w:bCs/>
          <w:b/>
        </w:rPr>
        <w:t xml:space="preserve">S3</w:t>
      </w:r>
      <w:r>
        <w:t xml:space="preserve">, database →</w:t>
      </w:r>
      <w:r>
        <w:t xml:space="preserve"> </w:t>
      </w:r>
      <w:r>
        <w:rPr>
          <w:bCs/>
          <w:b/>
        </w:rPr>
        <w:t xml:space="preserve">RDS PostgreSQL</w:t>
      </w:r>
      <w:r>
        <w:t xml:space="preserve"> </w:t>
      </w:r>
      <w:r>
        <w:t xml:space="preserve">(set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), containers →</w:t>
      </w:r>
      <w:r>
        <w:t xml:space="preserve"> </w:t>
      </w:r>
      <w:r>
        <w:rPr>
          <w:bCs/>
          <w:b/>
        </w:rPr>
        <w:t xml:space="preserve">ECS Fargate</w:t>
      </w:r>
      <w:r>
        <w:t xml:space="preserve"> </w:t>
      </w:r>
      <w:r>
        <w:t xml:space="preserve">behind an ALB. Training jobs would then move to a queue (see Future Work in the technical documentation).</w:t>
      </w:r>
    </w:p>
    <w:bookmarkEnd w:id="53"/>
    <w:bookmarkStart w:id="54" w:name="X8f7e04c049402fa9b931731d4c1b1b108712323"/>
    <w:p>
      <w:pPr>
        <w:pStyle w:val="Heading3"/>
      </w:pPr>
      <w:r>
        <w:t xml:space="preserve">3b. Azure — Virtual Machine with Docker (same steps)</w:t>
      </w:r>
    </w:p>
    <w:p>
      <w:pPr>
        <w:numPr>
          <w:ilvl w:val="0"/>
          <w:numId w:val="1010"/>
        </w:numPr>
        <w:pStyle w:val="Compact"/>
      </w:pPr>
      <w:r>
        <w:t xml:space="preserve">Create an Ubuntu VM (</w:t>
      </w:r>
      <w:r>
        <w:rPr>
          <w:rStyle w:val="VerbatimChar"/>
        </w:rPr>
        <w:t xml:space="preserve">Standard_B2s</w:t>
      </w:r>
      <w:r>
        <w:t xml:space="preserve"> </w:t>
      </w:r>
      <w:r>
        <w:t xml:space="preserve">or larger); open ports 80/443 in the Network Security Group.</w:t>
      </w:r>
    </w:p>
    <w:p>
      <w:pPr>
        <w:numPr>
          <w:ilvl w:val="0"/>
          <w:numId w:val="1010"/>
        </w:numPr>
        <w:pStyle w:val="Compact"/>
      </w:pPr>
      <w:r>
        <w:t xml:space="preserve">Install Docker as above, copy the project, configure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run</w:t>
      </w:r>
      <w:r>
        <w:t xml:space="preserve"> </w:t>
      </w:r>
      <w:r>
        <w:rPr>
          <w:rStyle w:val="VerbatimChar"/>
        </w:rPr>
        <w:t xml:space="preserve">docker compose up --build -d</w:t>
      </w:r>
      <w:r>
        <w:t xml:space="preserve">.</w:t>
      </w:r>
    </w:p>
    <w:bookmarkEnd w:id="54"/>
    <w:bookmarkStart w:id="55" w:name="X68c4a482410079e7c8869402355ebd890460b87"/>
    <w:p>
      <w:pPr>
        <w:pStyle w:val="Heading3"/>
      </w:pPr>
      <w:r>
        <w:t xml:space="preserve">3c. Azure — Container Apps (managed containers)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group create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visioninspect-rg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centralindia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acr create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visioninspect-rg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uniqueAcrName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--sku Basic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acr build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uniqueAcrName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-t backend:1 ./backend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acr build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uniqueAcrName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-t frontend:1 ./frontend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postgres flexible-server create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visioninspect-rg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uniquePgName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--admin-user vi </w:t>
      </w:r>
      <w:r>
        <w:rPr>
          <w:rStyle w:val="AttributeTok"/>
        </w:rPr>
        <w:t xml:space="preserve">--admin-password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'&lt;strong-pw&gt;'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--sku-name</w:t>
      </w:r>
      <w:r>
        <w:rPr>
          <w:rStyle w:val="NormalTok"/>
        </w:rPr>
        <w:t xml:space="preserve"> Standard_B1ms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containerapp env create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visioninspect-rg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vi-env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centralindia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containerapp create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visioninspect-rg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vi-backend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vi-env </w:t>
      </w:r>
      <w:r>
        <w:rPr>
          <w:rStyle w:val="AttributeTok"/>
        </w:rPr>
        <w:t xml:space="preserve">--image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.azurecr.io/backend:1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--target-port</w:t>
      </w:r>
      <w:r>
        <w:rPr>
          <w:rStyle w:val="NormalTok"/>
        </w:rPr>
        <w:t xml:space="preserve"> 8000 </w:t>
      </w:r>
      <w:r>
        <w:rPr>
          <w:rStyle w:val="AttributeTok"/>
        </w:rPr>
        <w:t xml:space="preserve">--ingress</w:t>
      </w:r>
      <w:r>
        <w:rPr>
          <w:rStyle w:val="NormalTok"/>
        </w:rPr>
        <w:t xml:space="preserve"> internal </w:t>
      </w:r>
      <w:r>
        <w:rPr>
          <w:rStyle w:val="AttributeTok"/>
        </w:rPr>
        <w:t xml:space="preserve">--min-replicas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--max-replicas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--env-vars</w:t>
      </w:r>
      <w:r>
        <w:rPr>
          <w:rStyle w:val="NormalTok"/>
        </w:rPr>
        <w:t xml:space="preserve"> DATABASE_URL=</w:t>
      </w:r>
      <w:r>
        <w:rPr>
          <w:rStyle w:val="StringTok"/>
        </w:rPr>
        <w:t xml:space="preserve">'postgresql+psycopg2://vi:&lt;pw&gt;@&lt;pg&gt;.postgres.database.azure.com:5432/postgres?sslmode=require'</w:t>
      </w:r>
      <w:r>
        <w:rPr>
          <w:rStyle w:val="NormalTok"/>
        </w:rPr>
        <w:t xml:space="preserve"> SECRET_KEY=</w:t>
      </w:r>
      <w:r>
        <w:rPr>
          <w:rStyle w:val="StringTok"/>
        </w:rPr>
        <w:t xml:space="preserve">'&lt;long-random&gt;'</w:t>
      </w:r>
      <w:r>
        <w:rPr>
          <w:rStyle w:val="NormalTok"/>
        </w:rPr>
        <w:t xml:space="preserve"> DATA_DIR=/data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containerapp create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visioninspect-rg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vi-frontend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vi-env </w:t>
      </w:r>
      <w:r>
        <w:rPr>
          <w:rStyle w:val="AttributeTok"/>
        </w:rPr>
        <w:t xml:space="preserve">--image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.azurecr.io/frontend:1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--target-port</w:t>
      </w:r>
      <w:r>
        <w:rPr>
          <w:rStyle w:val="NormalTok"/>
        </w:rPr>
        <w:t xml:space="preserve"> 80 </w:t>
      </w:r>
      <w:r>
        <w:rPr>
          <w:rStyle w:val="AttributeTok"/>
        </w:rPr>
        <w:t xml:space="preserve">--ingress</w:t>
      </w:r>
      <w:r>
        <w:rPr>
          <w:rStyle w:val="NormalTok"/>
        </w:rPr>
        <w:t xml:space="preserve"> external</w:t>
      </w:r>
    </w:p>
    <w:p>
      <w:pPr>
        <w:pStyle w:val="FirstParagraph"/>
      </w:pPr>
      <w:r>
        <w:t xml:space="preserve">Notes: keep</w:t>
      </w:r>
      <w:r>
        <w:t xml:space="preserve"> </w:t>
      </w:r>
      <w:r>
        <w:rPr>
          <w:bCs/>
          <w:b/>
        </w:rPr>
        <w:t xml:space="preserve">one backend replica</w:t>
      </w:r>
      <w:r>
        <w:t xml:space="preserve"> </w:t>
      </w:r>
      <w:r>
        <w:t xml:space="preserve">(training jobs and the login throttle are in-process); mount an Azure Files share at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t xml:space="preserve">for images and models; change the</w:t>
      </w:r>
      <w:r>
        <w:t xml:space="preserve"> </w:t>
      </w:r>
      <w:r>
        <w:rPr>
          <w:rStyle w:val="VerbatimChar"/>
        </w:rPr>
        <w:t xml:space="preserve">proxy_pass</w:t>
      </w:r>
      <w:r>
        <w:t xml:space="preserve"> </w:t>
      </w:r>
      <w:r>
        <w:t xml:space="preserve">host in</w:t>
      </w:r>
      <w:r>
        <w:t xml:space="preserve"> </w:t>
      </w:r>
      <w:r>
        <w:rPr>
          <w:rStyle w:val="VerbatimChar"/>
        </w:rPr>
        <w:t xml:space="preserve">frontend/nginx.conf</w:t>
      </w:r>
      <w:r>
        <w:t xml:space="preserve"> </w:t>
      </w:r>
      <w:r>
        <w:t xml:space="preserve">to the backend app’s internal FQDN.</w:t>
      </w:r>
      <w:r>
        <w:t xml:space="preserve"> </w:t>
      </w:r>
      <w:r>
        <w:t xml:space="preserve">Names, SKUs and regions are examples — check current Azure CLI syntax before running; commands were not executed in this project.</w:t>
      </w:r>
    </w:p>
    <w:bookmarkEnd w:id="55"/>
    <w:bookmarkEnd w:id="56"/>
    <w:bookmarkStart w:id="57" w:name="X21a01aada9ac448507f7fa14e47830d0536c3c4"/>
    <w:p>
      <w:pPr>
        <w:pStyle w:val="Heading2"/>
      </w:pPr>
      <w:r>
        <w:t xml:space="preserve">4. Configuration reference (environment variables)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file in</w:t>
            </w:r>
            <w:r>
              <w:t xml:space="preserve"> </w:t>
            </w:r>
            <w:r>
              <w:rPr>
                <w:rStyle w:val="VerbatimChar"/>
              </w:rPr>
              <w:t xml:space="preserve">DATA_DIR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</w:t>
            </w:r>
            <w:r>
              <w:rPr>
                <w:rStyle w:val="VerbatimChar"/>
              </w:rPr>
              <w:t xml:space="preserve">postgresql+psycopg2://user:pw@host:5432/db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insecure default (warning logged)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signing key —</w:t>
            </w:r>
            <w:r>
              <w:t xml:space="preserve"> </w:t>
            </w:r>
            <w:r>
              <w:rPr>
                <w:bCs/>
                <w:b/>
              </w:rPr>
              <w:t xml:space="preserve">must</w:t>
            </w:r>
            <w:r>
              <w:t xml:space="preserve"> </w:t>
            </w:r>
            <w:r>
              <w:t xml:space="preserve">be changed in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ACCESS_TOKEN_MINUTES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lifetime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images, models, SQLite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DATASET_ROOT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DATA_DIR/datasets/mvtec_ad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MVTec-style categories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MAX_UPLOAD_MB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per-image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INFERENCE_WORKERS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min(4, CPUs)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threads for batch inspection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CORS_ORIGINS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localhost dev 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 allowed origins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ADMIN_EMAIL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admin@visioninspect.ai / Admin@123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seeded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SEED_DEMO_USERS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the engineer + supervisor demo accounts</w:t>
            </w:r>
          </w:p>
        </w:tc>
      </w:tr>
    </w:tbl>
    <w:bookmarkEnd w:id="57"/>
    <w:bookmarkStart w:id="58" w:name="production-checklist"/>
    <w:p>
      <w:pPr>
        <w:pStyle w:val="Heading2"/>
      </w:pPr>
      <w:r>
        <w:t xml:space="preserve">5. Production checklist</w:t>
      </w:r>
    </w:p>
    <w:p>
      <w:pPr>
        <w:numPr>
          <w:ilvl w:val="0"/>
          <w:numId w:val="1011"/>
        </w:numPr>
        <w:pStyle w:val="Compact"/>
      </w:pPr>
      <w:r>
        <w:t xml:space="preserve">☐ Strong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, changed admin password,</w:t>
      </w:r>
      <w:r>
        <w:t xml:space="preserve"> </w:t>
      </w:r>
      <w:r>
        <w:rPr>
          <w:rStyle w:val="VerbatimChar"/>
        </w:rPr>
        <w:t xml:space="preserve">SEED_DEMO_USERS=false</w:t>
      </w:r>
    </w:p>
    <w:p>
      <w:pPr>
        <w:numPr>
          <w:ilvl w:val="0"/>
          <w:numId w:val="1011"/>
        </w:numPr>
        <w:pStyle w:val="Compact"/>
      </w:pPr>
      <w:r>
        <w:t xml:space="preserve">☐ HTTPS in front of the app;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 </w:t>
      </w:r>
      <w:r>
        <w:t xml:space="preserve">set to the real origin</w:t>
      </w:r>
    </w:p>
    <w:p>
      <w:pPr>
        <w:numPr>
          <w:ilvl w:val="0"/>
          <w:numId w:val="1011"/>
        </w:numPr>
        <w:pStyle w:val="Compact"/>
      </w:pPr>
      <w:r>
        <w:t xml:space="preserve">☐ Backups for the database and the</w:t>
      </w:r>
      <w:r>
        <w:t xml:space="preserve"> </w:t>
      </w:r>
      <w:r>
        <w:rPr>
          <w:rStyle w:val="VerbatimChar"/>
        </w:rPr>
        <w:t xml:space="preserve">appdata</w:t>
      </w:r>
      <w:r>
        <w:t xml:space="preserve"> </w:t>
      </w:r>
      <w:r>
        <w:t xml:space="preserve">volume</w:t>
      </w:r>
    </w:p>
    <w:p>
      <w:pPr>
        <w:numPr>
          <w:ilvl w:val="0"/>
          <w:numId w:val="1011"/>
        </w:numPr>
        <w:pStyle w:val="Compact"/>
      </w:pPr>
      <w:r>
        <w:t xml:space="preserve">☐ Run one backend instance (or move jobs/throttle to Redis + a queue before scaling out)</w:t>
      </w:r>
    </w:p>
    <w:p>
      <w:pPr>
        <w:numPr>
          <w:ilvl w:val="0"/>
          <w:numId w:val="1011"/>
        </w:numPr>
        <w:pStyle w:val="Compact"/>
      </w:pPr>
      <w:r>
        <w:t xml:space="preserve">☐ Monitor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(used by the Docker healthcheck)</w:t>
      </w:r>
    </w:p>
    <w:bookmarkEnd w:id="58"/>
    <w:bookmarkStart w:id="59" w:name="troubleshooting"/>
    <w:p>
      <w:pPr>
        <w:pStyle w:val="Heading2"/>
      </w:pPr>
      <w:r>
        <w:t xml:space="preserve">6.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 /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loads, login says network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not healthy:</w:t>
            </w:r>
            <w:r>
              <w:t xml:space="preserve"> </w:t>
            </w:r>
            <w:r>
              <w:rPr>
                <w:rStyle w:val="VerbatimChar"/>
              </w:rPr>
              <w:t xml:space="preserve">docker compose logs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502 from 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still starting, or</w:t>
            </w:r>
            <w:r>
              <w:t xml:space="preserve"> </w:t>
            </w:r>
            <w:r>
              <w:rPr>
                <w:rStyle w:val="VerbatimChar"/>
              </w:rPr>
              <w:t xml:space="preserve">proxy_pass</w:t>
            </w:r>
            <w:r>
              <w:t xml:space="preserve"> </w:t>
            </w:r>
            <w:r>
              <w:t xml:space="preserve">host wrong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psycopg2</w:t>
            </w:r>
            <w:r>
              <w:t xml:space="preserve"> </w:t>
            </w:r>
            <w:r>
              <w:t xml:space="preserve">build error on local 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it from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t xml:space="preserve"> </w:t>
            </w:r>
            <w:r>
              <w:t xml:space="preserve">when using SQLite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uploads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</w:t>
            </w:r>
            <w:r>
              <w:t xml:space="preserve"> </w:t>
            </w:r>
            <w:r>
              <w:rPr>
                <w:rStyle w:val="VerbatimChar"/>
              </w:rPr>
              <w:t xml:space="preserve">client_max_body_size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frontend/nginx.conf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says</w:t>
            </w:r>
            <w:r>
              <w:t xml:space="preserve"> </w:t>
            </w:r>
            <w:r>
              <w:t xml:space="preserve">“</w:t>
            </w:r>
            <w:r>
              <w:t xml:space="preserve">Need at least 8 good training images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has fewer than 8 images in</w:t>
            </w:r>
            <w:r>
              <w:t xml:space="preserve"> </w:t>
            </w:r>
            <w:r>
              <w:rPr>
                <w:rStyle w:val="VerbatimChar"/>
              </w:rPr>
              <w:t xml:space="preserve">train/good</w:t>
            </w:r>
          </w:p>
        </w:tc>
      </w:tr>
    </w:tbl>
    <w:bookmarkEnd w:id="59"/>
    <w:bookmarkEnd w:id="60"/>
    <w:bookmarkStart w:id="68" w:name="user-guide"/>
    <w:p>
      <w:pPr>
        <w:pStyle w:val="Heading1"/>
      </w:pPr>
      <w:r>
        <w:t xml:space="preserve">User Guide</w:t>
      </w:r>
    </w:p>
    <w:bookmarkStart w:id="61" w:name="roles"/>
    <w:p>
      <w:pPr>
        <w:pStyle w:val="Heading2"/>
      </w:pPr>
      <w:r>
        <w:t xml:space="preserve">Roles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everything: users &amp; roles, audit trail, models, review, delete inspections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Quality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inspect, manage dataset &amp; train models,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Factory 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inspect,</w:t>
            </w:r>
            <w:r>
              <w:t xml:space="preserve"> </w:t>
            </w:r>
            <w:r>
              <w:rPr>
                <w:bCs/>
                <w:b/>
              </w:rPr>
              <w:t xml:space="preserve">review/approve decisions</w:t>
            </w:r>
            <w:r>
              <w:t xml:space="preserve">, analytics</w:t>
            </w:r>
          </w:p>
        </w:tc>
      </w:tr>
    </w:tbl>
    <w:p>
      <w:pPr>
        <w:pStyle w:val="BodyText"/>
      </w:pPr>
      <w:r>
        <w:t xml:space="preserve">Demo accounts:</w:t>
      </w:r>
      <w:r>
        <w:t xml:space="preserve"> </w:t>
      </w:r>
      <w:r>
        <w:rPr>
          <w:rStyle w:val="VerbatimChar"/>
        </w:rPr>
        <w:t xml:space="preserve">admin@visioninspect.ai / Admin@123</w:t>
      </w:r>
      <w:r>
        <w:t xml:space="preserve">,</w:t>
      </w:r>
      <w:r>
        <w:t xml:space="preserve"> </w:t>
      </w:r>
      <w:r>
        <w:rPr>
          <w:rStyle w:val="VerbatimChar"/>
        </w:rPr>
        <w:t xml:space="preserve">engineer@visioninspect.ai / Engineer@123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supervisor@visioninspect.ai / Supervisor@123</w:t>
      </w:r>
      <w:r>
        <w:t xml:space="preserve">.</w:t>
      </w:r>
    </w:p>
    <w:bookmarkEnd w:id="61"/>
    <w:bookmarkStart w:id="62" w:name="first-time-setup-engineer-or-admin"/>
    <w:p>
      <w:pPr>
        <w:pStyle w:val="Heading2"/>
      </w:pPr>
      <w:r>
        <w:t xml:space="preserve">First-time setup (Engineer or Admin)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Models &amp; Dataset → Generate demo dataset</w:t>
      </w:r>
      <w:r>
        <w:t xml:space="preserve"> </w:t>
      </w:r>
      <w:r>
        <w:t xml:space="preserve">(or copy real MVTec AD categories into</w:t>
      </w:r>
      <w:r>
        <w:t xml:space="preserve"> </w:t>
      </w:r>
      <w:r>
        <w:rPr>
          <w:rStyle w:val="VerbatimChar"/>
        </w:rPr>
        <w:t xml:space="preserve">backend/data/datasets/mvtec_ad/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t xml:space="preserve">Click a category card →</w:t>
      </w:r>
      <w:r>
        <w:t xml:space="preserve"> </w:t>
      </w:r>
      <w:r>
        <w:rPr>
          <w:bCs/>
          <w:b/>
        </w:rPr>
        <w:t xml:space="preserve">Train &amp; activate model</w:t>
      </w:r>
      <w:r>
        <w:t xml:space="preserve"> </w:t>
      </w:r>
      <w:r>
        <w:t xml:space="preserve">(10–30 s). Accuracy, precision, recall, F1, AUROC and the false-alarm rate appear in the model registry.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Inspect samples</w:t>
      </w:r>
      <w:r>
        <w:t xml:space="preserve"> </w:t>
      </w:r>
      <w:r>
        <w:t xml:space="preserve">to fill the dashboards with realistic history (set</w:t>
      </w:r>
      <w:r>
        <w:t xml:space="preserve"> </w:t>
      </w:r>
      <w:r>
        <w:rPr>
          <w:iCs/>
          <w:i/>
        </w:rPr>
        <w:t xml:space="preserve">Defective share</w:t>
      </w:r>
      <w:r>
        <w:t xml:space="preserve"> </w:t>
      </w:r>
      <w:r>
        <w:t xml:space="preserve">to ~15 % for a realistic factory).</w:t>
      </w:r>
    </w:p>
    <w:bookmarkEnd w:id="62"/>
    <w:bookmarkStart w:id="63" w:name="inspecting-parts"/>
    <w:p>
      <w:pPr>
        <w:pStyle w:val="Heading2"/>
      </w:pPr>
      <w:r>
        <w:t xml:space="preserve">Inspecting parts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New Inspection → Upload:</w:t>
      </w:r>
      <w:r>
        <w:t xml:space="preserve"> </w:t>
      </w:r>
      <w:r>
        <w:t xml:space="preserve">drop one or many images (JPG, PNG, BMP, TIFF, WebP ≤ 20 MB). One image opens its report; several create a</w:t>
      </w:r>
      <w:r>
        <w:t xml:space="preserve"> </w:t>
      </w:r>
      <w:r>
        <w:rPr>
          <w:bCs/>
          <w:b/>
        </w:rPr>
        <w:t xml:space="preserve">batch</w:t>
      </w:r>
      <w:r>
        <w:t xml:space="preserve"> </w:t>
      </w:r>
      <w:r>
        <w:t xml:space="preserve">with a results list. Files that fail validation are listed with the reason.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Camera simulation:</w:t>
      </w:r>
      <w:r>
        <w:t xml:space="preserve"> </w:t>
      </w:r>
      <w:r>
        <w:t xml:space="preserve">captures simulated frames from the line and inspects them automatically.</w:t>
      </w:r>
    </w:p>
    <w:p>
      <w:pPr>
        <w:numPr>
          <w:ilvl w:val="0"/>
          <w:numId w:val="1013"/>
        </w:numPr>
        <w:pStyle w:val="Compact"/>
      </w:pPr>
      <w:r>
        <w:t xml:space="preserve">Pick the</w:t>
      </w:r>
      <w:r>
        <w:t xml:space="preserve"> </w:t>
      </w:r>
      <w:r>
        <w:rPr>
          <w:bCs/>
          <w:b/>
        </w:rPr>
        <w:t xml:space="preserve">product category</w:t>
      </w:r>
      <w:r>
        <w:t xml:space="preserve"> </w:t>
      </w:r>
      <w:r>
        <w:t xml:space="preserve">first — it selects the trained model. Without a trained model the baseline detector is used (banner shows which).</w:t>
      </w:r>
    </w:p>
    <w:bookmarkEnd w:id="63"/>
    <w:bookmarkStart w:id="64" w:name="reading-a-report"/>
    <w:p>
      <w:pPr>
        <w:pStyle w:val="Heading2"/>
      </w:pPr>
      <w:r>
        <w:t xml:space="preserve">Reading a report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Banner:</w:t>
      </w:r>
      <w:r>
        <w:t xml:space="preserve"> </w:t>
      </w:r>
      <w:r>
        <w:t xml:space="preserve">decision (PASS / REVIEW / REWORK / REJECT), severity score, number of defects, processing time, recommendation.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Image tabs:</w:t>
      </w:r>
      <w:r>
        <w:t xml:space="preserve"> </w:t>
      </w:r>
      <w:r>
        <w:t xml:space="preserve">Detections (interactive boxes — hover or click to link with the table), Original, Preprocessed (model input), Anomaly heatmap.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Severity breakdown:</w:t>
      </w:r>
      <w:r>
        <w:t xml:space="preserve"> </w:t>
      </w:r>
      <w:r>
        <w:t xml:space="preserve">size 30 %, location 25 %, type 25 %, confidence 20 %.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Quality-control action:</w:t>
      </w:r>
      <w:r>
        <w:t xml:space="preserve"> </w:t>
      </w:r>
      <w:r>
        <w:t xml:space="preserve">recommendation, probable root cause, review state, PDF certificate.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Image quality report:</w:t>
      </w:r>
      <w:r>
        <w:t xml:space="preserve"> </w:t>
      </w:r>
      <w:r>
        <w:t xml:space="preserve">sharpness, brightness, contrast, noise, exposure and warnings (re-capture if the grade is D).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40–59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(REVIEW if confidence &lt; 70 %)</w:t>
            </w:r>
          </w:p>
        </w:tc>
      </w:tr>
    </w:tbl>
    <w:bookmarkEnd w:id="64"/>
    <w:bookmarkStart w:id="65" w:name="reviewing-supervisor-admin"/>
    <w:p>
      <w:pPr>
        <w:pStyle w:val="Heading2"/>
      </w:pPr>
      <w:r>
        <w:t xml:space="preserve">Reviewing (Supervisor / Admin)</w:t>
      </w:r>
    </w:p>
    <w:p>
      <w:pPr>
        <w:pStyle w:val="FirstParagraph"/>
      </w:pPr>
      <w:r>
        <w:t xml:space="preserve">Open an inspection →</w:t>
      </w:r>
      <w:r>
        <w:t xml:space="preserve"> </w:t>
      </w:r>
      <w:r>
        <w:rPr>
          <w:bCs/>
          <w:b/>
        </w:rPr>
        <w:t xml:space="preserve">Approve</w:t>
      </w:r>
      <w:r>
        <w:t xml:space="preserve">,</w:t>
      </w:r>
      <w:r>
        <w:t xml:space="preserve"> </w:t>
      </w:r>
      <w:r>
        <w:rPr>
          <w:bCs/>
          <w:b/>
        </w:rPr>
        <w:t xml:space="preserve">Rework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Reject</w:t>
      </w:r>
      <w:r>
        <w:t xml:space="preserve"> </w:t>
      </w:r>
      <w:r>
        <w:t xml:space="preserve">→ add a note → Confirm. The review is stored with your name and time and appears on the PDF.</w:t>
      </w:r>
      <w:r>
        <w:t xml:space="preserve"> </w:t>
      </w:r>
      <w:r>
        <w:rPr>
          <w:iCs/>
          <w:i/>
        </w:rPr>
        <w:t xml:space="preserve">Inspections → Needs review</w:t>
      </w:r>
      <w:r>
        <w:t xml:space="preserve"> </w:t>
      </w:r>
      <w:r>
        <w:t xml:space="preserve">lists the queue.</w:t>
      </w:r>
    </w:p>
    <w:bookmarkEnd w:id="65"/>
    <w:bookmarkStart w:id="66" w:name="analytics"/>
    <w:p>
      <w:pPr>
        <w:pStyle w:val="Heading2"/>
      </w:pPr>
      <w:r>
        <w:t xml:space="preserve">Analytics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Dashboard:</w:t>
      </w:r>
      <w:r>
        <w:t xml:space="preserve"> </w:t>
      </w:r>
      <w:r>
        <w:t xml:space="preserve">KPIs vs the previous period, volume &amp; defect-rate trend, defect types, severity, insights, alerts (e.g. defect rate above 35 % in the last 20 parts, or 3 consecutive rejects), recent inspections.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Analytics:</w:t>
      </w:r>
      <w:r>
        <w:t xml:space="preserve"> </w:t>
      </w:r>
      <w:r>
        <w:t xml:space="preserve">decisions per day, defect-rate/severity trend, severity levels, quality-risk table, per-category production quality,</w:t>
      </w:r>
      <w:r>
        <w:t xml:space="preserve"> </w:t>
      </w:r>
      <w:r>
        <w:rPr>
          <w:bCs/>
          <w:b/>
        </w:rPr>
        <w:t xml:space="preserve">CSV production report</w:t>
      </w:r>
      <w:r>
        <w:t xml:space="preserve">. If simulated/dataset samples exist it also shows decision accuracy, detection rate and false-defect rate against their known labels.</w:t>
      </w:r>
    </w:p>
    <w:bookmarkEnd w:id="66"/>
    <w:bookmarkStart w:id="67" w:name="administration"/>
    <w:p>
      <w:pPr>
        <w:pStyle w:val="Heading2"/>
      </w:pPr>
      <w:r>
        <w:t xml:space="preserve">Administration</w:t>
      </w:r>
    </w:p>
    <w:p>
      <w:pPr>
        <w:pStyle w:val="FirstParagraph"/>
      </w:pPr>
      <w:r>
        <w:rPr>
          <w:bCs/>
          <w:b/>
        </w:rPr>
        <w:t xml:space="preserve">User Management:</w:t>
      </w:r>
      <w:r>
        <w:t xml:space="preserve"> </w:t>
      </w:r>
      <w:r>
        <w:t xml:space="preserve">add users, change roles, disable accounts, view the audit trail.</w:t>
      </w:r>
    </w:p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1" Target="media/rId41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VisionInspect AI - Technical Report</dc:title>
  <dc:creator/>
  <cp:keywords/>
  <dcterms:created xsi:type="dcterms:W3CDTF">2026-10-02T05:19:33Z</dcterms:created>
  <dcterms:modified xsi:type="dcterms:W3CDTF">2026-10-02T05:19:33Z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Manufacturing Defect Detection &amp; Quality Inspection System</vt:lpwstr>
  </property>
</Properties>
</file>