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_rels/head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tblStyle w:val="TableGrid"/>
        <w:tblW w:w="9039"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9039"/>
      </w:tblGrid>
      <w:tr>
        <w:trPr/>
        <w:tc>
          <w:tcPr>
            <w:tcW w:w="9039" w:type="dxa"/>
            <w:tcBorders>
              <w:top w:val="nil"/>
              <w:left w:val="single" w:sz="18" w:space="0" w:color="2E74B5"/>
              <w:bottom w:val="nil"/>
              <w:right w:val="nil"/>
            </w:tcBorders>
          </w:tcPr>
          <w:p>
            <w:pPr>
              <w:pStyle w:val="Normal"/>
              <w:widowControl w:val="false"/>
              <w:suppressAutoHyphens w:val="true"/>
              <w:spacing w:lineRule="auto" w:line="240" w:before="0" w:after="0"/>
              <w:jc w:val="both"/>
              <w:rPr>
                <w:rFonts w:cs="Basic Roman"/>
                <w:lang w:val="en-US"/>
              </w:rPr>
            </w:pPr>
            <w:r>
              <w:rPr>
                <w:rFonts w:cs="Basic Roman"/>
                <w:lang w:val="en-US" w:eastAsia="en-US"/>
              </w:rPr>
              <w:t>{</w:t>
            </w:r>
            <w:r>
              <w:rPr>
                <w:rFonts w:cs="Basic Roman" w:ascii="Basic Roman" w:hAnsi="Basic Roman"/>
                <w:lang w:val="en-US" w:eastAsia="zh-CN" w:bidi="ar-SA"/>
              </w:rPr>
              <w:t>company.name</w:t>
            </w:r>
            <w:r>
              <w:rPr>
                <w:rFonts w:cs="Basic Roman"/>
                <w:lang w:val="en-US" w:eastAsia="en-US"/>
              </w:rPr>
              <w:t>}</w:t>
            </w:r>
          </w:p>
        </w:tc>
      </w:tr>
      <w:tr>
        <w:trPr/>
        <w:tc>
          <w:tcPr>
            <w:tcW w:w="9039" w:type="dxa"/>
            <w:tcBorders>
              <w:top w:val="nil"/>
              <w:left w:val="single" w:sz="18" w:space="0" w:color="2E74B5"/>
              <w:bottom w:val="nil"/>
              <w:right w:val="nil"/>
            </w:tcBorders>
          </w:tcPr>
          <w:p>
            <w:pPr>
              <w:pStyle w:val="Title"/>
              <w:widowControl w:val="false"/>
              <w:suppressAutoHyphens w:val="true"/>
              <w:spacing w:before="0" w:after="0"/>
              <w:jc w:val="both"/>
              <w:rPr>
                <w:rFonts w:ascii="Calibri" w:hAnsi="Calibri" w:cs="Basic Roman"/>
                <w:lang w:val="en-US" w:eastAsia="en-US"/>
              </w:rPr>
            </w:pPr>
            <w:r>
              <w:rPr>
                <w:rFonts w:cs="Basic Roman"/>
                <w:lang w:val="en-US" w:eastAsia="en-US"/>
              </w:rPr>
              <w:t>Vulnerability Report</w:t>
            </w:r>
          </w:p>
        </w:tc>
      </w:tr>
      <w:tr>
        <w:trPr/>
        <w:tc>
          <w:tcPr>
            <w:tcW w:w="9039" w:type="dxa"/>
            <w:tcBorders>
              <w:top w:val="nil"/>
              <w:left w:val="single" w:sz="18" w:space="0" w:color="2E74B5"/>
              <w:bottom w:val="nil"/>
              <w:right w:val="nil"/>
            </w:tcBorders>
          </w:tcPr>
          <w:p>
            <w:pPr>
              <w:pStyle w:val="Title"/>
              <w:widowControl w:val="false"/>
              <w:suppressAutoHyphens w:val="true"/>
              <w:spacing w:before="0" w:after="0"/>
              <w:jc w:val="both"/>
              <w:rPr>
                <w:rFonts w:ascii="Calibri" w:hAnsi="Calibri" w:cs="Basic Roman"/>
                <w:lang w:val="en-US" w:eastAsia="en-US"/>
              </w:rPr>
            </w:pPr>
            <w:r>
              <w:rPr>
                <w:rFonts w:cs="Basic Roman"/>
                <w:sz w:val="20"/>
                <w:szCs w:val="20"/>
                <w:lang w:val="en-US" w:eastAsia="en-US"/>
              </w:rPr>
              <w:t>{</w:t>
            </w:r>
            <w:r>
              <w:rPr>
                <w:rFonts w:cs="Basic Roman"/>
                <w:caps w:val="false"/>
                <w:smallCaps w:val="false"/>
                <w:sz w:val="20"/>
                <w:szCs w:val="20"/>
                <w:lang w:val="en-US" w:eastAsia="en-US"/>
              </w:rPr>
              <w:t>date | convertDateLocale: 'en': 'full'</w:t>
            </w:r>
            <w:r>
              <w:rPr>
                <w:rFonts w:cs="Basic Roman"/>
                <w:sz w:val="20"/>
                <w:szCs w:val="20"/>
                <w:lang w:val="en-US" w:eastAsia="en-US"/>
              </w:rPr>
              <w:t>}</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lang w:val="en-US"/>
        </w:rPr>
      </w:pPr>
      <w:r>
        <w:rPr>
          <w:lang w:val="en-US"/>
        </w:rPr>
        <w:t>{%company.logo}</w:t>
      </w:r>
    </w:p>
    <w:p>
      <w:pPr>
        <w:pStyle w:val="Normal"/>
        <w:rPr>
          <w:lang w:val="en-US"/>
        </w:rPr>
      </w:pPr>
      <w:r>
        <w:rPr>
          <w:lang w:val="en-US"/>
        </w:rPr>
      </w:r>
      <w:r>
        <w:br w:type="page"/>
      </w:r>
    </w:p>
    <w:p>
      <w:pPr>
        <w:pStyle w:val="TitreGarde"/>
        <w:rPr>
          <w:lang w:val="en-US"/>
        </w:rPr>
      </w:pPr>
      <w:r>
        <w:rPr>
          <w:lang w:val="en-US"/>
        </w:rPr>
        <w:t>modifications history</w:t>
      </w:r>
    </w:p>
    <w:tbl>
      <w:tblPr>
        <w:tblStyle w:val="TableNormal"/>
        <w:tblW w:w="10473"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987"/>
        <w:gridCol w:w="1417"/>
        <w:gridCol w:w="2408"/>
        <w:gridCol w:w="5660"/>
      </w:tblGrid>
      <w:tr>
        <w:trPr>
          <w:tblHeader w:val="true"/>
          <w:trHeight w:val="284" w:hRule="exact"/>
          <w:cantSplit w:val="true"/>
        </w:trPr>
        <w:tc>
          <w:tcPr>
            <w:tcW w:w="987" w:type="dxa"/>
            <w:tcBorders>
              <w:top w:val="single" w:sz="4" w:space="0" w:color="000000"/>
              <w:left w:val="single" w:sz="4" w:space="0" w:color="000000"/>
              <w:bottom w:val="single" w:sz="4" w:space="0" w:color="000000"/>
              <w:right w:val="single" w:sz="4" w:space="0" w:color="000000"/>
            </w:tcBorders>
            <w:shd w:color="D9D9D9" w:val="solid"/>
          </w:tcPr>
          <w:p>
            <w:pPr>
              <w:pStyle w:val="Normal"/>
              <w:widowControl w:val="false"/>
              <w:suppressAutoHyphens w:val="true"/>
              <w:spacing w:lineRule="auto" w:line="276" w:before="0" w:after="0"/>
              <w:jc w:val="left"/>
              <w:rPr>
                <w:rFonts w:ascii="Calibri" w:hAnsi="Calibri" w:cs="Basic Roman"/>
                <w:lang w:val="en-US" w:eastAsia="en-US"/>
              </w:rPr>
            </w:pPr>
            <w:r>
              <w:rPr>
                <w:rFonts w:cs="Basic Roman"/>
                <w:b/>
                <w:lang w:val="en-US" w:eastAsia="en-US"/>
              </w:rPr>
              <w:t>Version</w:t>
            </w:r>
          </w:p>
        </w:tc>
        <w:tc>
          <w:tcPr>
            <w:tcW w:w="1417" w:type="dxa"/>
            <w:tcBorders>
              <w:top w:val="single" w:sz="4" w:space="0" w:color="000000"/>
              <w:left w:val="single" w:sz="4" w:space="0" w:color="000000"/>
              <w:bottom w:val="single" w:sz="4" w:space="0" w:color="000000"/>
              <w:right w:val="single" w:sz="4" w:space="0" w:color="000000"/>
            </w:tcBorders>
            <w:shd w:color="D9D9D9" w:val="solid"/>
          </w:tcPr>
          <w:p>
            <w:pPr>
              <w:pStyle w:val="Normal"/>
              <w:widowControl w:val="false"/>
              <w:suppressAutoHyphens w:val="true"/>
              <w:spacing w:lineRule="auto" w:line="276" w:before="0" w:after="0"/>
              <w:jc w:val="left"/>
              <w:rPr>
                <w:rFonts w:ascii="Calibri" w:hAnsi="Calibri" w:cs="Basic Roman"/>
                <w:lang w:val="en-US" w:eastAsia="en-US"/>
              </w:rPr>
            </w:pPr>
            <w:r>
              <w:rPr>
                <w:rFonts w:cs="Basic Roman"/>
                <w:b/>
                <w:lang w:val="en-US" w:eastAsia="en-US"/>
              </w:rPr>
              <w:t>Date</w:t>
            </w:r>
          </w:p>
        </w:tc>
        <w:tc>
          <w:tcPr>
            <w:tcW w:w="2408" w:type="dxa"/>
            <w:tcBorders>
              <w:top w:val="single" w:sz="4" w:space="0" w:color="000000"/>
              <w:left w:val="single" w:sz="4" w:space="0" w:color="000000"/>
              <w:bottom w:val="single" w:sz="4" w:space="0" w:color="000000"/>
              <w:right w:val="single" w:sz="4" w:space="0" w:color="000000"/>
            </w:tcBorders>
            <w:shd w:color="D9D9D9" w:val="solid"/>
          </w:tcPr>
          <w:p>
            <w:pPr>
              <w:pStyle w:val="Normal"/>
              <w:widowControl w:val="false"/>
              <w:suppressAutoHyphens w:val="true"/>
              <w:spacing w:lineRule="auto" w:line="276" w:before="0" w:after="0"/>
              <w:jc w:val="left"/>
              <w:rPr>
                <w:rFonts w:ascii="Calibri" w:hAnsi="Calibri" w:cs="Basic Roman"/>
                <w:lang w:val="en-US" w:eastAsia="en-US"/>
              </w:rPr>
            </w:pPr>
            <w:r>
              <w:rPr>
                <w:rFonts w:cs="Basic Roman"/>
                <w:b/>
                <w:lang w:val="en-US" w:eastAsia="en-US"/>
              </w:rPr>
              <w:t>Author</w:t>
            </w:r>
          </w:p>
        </w:tc>
        <w:tc>
          <w:tcPr>
            <w:tcW w:w="5660" w:type="dxa"/>
            <w:tcBorders>
              <w:top w:val="single" w:sz="4" w:space="0" w:color="000000"/>
              <w:left w:val="single" w:sz="4" w:space="0" w:color="000000"/>
              <w:bottom w:val="single" w:sz="4" w:space="0" w:color="000000"/>
              <w:right w:val="single" w:sz="4" w:space="0" w:color="000000"/>
            </w:tcBorders>
            <w:shd w:color="D9D9D9" w:val="solid"/>
          </w:tcPr>
          <w:p>
            <w:pPr>
              <w:pStyle w:val="Normal"/>
              <w:widowControl w:val="false"/>
              <w:suppressAutoHyphens w:val="true"/>
              <w:spacing w:lineRule="auto" w:line="276" w:before="0" w:after="0"/>
              <w:jc w:val="left"/>
              <w:rPr>
                <w:rFonts w:ascii="Calibri" w:hAnsi="Calibri" w:cs="Basic Roman"/>
                <w:lang w:val="en-US" w:eastAsia="en-US"/>
              </w:rPr>
            </w:pPr>
            <w:r>
              <w:rPr>
                <w:rFonts w:cs="Basic Roman"/>
                <w:b/>
                <w:lang w:val="en-US" w:eastAsia="en-US"/>
              </w:rPr>
              <w:t>Description</w:t>
            </w:r>
          </w:p>
        </w:tc>
      </w:tr>
      <w:tr>
        <w:trPr>
          <w:trHeight w:val="522" w:hRule="exact"/>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before="0" w:after="0"/>
              <w:jc w:val="left"/>
              <w:rPr>
                <w:rFonts w:ascii="Calibri" w:hAnsi="Calibri" w:cs="Basic Roman"/>
                <w:lang w:val="en-US" w:eastAsia="en-US"/>
              </w:rPr>
            </w:pPr>
            <w:r>
              <w:rPr>
                <w:rFonts w:cs="Basic Roman"/>
                <w:sz w:val="16"/>
                <w:szCs w:val="16"/>
                <w:lang w:val="en-US" w:eastAsia="en-US"/>
              </w:rPr>
              <w:t>1.0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before="0" w:after="0"/>
              <w:jc w:val="left"/>
              <w:rPr>
                <w:rFonts w:ascii="Calibri" w:hAnsi="Calibri" w:cs="Basic Roman"/>
                <w:lang w:val="en-US" w:eastAsia="en-US"/>
              </w:rPr>
            </w:pPr>
            <w:r>
              <w:rPr>
                <w:rFonts w:cs="Basic Roman"/>
                <w:sz w:val="16"/>
                <w:szCs w:val="16"/>
                <w:lang w:val="en-US" w:eastAsia="en-US"/>
              </w:rPr>
              <w:t>{date | convertDateLocale}</w:t>
            </w:r>
          </w:p>
        </w:tc>
        <w:tc>
          <w:tcPr>
            <w:tcW w:w="24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before="0" w:after="0"/>
              <w:jc w:val="left"/>
              <w:rPr>
                <w:rFonts w:ascii="Calibri" w:hAnsi="Calibri" w:cs="Basic Roman"/>
                <w:lang w:val="en-US" w:eastAsia="en-US"/>
              </w:rPr>
            </w:pPr>
            <w:r>
              <w:rPr>
                <w:rFonts w:cs="Basic Roman"/>
                <w:sz w:val="16"/>
                <w:lang w:val="en-US" w:eastAsia="en-US"/>
              </w:rPr>
              <w:t>{creator.firstname} {creator.lastname}</w:t>
            </w:r>
          </w:p>
        </w:tc>
        <w:tc>
          <w:tcPr>
            <w:tcW w:w="56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before="0" w:after="0"/>
              <w:jc w:val="left"/>
              <w:rPr>
                <w:rFonts w:ascii="Calibri" w:hAnsi="Calibri" w:cs="Basic Roman"/>
                <w:lang w:val="en-US" w:eastAsia="en-US"/>
              </w:rPr>
            </w:pPr>
            <w:r>
              <w:rPr>
                <w:rFonts w:cs="Basic Roman"/>
                <w:sz w:val="16"/>
                <w:szCs w:val="16"/>
                <w:lang w:val="en-US" w:eastAsia="en-US"/>
              </w:rPr>
              <w:t>Initial Version</w:t>
            </w:r>
          </w:p>
        </w:tc>
      </w:tr>
      <w:tr>
        <w:trPr>
          <w:trHeight w:val="284" w:hRule="exact"/>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before="0" w:after="0"/>
              <w:jc w:val="left"/>
              <w:rPr>
                <w:rFonts w:ascii="Calibri" w:hAnsi="Calibri" w:cs="Basic Roman"/>
                <w:sz w:val="16"/>
                <w:szCs w:val="16"/>
                <w:lang w:val="en-US" w:eastAsia="en-US"/>
              </w:rPr>
            </w:pPr>
            <w:r>
              <w:rPr>
                <w:rFonts w:cs="Basic Roman"/>
                <w:sz w:val="16"/>
                <w:szCs w:val="16"/>
                <w:lang w:val="en-US"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76" w:before="0" w:after="0"/>
              <w:jc w:val="left"/>
              <w:rPr>
                <w:rFonts w:ascii="Calibri" w:hAnsi="Calibri" w:cs="Basic Roman"/>
                <w:sz w:val="16"/>
                <w:szCs w:val="16"/>
                <w:lang w:val="en-US" w:eastAsia="en-US"/>
              </w:rPr>
            </w:pPr>
            <w:r>
              <w:rPr>
                <w:rFonts w:cs="Basic Roman"/>
                <w:sz w:val="16"/>
                <w:szCs w:val="16"/>
                <w:lang w:val="en-US" w:eastAsia="en-US"/>
              </w:rPr>
            </w:r>
          </w:p>
        </w:tc>
        <w:tc>
          <w:tcPr>
            <w:tcW w:w="24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before="0" w:after="0"/>
              <w:jc w:val="left"/>
              <w:rPr>
                <w:rFonts w:ascii="Calibri" w:hAnsi="Calibri" w:cs="Basic Roman"/>
                <w:sz w:val="16"/>
                <w:lang w:val="en-US" w:eastAsia="en-US"/>
              </w:rPr>
            </w:pPr>
            <w:r>
              <w:rPr>
                <w:rFonts w:cs="Basic Roman"/>
                <w:sz w:val="16"/>
                <w:lang w:val="en-US" w:eastAsia="en-US"/>
              </w:rPr>
            </w:r>
          </w:p>
        </w:tc>
        <w:tc>
          <w:tcPr>
            <w:tcW w:w="56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before="0" w:after="0"/>
              <w:jc w:val="left"/>
              <w:rPr>
                <w:rFonts w:ascii="Calibri" w:hAnsi="Calibri" w:cs="Basic Roman"/>
                <w:sz w:val="16"/>
                <w:lang w:val="en-US" w:eastAsia="en-US"/>
              </w:rPr>
            </w:pPr>
            <w:r>
              <w:rPr>
                <w:rFonts w:cs="Basic Roman"/>
                <w:sz w:val="16"/>
                <w:lang w:val="en-US" w:eastAsia="en-US"/>
              </w:rPr>
            </w:r>
          </w:p>
        </w:tc>
      </w:tr>
      <w:tr>
        <w:trPr>
          <w:trHeight w:val="284" w:hRule="exact"/>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before="0" w:after="0"/>
              <w:jc w:val="left"/>
              <w:rPr>
                <w:rFonts w:ascii="Calibri" w:hAnsi="Calibri" w:cs="Basic Roman"/>
                <w:sz w:val="16"/>
                <w:lang w:val="en-US" w:eastAsia="en-US"/>
              </w:rPr>
            </w:pPr>
            <w:r>
              <w:rPr>
                <w:rFonts w:cs="Basic Roman"/>
                <w:sz w:val="16"/>
                <w:lang w:val="en-US"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76" w:before="0" w:after="0"/>
              <w:jc w:val="left"/>
              <w:rPr>
                <w:rFonts w:ascii="Calibri" w:hAnsi="Calibri" w:cs="Basic Roman"/>
                <w:sz w:val="16"/>
                <w:szCs w:val="16"/>
                <w:lang w:val="en-US" w:eastAsia="en-US"/>
              </w:rPr>
            </w:pPr>
            <w:r>
              <w:rPr>
                <w:rFonts w:cs="Basic Roman"/>
                <w:sz w:val="16"/>
                <w:szCs w:val="16"/>
                <w:lang w:val="en-US" w:eastAsia="en-US"/>
              </w:rPr>
            </w:r>
          </w:p>
        </w:tc>
        <w:tc>
          <w:tcPr>
            <w:tcW w:w="24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before="0" w:after="0"/>
              <w:jc w:val="left"/>
              <w:rPr>
                <w:rFonts w:ascii="Calibri" w:hAnsi="Calibri" w:cs="Basic Roman"/>
                <w:sz w:val="16"/>
                <w:lang w:val="en-US" w:eastAsia="en-US"/>
              </w:rPr>
            </w:pPr>
            <w:r>
              <w:rPr>
                <w:rFonts w:cs="Basic Roman"/>
                <w:sz w:val="16"/>
                <w:lang w:val="en-US" w:eastAsia="en-US"/>
              </w:rPr>
            </w:r>
          </w:p>
        </w:tc>
        <w:tc>
          <w:tcPr>
            <w:tcW w:w="56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before="0" w:after="0"/>
              <w:jc w:val="left"/>
              <w:rPr>
                <w:rFonts w:ascii="Calibri" w:hAnsi="Calibri" w:cs="Basic Roman"/>
                <w:sz w:val="16"/>
                <w:lang w:val="en-US" w:eastAsia="en-US"/>
              </w:rPr>
            </w:pPr>
            <w:r>
              <w:rPr>
                <w:rFonts w:cs="Basic Roman"/>
                <w:sz w:val="16"/>
                <w:lang w:val="en-US" w:eastAsia="en-US"/>
              </w:rPr>
            </w:r>
          </w:p>
        </w:tc>
      </w:tr>
      <w:tr>
        <w:trPr>
          <w:trHeight w:val="284" w:hRule="exact"/>
          <w:cantSplit w:val="true"/>
        </w:trPr>
        <w:tc>
          <w:tcPr>
            <w:tcW w:w="9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before="0" w:after="0"/>
              <w:jc w:val="left"/>
              <w:rPr>
                <w:rFonts w:ascii="Calibri" w:hAnsi="Calibri" w:cs="Basic Roman"/>
                <w:sz w:val="16"/>
                <w:lang w:val="en-US" w:eastAsia="en-US"/>
              </w:rPr>
            </w:pPr>
            <w:r>
              <w:rPr>
                <w:rFonts w:cs="Basic Roman"/>
                <w:sz w:val="16"/>
                <w:lang w:val="en-US" w:eastAsia="en-US"/>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before="0" w:after="0"/>
              <w:jc w:val="left"/>
              <w:rPr>
                <w:rFonts w:ascii="Calibri" w:hAnsi="Calibri" w:cs="Basic Roman"/>
                <w:sz w:val="16"/>
                <w:lang w:val="en-US" w:eastAsia="en-US"/>
              </w:rPr>
            </w:pPr>
            <w:r>
              <w:rPr>
                <w:rFonts w:cs="Basic Roman"/>
                <w:sz w:val="16"/>
                <w:lang w:val="en-US" w:eastAsia="en-US"/>
              </w:rPr>
            </w:r>
          </w:p>
        </w:tc>
        <w:tc>
          <w:tcPr>
            <w:tcW w:w="24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before="0" w:after="0"/>
              <w:jc w:val="left"/>
              <w:rPr>
                <w:rFonts w:ascii="Calibri" w:hAnsi="Calibri" w:cs="Basic Roman"/>
                <w:sz w:val="16"/>
                <w:lang w:val="en-US" w:eastAsia="en-US"/>
              </w:rPr>
            </w:pPr>
            <w:r>
              <w:rPr>
                <w:rFonts w:cs="Basic Roman"/>
                <w:sz w:val="16"/>
                <w:lang w:val="en-US" w:eastAsia="en-US"/>
              </w:rPr>
            </w:r>
          </w:p>
        </w:tc>
        <w:tc>
          <w:tcPr>
            <w:tcW w:w="56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76" w:before="0" w:after="0"/>
              <w:jc w:val="left"/>
              <w:rPr>
                <w:rFonts w:ascii="Calibri" w:hAnsi="Calibri" w:cs="Basic Roman"/>
                <w:sz w:val="16"/>
                <w:lang w:val="en-US" w:eastAsia="en-US"/>
              </w:rPr>
            </w:pPr>
            <w:r>
              <w:rPr>
                <w:rFonts w:cs="Basic Roman"/>
                <w:sz w:val="16"/>
                <w:lang w:val="en-US" w:eastAsia="en-US"/>
              </w:rPr>
            </w:r>
          </w:p>
        </w:tc>
      </w:tr>
    </w:tbl>
    <w:p>
      <w:pPr>
        <w:pStyle w:val="Normal"/>
        <w:rPr>
          <w:sz w:val="16"/>
          <w:lang w:val="en-US"/>
        </w:rPr>
      </w:pPr>
      <w:r>
        <w:rPr>
          <w:sz w:val="16"/>
          <w:lang w:val="en-US"/>
        </w:rPr>
      </w:r>
    </w:p>
    <w:p>
      <w:pPr>
        <w:pStyle w:val="Normal"/>
        <w:rPr>
          <w:sz w:val="16"/>
          <w:lang w:val="en-US"/>
        </w:rPr>
      </w:pPr>
      <w:r>
        <w:rPr>
          <w:sz w:val="16"/>
          <w:lang w:val="en-US"/>
        </w:rPr>
      </w:r>
      <w:r>
        <w:br w:type="page"/>
      </w:r>
    </w:p>
    <w:p>
      <w:pPr>
        <w:pStyle w:val="TitreGarde"/>
        <w:rPr>
          <w:lang w:val="en-US"/>
        </w:rPr>
      </w:pPr>
      <w:r>
        <w:rPr>
          <w:lang w:val="en-US"/>
        </w:rPr>
        <w:t>Table of Contents</w:t>
      </w:r>
    </w:p>
    <w:p>
      <w:pPr>
        <w:pStyle w:val="Normal"/>
        <w:rPr>
          <w:lang w:val="en-US"/>
        </w:rPr>
      </w:pPr>
      <w:r>
        <w:rPr>
          <w:lang w:val="en-US"/>
        </w:rPr>
      </w:r>
    </w:p>
    <w:sdt>
      <w:sdtPr>
        <w:docPartObj>
          <w:docPartGallery w:val="Table of Contents"/>
          <w:docPartUnique w:val="true"/>
        </w:docPartObj>
      </w:sdtPr>
      <w:sdtContent>
        <w:p>
          <w:pPr>
            <w:pStyle w:val="Contents1"/>
            <w:tabs>
              <w:tab w:val="clear" w:pos="440"/>
              <w:tab w:val="right" w:pos="10534" w:leader="dot"/>
            </w:tabs>
            <w:rPr/>
          </w:pPr>
          <w:r>
            <w:fldChar w:fldCharType="begin"/>
          </w:r>
          <w:r>
            <w:rPr>
              <w:rStyle w:val="IndexLink"/>
              <w:lang w:val="en-US"/>
            </w:rPr>
            <w:instrText xml:space="preserve"> TOC \o "1-9" \h</w:instrText>
          </w:r>
          <w:r>
            <w:rPr>
              <w:rStyle w:val="IndexLink"/>
              <w:lang w:val="en-US"/>
            </w:rPr>
            <w:fldChar w:fldCharType="separate"/>
          </w:r>
          <w:hyperlink w:anchor="_TOC000008">
            <w:r>
              <w:rPr>
                <w:rStyle w:val="IndexLink"/>
                <w:lang w:val="en-US"/>
              </w:rPr>
              <w:t>General Information</w:t>
              <w:tab/>
              <w:t>4</w:t>
            </w:r>
          </w:hyperlink>
        </w:p>
        <w:p>
          <w:pPr>
            <w:pStyle w:val="Contents2"/>
            <w:tabs>
              <w:tab w:val="clear" w:pos="708"/>
              <w:tab w:val="right" w:pos="10544" w:leader="dot"/>
            </w:tabs>
            <w:rPr/>
          </w:pPr>
          <w:hyperlink w:anchor="_TOC000009">
            <w:r>
              <w:rPr>
                <w:rStyle w:val="IndexLink"/>
                <w:lang w:val="en-US"/>
              </w:rPr>
              <w:t>Scope</w:t>
              <w:tab/>
              <w:t>4</w:t>
            </w:r>
          </w:hyperlink>
        </w:p>
        <w:p>
          <w:pPr>
            <w:pStyle w:val="Contents2"/>
            <w:tabs>
              <w:tab w:val="clear" w:pos="708"/>
              <w:tab w:val="right" w:pos="10544" w:leader="dot"/>
            </w:tabs>
            <w:rPr/>
          </w:pPr>
          <w:hyperlink w:anchor="_TOC000010">
            <w:r>
              <w:rPr>
                <w:rStyle w:val="IndexLink"/>
                <w:lang w:val="en-US"/>
              </w:rPr>
              <w:t>Organisation</w:t>
              <w:tab/>
              <w:t>4</w:t>
            </w:r>
          </w:hyperlink>
        </w:p>
        <w:p>
          <w:pPr>
            <w:pStyle w:val="Contents1"/>
            <w:tabs>
              <w:tab w:val="clear" w:pos="440"/>
              <w:tab w:val="right" w:pos="10534" w:leader="dot"/>
            </w:tabs>
            <w:rPr/>
          </w:pPr>
          <w:hyperlink w:anchor="_TOC000011">
            <w:r>
              <w:rPr>
                <w:rStyle w:val="IndexLink"/>
                <w:lang w:val="en-US"/>
              </w:rPr>
              <w:t>Executive Summary</w:t>
              <w:tab/>
              <w:t>5</w:t>
            </w:r>
          </w:hyperlink>
        </w:p>
        <w:p>
          <w:pPr>
            <w:pStyle w:val="Contents1"/>
            <w:tabs>
              <w:tab w:val="clear" w:pos="440"/>
              <w:tab w:val="right" w:pos="10534" w:leader="dot"/>
            </w:tabs>
            <w:rPr/>
          </w:pPr>
          <w:hyperlink w:anchor="_TOC000012">
            <w:r>
              <w:rPr>
                <w:rStyle w:val="IndexLink"/>
                <w:lang w:val="en-US"/>
              </w:rPr>
              <w:t>Vulnerabilities summary</w:t>
              <w:tab/>
              <w:t>6</w:t>
            </w:r>
          </w:hyperlink>
        </w:p>
        <w:p>
          <w:pPr>
            <w:pStyle w:val="Contents1"/>
            <w:tabs>
              <w:tab w:val="clear" w:pos="440"/>
              <w:tab w:val="right" w:pos="10534" w:leader="dot"/>
            </w:tabs>
            <w:rPr/>
          </w:pPr>
          <w:hyperlink w:anchor="_TOC000013">
            <w:r>
              <w:rPr>
                <w:rStyle w:val="IndexLink"/>
                <w:lang w:val="en-US"/>
              </w:rPr>
              <w:t>Technical Details</w:t>
              <w:tab/>
              <w:t>7</w:t>
            </w:r>
          </w:hyperlink>
        </w:p>
        <w:p>
          <w:pPr>
            <w:pStyle w:val="Contents2"/>
            <w:tabs>
              <w:tab w:val="clear" w:pos="708"/>
              <w:tab w:val="right" w:pos="10544" w:leader="dot"/>
            </w:tabs>
            <w:rPr/>
          </w:pPr>
          <w:hyperlink w:anchor="_Toc29853419">
            <w:r>
              <w:rPr>
                <w:webHidden/>
              </w:rPr>
              <w:fldChar w:fldCharType="begin"/>
            </w:r>
            <w:r>
              <w:rPr>
                <w:webHidden/>
              </w:rPr>
              <w:instrText xml:space="preserve">PAGEREF _Toc29853419 \h</w:instrText>
            </w:r>
            <w:r>
              <w:rPr>
                <w:webHidden/>
              </w:rPr>
              <w:fldChar w:fldCharType="separate"/>
            </w:r>
            <w:r>
              <w:rPr>
                <w:rStyle w:val="IndexLink"/>
                <w:lang w:val="en-US"/>
              </w:rPr>
              <w:t>title</w:t>
              <w:tab/>
              <w:t>7</w:t>
            </w:r>
            <w:r>
              <w:rPr>
                <w:webHidden/>
              </w:rPr>
              <w:fldChar w:fldCharType="end"/>
            </w:r>
          </w:hyperlink>
          <w:r>
            <w:rPr>
              <w:rStyle w:val="IndexLink"/>
              <w:lang w:val="en-US"/>
            </w:rPr>
            <w:fldChar w:fldCharType="end"/>
          </w:r>
        </w:p>
      </w:sdtContent>
    </w:sdt>
    <w:p>
      <w:pPr>
        <w:pStyle w:val="Normal"/>
        <w:rPr>
          <w:caps/>
          <w:lang w:val="en-US"/>
        </w:rPr>
      </w:pPr>
      <w:r>
        <w:rPr>
          <w:caps/>
          <w:lang w:val="en-US"/>
        </w:rPr>
      </w:r>
      <w:r>
        <w:br w:type="page"/>
      </w:r>
    </w:p>
    <w:p>
      <w:pPr>
        <w:pStyle w:val="Heading1"/>
        <w:rPr>
          <w:lang w:val="en-US"/>
        </w:rPr>
      </w:pPr>
      <w:bookmarkStart w:id="0" w:name="_Toc29853414"/>
      <w:bookmarkStart w:id="1" w:name="_TOC000008"/>
      <w:r>
        <w:rPr>
          <w:lang w:val="en-US"/>
        </w:rPr>
        <w:t>General Information</w:t>
      </w:r>
      <w:bookmarkEnd w:id="0"/>
      <w:bookmarkEnd w:id="1"/>
    </w:p>
    <w:p>
      <w:pPr>
        <w:pStyle w:val="Heading2"/>
        <w:rPr>
          <w:lang w:val="en-US"/>
        </w:rPr>
      </w:pPr>
      <w:bookmarkStart w:id="2" w:name="_Toc29853415"/>
      <w:bookmarkStart w:id="3" w:name="_TOC000009"/>
      <w:r>
        <w:rPr>
          <w:lang w:val="en-US"/>
        </w:rPr>
        <w:t>Scope</w:t>
      </w:r>
      <w:bookmarkEnd w:id="2"/>
      <w:bookmarkEnd w:id="3"/>
    </w:p>
    <w:p>
      <w:pPr>
        <w:pStyle w:val="Normal"/>
        <w:rPr>
          <w:lang w:val="en-US"/>
        </w:rPr>
      </w:pPr>
      <w:r>
        <w:rPr>
          <w:lang w:val="en-US"/>
        </w:rPr>
        <w:t>{company.name} has mandated [YOUR Company] to perform security tests on the following scope:</w:t>
      </w:r>
    </w:p>
    <w:p>
      <w:pPr>
        <w:pStyle w:val="ListParagraph"/>
        <w:numPr>
          <w:ilvl w:val="0"/>
          <w:numId w:val="1"/>
        </w:numPr>
        <w:ind w:left="747" w:hanging="360"/>
        <w:rPr>
          <w:lang w:val="en-US"/>
        </w:rPr>
      </w:pPr>
      <w:r>
        <w:rPr>
          <w:lang w:val="en-US"/>
        </w:rPr>
        <w:t>{-w:p scope}{name}{/scope}</w:t>
      </w:r>
    </w:p>
    <w:p>
      <w:pPr>
        <w:pStyle w:val="Heading2"/>
        <w:rPr>
          <w:lang w:val="en-US"/>
        </w:rPr>
      </w:pPr>
      <w:bookmarkStart w:id="4" w:name="_Toc29853416"/>
      <w:bookmarkStart w:id="5" w:name="_TOC000010"/>
      <w:bookmarkStart w:id="6" w:name="_Toc514757738"/>
      <w:bookmarkEnd w:id="6"/>
      <w:r>
        <w:rPr>
          <w:lang w:val="en-US"/>
        </w:rPr>
        <w:t>Organisation</w:t>
      </w:r>
      <w:bookmarkEnd w:id="4"/>
      <w:bookmarkEnd w:id="5"/>
    </w:p>
    <w:p>
      <w:pPr>
        <w:pStyle w:val="Normal"/>
        <w:rPr>
          <w:lang w:val="en-US"/>
        </w:rPr>
      </w:pPr>
      <w:r>
        <w:rPr>
          <w:lang w:val="en-US"/>
        </w:rPr>
        <w:t>The testing activities were performed between {date_start | convertDateLocale: ’de’: short} and {date_end | convertDateLocale: ’de’: short}.</w:t>
      </w:r>
    </w:p>
    <w:p>
      <w:pPr>
        <w:pStyle w:val="Normal"/>
        <w:spacing w:before="0" w:after="200"/>
        <w:jc w:val="both"/>
        <w:rPr>
          <w:lang w:val="en-US"/>
        </w:rPr>
      </w:pPr>
      <w:r>
        <w:rPr>
          <w:lang w:val="en-US"/>
        </w:rPr>
      </w:r>
      <w:bookmarkStart w:id="7" w:name="_Toc472339252"/>
      <w:bookmarkStart w:id="8" w:name="_Toc514757738_Copy_1"/>
      <w:bookmarkStart w:id="9" w:name="_Toc472339252"/>
      <w:bookmarkStart w:id="10" w:name="_Toc514757738_Copy_1"/>
      <w:bookmarkEnd w:id="9"/>
      <w:bookmarkEnd w:id="10"/>
      <w:r>
        <w:br w:type="page"/>
      </w:r>
    </w:p>
    <w:p>
      <w:pPr>
        <w:pStyle w:val="Heading1"/>
        <w:rPr>
          <w:lang w:val="en-US"/>
        </w:rPr>
      </w:pPr>
      <w:bookmarkStart w:id="11" w:name="_Toc29853417"/>
      <w:bookmarkStart w:id="12" w:name="_TOC000011"/>
      <w:bookmarkStart w:id="13" w:name="_Toc514757741"/>
      <w:bookmarkStart w:id="14" w:name="_Toc472339252_Copy_1"/>
      <w:bookmarkEnd w:id="13"/>
      <w:bookmarkEnd w:id="14"/>
      <w:r>
        <w:rPr>
          <w:lang w:val="en-US"/>
        </w:rPr>
        <w:t>Executive Summary</w:t>
      </w:r>
      <w:bookmarkEnd w:id="11"/>
      <w:bookmarkEnd w:id="12"/>
    </w:p>
    <w:p>
      <w:pPr>
        <w:pStyle w:val="Normal"/>
        <w:rPr>
          <w:lang w:val="en-US"/>
        </w:rPr>
      </w:pPr>
      <w:r>
        <w:rPr>
          <w:lang w:val="en-US"/>
        </w:rPr>
        <w:t>In response to the request for a security assessment, a comprehensive penetration test was conducted on {company.name}'s network and systems. The primary objective of this test was to evaluate the organization's security posture and identify vulnerabilities that could potentially be exploited by malicious actors.</w:t>
      </w:r>
    </w:p>
    <w:p>
      <w:pPr>
        <w:pStyle w:val="Normal"/>
        <w:rPr>
          <w:lang w:val="en-US"/>
        </w:rPr>
      </w:pPr>
      <w:r>
        <w:rPr>
          <w:lang w:val="en-US"/>
        </w:rPr>
      </w:r>
    </w:p>
    <w:p>
      <w:pPr>
        <w:pStyle w:val="Normal"/>
        <w:rPr>
          <w:lang w:val="en-US"/>
        </w:rPr>
      </w:pPr>
      <w:r>
        <w:rPr>
          <w:lang w:val="en-US"/>
        </w:rPr>
        <w:t>The assessment encompassed an in-depth analysis of both internal and external systems, aiming to simulate real-world attack scenarios. Throughout the testing process, the focus remained on uncovering vulnerabilities that could lead to unauthorized access, data breaches, or service disruptions. The engagement was conducted following industry best practices and ethical guidelines.</w:t>
      </w:r>
    </w:p>
    <w:p>
      <w:pPr>
        <w:pStyle w:val="Normal"/>
        <w:rPr>
          <w:lang w:val="en-US"/>
        </w:rPr>
      </w:pPr>
      <w:r>
        <w:rPr>
          <w:lang w:val="en-US"/>
        </w:rPr>
      </w:r>
    </w:p>
    <w:p>
      <w:pPr>
        <w:pStyle w:val="Normal"/>
        <w:rPr>
          <w:lang w:val="en-US"/>
        </w:rPr>
      </w:pPr>
      <w:r>
        <w:rPr>
          <w:lang w:val="en-US"/>
        </w:rPr>
        <w:t>The results of the penetration test highlight critical findings that demand immediate attention. These vulnerabilities, if left unaddressed, could compromise the confidentiality, integrity, and availability of the organization's sensitive information and assets. It is recommended that {company.name} takes swift action to remediate these issues to mitigate the associated risks.</w:t>
      </w:r>
    </w:p>
    <w:p>
      <w:pPr>
        <w:pStyle w:val="Normal"/>
        <w:rPr>
          <w:lang w:val="en-US"/>
        </w:rPr>
      </w:pPr>
      <w:r>
        <w:rPr>
          <w:lang w:val="en-US"/>
        </w:rPr>
        <w:t>Additionally, the penetration test revealed a number of high and medium-severity vulnerabilities that should be addressed promptly to enhance the overall security posture. The report provides detailed descriptions of each vulnerability, along with risk assessments and potential impact scenarios. This information will facilitate informed decision-making for the allocation of resources to remediation efforts.</w:t>
      </w:r>
    </w:p>
    <w:p>
      <w:pPr>
        <w:pStyle w:val="Normal"/>
        <w:rPr>
          <w:lang w:val="en-US"/>
        </w:rPr>
      </w:pPr>
      <w:r>
        <w:rPr>
          <w:lang w:val="en-US"/>
        </w:rPr>
      </w:r>
    </w:p>
    <w:p>
      <w:pPr>
        <w:pStyle w:val="Normal"/>
        <w:rPr>
          <w:lang w:val="en-US"/>
        </w:rPr>
      </w:pPr>
      <w:r>
        <w:rPr>
          <w:lang w:val="en-US"/>
        </w:rPr>
        <w:t>It's worth noting that the organization's existing security measures demonstrated resilience against a variety of simulated attacks. This indicates a foundation of good security practices and highlights areas where strengths lie. However, as the threat landscape continues to evolve, ongoing security assessments and improvements are crucial to maintaining a robust defense against emerging threats.</w:t>
      </w:r>
    </w:p>
    <w:p>
      <w:pPr>
        <w:pStyle w:val="Normal"/>
        <w:rPr>
          <w:lang w:val="en-US"/>
        </w:rPr>
      </w:pPr>
      <w:r>
        <w:rPr>
          <w:lang w:val="en-US"/>
        </w:rPr>
      </w:r>
    </w:p>
    <w:p>
      <w:pPr>
        <w:pStyle w:val="Normal"/>
        <w:rPr>
          <w:lang w:val="en-US"/>
        </w:rPr>
      </w:pPr>
      <w:r>
        <w:rPr>
          <w:lang w:val="en-US"/>
        </w:rPr>
        <w:t>The comprehensive penetration test report provides an overview of the assessment process, key findings, and actionable recommendations for mitigating the identified vulnerabilities. The insights gained from this assessment will empower the organization to prioritize security enhancements, allocate resources efficiently, and ensure the protection of critical assets.</w:t>
      </w:r>
    </w:p>
    <w:p>
      <w:pPr>
        <w:pStyle w:val="Normal"/>
        <w:rPr>
          <w:lang w:val="en-US"/>
        </w:rPr>
      </w:pPr>
      <w:r>
        <w:rPr>
          <w:lang w:val="en-US"/>
        </w:rPr>
        <w:t>The success of this engagement lies not only in identifying vulnerabilities but in catalyzing proactive measures to strengthen the organization's security posture. By addressing the identified vulnerabilities and adopting a proactive security stance, {company.name} will be better equipped to safeguard its digital assets and maintain the trust of its stakeholders.</w:t>
      </w:r>
    </w:p>
    <w:p>
      <w:pPr>
        <w:pStyle w:val="Normal"/>
        <w:rPr>
          <w:lang w:val="en-US"/>
        </w:rPr>
      </w:pPr>
      <w:r>
        <w:rPr>
          <w:lang w:val="en-US"/>
        </w:rPr>
      </w:r>
    </w:p>
    <w:p>
      <w:pPr>
        <w:pStyle w:val="Normal"/>
        <w:rPr>
          <w:lang w:val="en-US"/>
        </w:rPr>
      </w:pPr>
      <w:r>
        <w:rPr>
          <w:lang w:val="en-US"/>
        </w:rPr>
        <w:t>For a detailed breakdown of findings, risk assessments, and recommended remediation steps, please refer to the following section.</w:t>
      </w:r>
      <w:r>
        <w:br w:type="page"/>
      </w:r>
    </w:p>
    <w:p>
      <w:pPr>
        <w:pStyle w:val="Heading1"/>
        <w:rPr>
          <w:lang w:val="en-US"/>
        </w:rPr>
      </w:pPr>
      <w:bookmarkStart w:id="15" w:name="_Toc29853420"/>
      <w:bookmarkStart w:id="16" w:name="_TOC000012"/>
      <w:bookmarkStart w:id="17" w:name="_Toc514757741_Copy_1"/>
      <w:bookmarkEnd w:id="17"/>
      <w:r>
        <w:rPr>
          <w:lang w:val="en-US"/>
        </w:rPr>
        <w:t>Vulnerabilities summary</w:t>
      </w:r>
      <w:bookmarkEnd w:id="15"/>
      <w:bookmarkEnd w:id="16"/>
    </w:p>
    <w:p>
      <w:pPr>
        <w:pStyle w:val="Normal"/>
        <w:rPr>
          <w:lang w:val="en-US"/>
        </w:rPr>
      </w:pPr>
      <w:r>
        <w:rPr>
          <w:lang w:val="en-US"/>
        </w:rPr>
        <w:t>Following vulnerabilities have been discovered:</w:t>
      </w:r>
    </w:p>
    <w:p>
      <w:pPr>
        <w:pStyle w:val="Normal"/>
        <w:rPr>
          <w:lang w:val="en-US"/>
        </w:rPr>
      </w:pPr>
      <w:r>
        <w:rPr>
          <w:lang w:val="en-US"/>
        </w:rPr>
      </w:r>
    </w:p>
    <w:tbl>
      <w:tblPr>
        <w:tblStyle w:val="TableGrid"/>
        <w:tblW w:w="9575" w:type="dxa"/>
        <w:jc w:val="left"/>
        <w:tblInd w:w="284" w:type="dxa"/>
        <w:tblLayout w:type="fixed"/>
        <w:tblCellMar>
          <w:top w:w="0" w:type="dxa"/>
          <w:left w:w="108" w:type="dxa"/>
          <w:bottom w:w="0" w:type="dxa"/>
          <w:right w:w="108" w:type="dxa"/>
        </w:tblCellMar>
        <w:tblLook w:val="04a0" w:noHBand="0" w:noVBand="1" w:firstColumn="1" w:lastRow="0" w:lastColumn="0" w:firstRow="1"/>
      </w:tblPr>
      <w:tblGrid>
        <w:gridCol w:w="2275"/>
        <w:gridCol w:w="1903"/>
        <w:gridCol w:w="5397"/>
      </w:tblGrid>
      <w:tr>
        <w:trPr/>
        <w:tc>
          <w:tcPr>
            <w:tcW w:w="2275" w:type="dxa"/>
            <w:tcBorders/>
            <w:shd w:color="D9D9D9" w:val="solid"/>
            <w:vAlign w:val="center"/>
          </w:tcPr>
          <w:p>
            <w:pPr>
              <w:pStyle w:val="Normal"/>
              <w:widowControl w:val="false"/>
              <w:suppressAutoHyphens w:val="true"/>
              <w:spacing w:lineRule="auto" w:line="240" w:before="0" w:after="0"/>
              <w:jc w:val="center"/>
              <w:rPr>
                <w:rFonts w:ascii="Calibri" w:hAnsi="Calibri" w:cs="Basic Roman"/>
                <w:lang w:val="en-US" w:eastAsia="en-US"/>
              </w:rPr>
            </w:pPr>
            <w:r>
              <w:rPr>
                <w:rFonts w:cs="Basic Roman"/>
                <w:b/>
                <w:lang w:val="en-US" w:eastAsia="en-US"/>
              </w:rPr>
              <w:t>Risk</w:t>
            </w:r>
          </w:p>
        </w:tc>
        <w:tc>
          <w:tcPr>
            <w:tcW w:w="1903" w:type="dxa"/>
            <w:tcBorders/>
            <w:shd w:color="D9D9D9" w:val="solid"/>
            <w:vAlign w:val="center"/>
          </w:tcPr>
          <w:p>
            <w:pPr>
              <w:pStyle w:val="Normal"/>
              <w:widowControl w:val="false"/>
              <w:suppressAutoHyphens w:val="true"/>
              <w:spacing w:lineRule="auto" w:line="240" w:before="0" w:after="0"/>
              <w:jc w:val="center"/>
              <w:rPr>
                <w:rFonts w:ascii="Calibri" w:hAnsi="Calibri" w:cs="Basic Roman"/>
                <w:lang w:val="en-US" w:eastAsia="en-US"/>
              </w:rPr>
            </w:pPr>
            <w:r>
              <w:rPr>
                <w:rFonts w:cs="Basic Roman"/>
                <w:b/>
                <w:lang w:val="en-US" w:eastAsia="en-US"/>
              </w:rPr>
              <w:t>ID</w:t>
            </w:r>
          </w:p>
        </w:tc>
        <w:tc>
          <w:tcPr>
            <w:tcW w:w="5397" w:type="dxa"/>
            <w:tcBorders/>
            <w:shd w:color="D9D9D9" w:val="solid"/>
            <w:vAlign w:val="center"/>
          </w:tcPr>
          <w:p>
            <w:pPr>
              <w:pStyle w:val="Normal"/>
              <w:widowControl w:val="false"/>
              <w:suppressAutoHyphens w:val="true"/>
              <w:spacing w:lineRule="auto" w:line="240" w:before="0" w:after="0"/>
              <w:jc w:val="center"/>
              <w:rPr>
                <w:rFonts w:ascii="Calibri" w:hAnsi="Calibri" w:cs="Basic Roman"/>
                <w:lang w:val="en-US" w:eastAsia="en-US"/>
              </w:rPr>
            </w:pPr>
            <w:r>
              <w:rPr>
                <w:rFonts w:cs="Basic Roman"/>
                <w:b/>
                <w:lang w:val="en-US" w:eastAsia="en-US"/>
              </w:rPr>
              <w:t>Vulnerability</w:t>
            </w:r>
          </w:p>
        </w:tc>
      </w:tr>
      <w:tr>
        <w:trPr>
          <w:trHeight w:val="213" w:hRule="atLeast"/>
          <w:cantSplit w:val="true"/>
        </w:trPr>
        <w:tc>
          <w:tcPr>
            <w:tcW w:w="2275" w:type="dxa"/>
            <w:tcBorders/>
            <w:shd w:color="000000" w:val="solid"/>
            <w:vAlign w:val="center"/>
          </w:tcPr>
          <w:p>
            <w:pPr>
              <w:pStyle w:val="Normal"/>
              <w:widowControl w:val="false"/>
              <w:suppressAutoHyphens w:val="true"/>
              <w:spacing w:lineRule="auto" w:line="240" w:before="0" w:after="0"/>
              <w:jc w:val="center"/>
              <w:rPr/>
            </w:pPr>
            <w:r>
              <w:rPr>
                <w:rFonts w:cs="Basic Roman"/>
                <w:lang w:val="en-US" w:eastAsia="en-US"/>
              </w:rPr>
              <w:t>{#findings}{#cvss.baseSeverity == 'Critical'}</w:t>
            </w:r>
            <w:r>
              <w:rPr>
                <w:rFonts w:cs="Calibri"/>
                <w:color w:val="FFFFFF"/>
                <w:lang w:val="en-US" w:eastAsia="en-US"/>
              </w:rPr>
              <w:t>{cvss.baseSeverity}</w:t>
            </w:r>
          </w:p>
        </w:tc>
        <w:tc>
          <w:tcPr>
            <w:tcW w:w="1903" w:type="dxa"/>
            <w:tcBorders/>
            <w:vAlign w:val="center"/>
          </w:tcPr>
          <w:p>
            <w:pPr>
              <w:pStyle w:val="Normal"/>
              <w:widowControl w:val="false"/>
              <w:suppressAutoHyphens w:val="true"/>
              <w:spacing w:lineRule="auto" w:line="240" w:before="0" w:after="0"/>
              <w:jc w:val="center"/>
              <w:rPr/>
            </w:pPr>
            <w:r>
              <w:rPr>
                <w:rFonts w:cs="Basic Roman"/>
                <w:lang w:val="en-US" w:eastAsia="en-US"/>
              </w:rPr>
              <w:t>{identifier}</w:t>
            </w:r>
          </w:p>
        </w:tc>
        <w:tc>
          <w:tcPr>
            <w:tcW w:w="5397" w:type="dxa"/>
            <w:tcBorders/>
            <w:vAlign w:val="center"/>
          </w:tcPr>
          <w:p>
            <w:pPr>
              <w:pStyle w:val="Normal"/>
              <w:widowControl w:val="false"/>
              <w:suppressAutoHyphens w:val="true"/>
              <w:spacing w:lineRule="auto" w:line="240" w:before="0" w:after="0"/>
              <w:jc w:val="center"/>
              <w:rPr/>
            </w:pPr>
            <w:r>
              <w:rPr>
                <w:rFonts w:cs="Basic Roman"/>
                <w:lang w:val="en-US" w:eastAsia="en-US"/>
              </w:rPr>
              <w:t xml:space="preserve">{title} </w:t>
            </w:r>
            <w:r>
              <w:rPr>
                <w:rFonts w:cs=""/>
                <w:kern w:val="0"/>
                <w:lang w:val="en-CA" w:eastAsia="en-US"/>
              </w:rPr>
              <w:t>{/cvss.baseSeverity == 'Critical'}{/findings}</w:t>
            </w:r>
          </w:p>
        </w:tc>
      </w:tr>
      <w:tr>
        <w:trPr>
          <w:trHeight w:val="215" w:hRule="atLeast"/>
          <w:cantSplit w:val="true"/>
        </w:trPr>
        <w:tc>
          <w:tcPr>
            <w:tcW w:w="2275" w:type="dxa"/>
            <w:tcBorders/>
            <w:shd w:color="FF0000" w:val="solid"/>
            <w:vAlign w:val="center"/>
          </w:tcPr>
          <w:p>
            <w:pPr>
              <w:pStyle w:val="Normal"/>
              <w:widowControl w:val="false"/>
              <w:suppressAutoHyphens w:val="true"/>
              <w:spacing w:lineRule="auto" w:line="240" w:before="0" w:after="0"/>
              <w:jc w:val="center"/>
              <w:rPr/>
            </w:pPr>
            <w:r>
              <w:rPr>
                <w:rFonts w:cs="Basic Roman"/>
                <w:color w:val="FFFFFF"/>
                <w:lang w:val="en-US" w:eastAsia="en-US"/>
              </w:rPr>
              <w:t>{#findings}{#cvss.baseSeverity == 'High'}</w:t>
            </w:r>
            <w:r>
              <w:rPr>
                <w:rFonts w:cs="Calibri"/>
                <w:color w:val="FFFFFF"/>
                <w:lang w:val="en-US" w:eastAsia="en-US"/>
              </w:rPr>
              <w:t>{cvss.baseSeverity}</w:t>
            </w:r>
          </w:p>
        </w:tc>
        <w:tc>
          <w:tcPr>
            <w:tcW w:w="1903" w:type="dxa"/>
            <w:tcBorders/>
            <w:vAlign w:val="center"/>
          </w:tcPr>
          <w:p>
            <w:pPr>
              <w:pStyle w:val="Normal"/>
              <w:widowControl w:val="false"/>
              <w:suppressAutoHyphens w:val="true"/>
              <w:spacing w:lineRule="auto" w:line="240" w:before="0" w:after="0"/>
              <w:jc w:val="center"/>
              <w:rPr/>
            </w:pPr>
            <w:r>
              <w:rPr>
                <w:rFonts w:cs="Basic Roman"/>
                <w:lang w:val="en-US" w:eastAsia="en-US"/>
              </w:rPr>
              <w:t>{identifier}</w:t>
            </w:r>
          </w:p>
        </w:tc>
        <w:tc>
          <w:tcPr>
            <w:tcW w:w="5397" w:type="dxa"/>
            <w:tcBorders/>
            <w:vAlign w:val="center"/>
          </w:tcPr>
          <w:p>
            <w:pPr>
              <w:pStyle w:val="Normal"/>
              <w:widowControl w:val="false"/>
              <w:suppressAutoHyphens w:val="true"/>
              <w:spacing w:lineRule="auto" w:line="240" w:before="0" w:after="0"/>
              <w:jc w:val="center"/>
              <w:rPr/>
            </w:pPr>
            <w:r>
              <w:rPr>
                <w:rFonts w:cs="Basic Roman"/>
                <w:lang w:val="en-US" w:eastAsia="en-US"/>
              </w:rPr>
              <w:t xml:space="preserve">{title} </w:t>
            </w:r>
            <w:r>
              <w:rPr>
                <w:rFonts w:cs=""/>
                <w:kern w:val="0"/>
                <w:lang w:val="en-CA" w:eastAsia="en-US"/>
              </w:rPr>
              <w:t>{/cvss.baseSeverity == 'High'}{/findings}</w:t>
            </w:r>
          </w:p>
        </w:tc>
      </w:tr>
      <w:tr>
        <w:trPr>
          <w:trHeight w:val="215" w:hRule="atLeast"/>
          <w:cantSplit w:val="true"/>
        </w:trPr>
        <w:tc>
          <w:tcPr>
            <w:tcW w:w="2275" w:type="dxa"/>
            <w:tcBorders/>
            <w:shd w:color="FFC000" w:val="solid"/>
            <w:vAlign w:val="center"/>
          </w:tcPr>
          <w:p>
            <w:pPr>
              <w:pStyle w:val="Normal"/>
              <w:widowControl w:val="false"/>
              <w:suppressAutoHyphens w:val="true"/>
              <w:spacing w:lineRule="auto" w:line="240" w:before="0" w:after="0"/>
              <w:jc w:val="center"/>
              <w:rPr/>
            </w:pPr>
            <w:r>
              <w:rPr>
                <w:rFonts w:cs="Basic Roman"/>
                <w:color w:val="FFFFFF"/>
                <w:lang w:val="en-US" w:eastAsia="en-US"/>
              </w:rPr>
              <w:t>{#findings}{#cvss.baseSeverity == 'Medium'}</w:t>
            </w:r>
            <w:r>
              <w:rPr>
                <w:rFonts w:cs="Calibri"/>
                <w:color w:val="FFFFFF"/>
                <w:lang w:val="en-US" w:eastAsia="en-US"/>
              </w:rPr>
              <w:t>{cvss.baseSeverity}</w:t>
            </w:r>
          </w:p>
        </w:tc>
        <w:tc>
          <w:tcPr>
            <w:tcW w:w="1903" w:type="dxa"/>
            <w:tcBorders/>
            <w:vAlign w:val="center"/>
          </w:tcPr>
          <w:p>
            <w:pPr>
              <w:pStyle w:val="Normal"/>
              <w:widowControl w:val="false"/>
              <w:suppressAutoHyphens w:val="true"/>
              <w:spacing w:lineRule="auto" w:line="240" w:before="0" w:after="0"/>
              <w:jc w:val="center"/>
              <w:rPr/>
            </w:pPr>
            <w:r>
              <w:rPr>
                <w:rFonts w:cs="Basic Roman"/>
                <w:lang w:val="en-US" w:eastAsia="en-US"/>
              </w:rPr>
              <w:t>{identifier}</w:t>
            </w:r>
          </w:p>
        </w:tc>
        <w:tc>
          <w:tcPr>
            <w:tcW w:w="5397" w:type="dxa"/>
            <w:tcBorders/>
            <w:vAlign w:val="center"/>
          </w:tcPr>
          <w:p>
            <w:pPr>
              <w:pStyle w:val="Normal"/>
              <w:widowControl w:val="false"/>
              <w:suppressAutoHyphens w:val="true"/>
              <w:spacing w:lineRule="auto" w:line="240" w:before="0" w:after="0"/>
              <w:jc w:val="center"/>
              <w:rPr/>
            </w:pPr>
            <w:r>
              <w:rPr>
                <w:rFonts w:cs="Basic Roman"/>
                <w:lang w:val="en-US" w:eastAsia="en-US"/>
              </w:rPr>
              <w:t xml:space="preserve">{title} </w:t>
            </w:r>
            <w:r>
              <w:rPr>
                <w:rFonts w:cs=""/>
                <w:kern w:val="0"/>
                <w:lang w:val="en-CA" w:eastAsia="en-US"/>
              </w:rPr>
              <w:t>{/cvss.baseSeverity == 'Medium'}{/findings}</w:t>
            </w:r>
          </w:p>
        </w:tc>
      </w:tr>
      <w:tr>
        <w:trPr>
          <w:trHeight w:val="215" w:hRule="atLeast"/>
          <w:cantSplit w:val="true"/>
        </w:trPr>
        <w:tc>
          <w:tcPr>
            <w:tcW w:w="2275" w:type="dxa"/>
            <w:tcBorders/>
            <w:shd w:color="00B050" w:val="solid"/>
            <w:vAlign w:val="center"/>
          </w:tcPr>
          <w:p>
            <w:pPr>
              <w:pStyle w:val="Normal"/>
              <w:widowControl w:val="false"/>
              <w:suppressAutoHyphens w:val="true"/>
              <w:spacing w:lineRule="auto" w:line="240" w:before="0" w:after="0"/>
              <w:jc w:val="center"/>
              <w:rPr/>
            </w:pPr>
            <w:r>
              <w:rPr>
                <w:rFonts w:cs="Basic Roman"/>
                <w:color w:val="FFFFFF"/>
                <w:lang w:val="en-US" w:eastAsia="en-US"/>
              </w:rPr>
              <w:t>{#findings}{#cvss.baseSeverity == 'Low'}</w:t>
            </w:r>
            <w:r>
              <w:rPr>
                <w:rFonts w:cs="Calibri"/>
                <w:color w:val="FFFFFF"/>
                <w:lang w:val="en-US" w:eastAsia="en-US"/>
              </w:rPr>
              <w:t>{cvss.baseSeverity}</w:t>
            </w:r>
          </w:p>
        </w:tc>
        <w:tc>
          <w:tcPr>
            <w:tcW w:w="1903" w:type="dxa"/>
            <w:tcBorders/>
            <w:vAlign w:val="center"/>
          </w:tcPr>
          <w:p>
            <w:pPr>
              <w:pStyle w:val="Normal"/>
              <w:widowControl w:val="false"/>
              <w:suppressAutoHyphens w:val="true"/>
              <w:spacing w:lineRule="auto" w:line="240" w:before="0" w:after="0"/>
              <w:jc w:val="center"/>
              <w:rPr/>
            </w:pPr>
            <w:r>
              <w:rPr>
                <w:rFonts w:cs="Basic Roman"/>
                <w:lang w:val="en-US" w:eastAsia="en-US"/>
              </w:rPr>
              <w:t>{identifier}</w:t>
            </w:r>
          </w:p>
        </w:tc>
        <w:tc>
          <w:tcPr>
            <w:tcW w:w="5397" w:type="dxa"/>
            <w:tcBorders/>
            <w:vAlign w:val="center"/>
          </w:tcPr>
          <w:p>
            <w:pPr>
              <w:pStyle w:val="Normal"/>
              <w:widowControl w:val="false"/>
              <w:suppressAutoHyphens w:val="true"/>
              <w:spacing w:lineRule="auto" w:line="240" w:before="0" w:after="0"/>
              <w:jc w:val="center"/>
              <w:rPr/>
            </w:pPr>
            <w:r>
              <w:rPr>
                <w:rFonts w:cs="Basic Roman"/>
                <w:lang w:val="en-US" w:eastAsia="en-US"/>
              </w:rPr>
              <w:t xml:space="preserve">{title} </w:t>
            </w:r>
            <w:r>
              <w:rPr>
                <w:rFonts w:cs=""/>
                <w:kern w:val="0"/>
                <w:lang w:val="en-CA" w:eastAsia="en-US"/>
              </w:rPr>
              <w:t>{/cvss.baseSeverity == 'Low'}{/findings}</w:t>
            </w:r>
          </w:p>
        </w:tc>
      </w:tr>
      <w:tr>
        <w:trPr>
          <w:trHeight w:val="215" w:hRule="atLeast"/>
          <w:cantSplit w:val="true"/>
        </w:trPr>
        <w:tc>
          <w:tcPr>
            <w:tcW w:w="2275" w:type="dxa"/>
            <w:tcBorders>
              <w:top w:val="nil"/>
            </w:tcBorders>
            <w:shd w:fill="4A86E8" w:val="clear"/>
            <w:vAlign w:val="center"/>
          </w:tcPr>
          <w:p>
            <w:pPr>
              <w:pStyle w:val="Normal"/>
              <w:widowControl w:val="false"/>
              <w:suppressAutoHyphens w:val="true"/>
              <w:spacing w:lineRule="auto" w:line="240" w:before="0" w:after="0"/>
              <w:jc w:val="center"/>
              <w:rPr/>
            </w:pPr>
            <w:r>
              <w:rPr>
                <w:rFonts w:cs="Basic Roman"/>
                <w:color w:val="FFFFFF"/>
                <w:lang w:val="en-US" w:eastAsia="en-US"/>
              </w:rPr>
              <w:t>{#findings}{#cvss.baseSeverity == ''}</w:t>
            </w:r>
            <w:r>
              <w:rPr>
                <w:rFonts w:cs="Calibri"/>
                <w:color w:val="FFFFFF"/>
                <w:lang w:val="en-US" w:eastAsia="en-US"/>
              </w:rPr>
              <w:t>{cvss.baseSeverity}</w:t>
            </w:r>
          </w:p>
        </w:tc>
        <w:tc>
          <w:tcPr>
            <w:tcW w:w="1903" w:type="dxa"/>
            <w:tcBorders>
              <w:top w:val="nil"/>
            </w:tcBorders>
            <w:vAlign w:val="center"/>
          </w:tcPr>
          <w:p>
            <w:pPr>
              <w:pStyle w:val="Normal"/>
              <w:widowControl w:val="false"/>
              <w:suppressAutoHyphens w:val="true"/>
              <w:spacing w:lineRule="auto" w:line="240" w:before="0" w:after="0"/>
              <w:jc w:val="center"/>
              <w:rPr/>
            </w:pPr>
            <w:r>
              <w:rPr>
                <w:rFonts w:cs="Basic Roman"/>
                <w:lang w:val="en-US" w:eastAsia="en-US"/>
              </w:rPr>
              <w:t>{identifier}</w:t>
            </w:r>
          </w:p>
        </w:tc>
        <w:tc>
          <w:tcPr>
            <w:tcW w:w="5397" w:type="dxa"/>
            <w:tcBorders>
              <w:top w:val="nil"/>
            </w:tcBorders>
            <w:vAlign w:val="center"/>
          </w:tcPr>
          <w:p>
            <w:pPr>
              <w:pStyle w:val="Normal"/>
              <w:widowControl w:val="false"/>
              <w:suppressAutoHyphens w:val="true"/>
              <w:spacing w:lineRule="auto" w:line="240" w:before="0" w:after="0"/>
              <w:jc w:val="center"/>
              <w:rPr/>
            </w:pPr>
            <w:r>
              <w:rPr>
                <w:rFonts w:cs="Basic Roman"/>
                <w:lang w:val="en-US" w:eastAsia="en-US"/>
              </w:rPr>
              <w:t xml:space="preserve">{title} </w:t>
            </w:r>
            <w:r>
              <w:rPr>
                <w:rFonts w:cs=""/>
                <w:kern w:val="0"/>
                <w:lang w:val="en-CA" w:eastAsia="en-US"/>
              </w:rPr>
              <w:t>{/cvss.baseSeverity == ''}{/findings}</w:t>
            </w:r>
          </w:p>
        </w:tc>
      </w:tr>
    </w:tbl>
    <w:p>
      <w:pPr>
        <w:pStyle w:val="Normal"/>
        <w:rPr>
          <w:lang w:val="en-US"/>
        </w:rPr>
      </w:pPr>
      <w:r>
        <w:rPr>
          <w:lang w:val="en-US"/>
        </w:rPr>
      </w:r>
      <w:r>
        <w:br w:type="page"/>
      </w:r>
    </w:p>
    <w:p>
      <w:pPr>
        <w:pStyle w:val="Heading1"/>
        <w:rPr>
          <w:lang w:val="en-US"/>
        </w:rPr>
      </w:pPr>
      <w:bookmarkStart w:id="18" w:name="_TOC000013"/>
      <w:r>
        <w:rPr>
          <w:lang w:val="en-US"/>
        </w:rPr>
        <w:t>Technical Details</w:t>
      </w:r>
      <w:bookmarkEnd w:id="18"/>
    </w:p>
    <w:p>
      <w:pPr>
        <w:pStyle w:val="Normal"/>
        <w:rPr>
          <w:lang w:val="en-US"/>
        </w:rPr>
      </w:pPr>
      <w:bookmarkStart w:id="19" w:name="_Toc29853418"/>
      <w:r>
        <w:rPr>
          <w:lang w:val="en-US"/>
        </w:rPr>
        <w:t>{#findings}</w:t>
      </w:r>
      <w:bookmarkEnd w:id="19"/>
    </w:p>
    <w:p>
      <w:pPr>
        <w:pStyle w:val="Heading2"/>
        <w:rPr>
          <w:lang w:val="en-US"/>
        </w:rPr>
      </w:pPr>
      <w:bookmarkStart w:id="20" w:name="_Toc29853419"/>
      <w:r>
        <w:rPr>
          <w:lang w:val="en-US"/>
        </w:rPr>
        <w:t>{title}</w:t>
      </w:r>
      <w:bookmarkEnd w:id="20"/>
    </w:p>
    <w:tbl>
      <w:tblPr>
        <w:tblStyle w:val="Tab-RisqueHaut"/>
        <w:tblW w:w="10206" w:type="dxa"/>
        <w:jc w:val="left"/>
        <w:tblInd w:w="284" w:type="dxa"/>
        <w:tblLayout w:type="fixed"/>
        <w:tblCellMar>
          <w:top w:w="57" w:type="dxa"/>
          <w:left w:w="142" w:type="dxa"/>
          <w:bottom w:w="57" w:type="dxa"/>
          <w:right w:w="142" w:type="dxa"/>
        </w:tblCellMar>
        <w:tblLook w:val="0420" w:noHBand="0" w:noVBand="1" w:firstColumn="0" w:lastRow="0" w:lastColumn="0" w:firstRow="1"/>
      </w:tblPr>
      <w:tblGrid>
        <w:gridCol w:w="1516"/>
        <w:gridCol w:w="2026"/>
        <w:gridCol w:w="1982"/>
        <w:gridCol w:w="1837"/>
        <w:gridCol w:w="435"/>
        <w:gridCol w:w="2410"/>
      </w:tblGrid>
      <w:tr>
        <w:trPr>
          <w:cantSplit w:val="true"/>
        </w:trPr>
        <w:tc>
          <w:tcPr>
            <w:tcW w:w="1516" w:type="dxa"/>
            <w:tcBorders/>
            <w:shd w:color="FFFFFF" w:val="solid"/>
          </w:tcPr>
          <w:p>
            <w:pPr>
              <w:pStyle w:val="Normal"/>
              <w:widowControl w:val="false"/>
              <w:suppressAutoHyphens w:val="true"/>
              <w:spacing w:lineRule="auto" w:line="240" w:before="0" w:after="0"/>
              <w:jc w:val="left"/>
              <w:rPr>
                <w:color w:val="000000"/>
              </w:rPr>
            </w:pPr>
            <w:r>
              <w:rPr>
                <w:rFonts w:cs="Basic Roman"/>
                <w:b/>
                <w:smallCaps/>
                <w:color w:val="000000"/>
                <w:lang w:val="en-US" w:eastAsia="en-US"/>
              </w:rPr>
              <w:t>CVSS Severity</w:t>
            </w:r>
          </w:p>
        </w:tc>
        <w:tc>
          <w:tcPr>
            <w:tcW w:w="4008" w:type="dxa"/>
            <w:gridSpan w:val="2"/>
            <w:tcBorders/>
            <w:shd w:color="00B050" w:val="solid"/>
          </w:tcPr>
          <w:p>
            <w:pPr>
              <w:pStyle w:val="Normal"/>
              <w:widowControl w:val="false"/>
              <w:suppressAutoHyphens w:val="true"/>
              <w:spacing w:lineRule="auto" w:line="240" w:before="0" w:after="0"/>
              <w:jc w:val="center"/>
              <w:rPr>
                <w:rFonts w:ascii="Calibri" w:hAnsi="Calibri"/>
                <w:smallCaps/>
                <w:lang w:val="en-US" w:eastAsia="en-US"/>
              </w:rPr>
            </w:pPr>
            <w:r>
              <w:rPr>
                <w:rFonts w:cs="Calibri"/>
                <w:b/>
                <w:smallCaps/>
                <w:color w:val="FFFFFF"/>
                <w:lang w:val="en-US" w:eastAsia="en-US"/>
              </w:rPr>
              <w:t>{@cvss.cellColor}</w:t>
            </w:r>
          </w:p>
          <w:p>
            <w:pPr>
              <w:pStyle w:val="Normal"/>
              <w:widowControl w:val="false"/>
              <w:suppressAutoHyphens w:val="true"/>
              <w:spacing w:lineRule="auto" w:line="240" w:before="0" w:after="0"/>
              <w:jc w:val="center"/>
              <w:rPr>
                <w:rFonts w:ascii="Calibri" w:hAnsi="Calibri"/>
                <w:smallCaps/>
                <w:lang w:val="en-US" w:eastAsia="en-US"/>
              </w:rPr>
            </w:pPr>
            <w:r>
              <w:rPr>
                <w:rFonts w:cs="Calibri"/>
                <w:b/>
                <w:smallCaps/>
                <w:color w:val="FFFFFF"/>
                <w:lang w:val="en-US" w:eastAsia="en-US"/>
              </w:rPr>
              <w:t>{cvss.baseSeverity}</w:t>
            </w:r>
          </w:p>
        </w:tc>
        <w:tc>
          <w:tcPr>
            <w:tcW w:w="2272" w:type="dxa"/>
            <w:gridSpan w:val="2"/>
            <w:tcBorders/>
            <w:shd w:color="FFFFFF" w:val="solid"/>
          </w:tcPr>
          <w:p>
            <w:pPr>
              <w:pStyle w:val="Normal"/>
              <w:widowControl w:val="false"/>
              <w:suppressAutoHyphens w:val="true"/>
              <w:spacing w:lineRule="auto" w:line="240" w:before="0" w:after="0"/>
              <w:jc w:val="left"/>
              <w:rPr>
                <w:color w:val="000000"/>
              </w:rPr>
            </w:pPr>
            <w:r>
              <w:rPr>
                <w:rFonts w:cs="Basic Roman"/>
                <w:b/>
                <w:smallCaps/>
                <w:color w:val="000000"/>
                <w:lang w:val="en-US" w:eastAsia="en-US"/>
              </w:rPr>
              <w:t>CVSSv3 Score</w:t>
            </w:r>
          </w:p>
        </w:tc>
        <w:tc>
          <w:tcPr>
            <w:tcW w:w="2410" w:type="dxa"/>
            <w:tcBorders/>
            <w:shd w:color="00B050" w:val="solid"/>
          </w:tcPr>
          <w:p>
            <w:pPr>
              <w:pStyle w:val="Normal"/>
              <w:widowControl w:val="false"/>
              <w:suppressAutoHyphens w:val="true"/>
              <w:spacing w:lineRule="auto" w:line="240" w:before="0" w:after="0"/>
              <w:jc w:val="center"/>
              <w:rPr>
                <w:rFonts w:ascii="Calibri" w:hAnsi="Calibri" w:cs="Basic Roman"/>
                <w:smallCaps/>
                <w:lang w:val="en-US" w:eastAsia="en-US"/>
              </w:rPr>
            </w:pPr>
            <w:r>
              <w:rPr>
                <w:rFonts w:cs="Basic Roman"/>
                <w:b/>
                <w:smallCaps/>
                <w:color w:val="FFFFFF"/>
                <w:lang w:val="en-US" w:eastAsia="en-US"/>
              </w:rPr>
              <w:t>{@cvss.cellColor}</w:t>
            </w:r>
          </w:p>
          <w:p>
            <w:pPr>
              <w:pStyle w:val="Normal"/>
              <w:widowControl w:val="false"/>
              <w:suppressAutoHyphens w:val="true"/>
              <w:spacing w:lineRule="auto" w:line="240" w:before="0" w:after="0"/>
              <w:jc w:val="center"/>
              <w:rPr>
                <w:rFonts w:ascii="Calibri" w:hAnsi="Calibri" w:cs="Basic Roman"/>
                <w:smallCaps/>
                <w:lang w:val="en-US" w:eastAsia="en-US"/>
              </w:rPr>
            </w:pPr>
            <w:r>
              <w:rPr>
                <w:rFonts w:cs="Basic Roman"/>
                <w:b/>
                <w:smallCaps/>
                <w:color w:val="FFFFFF"/>
                <w:lang w:val="en-US" w:eastAsia="en-US"/>
              </w:rPr>
              <w:t>{cvss.baseMetricScore}</w:t>
            </w:r>
          </w:p>
        </w:tc>
      </w:tr>
      <w:tr>
        <w:trPr>
          <w:trHeight w:val="150" w:hRule="atLeast"/>
          <w:cantSplit w:val="true"/>
        </w:trPr>
        <w:tc>
          <w:tcPr>
            <w:tcW w:w="1516" w:type="dxa"/>
            <w:vMerge w:val="restart"/>
            <w:tcBorders/>
          </w:tcPr>
          <w:p>
            <w:pPr>
              <w:pStyle w:val="Normal"/>
              <w:widowControl w:val="false"/>
              <w:suppressAutoHyphens w:val="true"/>
              <w:spacing w:lineRule="auto" w:line="240" w:before="0" w:after="0"/>
              <w:jc w:val="left"/>
              <w:rPr>
                <w:rFonts w:ascii="Calibri" w:hAnsi="Calibri" w:cs="Basic Roman"/>
                <w:lang w:val="en-US" w:eastAsia="en-US"/>
              </w:rPr>
            </w:pPr>
            <w:r>
              <w:rPr>
                <w:rFonts w:cs="Basic Roman"/>
                <w:b/>
                <w:smallCaps/>
                <w:lang w:val="en-US" w:eastAsia="en-US"/>
              </w:rPr>
              <w:t>CVSSv3 criterias</w:t>
            </w:r>
          </w:p>
        </w:tc>
        <w:tc>
          <w:tcPr>
            <w:tcW w:w="2026" w:type="dxa"/>
            <w:tcBorders>
              <w:top w:val="nil"/>
              <w:bottom w:val="nil"/>
              <w:right w:val="nil"/>
            </w:tcBorders>
            <w:vAlign w:val="center"/>
          </w:tcPr>
          <w:p>
            <w:pPr>
              <w:pStyle w:val="Normal"/>
              <w:widowControl w:val="false"/>
              <w:suppressAutoHyphens w:val="true"/>
              <w:spacing w:lineRule="auto" w:line="240" w:before="0" w:after="0"/>
              <w:ind w:right="-146" w:hanging="0"/>
              <w:jc w:val="left"/>
              <w:rPr>
                <w:rFonts w:ascii="Calibri" w:hAnsi="Calibri" w:cs="Basic Roman"/>
                <w:lang w:val="en-US" w:eastAsia="en-US"/>
              </w:rPr>
            </w:pPr>
            <w:r>
              <w:rPr>
                <w:rFonts w:cs="Basic Roman"/>
                <w:lang w:val="en-US" w:eastAsia="en-US"/>
              </w:rPr>
              <w:t>Attack Vector :</w:t>
            </w:r>
          </w:p>
        </w:tc>
        <w:tc>
          <w:tcPr>
            <w:tcW w:w="1982" w:type="dxa"/>
            <w:tcBorders>
              <w:top w:val="nil"/>
              <w:left w:val="nil"/>
              <w:bottom w:val="nil"/>
              <w:right w:val="nil"/>
            </w:tcBorders>
            <w:vAlign w:val="center"/>
          </w:tcPr>
          <w:p>
            <w:pPr>
              <w:pStyle w:val="Normal"/>
              <w:widowControl w:val="false"/>
              <w:suppressAutoHyphens w:val="true"/>
              <w:spacing w:lineRule="auto" w:line="240" w:before="0" w:after="0"/>
              <w:jc w:val="left"/>
              <w:rPr>
                <w:rFonts w:ascii="Calibri" w:hAnsi="Calibri" w:cs="Basic Roman"/>
                <w:lang w:val="en-US" w:eastAsia="en-US"/>
              </w:rPr>
            </w:pPr>
            <w:r>
              <w:rPr>
                <w:rFonts w:cs="Basic Roman"/>
                <w:b/>
                <w:bCs/>
                <w:lang w:val="en-US" w:eastAsia="en-US"/>
              </w:rPr>
              <w:t>{cvssObj.AV}</w:t>
            </w:r>
          </w:p>
        </w:tc>
        <w:tc>
          <w:tcPr>
            <w:tcW w:w="1837" w:type="dxa"/>
            <w:tcBorders>
              <w:top w:val="nil"/>
              <w:left w:val="nil"/>
              <w:bottom w:val="nil"/>
              <w:right w:val="nil"/>
            </w:tcBorders>
            <w:vAlign w:val="center"/>
          </w:tcPr>
          <w:p>
            <w:pPr>
              <w:pStyle w:val="Normal"/>
              <w:widowControl w:val="false"/>
              <w:suppressAutoHyphens w:val="true"/>
              <w:spacing w:lineRule="auto" w:line="240" w:before="0" w:after="0"/>
              <w:jc w:val="left"/>
              <w:rPr>
                <w:rFonts w:ascii="Calibri" w:hAnsi="Calibri" w:cs="Basic Roman"/>
                <w:lang w:val="en-US" w:eastAsia="en-US"/>
              </w:rPr>
            </w:pPr>
            <w:r>
              <w:rPr>
                <w:rFonts w:cs="Basic Roman"/>
                <w:lang w:val="en-US" w:eastAsia="en-US"/>
              </w:rPr>
              <w:t>Scope :</w:t>
            </w:r>
          </w:p>
        </w:tc>
        <w:tc>
          <w:tcPr>
            <w:tcW w:w="2845" w:type="dxa"/>
            <w:gridSpan w:val="2"/>
            <w:tcBorders>
              <w:top w:val="nil"/>
              <w:left w:val="nil"/>
              <w:bottom w:val="nil"/>
            </w:tcBorders>
            <w:vAlign w:val="center"/>
          </w:tcPr>
          <w:p>
            <w:pPr>
              <w:pStyle w:val="Normal"/>
              <w:widowControl w:val="false"/>
              <w:suppressAutoHyphens w:val="true"/>
              <w:spacing w:lineRule="auto" w:line="240" w:before="0" w:after="0"/>
              <w:jc w:val="left"/>
              <w:rPr>
                <w:rFonts w:ascii="Calibri" w:hAnsi="Calibri" w:cs="Basic Roman"/>
                <w:lang w:val="en-US" w:eastAsia="en-US"/>
              </w:rPr>
            </w:pPr>
            <w:r>
              <w:rPr>
                <w:rFonts w:cs="Basic Roman"/>
                <w:b/>
                <w:bCs/>
                <w:lang w:val="en-US" w:eastAsia="en-US"/>
              </w:rPr>
              <w:t>{cvssObj.S}</w:t>
            </w:r>
          </w:p>
        </w:tc>
      </w:tr>
      <w:tr>
        <w:trPr>
          <w:trHeight w:val="440" w:hRule="atLeast"/>
          <w:cantSplit w:val="true"/>
        </w:trPr>
        <w:tc>
          <w:tcPr>
            <w:tcW w:w="1516" w:type="dxa"/>
            <w:vMerge w:val="continue"/>
            <w:tcBorders/>
          </w:tcPr>
          <w:p>
            <w:pPr>
              <w:pStyle w:val="Normal"/>
              <w:widowControl w:val="false"/>
              <w:suppressAutoHyphens w:val="true"/>
              <w:spacing w:lineRule="auto" w:line="240" w:before="0" w:after="0"/>
              <w:jc w:val="left"/>
              <w:rPr>
                <w:rFonts w:ascii="Calibri" w:hAnsi="Calibri" w:eastAsia="Calibri" w:cs="Basic Roman"/>
                <w:lang w:val="en-US" w:eastAsia="en-US"/>
              </w:rPr>
            </w:pPr>
            <w:r>
              <w:rPr>
                <w:rFonts w:eastAsia="Calibri" w:cs="Basic Roman"/>
                <w:lang w:val="en-US" w:eastAsia="en-US"/>
              </w:rPr>
            </w:r>
          </w:p>
        </w:tc>
        <w:tc>
          <w:tcPr>
            <w:tcW w:w="2026" w:type="dxa"/>
            <w:tcBorders>
              <w:top w:val="nil"/>
              <w:bottom w:val="nil"/>
              <w:right w:val="nil"/>
            </w:tcBorders>
            <w:vAlign w:val="center"/>
          </w:tcPr>
          <w:p>
            <w:pPr>
              <w:pStyle w:val="Normal"/>
              <w:widowControl w:val="false"/>
              <w:suppressAutoHyphens w:val="true"/>
              <w:spacing w:lineRule="auto" w:line="240" w:before="0" w:after="0"/>
              <w:jc w:val="left"/>
              <w:rPr>
                <w:rFonts w:ascii="Calibri" w:hAnsi="Calibri" w:cs="Basic Roman"/>
                <w:lang w:val="en-US" w:eastAsia="en-US"/>
              </w:rPr>
            </w:pPr>
            <w:r>
              <w:rPr>
                <w:rFonts w:cs="Basic Roman"/>
                <w:lang w:val="en-US" w:eastAsia="en-US"/>
              </w:rPr>
              <w:t>Attack Complexity :</w:t>
            </w:r>
          </w:p>
        </w:tc>
        <w:tc>
          <w:tcPr>
            <w:tcW w:w="1982" w:type="dxa"/>
            <w:tcBorders>
              <w:top w:val="nil"/>
              <w:left w:val="nil"/>
              <w:bottom w:val="nil"/>
              <w:right w:val="nil"/>
            </w:tcBorders>
            <w:vAlign w:val="center"/>
          </w:tcPr>
          <w:p>
            <w:pPr>
              <w:pStyle w:val="Normal"/>
              <w:widowControl w:val="false"/>
              <w:suppressAutoHyphens w:val="true"/>
              <w:spacing w:lineRule="auto" w:line="240" w:before="0" w:after="0"/>
              <w:jc w:val="left"/>
              <w:rPr>
                <w:rFonts w:ascii="Calibri" w:hAnsi="Calibri" w:cs="Basic Roman"/>
                <w:lang w:val="en-US" w:eastAsia="en-US"/>
              </w:rPr>
            </w:pPr>
            <w:r>
              <w:rPr>
                <w:rFonts w:cs="Basic Roman"/>
                <w:b/>
                <w:bCs/>
                <w:lang w:val="en-US" w:eastAsia="en-US"/>
              </w:rPr>
              <w:t>{cvssObj.AC}</w:t>
            </w:r>
          </w:p>
        </w:tc>
        <w:tc>
          <w:tcPr>
            <w:tcW w:w="1837" w:type="dxa"/>
            <w:tcBorders>
              <w:top w:val="nil"/>
              <w:left w:val="nil"/>
              <w:bottom w:val="nil"/>
              <w:right w:val="nil"/>
            </w:tcBorders>
            <w:vAlign w:val="center"/>
          </w:tcPr>
          <w:p>
            <w:pPr>
              <w:pStyle w:val="Normal"/>
              <w:widowControl w:val="false"/>
              <w:suppressAutoHyphens w:val="true"/>
              <w:spacing w:lineRule="auto" w:line="240" w:before="0" w:after="0"/>
              <w:jc w:val="left"/>
              <w:rPr>
                <w:rFonts w:ascii="Calibri" w:hAnsi="Calibri" w:cs="Basic Roman"/>
                <w:lang w:val="en-US" w:eastAsia="en-US"/>
              </w:rPr>
            </w:pPr>
            <w:r>
              <w:rPr>
                <w:rFonts w:cs="Basic Roman"/>
                <w:lang w:val="en-US" w:eastAsia="en-US"/>
              </w:rPr>
              <w:t>Confidentiality :</w:t>
            </w:r>
          </w:p>
        </w:tc>
        <w:tc>
          <w:tcPr>
            <w:tcW w:w="2845" w:type="dxa"/>
            <w:gridSpan w:val="2"/>
            <w:tcBorders>
              <w:top w:val="nil"/>
              <w:left w:val="nil"/>
              <w:bottom w:val="nil"/>
            </w:tcBorders>
            <w:vAlign w:val="center"/>
          </w:tcPr>
          <w:p>
            <w:pPr>
              <w:pStyle w:val="Normal"/>
              <w:widowControl w:val="false"/>
              <w:suppressAutoHyphens w:val="true"/>
              <w:spacing w:lineRule="auto" w:line="240" w:before="0" w:after="0"/>
              <w:jc w:val="left"/>
              <w:rPr>
                <w:rFonts w:ascii="Calibri" w:hAnsi="Calibri" w:cs="Basic Roman"/>
                <w:lang w:val="en-US" w:eastAsia="en-US"/>
              </w:rPr>
            </w:pPr>
            <w:r>
              <w:rPr>
                <w:rFonts w:cs="Basic Roman"/>
                <w:b/>
                <w:bCs/>
                <w:lang w:val="en-US" w:eastAsia="en-US"/>
              </w:rPr>
              <w:t>{cvssObj.C}</w:t>
            </w:r>
          </w:p>
        </w:tc>
      </w:tr>
      <w:tr>
        <w:trPr>
          <w:trHeight w:val="440" w:hRule="atLeast"/>
          <w:cantSplit w:val="true"/>
        </w:trPr>
        <w:tc>
          <w:tcPr>
            <w:tcW w:w="1516" w:type="dxa"/>
            <w:vMerge w:val="continue"/>
            <w:tcBorders/>
          </w:tcPr>
          <w:p>
            <w:pPr>
              <w:pStyle w:val="Normal"/>
              <w:widowControl w:val="false"/>
              <w:suppressAutoHyphens w:val="true"/>
              <w:spacing w:lineRule="auto" w:line="240" w:before="0" w:after="0"/>
              <w:jc w:val="left"/>
              <w:rPr>
                <w:rFonts w:ascii="Calibri" w:hAnsi="Calibri" w:eastAsia="Calibri" w:cs="Basic Roman"/>
                <w:lang w:val="en-US" w:eastAsia="en-US"/>
              </w:rPr>
            </w:pPr>
            <w:r>
              <w:rPr>
                <w:rFonts w:eastAsia="Calibri" w:cs="Basic Roman"/>
                <w:lang w:val="en-US" w:eastAsia="en-US"/>
              </w:rPr>
            </w:r>
          </w:p>
        </w:tc>
        <w:tc>
          <w:tcPr>
            <w:tcW w:w="2026" w:type="dxa"/>
            <w:tcBorders>
              <w:top w:val="nil"/>
              <w:bottom w:val="nil"/>
              <w:right w:val="nil"/>
            </w:tcBorders>
            <w:vAlign w:val="center"/>
          </w:tcPr>
          <w:p>
            <w:pPr>
              <w:pStyle w:val="Normal"/>
              <w:widowControl w:val="false"/>
              <w:suppressAutoHyphens w:val="true"/>
              <w:spacing w:lineRule="auto" w:line="240" w:before="0" w:after="0"/>
              <w:jc w:val="left"/>
              <w:rPr>
                <w:rFonts w:ascii="Calibri" w:hAnsi="Calibri" w:cs="Basic Roman"/>
                <w:lang w:val="en-US" w:eastAsia="en-US"/>
              </w:rPr>
            </w:pPr>
            <w:r>
              <w:rPr>
                <w:rFonts w:cs="Basic Roman"/>
                <w:lang w:val="en-US" w:eastAsia="en-US"/>
              </w:rPr>
              <w:t>Required Privileges :</w:t>
            </w:r>
          </w:p>
        </w:tc>
        <w:tc>
          <w:tcPr>
            <w:tcW w:w="1982" w:type="dxa"/>
            <w:tcBorders>
              <w:top w:val="nil"/>
              <w:left w:val="nil"/>
              <w:bottom w:val="nil"/>
              <w:right w:val="nil"/>
            </w:tcBorders>
            <w:vAlign w:val="center"/>
          </w:tcPr>
          <w:p>
            <w:pPr>
              <w:pStyle w:val="Normal"/>
              <w:widowControl w:val="false"/>
              <w:suppressAutoHyphens w:val="true"/>
              <w:spacing w:lineRule="auto" w:line="240" w:before="0" w:after="0"/>
              <w:jc w:val="left"/>
              <w:rPr>
                <w:rFonts w:ascii="Calibri" w:hAnsi="Calibri" w:cs="Basic Roman"/>
                <w:lang w:val="en-US" w:eastAsia="en-US"/>
              </w:rPr>
            </w:pPr>
            <w:r>
              <w:rPr>
                <w:rFonts w:cs="Basic Roman"/>
                <w:b/>
                <w:bCs/>
                <w:lang w:val="en-US" w:eastAsia="en-US"/>
              </w:rPr>
              <w:t>{cvssObj.PR}</w:t>
            </w:r>
          </w:p>
        </w:tc>
        <w:tc>
          <w:tcPr>
            <w:tcW w:w="1837" w:type="dxa"/>
            <w:tcBorders>
              <w:top w:val="nil"/>
              <w:left w:val="nil"/>
              <w:bottom w:val="nil"/>
              <w:right w:val="nil"/>
            </w:tcBorders>
            <w:vAlign w:val="center"/>
          </w:tcPr>
          <w:p>
            <w:pPr>
              <w:pStyle w:val="Normal"/>
              <w:widowControl w:val="false"/>
              <w:suppressAutoHyphens w:val="true"/>
              <w:spacing w:lineRule="auto" w:line="240" w:before="0" w:after="0"/>
              <w:jc w:val="left"/>
              <w:rPr>
                <w:rFonts w:ascii="Calibri" w:hAnsi="Calibri" w:cs="Basic Roman"/>
                <w:lang w:val="en-US" w:eastAsia="en-US"/>
              </w:rPr>
            </w:pPr>
            <w:r>
              <w:rPr>
                <w:rFonts w:cs="Basic Roman"/>
                <w:lang w:val="en-US" w:eastAsia="en-US"/>
              </w:rPr>
              <w:t>Integrity :</w:t>
            </w:r>
          </w:p>
        </w:tc>
        <w:tc>
          <w:tcPr>
            <w:tcW w:w="2845" w:type="dxa"/>
            <w:gridSpan w:val="2"/>
            <w:tcBorders>
              <w:top w:val="nil"/>
              <w:left w:val="nil"/>
              <w:bottom w:val="nil"/>
            </w:tcBorders>
            <w:vAlign w:val="center"/>
          </w:tcPr>
          <w:p>
            <w:pPr>
              <w:pStyle w:val="Normal"/>
              <w:widowControl w:val="false"/>
              <w:suppressAutoHyphens w:val="true"/>
              <w:spacing w:lineRule="auto" w:line="240" w:before="0" w:after="0"/>
              <w:jc w:val="left"/>
              <w:rPr>
                <w:rFonts w:ascii="Calibri" w:hAnsi="Calibri" w:cs="Basic Roman"/>
                <w:lang w:val="en-US" w:eastAsia="en-US"/>
              </w:rPr>
            </w:pPr>
            <w:r>
              <w:rPr>
                <w:rFonts w:cs="Basic Roman"/>
                <w:b/>
                <w:bCs/>
                <w:lang w:val="en-US" w:eastAsia="en-US"/>
              </w:rPr>
              <w:t>{cvssObj.I}</w:t>
            </w:r>
          </w:p>
        </w:tc>
      </w:tr>
      <w:tr>
        <w:trPr>
          <w:trHeight w:val="149" w:hRule="atLeast"/>
          <w:cantSplit w:val="true"/>
        </w:trPr>
        <w:tc>
          <w:tcPr>
            <w:tcW w:w="1516" w:type="dxa"/>
            <w:vMerge w:val="continue"/>
            <w:tcBorders/>
          </w:tcPr>
          <w:p>
            <w:pPr>
              <w:pStyle w:val="Normal"/>
              <w:widowControl w:val="false"/>
              <w:suppressAutoHyphens w:val="true"/>
              <w:spacing w:lineRule="auto" w:line="240" w:before="0" w:after="0"/>
              <w:jc w:val="left"/>
              <w:rPr>
                <w:rFonts w:ascii="Calibri" w:hAnsi="Calibri" w:eastAsia="Calibri" w:cs="Basic Roman"/>
                <w:lang w:val="en-US" w:eastAsia="en-US"/>
              </w:rPr>
            </w:pPr>
            <w:r>
              <w:rPr>
                <w:rFonts w:eastAsia="Calibri" w:cs="Basic Roman"/>
                <w:lang w:val="en-US" w:eastAsia="en-US"/>
              </w:rPr>
            </w:r>
          </w:p>
        </w:tc>
        <w:tc>
          <w:tcPr>
            <w:tcW w:w="2026" w:type="dxa"/>
            <w:tcBorders>
              <w:top w:val="nil"/>
              <w:right w:val="nil"/>
            </w:tcBorders>
            <w:vAlign w:val="center"/>
          </w:tcPr>
          <w:p>
            <w:pPr>
              <w:pStyle w:val="Normal"/>
              <w:widowControl w:val="false"/>
              <w:suppressAutoHyphens w:val="true"/>
              <w:spacing w:lineRule="auto" w:line="240" w:before="0" w:after="0"/>
              <w:jc w:val="left"/>
              <w:rPr>
                <w:rFonts w:ascii="Calibri" w:hAnsi="Calibri" w:cs="Basic Roman"/>
                <w:lang w:val="en-US" w:eastAsia="en-US"/>
              </w:rPr>
            </w:pPr>
            <w:r>
              <w:rPr>
                <w:rFonts w:cs="Basic Roman"/>
                <w:lang w:val="en-US" w:eastAsia="en-US"/>
              </w:rPr>
              <w:t>User Interaction :</w:t>
            </w:r>
          </w:p>
        </w:tc>
        <w:tc>
          <w:tcPr>
            <w:tcW w:w="1982" w:type="dxa"/>
            <w:tcBorders>
              <w:top w:val="nil"/>
              <w:left w:val="nil"/>
              <w:right w:val="nil"/>
            </w:tcBorders>
            <w:vAlign w:val="center"/>
          </w:tcPr>
          <w:p>
            <w:pPr>
              <w:pStyle w:val="Normal"/>
              <w:widowControl w:val="false"/>
              <w:suppressAutoHyphens w:val="true"/>
              <w:spacing w:lineRule="auto" w:line="240" w:before="0" w:after="0"/>
              <w:jc w:val="left"/>
              <w:rPr>
                <w:rFonts w:ascii="Calibri" w:hAnsi="Calibri" w:cs="Basic Roman"/>
                <w:lang w:val="en-US" w:eastAsia="en-US"/>
              </w:rPr>
            </w:pPr>
            <w:r>
              <w:rPr>
                <w:rFonts w:cs="Basic Roman"/>
                <w:b/>
                <w:bCs/>
                <w:lang w:val="en-US" w:eastAsia="en-US"/>
              </w:rPr>
              <w:t>{cvssObj.UI}</w:t>
            </w:r>
          </w:p>
        </w:tc>
        <w:tc>
          <w:tcPr>
            <w:tcW w:w="1837" w:type="dxa"/>
            <w:tcBorders>
              <w:top w:val="nil"/>
              <w:left w:val="nil"/>
              <w:right w:val="nil"/>
            </w:tcBorders>
            <w:vAlign w:val="center"/>
          </w:tcPr>
          <w:p>
            <w:pPr>
              <w:pStyle w:val="Normal"/>
              <w:widowControl w:val="false"/>
              <w:suppressAutoHyphens w:val="true"/>
              <w:spacing w:lineRule="auto" w:line="240" w:before="0" w:after="0"/>
              <w:jc w:val="left"/>
              <w:rPr>
                <w:rFonts w:ascii="Calibri" w:hAnsi="Calibri" w:cs="Basic Roman"/>
                <w:lang w:val="en-US" w:eastAsia="en-US"/>
              </w:rPr>
            </w:pPr>
            <w:r>
              <w:rPr>
                <w:rFonts w:cs="Basic Roman"/>
                <w:lang w:val="en-US" w:eastAsia="en-US"/>
              </w:rPr>
              <w:t>Availability :</w:t>
            </w:r>
          </w:p>
        </w:tc>
        <w:tc>
          <w:tcPr>
            <w:tcW w:w="2845" w:type="dxa"/>
            <w:gridSpan w:val="2"/>
            <w:tcBorders>
              <w:top w:val="nil"/>
              <w:left w:val="nil"/>
            </w:tcBorders>
            <w:vAlign w:val="center"/>
          </w:tcPr>
          <w:p>
            <w:pPr>
              <w:pStyle w:val="Normal"/>
              <w:widowControl w:val="false"/>
              <w:suppressAutoHyphens w:val="true"/>
              <w:spacing w:lineRule="auto" w:line="240" w:before="0" w:after="0"/>
              <w:jc w:val="left"/>
              <w:rPr>
                <w:rFonts w:ascii="Calibri" w:hAnsi="Calibri" w:cs="Basic Roman"/>
                <w:lang w:val="en-US" w:eastAsia="en-US"/>
              </w:rPr>
            </w:pPr>
            <w:r>
              <w:rPr>
                <w:rFonts w:cs="Basic Roman"/>
                <w:b/>
                <w:bCs/>
                <w:lang w:val="en-US" w:eastAsia="en-US"/>
              </w:rPr>
              <w:t>{cvssObj.A}</w:t>
            </w:r>
          </w:p>
        </w:tc>
      </w:tr>
      <w:tr>
        <w:trPr>
          <w:cantSplit w:val="true"/>
        </w:trPr>
        <w:tc>
          <w:tcPr>
            <w:tcW w:w="1516" w:type="dxa"/>
            <w:tcBorders/>
          </w:tcPr>
          <w:p>
            <w:pPr>
              <w:pStyle w:val="Normal"/>
              <w:widowControl w:val="false"/>
              <w:suppressAutoHyphens w:val="true"/>
              <w:spacing w:lineRule="auto" w:line="240" w:before="0" w:after="0"/>
              <w:jc w:val="left"/>
              <w:rPr>
                <w:rFonts w:ascii="Calibri" w:hAnsi="Calibri" w:cs="Basic Roman"/>
                <w:lang w:val="en-US" w:eastAsia="en-US"/>
              </w:rPr>
            </w:pPr>
            <w:r>
              <w:rPr>
                <w:rFonts w:cs="Basic Roman"/>
                <w:b/>
                <w:smallCaps/>
                <w:lang w:val="en-US" w:eastAsia="en-US"/>
              </w:rPr>
              <w:t>Affected scope</w:t>
            </w:r>
          </w:p>
        </w:tc>
        <w:tc>
          <w:tcPr>
            <w:tcW w:w="8690" w:type="dxa"/>
            <w:gridSpan w:val="5"/>
            <w:tcBorders/>
          </w:tcPr>
          <w:p>
            <w:pPr>
              <w:pStyle w:val="Normal"/>
              <w:widowControl w:val="false"/>
              <w:suppressAutoHyphens w:val="true"/>
              <w:spacing w:lineRule="auto" w:line="240" w:before="0" w:after="0"/>
              <w:jc w:val="left"/>
              <w:rPr>
                <w:rFonts w:ascii="Calibri" w:hAnsi="Calibri"/>
                <w:lang w:val="en-US" w:eastAsia="en-US"/>
              </w:rPr>
            </w:pPr>
            <w:r>
              <w:rPr>
                <w:rFonts w:cs="Calibri"/>
                <w:lang w:val="en-US" w:eastAsia="en-US"/>
              </w:rPr>
              <w:t>{@affected | convertHTML}</w:t>
            </w:r>
          </w:p>
        </w:tc>
      </w:tr>
      <w:tr>
        <w:trPr>
          <w:cantSplit w:val="true"/>
        </w:trPr>
        <w:tc>
          <w:tcPr>
            <w:tcW w:w="1516" w:type="dxa"/>
            <w:tcBorders/>
          </w:tcPr>
          <w:p>
            <w:pPr>
              <w:pStyle w:val="Normal"/>
              <w:widowControl w:val="false"/>
              <w:suppressAutoHyphens w:val="true"/>
              <w:spacing w:lineRule="auto" w:line="240" w:before="0" w:after="0"/>
              <w:jc w:val="left"/>
              <w:rPr>
                <w:rFonts w:ascii="Calibri" w:hAnsi="Calibri" w:cs="Basic Roman"/>
                <w:lang w:val="en-US" w:eastAsia="en-US"/>
              </w:rPr>
            </w:pPr>
            <w:r>
              <w:rPr>
                <w:rFonts w:cs="Basic Roman"/>
                <w:b/>
                <w:smallCaps/>
                <w:lang w:val="en-US" w:eastAsia="en-US"/>
              </w:rPr>
              <w:t>Description</w:t>
            </w:r>
          </w:p>
        </w:tc>
        <w:tc>
          <w:tcPr>
            <w:tcW w:w="8690" w:type="dxa"/>
            <w:gridSpan w:val="5"/>
            <w:tcBorders/>
          </w:tcPr>
          <w:p>
            <w:pPr>
              <w:pStyle w:val="TableText"/>
              <w:widowControl w:val="false"/>
              <w:suppressAutoHyphens w:val="true"/>
              <w:spacing w:before="120" w:after="120"/>
              <w:rPr>
                <w:lang w:val="en-US" w:eastAsia="en-US"/>
              </w:rPr>
            </w:pPr>
            <w:r>
              <w:rPr>
                <w:rFonts w:cs="Calibri" w:ascii="Calibri" w:hAnsi="Calibri"/>
                <w:lang w:val="en-US" w:eastAsia="en-US"/>
              </w:rPr>
              <w:t>{#description}</w:t>
            </w:r>
          </w:p>
          <w:p>
            <w:pPr>
              <w:pStyle w:val="TableText"/>
              <w:widowControl w:val="false"/>
              <w:suppressAutoHyphens w:val="true"/>
              <w:rPr>
                <w:lang w:val="en-US" w:eastAsia="en-US"/>
              </w:rPr>
            </w:pPr>
            <w:r>
              <w:rPr>
                <w:rFonts w:cs="Calibri" w:ascii="Calibri" w:hAnsi="Calibri"/>
                <w:lang w:val="en-US" w:eastAsia="en-US"/>
              </w:rPr>
              <w:t>{@text | convertHTML}</w:t>
            </w:r>
          </w:p>
          <w:p>
            <w:pPr>
              <w:pStyle w:val="TableText"/>
              <w:widowControl w:val="false"/>
              <w:suppressAutoHyphens w:val="true"/>
              <w:jc w:val="center"/>
              <w:rPr>
                <w:lang w:val="en-US" w:eastAsia="en-US"/>
              </w:rPr>
            </w:pPr>
            <w:r>
              <w:rPr>
                <w:rFonts w:cs="Calibri" w:ascii="Calibri" w:hAnsi="Calibri"/>
                <w:lang w:val="en-US" w:eastAsia="en-US"/>
              </w:rPr>
              <w:t>{#images}</w:t>
            </w:r>
          </w:p>
          <w:p>
            <w:pPr>
              <w:pStyle w:val="TableText"/>
              <w:widowControl w:val="false"/>
              <w:suppressAutoHyphens w:val="true"/>
              <w:jc w:val="center"/>
              <w:rPr>
                <w:lang w:val="en-US" w:eastAsia="en-US"/>
              </w:rPr>
            </w:pPr>
            <w:r>
              <w:rPr>
                <w:rFonts w:cs="Calibri" w:ascii="Calibri" w:hAnsi="Calibri"/>
                <w:lang w:val="en-US" w:eastAsia="en-US"/>
              </w:rPr>
              <w:t>{%image}</w:t>
            </w:r>
          </w:p>
          <w:p>
            <w:pPr>
              <w:pStyle w:val="Normal"/>
              <w:widowControl w:val="false"/>
              <w:suppressAutoHyphens w:val="true"/>
              <w:spacing w:lineRule="auto" w:line="240" w:before="0" w:after="0"/>
              <w:jc w:val="center"/>
              <w:rPr>
                <w:rFonts w:ascii="Calibri" w:hAnsi="Calibri"/>
                <w:lang w:val="en-US" w:eastAsia="en-US"/>
              </w:rPr>
            </w:pPr>
            <w:r>
              <w:rPr>
                <w:rFonts w:cs="Calibri"/>
                <w:lang w:val="en-US" w:eastAsia="en-US"/>
              </w:rPr>
              <w:t xml:space="preserve">Image </w:t>
            </w:r>
            <w:r>
              <w:rPr>
                <w:rFonts w:cs="Basic Roman"/>
                <w:lang w:val="en-US" w:eastAsia="en-US"/>
              </w:rPr>
              <w:fldChar w:fldCharType="begin"/>
            </w:r>
            <w:r>
              <w:rPr>
                <w:rFonts w:cs="Basic Roman"/>
                <w:lang w:val="en-US" w:eastAsia="en-US"/>
              </w:rPr>
              <w:instrText xml:space="preserve"> SEQ "Figure" \* ARABIC </w:instrText>
            </w:r>
            <w:r>
              <w:rPr>
                <w:rFonts w:cs="Basic Roman"/>
                <w:lang w:val="en-US" w:eastAsia="en-US"/>
              </w:rPr>
              <w:fldChar w:fldCharType="separate"/>
            </w:r>
            <w:r>
              <w:rPr>
                <w:rFonts w:cs="Basic Roman"/>
                <w:lang w:val="en-US" w:eastAsia="en-US"/>
              </w:rPr>
              <w:t>1</w:t>
            </w:r>
            <w:r>
              <w:rPr>
                <w:rFonts w:cs="Basic Roman"/>
                <w:lang w:val="en-US" w:eastAsia="en-US"/>
              </w:rPr>
              <w:fldChar w:fldCharType="end"/>
            </w:r>
            <w:r>
              <w:rPr>
                <w:rFonts w:cs="Calibri"/>
                <w:lang w:val="en-US" w:eastAsia="en-US"/>
              </w:rPr>
              <w:t xml:space="preserve"> – {caption}</w:t>
            </w:r>
          </w:p>
          <w:p>
            <w:pPr>
              <w:pStyle w:val="Normal"/>
              <w:widowControl w:val="false"/>
              <w:suppressAutoHyphens w:val="true"/>
              <w:spacing w:lineRule="auto" w:line="240" w:before="0" w:after="0"/>
              <w:jc w:val="center"/>
              <w:rPr>
                <w:rFonts w:ascii="Calibri" w:hAnsi="Calibri"/>
                <w:lang w:val="en-US" w:eastAsia="en-US"/>
              </w:rPr>
            </w:pPr>
            <w:r>
              <w:rPr>
                <w:rFonts w:cs="Calibri"/>
                <w:bCs/>
                <w:lang w:val="en-US" w:eastAsia="en-US"/>
              </w:rPr>
              <w:t>{/images}</w:t>
            </w:r>
          </w:p>
          <w:p>
            <w:pPr>
              <w:pStyle w:val="Normal"/>
              <w:widowControl w:val="false"/>
              <w:suppressAutoHyphens w:val="true"/>
              <w:spacing w:lineRule="auto" w:line="240" w:before="0" w:after="0"/>
              <w:jc w:val="left"/>
              <w:rPr>
                <w:rFonts w:ascii="Calibri" w:hAnsi="Calibri"/>
                <w:lang w:val="en-US" w:eastAsia="en-US"/>
              </w:rPr>
            </w:pPr>
            <w:r>
              <w:rPr>
                <w:rFonts w:cs="Calibri"/>
                <w:lang w:val="en-US" w:eastAsia="en-US"/>
              </w:rPr>
              <w:t>{/description}</w:t>
            </w:r>
          </w:p>
        </w:tc>
      </w:tr>
      <w:tr>
        <w:trPr>
          <w:cantSplit w:val="true"/>
        </w:trPr>
        <w:tc>
          <w:tcPr>
            <w:tcW w:w="1516" w:type="dxa"/>
            <w:tcBorders/>
          </w:tcPr>
          <w:p>
            <w:pPr>
              <w:pStyle w:val="Normal"/>
              <w:widowControl w:val="false"/>
              <w:suppressAutoHyphens w:val="true"/>
              <w:spacing w:lineRule="auto" w:line="240" w:before="0" w:after="0"/>
              <w:jc w:val="left"/>
              <w:rPr>
                <w:rFonts w:ascii="Calibri" w:hAnsi="Calibri" w:cs="Basic Roman"/>
                <w:lang w:val="en-US" w:eastAsia="en-US"/>
              </w:rPr>
            </w:pPr>
            <w:r>
              <w:rPr>
                <w:rFonts w:cs="Basic Roman"/>
                <w:b/>
                <w:smallCaps/>
                <w:lang w:val="en-US" w:eastAsia="en-US"/>
              </w:rPr>
              <w:t>Observation</w:t>
            </w:r>
          </w:p>
        </w:tc>
        <w:tc>
          <w:tcPr>
            <w:tcW w:w="8690" w:type="dxa"/>
            <w:gridSpan w:val="5"/>
            <w:tcBorders/>
          </w:tcPr>
          <w:p>
            <w:pPr>
              <w:pStyle w:val="TableText"/>
              <w:widowControl w:val="false"/>
              <w:suppressAutoHyphens w:val="true"/>
              <w:spacing w:before="120" w:after="120"/>
              <w:rPr>
                <w:lang w:val="en-US" w:eastAsia="en-US"/>
              </w:rPr>
            </w:pPr>
            <w:r>
              <w:rPr>
                <w:rFonts w:cs="Calibri" w:ascii="Calibri" w:hAnsi="Calibri"/>
                <w:lang w:val="en-US" w:eastAsia="en-US"/>
              </w:rPr>
              <w:t>{#observation}</w:t>
            </w:r>
          </w:p>
          <w:p>
            <w:pPr>
              <w:pStyle w:val="TableText"/>
              <w:widowControl w:val="false"/>
              <w:suppressAutoHyphens w:val="true"/>
              <w:rPr>
                <w:lang w:val="en-US" w:eastAsia="en-US"/>
              </w:rPr>
            </w:pPr>
            <w:r>
              <w:rPr>
                <w:rFonts w:cs="Calibri" w:ascii="Calibri" w:hAnsi="Calibri"/>
                <w:lang w:val="en-US" w:eastAsia="en-US"/>
              </w:rPr>
              <w:t>{@text | convertHTML}</w:t>
            </w:r>
          </w:p>
          <w:p>
            <w:pPr>
              <w:pStyle w:val="TableText"/>
              <w:widowControl w:val="false"/>
              <w:suppressAutoHyphens w:val="true"/>
              <w:jc w:val="center"/>
              <w:rPr>
                <w:lang w:val="en-US" w:eastAsia="en-US"/>
              </w:rPr>
            </w:pPr>
            <w:r>
              <w:rPr>
                <w:rFonts w:cs="Calibri" w:ascii="Calibri" w:hAnsi="Calibri"/>
                <w:lang w:val="en-US" w:eastAsia="en-US"/>
              </w:rPr>
              <w:t>{#images}</w:t>
            </w:r>
          </w:p>
          <w:p>
            <w:pPr>
              <w:pStyle w:val="TableText"/>
              <w:widowControl w:val="false"/>
              <w:suppressAutoHyphens w:val="true"/>
              <w:jc w:val="center"/>
              <w:rPr>
                <w:lang w:val="en-US" w:eastAsia="en-US"/>
              </w:rPr>
            </w:pPr>
            <w:r>
              <w:rPr>
                <w:rFonts w:cs="Calibri" w:ascii="Calibri" w:hAnsi="Calibri"/>
                <w:lang w:val="en-US" w:eastAsia="en-US"/>
              </w:rPr>
              <w:t>{%image}</w:t>
            </w:r>
          </w:p>
          <w:p>
            <w:pPr>
              <w:pStyle w:val="Normal"/>
              <w:widowControl w:val="false"/>
              <w:suppressAutoHyphens w:val="true"/>
              <w:spacing w:lineRule="auto" w:line="240" w:before="0" w:after="0"/>
              <w:jc w:val="center"/>
              <w:rPr>
                <w:rFonts w:ascii="Calibri" w:hAnsi="Calibri"/>
                <w:lang w:val="en-US" w:eastAsia="en-US"/>
              </w:rPr>
            </w:pPr>
            <w:r>
              <w:rPr>
                <w:rFonts w:cs="Calibri"/>
                <w:lang w:val="en-US" w:eastAsia="en-US"/>
              </w:rPr>
              <w:t xml:space="preserve">Image </w:t>
            </w:r>
            <w:r>
              <w:rPr>
                <w:rFonts w:cs="Basic Roman"/>
                <w:lang w:val="en-US" w:eastAsia="en-US"/>
              </w:rPr>
              <w:fldChar w:fldCharType="begin"/>
            </w:r>
            <w:r>
              <w:rPr>
                <w:rFonts w:cs="Basic Roman"/>
                <w:lang w:val="en-US" w:eastAsia="en-US"/>
              </w:rPr>
              <w:instrText xml:space="preserve"> SEQ "Figure" \* ARABIC </w:instrText>
            </w:r>
            <w:r>
              <w:rPr>
                <w:rFonts w:cs="Basic Roman"/>
                <w:lang w:val="en-US" w:eastAsia="en-US"/>
              </w:rPr>
              <w:fldChar w:fldCharType="separate"/>
            </w:r>
            <w:r>
              <w:rPr>
                <w:rFonts w:cs="Basic Roman"/>
                <w:lang w:val="en-US" w:eastAsia="en-US"/>
              </w:rPr>
              <w:t>1</w:t>
            </w:r>
            <w:r>
              <w:rPr>
                <w:rFonts w:cs="Basic Roman"/>
                <w:lang w:val="en-US" w:eastAsia="en-US"/>
              </w:rPr>
              <w:fldChar w:fldCharType="end"/>
            </w:r>
            <w:r>
              <w:rPr>
                <w:rFonts w:cs="Calibri"/>
                <w:lang w:val="en-US" w:eastAsia="en-US"/>
              </w:rPr>
              <w:t xml:space="preserve"> – {caption}</w:t>
            </w:r>
          </w:p>
          <w:p>
            <w:pPr>
              <w:pStyle w:val="Normal"/>
              <w:widowControl w:val="false"/>
              <w:suppressAutoHyphens w:val="true"/>
              <w:spacing w:lineRule="auto" w:line="240" w:before="0" w:after="0"/>
              <w:jc w:val="center"/>
              <w:rPr>
                <w:rFonts w:ascii="Calibri" w:hAnsi="Calibri"/>
                <w:lang w:val="en-US" w:eastAsia="en-US"/>
              </w:rPr>
            </w:pPr>
            <w:r>
              <w:rPr>
                <w:rFonts w:cs="Calibri"/>
                <w:bCs/>
                <w:lang w:val="en-US" w:eastAsia="en-US"/>
              </w:rPr>
              <w:t>{/images}</w:t>
            </w:r>
          </w:p>
          <w:p>
            <w:pPr>
              <w:pStyle w:val="Normal"/>
              <w:widowControl w:val="false"/>
              <w:suppressAutoHyphens w:val="true"/>
              <w:spacing w:lineRule="auto" w:line="240" w:before="0" w:after="0"/>
              <w:jc w:val="left"/>
              <w:rPr>
                <w:rFonts w:ascii="Calibri" w:hAnsi="Calibri"/>
                <w:lang w:val="en-US" w:eastAsia="en-US"/>
              </w:rPr>
            </w:pPr>
            <w:r>
              <w:rPr>
                <w:rFonts w:cs="Calibri"/>
                <w:lang w:val="en-US" w:eastAsia="en-US"/>
              </w:rPr>
              <w:t>{/observation}</w:t>
            </w:r>
          </w:p>
        </w:tc>
      </w:tr>
      <w:tr>
        <w:trPr/>
        <w:tc>
          <w:tcPr>
            <w:tcW w:w="10206" w:type="dxa"/>
            <w:gridSpan w:val="6"/>
            <w:tcBorders/>
          </w:tcPr>
          <w:p>
            <w:pPr>
              <w:pStyle w:val="Normal"/>
              <w:widowControl w:val="false"/>
              <w:suppressAutoHyphens w:val="true"/>
              <w:spacing w:lineRule="auto" w:line="240" w:before="0" w:after="0"/>
              <w:jc w:val="left"/>
              <w:rPr>
                <w:rFonts w:ascii="Calibri" w:hAnsi="Calibri" w:cs="Basic Roman"/>
                <w:lang w:val="en-US" w:eastAsia="en-US"/>
              </w:rPr>
            </w:pPr>
            <w:r>
              <w:rPr>
                <w:rFonts w:cs="Basic Roman"/>
                <w:b/>
                <w:smallCaps/>
                <w:lang w:val="en-US" w:eastAsia="en-US"/>
              </w:rPr>
              <w:t>Test details</w:t>
            </w:r>
          </w:p>
          <w:p>
            <w:pPr>
              <w:pStyle w:val="Normal"/>
              <w:widowControl w:val="false"/>
              <w:suppressAutoHyphens w:val="true"/>
              <w:spacing w:lineRule="auto" w:line="240" w:before="0" w:after="0"/>
              <w:jc w:val="left"/>
              <w:rPr>
                <w:rFonts w:ascii="Calibri" w:hAnsi="Calibri" w:cs="Basic Roman"/>
                <w:lang w:val="en-US" w:eastAsia="en-US"/>
              </w:rPr>
            </w:pPr>
            <w:r>
              <w:rPr>
                <w:rFonts w:cs="Basic Roman"/>
                <w:lang w:val="en-US" w:eastAsia="en-US"/>
              </w:rPr>
              <w:t>{#poc}</w:t>
            </w:r>
          </w:p>
          <w:p>
            <w:pPr>
              <w:pStyle w:val="Normal"/>
              <w:widowControl w:val="false"/>
              <w:suppressAutoHyphens w:val="true"/>
              <w:spacing w:lineRule="auto" w:line="240" w:before="0" w:after="0"/>
              <w:jc w:val="left"/>
              <w:rPr>
                <w:rFonts w:ascii="Calibri" w:hAnsi="Calibri" w:cs="Basic Roman"/>
                <w:lang w:val="en-US" w:eastAsia="en-US"/>
              </w:rPr>
            </w:pPr>
            <w:r>
              <w:rPr>
                <w:rFonts w:cs="Basic Roman"/>
                <w:lang w:val="en-US" w:eastAsia="en-US"/>
              </w:rPr>
              <w:t>{@text | convertHTML}</w:t>
            </w:r>
          </w:p>
          <w:p>
            <w:pPr>
              <w:pStyle w:val="Normal"/>
              <w:widowControl w:val="false"/>
              <w:suppressAutoHyphens w:val="true"/>
              <w:spacing w:lineRule="auto" w:line="240" w:before="0" w:after="0"/>
              <w:jc w:val="center"/>
              <w:rPr>
                <w:rFonts w:ascii="Calibri" w:hAnsi="Calibri" w:cs="Basic Roman"/>
                <w:lang w:val="en-US" w:eastAsia="en-US"/>
              </w:rPr>
            </w:pPr>
            <w:r>
              <w:rPr>
                <w:rFonts w:cs="Basic Roman"/>
                <w:lang w:val="en-US" w:eastAsia="en-US"/>
              </w:rPr>
              <w:t>{#images}</w:t>
            </w:r>
          </w:p>
          <w:p>
            <w:pPr>
              <w:pStyle w:val="Normal"/>
              <w:widowControl w:val="false"/>
              <w:suppressAutoHyphens w:val="true"/>
              <w:spacing w:lineRule="auto" w:line="240" w:before="0" w:after="0"/>
              <w:jc w:val="center"/>
              <w:rPr>
                <w:rFonts w:ascii="Calibri" w:hAnsi="Calibri" w:cs="Basic Roman"/>
                <w:lang w:val="en-US" w:eastAsia="en-US"/>
              </w:rPr>
            </w:pPr>
            <w:r>
              <w:rPr>
                <w:rFonts w:cs="Basic Roman"/>
                <w:lang w:val="en-US" w:eastAsia="en-US"/>
              </w:rPr>
              <w:t>{%image}</w:t>
            </w:r>
          </w:p>
          <w:p>
            <w:pPr>
              <w:pStyle w:val="Normal"/>
              <w:widowControl w:val="false"/>
              <w:suppressAutoHyphens w:val="true"/>
              <w:spacing w:lineRule="auto" w:line="240" w:before="0" w:after="0"/>
              <w:jc w:val="center"/>
              <w:rPr>
                <w:rFonts w:ascii="Calibri" w:hAnsi="Calibri" w:cs="Basic Roman"/>
                <w:lang w:val="en-US" w:eastAsia="en-US"/>
              </w:rPr>
            </w:pPr>
            <w:r>
              <w:rPr>
                <w:rFonts w:cs="Basic Roman"/>
                <w:lang w:val="en-US" w:eastAsia="en-US"/>
              </w:rPr>
              <w:t xml:space="preserve">Image </w:t>
            </w:r>
            <w:r>
              <w:rPr>
                <w:rFonts w:cs="Basic Roman"/>
                <w:lang w:val="en-US" w:eastAsia="en-US"/>
              </w:rPr>
              <w:fldChar w:fldCharType="begin"/>
            </w:r>
            <w:r>
              <w:rPr>
                <w:rFonts w:cs="Basic Roman"/>
                <w:lang w:val="en-US" w:eastAsia="en-US"/>
              </w:rPr>
              <w:instrText xml:space="preserve"> SEQ "Figure" \* ARABIC </w:instrText>
            </w:r>
            <w:r>
              <w:rPr>
                <w:rFonts w:cs="Basic Roman"/>
                <w:lang w:val="en-US" w:eastAsia="en-US"/>
              </w:rPr>
              <w:fldChar w:fldCharType="separate"/>
            </w:r>
            <w:r>
              <w:rPr>
                <w:rFonts w:cs="Basic Roman"/>
                <w:lang w:val="en-US" w:eastAsia="en-US"/>
              </w:rPr>
              <w:t>1</w:t>
            </w:r>
            <w:r>
              <w:rPr>
                <w:rFonts w:cs="Basic Roman"/>
                <w:lang w:val="en-US" w:eastAsia="en-US"/>
              </w:rPr>
              <w:fldChar w:fldCharType="end"/>
            </w:r>
            <w:r>
              <w:rPr>
                <w:rFonts w:cs="Basic Roman"/>
                <w:lang w:val="en-US" w:eastAsia="en-US"/>
              </w:rPr>
              <w:t xml:space="preserve"> – {caption}</w:t>
            </w:r>
          </w:p>
          <w:p>
            <w:pPr>
              <w:pStyle w:val="Normal"/>
              <w:widowControl w:val="false"/>
              <w:suppressAutoHyphens w:val="true"/>
              <w:spacing w:lineRule="auto" w:line="240" w:before="0" w:after="0"/>
              <w:jc w:val="center"/>
              <w:rPr>
                <w:rFonts w:ascii="Calibri" w:hAnsi="Calibri" w:cs="Basic Roman"/>
                <w:lang w:val="en-US" w:eastAsia="en-US"/>
              </w:rPr>
            </w:pPr>
            <w:r>
              <w:rPr>
                <w:rFonts w:cs="Basic Roman"/>
                <w:lang w:val="en-US" w:eastAsia="en-US"/>
              </w:rPr>
              <w:t>{/images}</w:t>
            </w:r>
          </w:p>
          <w:p>
            <w:pPr>
              <w:pStyle w:val="Normal"/>
              <w:widowControl w:val="false"/>
              <w:suppressAutoHyphens w:val="true"/>
              <w:spacing w:lineRule="auto" w:line="240" w:before="0" w:after="0"/>
              <w:jc w:val="left"/>
              <w:rPr>
                <w:rFonts w:ascii="Calibri" w:hAnsi="Calibri" w:cs="Basic Roman"/>
                <w:lang w:val="en-US" w:eastAsia="en-US"/>
              </w:rPr>
            </w:pPr>
            <w:r>
              <w:rPr>
                <w:rFonts w:cs="Basic Roman"/>
                <w:lang w:val="en-US" w:eastAsia="en-US"/>
              </w:rPr>
              <w:t>{/poc}</w:t>
            </w:r>
          </w:p>
        </w:tc>
      </w:tr>
      <w:tr>
        <w:trPr>
          <w:cantSplit w:val="true"/>
        </w:trPr>
        <w:tc>
          <w:tcPr>
            <w:tcW w:w="1516" w:type="dxa"/>
            <w:tcBorders/>
          </w:tcPr>
          <w:p>
            <w:pPr>
              <w:pStyle w:val="Normal"/>
              <w:widowControl w:val="false"/>
              <w:suppressAutoHyphens w:val="true"/>
              <w:spacing w:lineRule="auto" w:line="240" w:before="0" w:after="0"/>
              <w:jc w:val="left"/>
              <w:rPr>
                <w:rFonts w:ascii="Calibri" w:hAnsi="Calibri" w:cs="Basic Roman"/>
                <w:lang w:val="en-US" w:eastAsia="en-US"/>
              </w:rPr>
            </w:pPr>
            <w:r>
              <w:rPr>
                <w:rFonts w:cs="Basic Roman"/>
                <w:b/>
                <w:smallCaps/>
                <w:lang w:val="en-US" w:eastAsia="en-US"/>
              </w:rPr>
              <w:t>Remediation</w:t>
            </w:r>
          </w:p>
        </w:tc>
        <w:tc>
          <w:tcPr>
            <w:tcW w:w="8690" w:type="dxa"/>
            <w:gridSpan w:val="5"/>
            <w:tcBorders/>
          </w:tcPr>
          <w:p>
            <w:pPr>
              <w:pStyle w:val="TableText"/>
              <w:widowControl w:val="false"/>
              <w:suppressAutoHyphens w:val="true"/>
              <w:spacing w:before="120" w:after="120"/>
              <w:rPr>
                <w:lang w:val="en-US" w:eastAsia="en-US"/>
              </w:rPr>
            </w:pPr>
            <w:r>
              <w:rPr>
                <w:rFonts w:cs="Calibri" w:ascii="Calibri" w:hAnsi="Calibri"/>
                <w:lang w:val="en-US" w:eastAsia="en-US"/>
              </w:rPr>
              <w:t>{#remediation}</w:t>
            </w:r>
          </w:p>
          <w:p>
            <w:pPr>
              <w:pStyle w:val="TableText"/>
              <w:widowControl w:val="false"/>
              <w:suppressAutoHyphens w:val="true"/>
              <w:rPr>
                <w:lang w:val="en-US" w:eastAsia="en-US"/>
              </w:rPr>
            </w:pPr>
            <w:r>
              <w:rPr>
                <w:rFonts w:cs="Calibri" w:ascii="Calibri" w:hAnsi="Calibri"/>
                <w:lang w:val="en-US" w:eastAsia="en-US"/>
              </w:rPr>
              <w:t>{@text | convertHTML}</w:t>
            </w:r>
          </w:p>
          <w:p>
            <w:pPr>
              <w:pStyle w:val="TableText"/>
              <w:widowControl w:val="false"/>
              <w:suppressAutoHyphens w:val="true"/>
              <w:jc w:val="center"/>
              <w:rPr>
                <w:lang w:val="en-US" w:eastAsia="en-US"/>
              </w:rPr>
            </w:pPr>
            <w:r>
              <w:rPr>
                <w:rFonts w:cs="Calibri" w:ascii="Calibri" w:hAnsi="Calibri"/>
                <w:lang w:val="en-US" w:eastAsia="en-US"/>
              </w:rPr>
              <w:t>{#images}</w:t>
            </w:r>
          </w:p>
          <w:p>
            <w:pPr>
              <w:pStyle w:val="TableText"/>
              <w:widowControl w:val="false"/>
              <w:suppressAutoHyphens w:val="true"/>
              <w:jc w:val="center"/>
              <w:rPr>
                <w:lang w:val="en-US" w:eastAsia="en-US"/>
              </w:rPr>
            </w:pPr>
            <w:r>
              <w:rPr>
                <w:rFonts w:cs="Calibri" w:ascii="Calibri" w:hAnsi="Calibri"/>
                <w:lang w:val="en-US" w:eastAsia="en-US"/>
              </w:rPr>
              <w:t>{%image}</w:t>
            </w:r>
          </w:p>
          <w:p>
            <w:pPr>
              <w:pStyle w:val="Normal"/>
              <w:widowControl w:val="false"/>
              <w:suppressAutoHyphens w:val="true"/>
              <w:spacing w:lineRule="auto" w:line="240" w:before="0" w:after="0"/>
              <w:jc w:val="center"/>
              <w:rPr>
                <w:rFonts w:ascii="Calibri" w:hAnsi="Calibri"/>
                <w:lang w:val="en-US" w:eastAsia="en-US"/>
              </w:rPr>
            </w:pPr>
            <w:r>
              <w:rPr>
                <w:rFonts w:cs="Calibri"/>
                <w:lang w:val="en-US" w:eastAsia="en-US"/>
              </w:rPr>
              <w:t xml:space="preserve">Image </w:t>
            </w:r>
            <w:r>
              <w:rPr>
                <w:rFonts w:cs="Basic Roman"/>
                <w:lang w:val="en-US" w:eastAsia="en-US"/>
              </w:rPr>
              <w:fldChar w:fldCharType="begin"/>
            </w:r>
            <w:r>
              <w:rPr>
                <w:rFonts w:cs="Basic Roman"/>
                <w:lang w:val="en-US" w:eastAsia="en-US"/>
              </w:rPr>
              <w:instrText xml:space="preserve"> SEQ "Figure" \* ARABIC </w:instrText>
            </w:r>
            <w:r>
              <w:rPr>
                <w:rFonts w:cs="Basic Roman"/>
                <w:lang w:val="en-US" w:eastAsia="en-US"/>
              </w:rPr>
              <w:fldChar w:fldCharType="separate"/>
            </w:r>
            <w:r>
              <w:rPr>
                <w:rFonts w:cs="Basic Roman"/>
                <w:lang w:val="en-US" w:eastAsia="en-US"/>
              </w:rPr>
              <w:t>1</w:t>
            </w:r>
            <w:r>
              <w:rPr>
                <w:rFonts w:cs="Basic Roman"/>
                <w:lang w:val="en-US" w:eastAsia="en-US"/>
              </w:rPr>
              <w:fldChar w:fldCharType="end"/>
            </w:r>
            <w:r>
              <w:rPr>
                <w:rFonts w:cs="Calibri"/>
                <w:lang w:val="en-US" w:eastAsia="en-US"/>
              </w:rPr>
              <w:t xml:space="preserve"> – {caption}</w:t>
            </w:r>
          </w:p>
          <w:p>
            <w:pPr>
              <w:pStyle w:val="Normal"/>
              <w:widowControl w:val="false"/>
              <w:suppressAutoHyphens w:val="true"/>
              <w:spacing w:lineRule="auto" w:line="240" w:before="0" w:after="0"/>
              <w:jc w:val="center"/>
              <w:rPr>
                <w:rFonts w:ascii="Calibri" w:hAnsi="Calibri"/>
                <w:lang w:val="en-US" w:eastAsia="en-US"/>
              </w:rPr>
            </w:pPr>
            <w:r>
              <w:rPr>
                <w:rFonts w:cs="Calibri"/>
                <w:bCs/>
                <w:lang w:val="en-US" w:eastAsia="en-US"/>
              </w:rPr>
              <w:t>{/images}</w:t>
            </w:r>
          </w:p>
          <w:p>
            <w:pPr>
              <w:pStyle w:val="Normal"/>
              <w:widowControl w:val="false"/>
              <w:suppressAutoHyphens w:val="true"/>
              <w:spacing w:lineRule="auto" w:line="240" w:before="0" w:after="0"/>
              <w:jc w:val="left"/>
              <w:rPr>
                <w:rFonts w:ascii="Calibri" w:hAnsi="Calibri"/>
                <w:lang w:val="en-US" w:eastAsia="en-US"/>
              </w:rPr>
            </w:pPr>
            <w:r>
              <w:rPr>
                <w:rFonts w:cs="Calibri"/>
                <w:lang w:val="en-US" w:eastAsia="en-US"/>
              </w:rPr>
              <w:t>{/remediation}</w:t>
            </w:r>
          </w:p>
        </w:tc>
      </w:tr>
      <w:tr>
        <w:trPr>
          <w:cantSplit w:val="true"/>
        </w:trPr>
        <w:tc>
          <w:tcPr>
            <w:tcW w:w="1516" w:type="dxa"/>
            <w:tcBorders/>
          </w:tcPr>
          <w:p>
            <w:pPr>
              <w:pStyle w:val="Normal"/>
              <w:widowControl w:val="false"/>
              <w:suppressAutoHyphens w:val="true"/>
              <w:spacing w:lineRule="auto" w:line="240" w:before="0" w:after="0"/>
              <w:jc w:val="left"/>
              <w:rPr>
                <w:rFonts w:ascii="Calibri" w:hAnsi="Calibri" w:cs="Basic Roman"/>
                <w:lang w:val="en-US" w:eastAsia="en-US"/>
              </w:rPr>
            </w:pPr>
            <w:r>
              <w:rPr>
                <w:rFonts w:cs="Basic Roman"/>
                <w:b/>
                <w:smallCaps/>
                <w:lang w:val="en-US" w:eastAsia="en-US"/>
              </w:rPr>
              <w:t>References</w:t>
            </w:r>
          </w:p>
        </w:tc>
        <w:tc>
          <w:tcPr>
            <w:tcW w:w="8690" w:type="dxa"/>
            <w:gridSpan w:val="5"/>
            <w:tcBorders/>
          </w:tcPr>
          <w:p>
            <w:pPr>
              <w:pStyle w:val="Normal"/>
              <w:widowControl w:val="false"/>
              <w:suppressAutoHyphens w:val="true"/>
              <w:spacing w:lineRule="auto" w:line="240" w:before="0" w:after="0"/>
              <w:jc w:val="left"/>
              <w:rPr>
                <w:rFonts w:ascii="Calibri" w:hAnsi="Calibri"/>
                <w:lang w:val="en-US" w:eastAsia="en-US"/>
              </w:rPr>
            </w:pPr>
            <w:r>
              <w:rPr>
                <w:rFonts w:cs="Calibri"/>
                <w:lang w:val="en-US" w:eastAsia="en-US"/>
              </w:rPr>
              <w:t>{#references | loopObject}</w:t>
            </w:r>
          </w:p>
          <w:p>
            <w:pPr>
              <w:pStyle w:val="Normal"/>
              <w:widowControl w:val="false"/>
              <w:suppressAutoHyphens w:val="true"/>
              <w:spacing w:lineRule="auto" w:line="240" w:before="0" w:after="0"/>
              <w:jc w:val="left"/>
              <w:rPr>
                <w:rFonts w:ascii="Calibri" w:hAnsi="Calibri"/>
                <w:lang w:val="en-US" w:eastAsia="en-US"/>
              </w:rPr>
            </w:pPr>
            <w:r>
              <w:rPr>
                <w:rFonts w:cs="Calibri"/>
                <w:lang w:val="en-US" w:eastAsia="en-US"/>
              </w:rPr>
              <w:t>{@value | linkTo: value | p}</w:t>
            </w:r>
          </w:p>
          <w:p>
            <w:pPr>
              <w:pStyle w:val="Normal"/>
              <w:widowControl w:val="false"/>
              <w:suppressAutoHyphens w:val="true"/>
              <w:spacing w:lineRule="auto" w:line="240" w:before="0" w:after="0"/>
              <w:jc w:val="left"/>
              <w:rPr>
                <w:rFonts w:ascii="Calibri" w:hAnsi="Calibri"/>
                <w:lang w:val="en-US" w:eastAsia="en-US"/>
              </w:rPr>
            </w:pPr>
            <w:r>
              <w:rPr>
                <w:rFonts w:cs="Calibri"/>
                <w:lang w:val="en-US" w:eastAsia="en-US"/>
              </w:rPr>
              <w:t>{</w:t>
            </w:r>
            <w:r>
              <w:rPr>
                <w:rFonts w:cs="Basic Roman"/>
                <w:lang w:val="en-US" w:eastAsia="en-US"/>
              </w:rPr>
              <w:t>/}</w:t>
            </w:r>
          </w:p>
        </w:tc>
      </w:tr>
    </w:tbl>
    <w:p>
      <w:pPr>
        <w:pStyle w:val="Normal"/>
        <w:spacing w:before="0" w:after="200"/>
        <w:jc w:val="both"/>
        <w:rPr>
          <w:lang w:val="en-US"/>
        </w:rPr>
      </w:pPr>
      <w:bookmarkStart w:id="21" w:name="_Toc514757744"/>
      <w:r>
        <w:rPr>
          <w:lang w:val="en-US"/>
        </w:rPr>
        <w:t>{/findings}</w:t>
      </w:r>
      <w:bookmarkEnd w:id="21"/>
    </w:p>
    <w:sectPr>
      <w:headerReference w:type="default" r:id="rId2"/>
      <w:headerReference w:type="first" r:id="rId3"/>
      <w:footerReference w:type="default" r:id="rId4"/>
      <w:footerReference w:type="first" r:id="rId5"/>
      <w:type w:val="nextPage"/>
      <w:pgSz w:w="12240" w:h="15840"/>
      <w:pgMar w:left="1080" w:right="616" w:gutter="0" w:header="708" w:top="1440" w:footer="708" w:bottom="14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asic Sans">
    <w:charset w:val="01"/>
    <w:family w:val="roman"/>
    <w:pitch w:val="variable"/>
  </w:font>
  <w:font w:name="Consolas">
    <w:charset w:val="01"/>
    <w:family w:val="roman"/>
    <w:pitch w:val="variable"/>
  </w:font>
  <w:font w:name="Microsoft Sans Serif">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Basic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8</w:t>
    </w:r>
    <w:r>
      <w:rPr/>
      <w:fldChar w:fldCharType="end"/>
    </w:r>
    <w:r>
      <w:rPr/>
      <w:t xml:space="preserve"> </w:t>
    </w:r>
    <w:r>
      <w:rPr/>
      <w:t xml:space="preserve">/ </w:t>
    </w:r>
    <w:r>
      <w:rPr/>
      <w:fldChar w:fldCharType="begin"/>
    </w:r>
    <w:r>
      <w:rPr/>
      <w:instrText xml:space="preserve"> NUMPAGES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320"/>
        <w:tab w:val="right" w:pos="8640" w:leader="none"/>
      </w:tabs>
      <w:rPr/>
    </w:pPr>
    <w:r>
      <w:rPr/>
      <w:t>{%company.logo_small}</w:t>
    </w:r>
    <w:r>
      <w:drawing>
        <wp:anchor behindDoc="0" distT="0" distB="0" distL="0" distR="0" simplePos="0" locked="0" layoutInCell="0" allowOverlap="1" relativeHeight="8">
          <wp:simplePos x="0" y="0"/>
          <wp:positionH relativeFrom="column">
            <wp:posOffset>3025140</wp:posOffset>
          </wp:positionH>
          <wp:positionV relativeFrom="paragraph">
            <wp:posOffset>-185420</wp:posOffset>
          </wp:positionV>
          <wp:extent cx="381000" cy="381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381000" cy="381000"/>
                  </a:xfrm>
                  <a:prstGeom prst="rect">
                    <a:avLst/>
                  </a:prstGeom>
                </pic:spPr>
              </pic:pic>
            </a:graphicData>
          </a:graphic>
        </wp:anchor>
      </w:drawing>
    </w:r>
    <w:r>
      <w:rPr/>
      <w:tab/>
      <w:tab/>
      <w:t>CONFIDENTIAL</w:t>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CONFIDENTIAL</w:t>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87" w:hanging="0"/>
      </w:pPr>
      <w:rPr>
        <w:rFonts w:ascii="Symbol" w:hAnsi="Symbol" w:cs="Symbol" w:hint="default"/>
        <w:color w:val="44546A"/>
      </w:rPr>
    </w:lvl>
    <w:lvl w:ilvl="1">
      <w:start w:val="0"/>
      <w:numFmt w:val="bullet"/>
      <w:lvlText w:val="o"/>
      <w:lvlJc w:val="left"/>
      <w:pPr>
        <w:tabs>
          <w:tab w:val="num" w:pos="0"/>
        </w:tabs>
        <w:ind w:left="1107" w:hanging="0"/>
      </w:pPr>
      <w:rPr>
        <w:rFonts w:ascii="Courier New" w:hAnsi="Courier New" w:cs="Courier New" w:hint="default"/>
      </w:rPr>
    </w:lvl>
    <w:lvl w:ilvl="2">
      <w:start w:val="0"/>
      <w:numFmt w:val="bullet"/>
      <w:lvlText w:val=""/>
      <w:lvlJc w:val="left"/>
      <w:pPr>
        <w:tabs>
          <w:tab w:val="num" w:pos="0"/>
        </w:tabs>
        <w:ind w:left="1827" w:hanging="0"/>
      </w:pPr>
      <w:rPr>
        <w:rFonts w:ascii="Wingdings" w:hAnsi="Wingdings" w:cs="Wingdings" w:hint="default"/>
      </w:rPr>
    </w:lvl>
    <w:lvl w:ilvl="3">
      <w:start w:val="0"/>
      <w:numFmt w:val="bullet"/>
      <w:lvlText w:val="·"/>
      <w:lvlJc w:val="left"/>
      <w:pPr>
        <w:tabs>
          <w:tab w:val="num" w:pos="0"/>
        </w:tabs>
        <w:ind w:left="2547" w:hanging="0"/>
      </w:pPr>
      <w:rPr>
        <w:rFonts w:ascii="Symbol" w:hAnsi="Symbol" w:cs="Symbol" w:hint="default"/>
      </w:rPr>
    </w:lvl>
    <w:lvl w:ilvl="4">
      <w:start w:val="0"/>
      <w:numFmt w:val="bullet"/>
      <w:lvlText w:val="o"/>
      <w:lvlJc w:val="left"/>
      <w:pPr>
        <w:tabs>
          <w:tab w:val="num" w:pos="0"/>
        </w:tabs>
        <w:ind w:left="3267" w:hanging="0"/>
      </w:pPr>
      <w:rPr>
        <w:rFonts w:ascii="Courier New" w:hAnsi="Courier New" w:cs="Courier New" w:hint="default"/>
      </w:rPr>
    </w:lvl>
    <w:lvl w:ilvl="5">
      <w:start w:val="0"/>
      <w:numFmt w:val="bullet"/>
      <w:lvlText w:val=""/>
      <w:lvlJc w:val="left"/>
      <w:pPr>
        <w:tabs>
          <w:tab w:val="num" w:pos="0"/>
        </w:tabs>
        <w:ind w:left="3987" w:hanging="0"/>
      </w:pPr>
      <w:rPr>
        <w:rFonts w:ascii="Wingdings" w:hAnsi="Wingdings" w:cs="Wingdings" w:hint="default"/>
      </w:rPr>
    </w:lvl>
    <w:lvl w:ilvl="6">
      <w:start w:val="0"/>
      <w:numFmt w:val="bullet"/>
      <w:lvlText w:val="·"/>
      <w:lvlJc w:val="left"/>
      <w:pPr>
        <w:tabs>
          <w:tab w:val="num" w:pos="0"/>
        </w:tabs>
        <w:ind w:left="4707" w:hanging="0"/>
      </w:pPr>
      <w:rPr>
        <w:rFonts w:ascii="Symbol" w:hAnsi="Symbol" w:cs="Symbol" w:hint="default"/>
      </w:rPr>
    </w:lvl>
    <w:lvl w:ilvl="7">
      <w:start w:val="0"/>
      <w:numFmt w:val="bullet"/>
      <w:lvlText w:val="o"/>
      <w:lvlJc w:val="left"/>
      <w:pPr>
        <w:tabs>
          <w:tab w:val="num" w:pos="0"/>
        </w:tabs>
        <w:ind w:left="5427" w:hanging="0"/>
      </w:pPr>
      <w:rPr>
        <w:rFonts w:ascii="Courier New" w:hAnsi="Courier New" w:cs="Courier New" w:hint="default"/>
      </w:rPr>
    </w:lvl>
    <w:lvl w:ilvl="8">
      <w:start w:val="0"/>
      <w:numFmt w:val="bullet"/>
      <w:lvlText w:val=""/>
      <w:lvlJc w:val="left"/>
      <w:pPr>
        <w:tabs>
          <w:tab w:val="num" w:pos="0"/>
        </w:tabs>
        <w:ind w:left="6147" w:hanging="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0"/>
      <w:jc w:val="left"/>
    </w:pPr>
    <w:rPr>
      <w:rFonts w:ascii="Calibri" w:hAnsi="Calibri" w:eastAsia="Basic Roman" w:cs="Basic Roman"/>
      <w:color w:val="auto"/>
      <w:kern w:val="2"/>
      <w:sz w:val="20"/>
      <w:szCs w:val="20"/>
      <w:lang w:val="fr-CA" w:eastAsia="en-US" w:bidi="en-US"/>
    </w:rPr>
  </w:style>
  <w:style w:type="paragraph" w:styleId="Heading1">
    <w:name w:val="Heading 1"/>
    <w:basedOn w:val="Normal"/>
    <w:next w:val="Normal"/>
    <w:qFormat/>
    <w:pPr>
      <w:pBdr>
        <w:top w:val="single" w:sz="24" w:space="1" w:color="595959"/>
      </w:pBdr>
      <w:spacing w:lineRule="auto" w:line="240" w:before="320" w:after="480"/>
      <w:outlineLvl w:val="0"/>
    </w:pPr>
    <w:rPr>
      <w:smallCaps/>
      <w:spacing w:val="4"/>
      <w:sz w:val="32"/>
      <w:szCs w:val="32"/>
    </w:rPr>
  </w:style>
  <w:style w:type="paragraph" w:styleId="Heading2">
    <w:name w:val="Heading 2"/>
    <w:basedOn w:val="Heading1"/>
    <w:next w:val="Normal"/>
    <w:qFormat/>
    <w:pPr>
      <w:pBdr>
        <w:top w:val="single" w:sz="12" w:space="1" w:color="595959"/>
      </w:pBdr>
      <w:spacing w:before="480" w:after="240"/>
      <w:outlineLvl w:val="1"/>
    </w:pPr>
    <w:rPr>
      <w:sz w:val="28"/>
      <w:szCs w:val="28"/>
    </w:rPr>
  </w:style>
  <w:style w:type="paragraph" w:styleId="Heading3">
    <w:name w:val="Heading 3"/>
    <w:basedOn w:val="Heading2"/>
    <w:next w:val="Normal"/>
    <w:qFormat/>
    <w:pPr>
      <w:keepNext w:val="true"/>
      <w:keepLines/>
      <w:widowControl w:val="false"/>
      <w:pBdr>
        <w:top w:val="nil"/>
      </w:pBdr>
      <w:spacing w:before="240" w:after="60"/>
      <w:outlineLvl w:val="2"/>
    </w:pPr>
    <w:rPr>
      <w:rFonts w:ascii="Basic Sans" w:hAnsi="Basic Sans" w:eastAsia="Basic Sans" w:cs="Basic Sans"/>
      <w:b/>
      <w:bCs/>
      <w:caps w:val="false"/>
      <w:smallCaps w:val="false"/>
      <w:spacing w:val="0"/>
      <w:lang w:val="en-GB" w:eastAsia="zh-CN" w:bidi="ar-SA"/>
    </w:rPr>
  </w:style>
  <w:style w:type="paragraph" w:styleId="Heading4">
    <w:name w:val="Heading 4"/>
    <w:basedOn w:val="Heading3"/>
    <w:next w:val="Normal"/>
    <w:qFormat/>
    <w:pPr>
      <w:outlineLvl w:val="3"/>
    </w:pPr>
    <w:rPr>
      <w:sz w:val="26"/>
      <w:szCs w:val="26"/>
    </w:rPr>
  </w:style>
  <w:style w:type="character" w:styleId="DefaultParagraphFont" w:default="1">
    <w:name w:val="Default Paragraph Font"/>
    <w:qFormat/>
    <w:rPr/>
  </w:style>
  <w:style w:type="character" w:styleId="Heading1Char" w:customStyle="1">
    <w:name w:val="Heading 1 Char"/>
    <w:basedOn w:val="DefaultParagraphFont"/>
    <w:qFormat/>
    <w:rPr>
      <w:rFonts w:eastAsia="Basic Roman"/>
      <w:smallCaps/>
      <w:spacing w:val="4"/>
      <w:sz w:val="32"/>
      <w:szCs w:val="32"/>
      <w:lang w:val="fr-CA" w:bidi="en-US"/>
    </w:rPr>
  </w:style>
  <w:style w:type="character" w:styleId="Heading2Char" w:customStyle="1">
    <w:name w:val="Heading 2 Char"/>
    <w:basedOn w:val="DefaultParagraphFont"/>
    <w:qFormat/>
    <w:rPr>
      <w:rFonts w:eastAsia="Basic Roman"/>
      <w:smallCaps/>
      <w:spacing w:val="5"/>
      <w:sz w:val="28"/>
      <w:szCs w:val="28"/>
      <w:lang w:val="fr-CA" w:bidi="en-US"/>
    </w:rPr>
  </w:style>
  <w:style w:type="character" w:styleId="HeaderChar" w:customStyle="1">
    <w:name w:val="Header Char"/>
    <w:basedOn w:val="DefaultParagraphFont"/>
    <w:qFormat/>
    <w:rPr>
      <w:rFonts w:eastAsia="Basic Roman"/>
      <w:sz w:val="20"/>
      <w:szCs w:val="20"/>
      <w:lang w:val="fr-CA" w:bidi="en-US"/>
    </w:rPr>
  </w:style>
  <w:style w:type="character" w:styleId="FooterChar" w:customStyle="1">
    <w:name w:val="Footer Char"/>
    <w:basedOn w:val="DefaultParagraphFont"/>
    <w:qFormat/>
    <w:rPr>
      <w:rFonts w:eastAsia="Basic Roman"/>
      <w:sz w:val="20"/>
      <w:szCs w:val="20"/>
      <w:lang w:val="fr-CA" w:bidi="en-US"/>
    </w:rPr>
  </w:style>
  <w:style w:type="character" w:styleId="TitleChar" w:customStyle="1">
    <w:name w:val="Title Char"/>
    <w:basedOn w:val="DefaultParagraphFont"/>
    <w:qFormat/>
    <w:rPr>
      <w:rFonts w:eastAsia="Basic Roman"/>
      <w:smallCaps/>
      <w:sz w:val="48"/>
      <w:szCs w:val="48"/>
      <w:lang w:val="fr-CA" w:bidi="en-US"/>
    </w:rPr>
  </w:style>
  <w:style w:type="character" w:styleId="TitreGardeCar" w:customStyle="1">
    <w:name w:val="TitreGarde Car"/>
    <w:basedOn w:val="Heading1Char"/>
    <w:qFormat/>
    <w:rPr>
      <w:rFonts w:eastAsia="Basic Roman"/>
      <w:smallCaps/>
      <w:spacing w:val="4"/>
      <w:sz w:val="32"/>
      <w:szCs w:val="20"/>
      <w:lang w:val="fr-CA" w:bidi="en-US"/>
    </w:rPr>
  </w:style>
  <w:style w:type="character" w:styleId="CaptionChar" w:customStyle="1">
    <w:name w:val="Caption Char"/>
    <w:basedOn w:val="DefaultParagraphFont"/>
    <w:qFormat/>
    <w:rPr>
      <w:rFonts w:eastAsia="Basic Roman"/>
      <w:b/>
      <w:bCs/>
      <w:caps/>
      <w:sz w:val="16"/>
      <w:szCs w:val="18"/>
      <w:lang w:val="fr-CA" w:bidi="en-US"/>
    </w:rPr>
  </w:style>
  <w:style w:type="character" w:styleId="CodeChar" w:customStyle="1">
    <w:name w:val="Code Char"/>
    <w:basedOn w:val="DefaultParagraphFont"/>
    <w:qFormat/>
    <w:rPr>
      <w:rFonts w:ascii="Consolas" w:hAnsi="Consolas" w:eastAsia="Basic Roman"/>
      <w:sz w:val="20"/>
      <w:szCs w:val="20"/>
      <w:shd w:fill="E7E6E6" w:val="clear"/>
      <w:lang w:val="fr-CA" w:bidi="en-US"/>
    </w:rPr>
  </w:style>
  <w:style w:type="character" w:styleId="TableTextCar" w:customStyle="1">
    <w:name w:val="Table Text Car"/>
    <w:basedOn w:val="DefaultParagraphFont"/>
    <w:qFormat/>
    <w:rPr>
      <w:rFonts w:ascii="Microsoft Sans Serif" w:hAnsi="Microsoft Sans Serif" w:eastAsia="Calibri" w:cs="Microsoft Sans Serif"/>
      <w:sz w:val="20"/>
      <w:szCs w:val="20"/>
      <w:lang w:val="en-US"/>
    </w:rPr>
  </w:style>
  <w:style w:type="character" w:styleId="SourceText" w:customStyle="1">
    <w:name w:val="Source Text"/>
    <w:qFormat/>
    <w:rPr>
      <w:rFonts w:ascii="Liberation Mono" w:hAnsi="Liberation Mono" w:eastAsia="Liberation Mono" w:cs="Liberation Mono"/>
    </w:rPr>
  </w:style>
  <w:style w:type="character" w:styleId="InternetLink">
    <w:name w:val="Hyperlink"/>
    <w:rPr>
      <w:color w:val="000080"/>
      <w:u w:val="single" w:color="FFFFFF"/>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qFormat/>
    <w:pPr>
      <w:spacing w:before="0" w:after="140"/>
    </w:pPr>
    <w:rPr/>
  </w:style>
  <w:style w:type="paragraph" w:styleId="List">
    <w:name w:val="List"/>
    <w:basedOn w:val="TextBody"/>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customStyle="1">
    <w:name w:val="caption"/>
    <w:basedOn w:val="Normal"/>
    <w:next w:val="Normal"/>
    <w:qFormat/>
    <w:pPr/>
    <w:rPr>
      <w:b/>
      <w:bCs/>
      <w:caps/>
      <w:sz w:val="16"/>
      <w:szCs w:val="18"/>
    </w:rPr>
  </w:style>
  <w:style w:type="paragraph" w:styleId="ListParagraph">
    <w:name w:val="List Paragraph"/>
    <w:basedOn w:val="Normal"/>
    <w:qFormat/>
    <w:pPr>
      <w:spacing w:before="0" w:after="0"/>
      <w:ind w:left="720" w:hanging="0"/>
      <w:contextualSpacing/>
    </w:pPr>
    <w:rPr/>
  </w:style>
  <w:style w:type="paragraph" w:styleId="HeaderandFooter" w:customStyle="1">
    <w:name w:val="Header and Footer"/>
    <w:basedOn w:val="Normal"/>
    <w:qFormat/>
    <w:pPr/>
    <w:rPr/>
  </w:style>
  <w:style w:type="paragraph" w:styleId="Header">
    <w:name w:val="Header"/>
    <w:basedOn w:val="Normal"/>
    <w:qFormat/>
    <w:pPr>
      <w:tabs>
        <w:tab w:val="clear" w:pos="708"/>
        <w:tab w:val="center" w:pos="4320" w:leader="none"/>
        <w:tab w:val="right" w:pos="8640" w:leader="none"/>
      </w:tabs>
      <w:spacing w:lineRule="auto" w:line="240"/>
    </w:pPr>
    <w:rPr/>
  </w:style>
  <w:style w:type="paragraph" w:styleId="Footer">
    <w:name w:val="Footer"/>
    <w:basedOn w:val="Normal"/>
    <w:qFormat/>
    <w:pPr>
      <w:tabs>
        <w:tab w:val="clear" w:pos="708"/>
        <w:tab w:val="center" w:pos="4320" w:leader="none"/>
        <w:tab w:val="right" w:pos="8640" w:leader="none"/>
      </w:tabs>
      <w:spacing w:lineRule="auto" w:line="240"/>
    </w:pPr>
    <w:rPr/>
  </w:style>
  <w:style w:type="paragraph" w:styleId="Title">
    <w:name w:val="Title"/>
    <w:basedOn w:val="Normal"/>
    <w:next w:val="Normal"/>
    <w:qFormat/>
    <w:pPr>
      <w:spacing w:lineRule="auto" w:line="240"/>
    </w:pPr>
    <w:rPr>
      <w:smallCaps/>
      <w:sz w:val="48"/>
      <w:szCs w:val="48"/>
    </w:rPr>
  </w:style>
  <w:style w:type="paragraph" w:styleId="Contents1">
    <w:name w:val="TOC 1"/>
    <w:basedOn w:val="Normal"/>
    <w:next w:val="Normal"/>
    <w:qFormat/>
    <w:pPr>
      <w:tabs>
        <w:tab w:val="clear" w:pos="708"/>
        <w:tab w:val="left" w:pos="440" w:leader="none"/>
        <w:tab w:val="right" w:pos="10534" w:leader="dot"/>
      </w:tabs>
      <w:spacing w:before="0" w:after="100"/>
    </w:pPr>
    <w:rPr/>
  </w:style>
  <w:style w:type="paragraph" w:styleId="Contents2">
    <w:name w:val="TOC 2"/>
    <w:basedOn w:val="Normal"/>
    <w:next w:val="Normal"/>
    <w:qFormat/>
    <w:pPr>
      <w:spacing w:before="0" w:after="100"/>
      <w:ind w:left="200" w:hanging="0"/>
    </w:pPr>
    <w:rPr/>
  </w:style>
  <w:style w:type="paragraph" w:styleId="TitreGarde" w:customStyle="1">
    <w:name w:val="TitreGarde"/>
    <w:basedOn w:val="Normal"/>
    <w:next w:val="Normal"/>
    <w:qFormat/>
    <w:pPr>
      <w:pBdr>
        <w:top w:val="single" w:sz="24" w:space="1" w:color="595959"/>
      </w:pBdr>
      <w:spacing w:before="0" w:after="240"/>
    </w:pPr>
    <w:rPr>
      <w:smallCaps/>
      <w:spacing w:val="4"/>
      <w:sz w:val="32"/>
    </w:rPr>
  </w:style>
  <w:style w:type="paragraph" w:styleId="Code" w:customStyle="1">
    <w:name w:val="Code"/>
    <w:basedOn w:val="Normal"/>
    <w:next w:val="Normal"/>
    <w:qFormat/>
    <w:pPr>
      <w:pBdr>
        <w:top w:val="single" w:sz="4" w:space="1" w:color="000000"/>
        <w:left w:val="single" w:sz="4" w:space="4" w:color="000000"/>
        <w:bottom w:val="single" w:sz="4" w:space="1" w:color="000000"/>
        <w:right w:val="single" w:sz="4" w:space="4" w:color="000000"/>
      </w:pBdr>
      <w:shd w:val="solid" w:color="E7E6E6"/>
      <w:spacing w:lineRule="auto" w:line="240"/>
    </w:pPr>
    <w:rPr>
      <w:rFonts w:ascii="Consolas" w:hAnsi="Consolas"/>
    </w:rPr>
  </w:style>
  <w:style w:type="paragraph" w:styleId="TableText" w:customStyle="1">
    <w:name w:val="Table Text"/>
    <w:basedOn w:val="Normal"/>
    <w:qFormat/>
    <w:pPr>
      <w:spacing w:lineRule="auto" w:line="240" w:before="120" w:after="120"/>
      <w:jc w:val="both"/>
    </w:pPr>
    <w:rPr>
      <w:rFonts w:ascii="Microsoft Sans Serif" w:hAnsi="Microsoft Sans Serif" w:eastAsia="Calibri" w:cs="Microsoft Sans Serif"/>
      <w:lang w:val="en-US" w:bidi="ar-SA"/>
    </w:rPr>
  </w:style>
  <w:style w:type="paragraph" w:styleId="PreformattedText" w:customStyle="1">
    <w:name w:val="Preformatted Text"/>
    <w:basedOn w:val="Normal"/>
    <w:qFormat/>
    <w:pPr/>
    <w:rPr>
      <w:rFonts w:ascii="Liberation Mono" w:hAnsi="Liberation Mono" w:eastAsia="Liberation Mono" w:cs="Liberation Mono"/>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IndexHeading">
    <w:name w:val="Index Heading"/>
    <w:basedOn w:val="Normal"/>
    <w:next w:val="Normal"/>
    <w:qFormat/>
    <w:pPr>
      <w:keepNext w:val="true"/>
      <w:keepLines/>
      <w:spacing w:before="80" w:after="0"/>
    </w:pPr>
    <w:rPr>
      <w:rFonts w:ascii="Arial" w:hAnsi="Arial" w:eastAsia="SimSun" w:cs="Arial"/>
      <w:b/>
      <w:bCs/>
      <w:sz w:val="28"/>
      <w:szCs w:val="28"/>
    </w:rPr>
  </w:style>
  <w:style w:type="paragraph" w:styleId="Index1">
    <w:name w:val="index 1"/>
    <w:basedOn w:val="Normal"/>
    <w:qFormat/>
    <w:pPr>
      <w:keepLines/>
      <w:spacing w:lineRule="auto" w:line="240"/>
      <w:ind w:left="180" w:hanging="180"/>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TableGrid">
    <w:name w:val="Table Grid"/>
    <w:basedOn w:val="TableNormal"/>
    <w:uiPriority w:val="59"/>
    <w:pPr>
      <w:spacing w:after="0" w:line="240" w:lineRule="auto"/>
      <w:jc w:val="both"/>
    </w:pPr>
    <w:rPr>
      <w:lang w:val="en-us" w:bidi="en-us"/>
      <w:sz w:val="20"/>
      <w:szCs w:val="2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RisqueHaut">
    <w:name w:val="Tab - Risque Haut"/>
    <w:basedOn w:val="TableNormal"/>
    <w:pPr>
      <w:spacing w:after="0" w:line="240" w:lineRule="auto"/>
    </w:pPr>
    <w:rPr>
      <w:lang w:val="en-us" w:bidi="en-us"/>
      <w:sz w:val="20"/>
      <w:szCs w:val="2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42" w:type="dxa"/>
        <w:bottom w:w="57" w:type="dxa"/>
        <w:right w:w="142" w:type="dxa"/>
      </w:tblCellMar>
    </w:tblPr>
    <w:tblStylePr w:type="firstRow">
      <w:rPr>
        <w:b/>
        <w:caps w:val="0"/>
        <w:smallCaps/>
        <w:color w:val="FFFFFF"/>
        <w:sz w:val="22"/>
      </w:rPr>
      <w:tblPr/>
      <w:tcPr>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Mar>
          <w:top w:w="57" w:type="dxa"/>
          <w:left w:w="142" w:type="dxa"/>
          <w:bottom w:w="57" w:type="dxa"/>
          <w:right w:w="142" w:type="dxa"/>
        </w:tcMar>
        <w:shd w:val="solid" w:color="FF0000"/>
      </w:tcPr>
    </w:tblStylePr>
    <w:tblStylePr w:type="firstCol">
      <w:rPr>
        <w:b/>
        <w:caps w:val="0"/>
        <w:smallCap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67</TotalTime>
  <Application>LibreOffice/7.5.5.2$Linux_X86_64 LibreOffice_project/50$Build-2</Application>
  <AppVersion>15.0000</AppVersion>
  <Pages>8</Pages>
  <Words>611</Words>
  <Characters>4549</Characters>
  <CharactersWithSpaces>5040</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2020-10-28T09:01:00Z</dcterms:created>
  <dc:creator>Stanley Hammer</dc:creator>
  <dc:description/>
  <dc:language>en-GB</dc:language>
  <cp:lastModifiedBy/>
  <dcterms:modified xsi:type="dcterms:W3CDTF">2023-09-18T14:16:04Z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file>