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2D2E" w14:textId="16FED496" w:rsidR="004E6AA5" w:rsidRDefault="00D5273E">
      <w:proofErr w:type="spellStart"/>
      <w:r>
        <w:t>T</w:t>
      </w:r>
      <w:r w:rsidR="00105F90">
        <w:t>_</w:t>
      </w:r>
      <w:r>
        <w:t>Cell</w:t>
      </w:r>
      <w:r w:rsidR="00105F90">
        <w:t>_</w:t>
      </w:r>
      <w:r>
        <w:t>Exhaustion</w:t>
      </w:r>
      <w:proofErr w:type="spellEnd"/>
      <w:r w:rsidR="00587990">
        <w:t xml:space="preserve"> = </w:t>
      </w:r>
      <w:r w:rsidR="00587990">
        <w:rPr>
          <w:rFonts w:ascii="Menlo" w:hAnsi="Menlo" w:cs="Menlo"/>
          <w:color w:val="000000"/>
          <w:sz w:val="22"/>
          <w:szCs w:val="22"/>
        </w:rPr>
        <w:t>['AHR', 'BATF', 'CASP3', 'CCL3/L1', 'CD160', 'CD244', 'CD86', 'CTLA4', 'DGKA', 'DGKZ', 'EOMES', 'FASLG', 'HAVCR2', 'IRF4', 'KLRG1', 'LAG3', 'LILRB4', 'NFIL3', 'PBX3', 'PDCD1', 'PLSCR1', 'PTGER4', 'RGS16', 'TIGIT', 'TNFRSF9', 'TNFSF9', 'TOX2', 'TOX3', 'TOX4', 'YY1']</w:t>
      </w:r>
    </w:p>
    <w:p w14:paraId="14AD5C27" w14:textId="4B8C9E73" w:rsidR="00D5273E" w:rsidRDefault="00D5273E"/>
    <w:p w14:paraId="057D743E" w14:textId="38E12572" w:rsidR="00D5273E" w:rsidRDefault="00D5273E" w:rsidP="00D5273E"/>
    <w:p w14:paraId="3363EAA1" w14:textId="77777777" w:rsidR="00206AA2" w:rsidRPr="0008597F" w:rsidRDefault="00206AA2" w:rsidP="00206AA2">
      <w:pPr>
        <w:shd w:val="clear" w:color="auto" w:fill="FFFFFF"/>
        <w:rPr>
          <w:rFonts w:ascii="Proxima-nova" w:eastAsia="Times New Roman" w:hAnsi="Proxima-nova" w:cs="Times New Roman"/>
          <w:color w:val="292B2C"/>
        </w:rPr>
      </w:pPr>
      <w:proofErr w:type="spellStart"/>
      <w:r w:rsidRPr="0008597F">
        <w:rPr>
          <w:rFonts w:ascii="Proxima-nova" w:eastAsia="Times New Roman" w:hAnsi="Proxima-nova" w:cs="Times New Roman"/>
          <w:color w:val="292B2C"/>
        </w:rPr>
        <w:t>TCR</w:t>
      </w:r>
      <w:r>
        <w:rPr>
          <w:rFonts w:ascii="Proxima-nova" w:eastAsia="Times New Roman" w:hAnsi="Proxima-nova" w:cs="Times New Roman"/>
          <w:color w:val="292B2C"/>
        </w:rPr>
        <w:t>_s</w:t>
      </w:r>
      <w:r w:rsidRPr="0008597F">
        <w:rPr>
          <w:rFonts w:ascii="Proxima-nova" w:eastAsia="Times New Roman" w:hAnsi="Proxima-nova" w:cs="Times New Roman"/>
          <w:color w:val="292B2C"/>
        </w:rPr>
        <w:t>ignaling</w:t>
      </w:r>
      <w:proofErr w:type="spellEnd"/>
      <w:r>
        <w:rPr>
          <w:rFonts w:ascii="Proxima-nova" w:eastAsia="Times New Roman" w:hAnsi="Proxima-nova" w:cs="Times New Roman"/>
          <w:color w:val="292B2C"/>
        </w:rPr>
        <w:t xml:space="preserve"> = </w:t>
      </w:r>
      <w:r>
        <w:rPr>
          <w:rFonts w:ascii="Menlo" w:hAnsi="Menlo" w:cs="Menlo"/>
          <w:color w:val="000000"/>
          <w:sz w:val="22"/>
          <w:szCs w:val="22"/>
        </w:rPr>
        <w:t>['BTRC', 'CARD11', 'CBLB', 'CD101', 'CD28', 'CD3D', 'CD3E', 'CD3G', 'CD4', 'CD40LG', 'CD45R0', 'CD45RA', 'CD6', 'CD69', 'CD8A', 'CD8B', 'CDC42', 'CSF2', 'CTLA4', 'CUL1', 'FYN', 'GRAP2', 'GRB2', 'GSK3B', 'HLA-DRB1/3', 'ICOS', 'IL2', 'INPP5D', 'ITGAE', 'LCK', 'LCP2', 'MALT1', 'MAP3K8', 'MAPK10', 'MAPK11', 'MAPK13', 'MAPK14', 'MAPK9', 'NFAT5', 'NFATC1', 'NFATC2', 'NFATC3', 'NFKBIA', 'NFKBIB', 'NFKBIE', 'PDCD1', 'PLCG1', 'PLCG2', 'PPP3CA', 'PPP3CC', 'PPP3R1', 'PTPN22', 'PTPN6', 'PTPRC', 'PTPRJ', 'RASGRP1', 'TAB2', 'TRAC', 'TRAT1', 'TRBC1/2', 'TRDC', 'TRDV1', 'TRDV2', 'TRDV3', 'TRGC1', 'TRGC2', 'TRGV2', 'TRGV3/5', 'TRGV4', 'TRGV8', 'TRGV9', 'UBE2D1', 'VAV2', 'VAV3', 'ZAP70']</w:t>
      </w:r>
    </w:p>
    <w:p w14:paraId="1B2CEF5E" w14:textId="77777777" w:rsidR="00206AA2" w:rsidRPr="0008597F" w:rsidRDefault="00206AA2" w:rsidP="00206AA2">
      <w:pPr>
        <w:shd w:val="clear" w:color="auto" w:fill="FFFFFF"/>
        <w:rPr>
          <w:rFonts w:ascii="Proxima-nova" w:eastAsia="Times New Roman" w:hAnsi="Proxima-nova" w:cs="Times New Roman"/>
          <w:color w:val="292B2C"/>
        </w:rPr>
      </w:pPr>
    </w:p>
    <w:p w14:paraId="25E7AA90" w14:textId="77777777" w:rsidR="00206AA2" w:rsidRPr="0008597F" w:rsidRDefault="00206AA2" w:rsidP="00206AA2">
      <w:pPr>
        <w:shd w:val="clear" w:color="auto" w:fill="FFFFFF"/>
        <w:rPr>
          <w:rFonts w:ascii="Proxima-nova" w:eastAsia="Times New Roman" w:hAnsi="Proxima-nova" w:cs="Times New Roman"/>
          <w:color w:val="292B2C"/>
        </w:rPr>
      </w:pPr>
    </w:p>
    <w:p w14:paraId="43871FBE" w14:textId="0D4C22DE" w:rsidR="00206AA2" w:rsidRPr="0008597F" w:rsidRDefault="00206AA2" w:rsidP="00206AA2">
      <w:pPr>
        <w:shd w:val="clear" w:color="auto" w:fill="FFFFFF"/>
        <w:rPr>
          <w:rFonts w:ascii="Proxima-nova" w:eastAsia="Times New Roman" w:hAnsi="Proxima-nova" w:cs="Times New Roman"/>
          <w:color w:val="292B2C"/>
        </w:rPr>
      </w:pPr>
      <w:proofErr w:type="spellStart"/>
      <w:r w:rsidRPr="0008597F">
        <w:rPr>
          <w:rFonts w:ascii="Proxima-nova" w:eastAsia="Times New Roman" w:hAnsi="Proxima-nova" w:cs="Times New Roman"/>
          <w:color w:val="292B2C"/>
        </w:rPr>
        <w:t>T</w:t>
      </w:r>
      <w:r w:rsidR="00105F90">
        <w:rPr>
          <w:rFonts w:ascii="Proxima-nova" w:eastAsia="Times New Roman" w:hAnsi="Proxima-nova" w:cs="Times New Roman"/>
          <w:color w:val="292B2C"/>
        </w:rPr>
        <w:t>_</w:t>
      </w:r>
      <w:r w:rsidRPr="0008597F">
        <w:rPr>
          <w:rFonts w:ascii="Proxima-nova" w:eastAsia="Times New Roman" w:hAnsi="Proxima-nova" w:cs="Times New Roman"/>
          <w:color w:val="292B2C"/>
        </w:rPr>
        <w:t>Cell</w:t>
      </w:r>
      <w:r w:rsidR="00105F90">
        <w:rPr>
          <w:rFonts w:ascii="Proxima-nova" w:eastAsia="Times New Roman" w:hAnsi="Proxima-nova" w:cs="Times New Roman"/>
          <w:color w:val="292B2C"/>
        </w:rPr>
        <w:t>_</w:t>
      </w:r>
      <w:r w:rsidRPr="0008597F">
        <w:rPr>
          <w:rFonts w:ascii="Proxima-nova" w:eastAsia="Times New Roman" w:hAnsi="Proxima-nova" w:cs="Times New Roman"/>
          <w:color w:val="292B2C"/>
        </w:rPr>
        <w:t>Checkpoints</w:t>
      </w:r>
      <w:proofErr w:type="spellEnd"/>
      <w:r>
        <w:rPr>
          <w:rFonts w:ascii="Proxima-nova" w:eastAsia="Times New Roman" w:hAnsi="Proxima-nova" w:cs="Times New Roman"/>
          <w:color w:val="292B2C"/>
        </w:rPr>
        <w:t xml:space="preserve"> = </w:t>
      </w:r>
      <w:r>
        <w:rPr>
          <w:rFonts w:ascii="Menlo" w:hAnsi="Menlo" w:cs="Menlo"/>
          <w:color w:val="000000"/>
          <w:sz w:val="22"/>
          <w:szCs w:val="22"/>
        </w:rPr>
        <w:t>['ADORA2A', 'BTLA', 'CD200R1', 'CD27', 'CD274', 'CD276', 'CD28', 'CD40', 'CD40LG', 'CD70', 'CD80', 'CD86', 'CDH1', 'CTLA4', 'HAVCR2', 'ICOS', 'ICOSLG', 'LAG3', 'PDCD1', 'PDCD1LG2', 'PECAM1', 'PVRIG', 'TIGIT', 'TNFRSF14', 'TNFRSF18', 'TNFRSF4', 'TNFRSF9', 'TNFSF18', 'TNFSF4', 'TNFSF9', 'VSIR', 'VTCN1']</w:t>
      </w:r>
    </w:p>
    <w:p w14:paraId="31D9962A" w14:textId="77777777" w:rsidR="00206AA2" w:rsidRPr="0008597F" w:rsidRDefault="00206AA2" w:rsidP="00206AA2">
      <w:pPr>
        <w:shd w:val="clear" w:color="auto" w:fill="FFFFFF"/>
        <w:rPr>
          <w:rFonts w:ascii="Proxima-nova" w:eastAsia="Times New Roman" w:hAnsi="Proxima-nova" w:cs="Times New Roman"/>
          <w:color w:val="292B2C"/>
        </w:rPr>
      </w:pPr>
    </w:p>
    <w:p w14:paraId="03629072" w14:textId="77777777" w:rsidR="00206AA2" w:rsidRPr="0008597F" w:rsidRDefault="00206AA2" w:rsidP="00206AA2">
      <w:pPr>
        <w:shd w:val="clear" w:color="auto" w:fill="FFFFFF"/>
        <w:rPr>
          <w:rFonts w:ascii="Proxima-nova" w:eastAsia="Times New Roman" w:hAnsi="Proxima-nova" w:cs="Times New Roman"/>
          <w:color w:val="292B2C"/>
        </w:rPr>
      </w:pPr>
    </w:p>
    <w:p w14:paraId="774C07F4" w14:textId="77777777" w:rsidR="00206AA2" w:rsidRPr="0008597F" w:rsidRDefault="00206AA2" w:rsidP="00206AA2">
      <w:pPr>
        <w:shd w:val="clear" w:color="auto" w:fill="FFFFFF"/>
        <w:rPr>
          <w:rFonts w:ascii="Proxima-nova" w:eastAsia="Times New Roman" w:hAnsi="Proxima-nova" w:cs="Times New Roman"/>
          <w:color w:val="292B2C"/>
        </w:rPr>
      </w:pPr>
    </w:p>
    <w:p w14:paraId="3ADA11BA" w14:textId="7DDD1D85" w:rsidR="00206AA2" w:rsidRPr="0008597F" w:rsidRDefault="00206AA2" w:rsidP="00206AA2">
      <w:pPr>
        <w:shd w:val="clear" w:color="auto" w:fill="FFFFFF"/>
        <w:rPr>
          <w:rFonts w:ascii="Proxima-nova" w:eastAsia="Times New Roman" w:hAnsi="Proxima-nova" w:cs="Times New Roman"/>
          <w:color w:val="292B2C"/>
        </w:rPr>
      </w:pPr>
      <w:r w:rsidRPr="0008597F">
        <w:rPr>
          <w:rFonts w:ascii="Proxima-nova" w:eastAsia="Times New Roman" w:hAnsi="Proxima-nova" w:cs="Times New Roman"/>
          <w:color w:val="292B2C"/>
        </w:rPr>
        <w:t>Senescence</w:t>
      </w:r>
      <w:r w:rsidR="00105F90">
        <w:rPr>
          <w:rFonts w:ascii="Proxima-nova" w:eastAsia="Times New Roman" w:hAnsi="Proxima-nova" w:cs="Times New Roman"/>
          <w:color w:val="292B2C"/>
        </w:rPr>
        <w:t>_</w:t>
      </w:r>
      <w:r w:rsidRPr="0008597F">
        <w:rPr>
          <w:rFonts w:ascii="Proxima-nova" w:eastAsia="Times New Roman" w:hAnsi="Proxima-nova" w:cs="Times New Roman"/>
          <w:color w:val="292B2C"/>
        </w:rPr>
        <w:t xml:space="preserve">Quiescence </w:t>
      </w:r>
      <w:r>
        <w:rPr>
          <w:rFonts w:ascii="Menlo" w:hAnsi="Menlo" w:cs="Menlo"/>
          <w:color w:val="000000"/>
          <w:sz w:val="22"/>
          <w:szCs w:val="22"/>
        </w:rPr>
        <w:t>['ANAPC4', 'ATM', 'ATR', 'BTRC', 'CALM1', 'CCNA1', 'CCNB1', 'CCNB3', 'CDC16', 'CDC25A', 'CDKN2C', 'CEBPB', 'CHEK1', 'CXCL8', 'E2F1', 'E2F2', 'E2F5', 'FOXO1', 'FOXO3', 'GADD45A', 'HIPK1', 'HLA-E', 'IL1A', 'ITPR1', 'ITPR2', 'KIR2DL1/2', 'KIR2DL3/4', 'KIR2DL5A/B', 'KLF2', 'KRAS', 'MAPK10', 'MAPK11', 'MAPK13', 'MAPK14', 'MAPK9', 'MRAS', 'NFATC1', 'NFATC2', 'NFATC3', 'NFATC4', 'PHC3', 'PPP1CB', 'PPP3CA', 'PPP3CC', 'PPP3R1', 'RBL2', 'RHEB', 'RRAS', 'SESN1', 'SESN2', 'SESN3', 'SMAD2', 'SMAD3', 'TERT', 'TGFB1', 'TGFB2', 'TRPM7', 'UBE2D1', 'VDAC1', 'ZFP36L2']</w:t>
      </w:r>
    </w:p>
    <w:p w14:paraId="5AE6F099" w14:textId="77777777" w:rsidR="00206AA2" w:rsidRDefault="00206AA2" w:rsidP="00206AA2"/>
    <w:p w14:paraId="67EE1736" w14:textId="77777777" w:rsidR="00D5273E" w:rsidRDefault="00D5273E" w:rsidP="00D5273E"/>
    <w:sectPr w:rsidR="00D5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roxima-nova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3E"/>
    <w:rsid w:val="0008597F"/>
    <w:rsid w:val="00105F90"/>
    <w:rsid w:val="001A1DCA"/>
    <w:rsid w:val="001D7052"/>
    <w:rsid w:val="00206AA2"/>
    <w:rsid w:val="004D344A"/>
    <w:rsid w:val="004E6AA5"/>
    <w:rsid w:val="00587990"/>
    <w:rsid w:val="006B4319"/>
    <w:rsid w:val="00A8045C"/>
    <w:rsid w:val="00B20B8A"/>
    <w:rsid w:val="00BE350A"/>
    <w:rsid w:val="00CC2DF6"/>
    <w:rsid w:val="00D5273E"/>
    <w:rsid w:val="00F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FD1B4"/>
  <w15:chartTrackingRefBased/>
  <w15:docId w15:val="{CA5405BE-E5A2-604D-A09A-7AD7E5F7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neslist">
    <w:name w:val="geneslist"/>
    <w:basedOn w:val="DefaultParagraphFont"/>
    <w:rsid w:val="00D52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54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28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5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3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57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7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2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8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0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6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1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81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4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5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9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37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61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9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4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08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9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9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6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7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9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1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51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9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8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8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8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2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1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9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9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4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3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62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65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6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6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9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25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7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2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3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5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1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55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7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60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6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2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0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56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5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2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7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9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699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86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80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47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5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1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7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6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56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0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6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7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1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46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5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0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8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7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16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79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5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1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2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7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2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5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7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11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7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4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4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3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230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68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5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49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4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28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76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79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52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5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1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8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1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5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807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6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3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4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87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99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6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4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36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1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6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7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3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8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3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7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06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98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4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0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0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7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2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7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67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4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5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1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2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38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3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59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1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4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84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1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0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857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4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4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6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7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4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5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8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56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0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66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9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4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 Burden</dc:creator>
  <cp:keywords/>
  <dc:description/>
  <cp:lastModifiedBy>Andrew Thomas Burden</cp:lastModifiedBy>
  <cp:revision>11</cp:revision>
  <dcterms:created xsi:type="dcterms:W3CDTF">2023-03-05T20:21:00Z</dcterms:created>
  <dcterms:modified xsi:type="dcterms:W3CDTF">2023-03-14T23:05:00Z</dcterms:modified>
</cp:coreProperties>
</file>