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3EC6" w14:textId="4E48F0D1" w:rsidR="00AF2D6B" w:rsidRDefault="009973B9" w:rsidP="00FA11B2">
      <w:pPr>
        <w:pStyle w:val="Titel"/>
        <w:tabs>
          <w:tab w:val="right" w:pos="9498"/>
        </w:tabs>
      </w:pPr>
      <w:r>
        <w:pict w14:anchorId="24C05066">
          <v:shape id="_x0000_s1027" style="position:absolute;left:0;text-align:left;margin-left:59.25pt;margin-top:31.1pt;width:476.5pt;height:.1pt;z-index:-251657216;mso-wrap-distance-left:0;mso-wrap-distance-right:0;mso-position-horizontal-relative:page" coordorigin="1185,622" coordsize="9530,0" path="m1185,622r9530,e" filled="f" strokecolor="#8e8e8e" strokeweight=".52942mm">
            <v:path arrowok="t"/>
            <w10:wrap type="topAndBottom" anchorx="page"/>
          </v:shape>
        </w:pict>
      </w:r>
      <w:r>
        <w:rPr>
          <w:color w:val="212121"/>
        </w:rPr>
        <w:t>Kürbis Gnocchi</w:t>
      </w:r>
      <w:r w:rsidR="00FA11B2">
        <w:rPr>
          <w:color w:val="212121"/>
        </w:rPr>
        <w:tab/>
      </w:r>
      <w:r w:rsidR="00FA11B2" w:rsidRPr="00FA11B2">
        <w:rPr>
          <w:color w:val="00B0F0"/>
          <w:sz w:val="24"/>
          <w:szCs w:val="24"/>
        </w:rPr>
        <w:t>18.11.2022</w:t>
      </w:r>
    </w:p>
    <w:p w14:paraId="72642CCF" w14:textId="77777777" w:rsidR="00AF2D6B" w:rsidRDefault="009973B9">
      <w:pPr>
        <w:spacing w:before="46"/>
        <w:ind w:left="105"/>
        <w:rPr>
          <w:sz w:val="18"/>
        </w:rPr>
      </w:pPr>
      <w:r>
        <w:rPr>
          <w:noProof/>
          <w:position w:val="-5"/>
        </w:rPr>
        <w:drawing>
          <wp:inline distT="0" distB="0" distL="0" distR="0" wp14:anchorId="00D91334" wp14:editId="22C26392">
            <wp:extent cx="152474" cy="15247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4" cy="1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hyperlink r:id="rId8">
        <w:r>
          <w:rPr>
            <w:b/>
            <w:color w:val="8E8E8E"/>
            <w:sz w:val="18"/>
          </w:rPr>
          <w:t>lamiacucina.blog</w:t>
        </w:r>
        <w:r>
          <w:rPr>
            <w:color w:val="8E8E8E"/>
            <w:sz w:val="18"/>
          </w:rPr>
          <w:t>/2011/10/12/kurbis-gnocchi/</w:t>
        </w:r>
      </w:hyperlink>
    </w:p>
    <w:p w14:paraId="0817FD36" w14:textId="0B154F99" w:rsidR="00AF2D6B" w:rsidRDefault="009973B9">
      <w:pPr>
        <w:tabs>
          <w:tab w:val="left" w:pos="8249"/>
        </w:tabs>
        <w:spacing w:before="146"/>
        <w:ind w:left="111"/>
        <w:rPr>
          <w:sz w:val="18"/>
        </w:rPr>
      </w:pPr>
      <w:r>
        <w:rPr>
          <w:color w:val="212121"/>
          <w:sz w:val="18"/>
        </w:rPr>
        <w:t>lamiacucina</w:t>
      </w:r>
      <w:r>
        <w:rPr>
          <w:color w:val="212121"/>
          <w:sz w:val="18"/>
        </w:rPr>
        <w:tab/>
      </w:r>
    </w:p>
    <w:p w14:paraId="5BEE552A" w14:textId="77777777" w:rsidR="00CB6256" w:rsidRDefault="00CB6256">
      <w:pPr>
        <w:pStyle w:val="Textkrper"/>
        <w:spacing w:before="4"/>
        <w:ind w:left="0"/>
        <w:rPr>
          <w:sz w:val="19"/>
        </w:rPr>
      </w:pPr>
    </w:p>
    <w:p w14:paraId="1B59A569" w14:textId="5938324B" w:rsidR="00AF2D6B" w:rsidRDefault="009973B9">
      <w:pPr>
        <w:pStyle w:val="Textkrper"/>
        <w:spacing w:before="4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6729BEE" wp14:editId="45D4A7CE">
            <wp:simplePos x="0" y="0"/>
            <wp:positionH relativeFrom="page">
              <wp:posOffset>1400599</wp:posOffset>
            </wp:positionH>
            <wp:positionV relativeFrom="paragraph">
              <wp:posOffset>166600</wp:posOffset>
            </wp:positionV>
            <wp:extent cx="4762499" cy="4762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99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79925" w14:textId="6B96E442" w:rsidR="00AF2D6B" w:rsidRPr="00CB6256" w:rsidRDefault="00AF2D6B" w:rsidP="00CB6256">
      <w:pPr>
        <w:pStyle w:val="Textkrper"/>
        <w:ind w:left="0"/>
      </w:pPr>
    </w:p>
    <w:p w14:paraId="47E119F8" w14:textId="65B3A75F" w:rsidR="00AF2D6B" w:rsidRPr="00CB6256" w:rsidRDefault="00AF2D6B">
      <w:pPr>
        <w:pStyle w:val="Textkrper"/>
        <w:spacing w:before="1"/>
        <w:ind w:left="0"/>
      </w:pPr>
    </w:p>
    <w:p w14:paraId="3828C28D" w14:textId="77777777" w:rsidR="00CB6256" w:rsidRPr="00CB6256" w:rsidRDefault="00CB6256">
      <w:pPr>
        <w:pStyle w:val="Textkrper"/>
        <w:spacing w:before="1"/>
        <w:ind w:left="0"/>
      </w:pPr>
    </w:p>
    <w:p w14:paraId="21AE15A3" w14:textId="77777777" w:rsidR="00AF2D6B" w:rsidRDefault="009973B9">
      <w:pPr>
        <w:pStyle w:val="Textkrper"/>
      </w:pPr>
      <w:r>
        <w:rPr>
          <w:color w:val="212121"/>
        </w:rPr>
        <w:t>Kürbisse sind die herbstlichen Ableger der Zucchini. Je mehr ich davon an</w:t>
      </w:r>
    </w:p>
    <w:p w14:paraId="2E80E030" w14:textId="77777777" w:rsidR="00AF2D6B" w:rsidRDefault="009973B9">
      <w:pPr>
        <w:pStyle w:val="Textkrper"/>
        <w:spacing w:before="54" w:line="278" w:lineRule="auto"/>
        <w:ind w:right="335"/>
      </w:pPr>
      <w:r>
        <w:pict w14:anchorId="02533678">
          <v:line id="_x0000_s1026" style="position:absolute;left:0;text-align:left;z-index:-251658240;mso-position-horizontal-relative:page" from="379.3pt,31.6pt" to="487.4pt,31.6pt" strokecolor="#212121" strokeweight=".26472mm">
            <w10:wrap anchorx="page"/>
          </v:line>
        </w:pict>
      </w:r>
      <w:r>
        <w:rPr>
          <w:color w:val="212121"/>
        </w:rPr>
        <w:t>Strassenrändern aufgetürmt sehe, desto weniger reizen sie mich, daraus etwas zu kochen. Bis ich in Heikes Blog das altmeisterliche Stilleben „</w:t>
      </w:r>
      <w:hyperlink r:id="rId10">
        <w:r>
          <w:rPr>
            <w:color w:val="212121"/>
          </w:rPr>
          <w:t>Kürbis mit Schlüssel</w:t>
        </w:r>
      </w:hyperlink>
      <w:r>
        <w:rPr>
          <w:color w:val="212121"/>
        </w:rPr>
        <w:t xml:space="preserve">“ eines flämischen Malers </w:t>
      </w:r>
      <w:r>
        <w:rPr>
          <w:rFonts w:ascii="Gill Sans MT" w:eastAsia="Gill Sans MT" w:hAnsi="Gill Sans MT"/>
          <w:color w:val="212121"/>
          <w:sz w:val="28"/>
        </w:rPr>
        <w:t>😉</w:t>
      </w:r>
      <w:r>
        <w:rPr>
          <w:rFonts w:ascii="Gill Sans MT" w:eastAsia="Gill Sans MT" w:hAnsi="Gill Sans MT"/>
          <w:color w:val="212121"/>
          <w:sz w:val="28"/>
        </w:rPr>
        <w:t xml:space="preserve"> </w:t>
      </w:r>
      <w:r>
        <w:rPr>
          <w:color w:val="212121"/>
        </w:rPr>
        <w:t>entdeckt habe. Das Bild musste ich unbedingt nachstellen.</w:t>
      </w:r>
    </w:p>
    <w:p w14:paraId="21256057" w14:textId="77777777" w:rsidR="00AF2D6B" w:rsidRDefault="009973B9">
      <w:pPr>
        <w:pStyle w:val="Textkrper"/>
        <w:spacing w:line="290" w:lineRule="auto"/>
        <w:ind w:right="134"/>
      </w:pPr>
      <w:r>
        <w:rPr>
          <w:color w:val="212121"/>
        </w:rPr>
        <w:t>Fieberhafte Suche nach Schlüsseln: Autoschlüssel, Wohnungs- und Kellerschlüssel…. alle ungeeignet, im modernen Wohnungsbau ein echtes Problem, kein Problem hingegen</w:t>
      </w:r>
      <w:r>
        <w:rPr>
          <w:color w:val="212121"/>
        </w:rPr>
        <w:t xml:space="preserve"> der Kürbis. Dann halt mit anderem Raffelwerk aus meiner pharmazeutischen Jugendzeit. Hauptsache, das Kürbisbild ist im Kasten.</w:t>
      </w:r>
    </w:p>
    <w:p w14:paraId="31EDA759" w14:textId="77777777" w:rsidR="00AF2D6B" w:rsidRDefault="00AF2D6B">
      <w:pPr>
        <w:spacing w:line="290" w:lineRule="auto"/>
        <w:sectPr w:rsidR="00AF2D6B">
          <w:footerReference w:type="default" r:id="rId11"/>
          <w:pgSz w:w="11900" w:h="16840"/>
          <w:pgMar w:top="820" w:right="1080" w:bottom="500" w:left="1080" w:header="0" w:footer="301" w:gutter="0"/>
          <w:cols w:space="720"/>
        </w:sectPr>
      </w:pPr>
    </w:p>
    <w:p w14:paraId="0539CE96" w14:textId="77777777" w:rsidR="00AF2D6B" w:rsidRDefault="009973B9">
      <w:pPr>
        <w:pStyle w:val="Textkrper"/>
        <w:ind w:left="11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5D38EA" wp14:editId="0C5D4001">
            <wp:extent cx="4762499" cy="47625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99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0E63" w14:textId="77777777" w:rsidR="00AF2D6B" w:rsidRDefault="009973B9">
      <w:pPr>
        <w:spacing w:before="137"/>
        <w:ind w:left="2923" w:right="2923"/>
        <w:jc w:val="center"/>
        <w:rPr>
          <w:sz w:val="21"/>
        </w:rPr>
      </w:pPr>
      <w:r>
        <w:rPr>
          <w:color w:val="212121"/>
          <w:sz w:val="21"/>
        </w:rPr>
        <w:t>Gnocchi der robusten Sorte</w:t>
      </w:r>
    </w:p>
    <w:p w14:paraId="2AAFA0CA" w14:textId="77777777" w:rsidR="00AF2D6B" w:rsidRDefault="00AF2D6B">
      <w:pPr>
        <w:pStyle w:val="Textkrper"/>
        <w:spacing w:before="1"/>
        <w:ind w:left="0"/>
        <w:rPr>
          <w:sz w:val="26"/>
        </w:rPr>
      </w:pPr>
    </w:p>
    <w:p w14:paraId="2EB84165" w14:textId="77777777" w:rsidR="00AF2D6B" w:rsidRDefault="009973B9">
      <w:pPr>
        <w:pStyle w:val="Textkrper"/>
        <w:spacing w:line="278" w:lineRule="auto"/>
        <w:ind w:right="228"/>
      </w:pPr>
      <w:r>
        <w:rPr>
          <w:color w:val="212121"/>
        </w:rPr>
        <w:t>Verkochen tue ich das orangene Ding zu den von Heike wenig geliebten Gnocchi. Di</w:t>
      </w:r>
      <w:r>
        <w:rPr>
          <w:color w:val="212121"/>
        </w:rPr>
        <w:t>e Idee dazu kommt über Umwege von</w:t>
      </w:r>
      <w:hyperlink r:id="rId13">
        <w:r>
          <w:rPr>
            <w:color w:val="212121"/>
            <w:u w:val="single" w:color="212121"/>
          </w:rPr>
          <w:t xml:space="preserve"> Mestolo</w:t>
        </w:r>
      </w:hyperlink>
      <w:r>
        <w:rPr>
          <w:color w:val="212121"/>
        </w:rPr>
        <w:t>, ich habe jedoch noch viel Parmesan in die Gnocchi eingearbeitet. Käse und Kürbis beginn</w:t>
      </w:r>
      <w:r>
        <w:rPr>
          <w:color w:val="212121"/>
        </w:rPr>
        <w:t xml:space="preserve">en beide mit K und scheinen deshalb besonders gut zu harmonieren </w:t>
      </w:r>
      <w:r>
        <w:rPr>
          <w:rFonts w:ascii="Gill Sans MT" w:eastAsia="Gill Sans MT" w:hAnsi="Gill Sans MT"/>
          <w:color w:val="212121"/>
          <w:sz w:val="28"/>
        </w:rPr>
        <w:t>😉</w:t>
      </w:r>
      <w:r>
        <w:rPr>
          <w:rFonts w:ascii="Gill Sans MT" w:eastAsia="Gill Sans MT" w:hAnsi="Gill Sans MT"/>
          <w:color w:val="212121"/>
          <w:sz w:val="28"/>
        </w:rPr>
        <w:t xml:space="preserve"> </w:t>
      </w:r>
      <w:r>
        <w:rPr>
          <w:color w:val="212121"/>
        </w:rPr>
        <w:t>Gewürzt habe ich mit Salbei und Piment. Die zimtig- nelkige Schärfe des Piments passt gut zum Kürbis. Salbei ohnehin.</w:t>
      </w:r>
    </w:p>
    <w:p w14:paraId="6DB19BA0" w14:textId="366CE9A7" w:rsidR="00AF2D6B" w:rsidRDefault="00AF2D6B">
      <w:pPr>
        <w:pStyle w:val="Textkrper"/>
        <w:spacing w:before="11"/>
        <w:ind w:left="0"/>
        <w:rPr>
          <w:sz w:val="22"/>
        </w:rPr>
      </w:pPr>
    </w:p>
    <w:p w14:paraId="0B4C8AE8" w14:textId="77777777" w:rsidR="002B0F8F" w:rsidRDefault="002B0F8F">
      <w:pPr>
        <w:pStyle w:val="Textkrper"/>
        <w:spacing w:before="11"/>
        <w:ind w:left="0"/>
        <w:rPr>
          <w:sz w:val="22"/>
        </w:rPr>
      </w:pPr>
    </w:p>
    <w:p w14:paraId="51AC4475" w14:textId="77777777" w:rsidR="00AF2D6B" w:rsidRDefault="009973B9">
      <w:pPr>
        <w:pStyle w:val="berschrift1"/>
      </w:pPr>
      <w:r>
        <w:rPr>
          <w:color w:val="212121"/>
        </w:rPr>
        <w:t>Zutaten</w:t>
      </w:r>
    </w:p>
    <w:p w14:paraId="58CB15BE" w14:textId="77777777" w:rsidR="00AF2D6B" w:rsidRDefault="009973B9" w:rsidP="00FA11B2">
      <w:pPr>
        <w:tabs>
          <w:tab w:val="left" w:pos="5670"/>
        </w:tabs>
        <w:spacing w:before="54"/>
        <w:ind w:left="100"/>
        <w:rPr>
          <w:i/>
          <w:sz w:val="24"/>
        </w:rPr>
      </w:pPr>
      <w:r>
        <w:rPr>
          <w:i/>
          <w:color w:val="212121"/>
          <w:sz w:val="24"/>
        </w:rPr>
        <w:t>für 4 Personen:</w:t>
      </w:r>
    </w:p>
    <w:p w14:paraId="020E00AE" w14:textId="5373F4AE" w:rsidR="00AF2D6B" w:rsidRPr="00FA11B2" w:rsidRDefault="00FA11B2" w:rsidP="00FA11B2">
      <w:pPr>
        <w:tabs>
          <w:tab w:val="left" w:pos="5670"/>
        </w:tabs>
        <w:spacing w:before="54"/>
        <w:ind w:left="83"/>
        <w:rPr>
          <w:sz w:val="24"/>
        </w:rPr>
      </w:pPr>
      <w:r>
        <w:rPr>
          <w:color w:val="212121"/>
          <w:sz w:val="24"/>
        </w:rPr>
        <w:t xml:space="preserve">1 </w:t>
      </w:r>
      <w:r w:rsidR="009973B9" w:rsidRPr="00FA11B2">
        <w:rPr>
          <w:color w:val="212121"/>
          <w:sz w:val="24"/>
        </w:rPr>
        <w:t>Hokkadokürbis, ca . 900 g</w:t>
      </w:r>
      <w:r w:rsidR="006A259B">
        <w:rPr>
          <w:color w:val="212121"/>
          <w:sz w:val="24"/>
        </w:rPr>
        <w:tab/>
      </w:r>
      <w:r w:rsidR="006A259B" w:rsidRPr="006A259B">
        <w:rPr>
          <w:color w:val="00B0F0"/>
          <w:sz w:val="24"/>
        </w:rPr>
        <w:t>615 g Kürbis aussen schwarz, Curry</w:t>
      </w:r>
    </w:p>
    <w:p w14:paraId="6E3CC0D7" w14:textId="5B4483F3" w:rsidR="00AF2D6B" w:rsidRPr="00FA11B2" w:rsidRDefault="00FA11B2" w:rsidP="00FA11B2">
      <w:pPr>
        <w:tabs>
          <w:tab w:val="left" w:pos="301"/>
          <w:tab w:val="left" w:pos="5670"/>
        </w:tabs>
        <w:spacing w:before="70"/>
        <w:ind w:left="99"/>
        <w:rPr>
          <w:sz w:val="24"/>
        </w:rPr>
      </w:pPr>
      <w:r>
        <w:rPr>
          <w:color w:val="212121"/>
          <w:sz w:val="24"/>
        </w:rPr>
        <w:t xml:space="preserve">2 </w:t>
      </w:r>
      <w:r w:rsidR="009973B9" w:rsidRPr="00FA11B2">
        <w:rPr>
          <w:color w:val="212121"/>
          <w:sz w:val="24"/>
        </w:rPr>
        <w:t>Eigelbe</w:t>
      </w:r>
    </w:p>
    <w:p w14:paraId="13015376" w14:textId="249057DA" w:rsidR="00FA11B2" w:rsidRDefault="009973B9" w:rsidP="00FA11B2">
      <w:pPr>
        <w:pStyle w:val="Textkrper"/>
        <w:tabs>
          <w:tab w:val="left" w:pos="5670"/>
        </w:tabs>
        <w:spacing w:before="54"/>
        <w:ind w:right="5818"/>
        <w:rPr>
          <w:color w:val="212121"/>
        </w:rPr>
      </w:pPr>
      <w:r>
        <w:rPr>
          <w:color w:val="212121"/>
        </w:rPr>
        <w:t>6</w:t>
      </w:r>
      <w:r>
        <w:rPr>
          <w:color w:val="212121"/>
        </w:rPr>
        <w:t>0 g Hartwe</w:t>
      </w:r>
      <w:r>
        <w:rPr>
          <w:color w:val="212121"/>
        </w:rPr>
        <w:t>izendunst (Knöpflimehl)</w:t>
      </w:r>
      <w:r w:rsidR="00FA11B2">
        <w:rPr>
          <w:color w:val="212121"/>
        </w:rPr>
        <w:tab/>
      </w:r>
      <w:r>
        <w:rPr>
          <w:color w:val="00B0F0"/>
        </w:rPr>
        <w:t>12</w:t>
      </w:r>
      <w:r w:rsidRPr="009973B9">
        <w:rPr>
          <w:color w:val="00B0F0"/>
        </w:rPr>
        <w:t>0</w:t>
      </w:r>
      <w:r w:rsidR="00FA11B2" w:rsidRPr="009973B9">
        <w:rPr>
          <w:color w:val="00B0F0"/>
        </w:rPr>
        <w:t xml:space="preserve"> g</w:t>
      </w:r>
      <w:r w:rsidR="00FA11B2" w:rsidRPr="00FA11B2">
        <w:rPr>
          <w:color w:val="00B0F0"/>
        </w:rPr>
        <w:t xml:space="preserve"> (Weissmehl/Hartweizengries : 2:1)</w:t>
      </w:r>
    </w:p>
    <w:p w14:paraId="2BBEE9B3" w14:textId="5E0F7B7D" w:rsidR="00AF2D6B" w:rsidRDefault="009973B9" w:rsidP="00FA11B2">
      <w:pPr>
        <w:pStyle w:val="Textkrper"/>
        <w:tabs>
          <w:tab w:val="left" w:pos="5670"/>
        </w:tabs>
        <w:spacing w:before="54"/>
        <w:ind w:right="5818"/>
      </w:pPr>
      <w:r>
        <w:rPr>
          <w:color w:val="212121"/>
        </w:rPr>
        <w:t>2 Tlf. Kartoffelstärke</w:t>
      </w:r>
    </w:p>
    <w:p w14:paraId="10C92A04" w14:textId="18B2981A" w:rsidR="00FA11B2" w:rsidRDefault="009973B9" w:rsidP="00FA11B2">
      <w:pPr>
        <w:pStyle w:val="Textkrper"/>
        <w:tabs>
          <w:tab w:val="left" w:pos="5670"/>
        </w:tabs>
        <w:ind w:right="4897"/>
        <w:rPr>
          <w:color w:val="212121"/>
        </w:rPr>
      </w:pPr>
      <w:r>
        <w:rPr>
          <w:color w:val="212121"/>
        </w:rPr>
        <w:t>100 g fein geriebener Parmesan oder Sbrinz</w:t>
      </w:r>
      <w:r>
        <w:rPr>
          <w:color w:val="212121"/>
        </w:rPr>
        <w:tab/>
      </w:r>
      <w:r w:rsidRPr="009973B9">
        <w:rPr>
          <w:color w:val="00B0F0"/>
        </w:rPr>
        <w:t>60 g</w:t>
      </w:r>
    </w:p>
    <w:p w14:paraId="1D1B11DA" w14:textId="77777777" w:rsidR="00FA11B2" w:rsidRDefault="009973B9" w:rsidP="00FA11B2">
      <w:pPr>
        <w:pStyle w:val="Textkrper"/>
        <w:tabs>
          <w:tab w:val="left" w:pos="5670"/>
        </w:tabs>
        <w:ind w:left="102" w:right="4899"/>
        <w:rPr>
          <w:color w:val="212121"/>
        </w:rPr>
      </w:pPr>
      <w:r>
        <w:rPr>
          <w:color w:val="212121"/>
        </w:rPr>
        <w:t>Salz, Muskatnuss, Piment (Nelkenpfeffer)</w:t>
      </w:r>
    </w:p>
    <w:p w14:paraId="561850AB" w14:textId="703E3242" w:rsidR="00AF2D6B" w:rsidRDefault="009973B9" w:rsidP="00FA11B2">
      <w:pPr>
        <w:pStyle w:val="Textkrper"/>
        <w:tabs>
          <w:tab w:val="left" w:pos="5670"/>
        </w:tabs>
        <w:ind w:right="4897"/>
      </w:pPr>
      <w:r>
        <w:rPr>
          <w:color w:val="212121"/>
        </w:rPr>
        <w:t>Olivenöl extra</w:t>
      </w:r>
    </w:p>
    <w:p w14:paraId="7DDB8563" w14:textId="77777777" w:rsidR="00AF2D6B" w:rsidRDefault="009973B9" w:rsidP="00FA11B2">
      <w:pPr>
        <w:pStyle w:val="Textkrper"/>
      </w:pPr>
      <w:r>
        <w:rPr>
          <w:color w:val="212121"/>
        </w:rPr>
        <w:t>Salbeiblätter frisch</w:t>
      </w:r>
    </w:p>
    <w:p w14:paraId="69991BED" w14:textId="77777777" w:rsidR="00AF2D6B" w:rsidRDefault="00AF2D6B">
      <w:pPr>
        <w:spacing w:line="271" w:lineRule="exact"/>
        <w:sectPr w:rsidR="00AF2D6B">
          <w:pgSz w:w="11900" w:h="16840"/>
          <w:pgMar w:top="820" w:right="1080" w:bottom="500" w:left="1080" w:header="0" w:footer="301" w:gutter="0"/>
          <w:cols w:space="720"/>
        </w:sectPr>
      </w:pPr>
    </w:p>
    <w:p w14:paraId="31D141C5" w14:textId="77777777" w:rsidR="00AF2D6B" w:rsidRDefault="009973B9">
      <w:pPr>
        <w:pStyle w:val="Textkrper"/>
        <w:ind w:left="11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6D2C6B" wp14:editId="274DFEB5">
            <wp:extent cx="4762500" cy="47625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E0E8" w14:textId="77777777" w:rsidR="00AF2D6B" w:rsidRDefault="009973B9">
      <w:pPr>
        <w:spacing w:before="137"/>
        <w:ind w:left="2923" w:right="2923"/>
        <w:jc w:val="center"/>
        <w:rPr>
          <w:sz w:val="21"/>
        </w:rPr>
      </w:pPr>
      <w:r>
        <w:rPr>
          <w:color w:val="212121"/>
          <w:sz w:val="21"/>
        </w:rPr>
        <w:t>die Zutaten, von blassgelb bis dunkelgelb</w:t>
      </w:r>
    </w:p>
    <w:p w14:paraId="58C502EA" w14:textId="77777777" w:rsidR="00AF2D6B" w:rsidRDefault="00AF2D6B">
      <w:pPr>
        <w:pStyle w:val="Textkrper"/>
        <w:spacing w:before="1"/>
        <w:ind w:left="0"/>
        <w:rPr>
          <w:sz w:val="26"/>
        </w:rPr>
      </w:pPr>
    </w:p>
    <w:p w14:paraId="190DB4A9" w14:textId="77777777" w:rsidR="00AF2D6B" w:rsidRDefault="009973B9">
      <w:pPr>
        <w:pStyle w:val="berschrift1"/>
      </w:pPr>
      <w:r>
        <w:rPr>
          <w:color w:val="212121"/>
        </w:rPr>
        <w:t>Zubereitung</w:t>
      </w:r>
    </w:p>
    <w:p w14:paraId="3DD86F37" w14:textId="77777777" w:rsidR="00AF2D6B" w:rsidRDefault="009973B9">
      <w:pPr>
        <w:pStyle w:val="Listenabsatz"/>
        <w:numPr>
          <w:ilvl w:val="0"/>
          <w:numId w:val="1"/>
        </w:numPr>
        <w:tabs>
          <w:tab w:val="left" w:pos="461"/>
        </w:tabs>
        <w:spacing w:before="54" w:line="290" w:lineRule="auto"/>
        <w:ind w:right="387" w:firstLine="0"/>
        <w:rPr>
          <w:sz w:val="24"/>
        </w:rPr>
      </w:pPr>
      <w:r>
        <w:rPr>
          <w:color w:val="212121"/>
          <w:sz w:val="24"/>
        </w:rPr>
        <w:t xml:space="preserve">Kürbis schälen und entkernen, in kleine Stücke schneiden. Mit etwas gemahlenem Nelkenpfeffer vermischen. Im Ofen bei 200°C während etwa 20 Minuten rösten, gut ausdämpfen lassen. Durch die flotte Lotte </w:t>
      </w:r>
      <w:r>
        <w:rPr>
          <w:color w:val="212121"/>
          <w:sz w:val="24"/>
        </w:rPr>
        <w:t>drücken, Eigelbe, Hartweizendunst, Stärke, Parmesan und Gewürze unter den noch warmen, durchgedrückten Kürbisbrei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mengen.</w:t>
      </w:r>
    </w:p>
    <w:p w14:paraId="332F772F" w14:textId="77777777" w:rsidR="00AF2D6B" w:rsidRDefault="009973B9">
      <w:pPr>
        <w:pStyle w:val="Listenabsatz"/>
        <w:numPr>
          <w:ilvl w:val="0"/>
          <w:numId w:val="1"/>
        </w:numPr>
        <w:tabs>
          <w:tab w:val="left" w:pos="461"/>
        </w:tabs>
        <w:spacing w:before="15" w:line="288" w:lineRule="auto"/>
        <w:ind w:right="253" w:firstLine="0"/>
        <w:rPr>
          <w:sz w:val="24"/>
        </w:rPr>
      </w:pPr>
      <w:r>
        <w:rPr>
          <w:color w:val="212121"/>
          <w:sz w:val="24"/>
        </w:rPr>
        <w:t>wer kein Zutrauen hat, formt von der Masse ein Gnoccho und lässt es probekochen. Ist es zu wenig fest, noch ein wenig Dunst einarbeite</w:t>
      </w:r>
      <w:r>
        <w:rPr>
          <w:color w:val="212121"/>
          <w:sz w:val="24"/>
        </w:rPr>
        <w:t xml:space="preserve">n. Den Gnocchiteig 1 Stunde in </w:t>
      </w:r>
      <w:r>
        <w:rPr>
          <w:color w:val="212121"/>
          <w:spacing w:val="-5"/>
          <w:sz w:val="24"/>
        </w:rPr>
        <w:t xml:space="preserve">den </w:t>
      </w:r>
      <w:r>
        <w:rPr>
          <w:color w:val="212121"/>
          <w:sz w:val="24"/>
        </w:rPr>
        <w:t>Kühlschrank stellen.</w:t>
      </w:r>
    </w:p>
    <w:p w14:paraId="3EFC169F" w14:textId="77777777" w:rsidR="00AF2D6B" w:rsidRDefault="009973B9">
      <w:pPr>
        <w:pStyle w:val="Listenabsatz"/>
        <w:numPr>
          <w:ilvl w:val="0"/>
          <w:numId w:val="1"/>
        </w:numPr>
        <w:tabs>
          <w:tab w:val="left" w:pos="461"/>
        </w:tabs>
        <w:spacing w:line="292" w:lineRule="auto"/>
        <w:ind w:right="535" w:firstLine="0"/>
        <w:jc w:val="both"/>
        <w:rPr>
          <w:sz w:val="24"/>
        </w:rPr>
      </w:pPr>
      <w:r>
        <w:rPr>
          <w:color w:val="212121"/>
          <w:sz w:val="24"/>
        </w:rPr>
        <w:t>Den Gnocchiteig auf Hartweizendunst zu Rollen von 1 cm Durchmesser ausrollen, diese in 1 cm Stücke schneiden, zwischen den Händen rund abdrehen und über eine Gabel oder ein Gnocchibrett rollen.</w:t>
      </w:r>
    </w:p>
    <w:p w14:paraId="67FCB5B7" w14:textId="77777777" w:rsidR="00AF2D6B" w:rsidRDefault="00AF2D6B">
      <w:pPr>
        <w:spacing w:line="292" w:lineRule="auto"/>
        <w:jc w:val="both"/>
        <w:rPr>
          <w:sz w:val="24"/>
        </w:rPr>
        <w:sectPr w:rsidR="00AF2D6B">
          <w:pgSz w:w="11900" w:h="16840"/>
          <w:pgMar w:top="820" w:right="1080" w:bottom="500" w:left="1080" w:header="0" w:footer="301" w:gutter="0"/>
          <w:cols w:space="720"/>
        </w:sectPr>
      </w:pPr>
    </w:p>
    <w:p w14:paraId="64D41328" w14:textId="77777777" w:rsidR="00AF2D6B" w:rsidRDefault="009973B9">
      <w:pPr>
        <w:pStyle w:val="Textkrper"/>
        <w:ind w:left="11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3126B7" wp14:editId="56A726D3">
            <wp:extent cx="4762499" cy="47625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99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D207" w14:textId="77777777" w:rsidR="00AF2D6B" w:rsidRDefault="009973B9">
      <w:pPr>
        <w:spacing w:before="137"/>
        <w:ind w:left="2923" w:right="2923"/>
        <w:jc w:val="center"/>
        <w:rPr>
          <w:sz w:val="21"/>
        </w:rPr>
      </w:pPr>
      <w:r>
        <w:rPr>
          <w:color w:val="212121"/>
          <w:sz w:val="21"/>
        </w:rPr>
        <w:t>fertig geformt</w:t>
      </w:r>
    </w:p>
    <w:p w14:paraId="295930FC" w14:textId="77777777" w:rsidR="00AF2D6B" w:rsidRDefault="00AF2D6B">
      <w:pPr>
        <w:pStyle w:val="Textkrper"/>
        <w:spacing w:before="1"/>
        <w:ind w:left="0"/>
        <w:rPr>
          <w:sz w:val="26"/>
        </w:rPr>
      </w:pPr>
    </w:p>
    <w:p w14:paraId="5DB8F03D" w14:textId="77777777" w:rsidR="00AF2D6B" w:rsidRDefault="009973B9">
      <w:pPr>
        <w:pStyle w:val="Listenabsatz"/>
        <w:numPr>
          <w:ilvl w:val="0"/>
          <w:numId w:val="1"/>
        </w:numPr>
        <w:tabs>
          <w:tab w:val="left" w:pos="461"/>
        </w:tabs>
        <w:spacing w:before="0" w:line="288" w:lineRule="auto"/>
        <w:ind w:right="587" w:firstLine="0"/>
        <w:rPr>
          <w:sz w:val="24"/>
        </w:rPr>
      </w:pPr>
      <w:r>
        <w:rPr>
          <w:color w:val="212121"/>
          <w:sz w:val="24"/>
        </w:rPr>
        <w:t>Die Gnocchi in knapp kochendem Salzwasser pochieren, herausheben, abtropfen lassen und auf einem Kuchenblech mit etwas Olivenöl sowie den in Streifen geschnittenen Salbeiblättern vorsichtig vermischen. Eine halbe Stunde kühl stellen.</w:t>
      </w:r>
    </w:p>
    <w:p w14:paraId="1AE532F2" w14:textId="77777777" w:rsidR="00AF2D6B" w:rsidRDefault="009973B9">
      <w:pPr>
        <w:pStyle w:val="Listenabsatz"/>
        <w:numPr>
          <w:ilvl w:val="0"/>
          <w:numId w:val="1"/>
        </w:numPr>
        <w:tabs>
          <w:tab w:val="left" w:pos="461"/>
        </w:tabs>
        <w:spacing w:line="288" w:lineRule="auto"/>
        <w:ind w:right="197" w:firstLine="0"/>
        <w:rPr>
          <w:sz w:val="24"/>
        </w:rPr>
      </w:pPr>
      <w:r>
        <w:rPr>
          <w:color w:val="212121"/>
          <w:sz w:val="24"/>
        </w:rPr>
        <w:t>Blech in einen auf 220</w:t>
      </w:r>
      <w:r>
        <w:rPr>
          <w:color w:val="212121"/>
          <w:sz w:val="24"/>
        </w:rPr>
        <w:t xml:space="preserve">°C vorgeheizten Ofen (U-/O-hitze, Schiene 3) geben und </w:t>
      </w:r>
      <w:r>
        <w:rPr>
          <w:color w:val="212121"/>
          <w:spacing w:val="-3"/>
          <w:sz w:val="24"/>
        </w:rPr>
        <w:t xml:space="preserve">10-15 </w:t>
      </w:r>
      <w:r>
        <w:rPr>
          <w:color w:val="212121"/>
          <w:sz w:val="24"/>
        </w:rPr>
        <w:t>Minuten backen max. bis die Unterseiten der Gnocchi teilweise leicht hellbraune</w:t>
      </w:r>
    </w:p>
    <w:p w14:paraId="65E03F22" w14:textId="77777777" w:rsidR="00AF2D6B" w:rsidRDefault="009973B9">
      <w:pPr>
        <w:pStyle w:val="Textkrper"/>
        <w:spacing w:before="13"/>
      </w:pPr>
      <w:r>
        <w:rPr>
          <w:color w:val="212121"/>
        </w:rPr>
        <w:t>Bäckchen aufweisen. Nach Bedarf mit Parmesan servieren.</w:t>
      </w:r>
    </w:p>
    <w:p w14:paraId="66E2F7A8" w14:textId="77777777" w:rsidR="00AF2D6B" w:rsidRDefault="00AF2D6B">
      <w:pPr>
        <w:sectPr w:rsidR="00AF2D6B">
          <w:pgSz w:w="11900" w:h="16840"/>
          <w:pgMar w:top="820" w:right="1080" w:bottom="500" w:left="1080" w:header="0" w:footer="301" w:gutter="0"/>
          <w:cols w:space="720"/>
        </w:sectPr>
      </w:pPr>
    </w:p>
    <w:p w14:paraId="2C43CEFC" w14:textId="77777777" w:rsidR="00AF2D6B" w:rsidRDefault="009973B9">
      <w:pPr>
        <w:pStyle w:val="Textkrper"/>
        <w:ind w:left="11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895FAA" wp14:editId="6227F5FD">
            <wp:extent cx="4748241" cy="317182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241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630D" w14:textId="77777777" w:rsidR="00AF2D6B" w:rsidRDefault="009973B9">
      <w:pPr>
        <w:spacing w:before="150"/>
        <w:ind w:left="2923" w:right="2923"/>
        <w:jc w:val="center"/>
        <w:rPr>
          <w:sz w:val="21"/>
        </w:rPr>
      </w:pPr>
      <w:r>
        <w:rPr>
          <w:color w:val="212121"/>
          <w:sz w:val="21"/>
        </w:rPr>
        <w:t>Rückseite eines Gnoccho</w:t>
      </w:r>
    </w:p>
    <w:p w14:paraId="7FACCAD3" w14:textId="77777777" w:rsidR="00AF2D6B" w:rsidRDefault="00AF2D6B">
      <w:pPr>
        <w:pStyle w:val="Textkrper"/>
        <w:spacing w:before="10"/>
        <w:ind w:left="0"/>
      </w:pPr>
    </w:p>
    <w:p w14:paraId="22EE1071" w14:textId="77777777" w:rsidR="00AF2D6B" w:rsidRDefault="009973B9">
      <w:pPr>
        <w:pStyle w:val="Textkrper"/>
      </w:pPr>
      <w:r>
        <w:rPr>
          <w:color w:val="212121"/>
        </w:rPr>
        <w:t>Anmerkung zu P</w:t>
      </w:r>
      <w:r>
        <w:rPr>
          <w:color w:val="212121"/>
        </w:rPr>
        <w:t>unkt 4)</w:t>
      </w:r>
    </w:p>
    <w:p w14:paraId="21F98868" w14:textId="77777777" w:rsidR="00AF2D6B" w:rsidRDefault="009973B9">
      <w:pPr>
        <w:pStyle w:val="Textkrper"/>
        <w:spacing w:before="69" w:line="288" w:lineRule="auto"/>
      </w:pPr>
      <w:r>
        <w:rPr>
          <w:color w:val="212121"/>
        </w:rPr>
        <w:t xml:space="preserve">meine waren etwas weich und fragil geraten. Bevor ich sie in heissem Salzwasser </w:t>
      </w:r>
      <w:r>
        <w:rPr>
          <w:color w:val="212121"/>
          <w:spacing w:val="-3"/>
        </w:rPr>
        <w:t xml:space="preserve">gegart </w:t>
      </w:r>
      <w:r>
        <w:rPr>
          <w:color w:val="212121"/>
        </w:rPr>
        <w:t xml:space="preserve">habe, legte ich sie nach dem Formen auf Backpapier 10 Minuten in den Ofen (Umluft </w:t>
      </w:r>
      <w:r>
        <w:rPr>
          <w:color w:val="212121"/>
          <w:spacing w:val="-3"/>
        </w:rPr>
        <w:t xml:space="preserve">110°C). </w:t>
      </w:r>
      <w:r>
        <w:rPr>
          <w:color w:val="212121"/>
        </w:rPr>
        <w:t xml:space="preserve">Dadurch verfestigt sich das Eigelb. Guter Trick </w:t>
      </w:r>
      <w:hyperlink r:id="rId17">
        <w:r>
          <w:rPr>
            <w:color w:val="212121"/>
            <w:spacing w:val="-147"/>
            <w:u w:val="single" w:color="212121"/>
          </w:rPr>
          <w:t>F</w:t>
        </w:r>
        <w:r>
          <w:rPr>
            <w:color w:val="212121"/>
            <w:spacing w:val="83"/>
          </w:rPr>
          <w:t xml:space="preserve"> </w:t>
        </w:r>
        <w:r>
          <w:rPr>
            <w:color w:val="212121"/>
            <w:u w:val="single" w:color="212121"/>
          </w:rPr>
          <w:t>rau Kam</w:t>
        </w:r>
        <w:r>
          <w:rPr>
            <w:color w:val="212121"/>
          </w:rPr>
          <w:t>p</w:t>
        </w:r>
        <w:r>
          <w:rPr>
            <w:color w:val="212121"/>
            <w:u w:val="single" w:color="212121"/>
          </w:rPr>
          <w:t>i</w:t>
        </w:r>
      </w:hyperlink>
      <w:r>
        <w:rPr>
          <w:color w:val="212121"/>
        </w:rPr>
        <w:t>.</w:t>
      </w:r>
    </w:p>
    <w:p w14:paraId="7CF2D0F3" w14:textId="77777777" w:rsidR="00AF2D6B" w:rsidRDefault="009973B9">
      <w:pPr>
        <w:pStyle w:val="Textkrper"/>
        <w:spacing w:before="3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214E711" wp14:editId="66F15030">
            <wp:simplePos x="0" y="0"/>
            <wp:positionH relativeFrom="page">
              <wp:posOffset>1400599</wp:posOffset>
            </wp:positionH>
            <wp:positionV relativeFrom="paragraph">
              <wp:posOffset>150875</wp:posOffset>
            </wp:positionV>
            <wp:extent cx="4748241" cy="31718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241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6EBF2" w14:textId="77777777" w:rsidR="00AF2D6B" w:rsidRDefault="009973B9">
      <w:pPr>
        <w:spacing w:before="121"/>
        <w:ind w:left="2923" w:right="2923"/>
        <w:jc w:val="center"/>
        <w:rPr>
          <w:sz w:val="21"/>
        </w:rPr>
      </w:pPr>
      <w:r>
        <w:rPr>
          <w:color w:val="212121"/>
          <w:sz w:val="21"/>
        </w:rPr>
        <w:t>wärmestabilisierte Gnocchi</w:t>
      </w:r>
    </w:p>
    <w:p w14:paraId="5DD66B85" w14:textId="77777777" w:rsidR="00AF2D6B" w:rsidRDefault="00AF2D6B">
      <w:pPr>
        <w:pStyle w:val="Textkrper"/>
        <w:spacing w:before="10"/>
        <w:ind w:left="0"/>
      </w:pPr>
    </w:p>
    <w:p w14:paraId="05E7A789" w14:textId="77777777" w:rsidR="00AF2D6B" w:rsidRDefault="009973B9">
      <w:pPr>
        <w:pStyle w:val="Textkrper"/>
        <w:spacing w:line="288" w:lineRule="auto"/>
        <w:ind w:right="540"/>
      </w:pPr>
      <w:r>
        <w:rPr>
          <w:color w:val="212121"/>
        </w:rPr>
        <w:t xml:space="preserve">Das wars mit frischem Kürbis für </w:t>
      </w:r>
      <w:r>
        <w:rPr>
          <w:color w:val="212121"/>
          <w:spacing w:val="-4"/>
        </w:rPr>
        <w:t xml:space="preserve">2011. </w:t>
      </w:r>
      <w:r>
        <w:rPr>
          <w:color w:val="212121"/>
        </w:rPr>
        <w:t xml:space="preserve">Mein bestes Kürbis-Rezept ist immer noch </w:t>
      </w:r>
      <w:r>
        <w:rPr>
          <w:color w:val="212121"/>
          <w:spacing w:val="-5"/>
        </w:rPr>
        <w:t xml:space="preserve">der </w:t>
      </w:r>
      <w:r>
        <w:rPr>
          <w:color w:val="212121"/>
          <w:spacing w:val="-134"/>
          <w:u w:val="single" w:color="212121"/>
        </w:rPr>
        <w:t>u</w:t>
      </w:r>
      <w:hyperlink r:id="rId19">
        <w:r>
          <w:rPr>
            <w:color w:val="212121"/>
            <w:spacing w:val="67"/>
          </w:rPr>
          <w:t xml:space="preserve"> </w:t>
        </w:r>
        <w:r>
          <w:rPr>
            <w:color w:val="212121"/>
            <w:u w:val="single" w:color="212121"/>
          </w:rPr>
          <w:t>n</w:t>
        </w:r>
        <w:r>
          <w:rPr>
            <w:color w:val="212121"/>
          </w:rPr>
          <w:t>g</w:t>
        </w:r>
        <w:r>
          <w:rPr>
            <w:color w:val="212121"/>
            <w:u w:val="single" w:color="212121"/>
          </w:rPr>
          <w:t>laubliche Risotto</w:t>
        </w:r>
        <w:r>
          <w:rPr>
            <w:color w:val="212121"/>
          </w:rPr>
          <w:t xml:space="preserve"> </w:t>
        </w:r>
      </w:hyperlink>
      <w:r>
        <w:rPr>
          <w:color w:val="212121"/>
        </w:rPr>
        <w:t>von Luisa Vallazza: Ich freue mich schon auf die nächste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Kürbis-</w:t>
      </w:r>
    </w:p>
    <w:p w14:paraId="2312DA8F" w14:textId="77777777" w:rsidR="00AF2D6B" w:rsidRDefault="009973B9">
      <w:pPr>
        <w:pStyle w:val="Textkrper"/>
        <w:spacing w:before="13"/>
      </w:pPr>
      <w:r>
        <w:rPr>
          <w:color w:val="212121"/>
        </w:rPr>
        <w:t>saison. Andere Rezepte für Kürbis-Gnocchi sind bei</w:t>
      </w:r>
      <w:hyperlink r:id="rId20">
        <w:r>
          <w:rPr>
            <w:color w:val="212121"/>
            <w:u w:val="single" w:color="212121"/>
          </w:rPr>
          <w:t xml:space="preserve"> Juliane</w:t>
        </w:r>
        <w:r>
          <w:rPr>
            <w:color w:val="212121"/>
          </w:rPr>
          <w:t xml:space="preserve"> </w:t>
        </w:r>
      </w:hyperlink>
      <w:r>
        <w:rPr>
          <w:color w:val="212121"/>
        </w:rPr>
        <w:t>oder</w:t>
      </w:r>
      <w:hyperlink r:id="rId21">
        <w:r>
          <w:rPr>
            <w:color w:val="212121"/>
            <w:u w:val="single" w:color="212121"/>
          </w:rPr>
          <w:t xml:space="preserve"> Elisabeth</w:t>
        </w:r>
      </w:hyperlink>
      <w:r>
        <w:rPr>
          <w:color w:val="212121"/>
        </w:rPr>
        <w:t>, und beinahe</w:t>
      </w:r>
    </w:p>
    <w:p w14:paraId="255764BC" w14:textId="77777777" w:rsidR="00AF2D6B" w:rsidRDefault="009973B9">
      <w:pPr>
        <w:pStyle w:val="Textkrper"/>
        <w:spacing w:before="54"/>
      </w:pPr>
      <w:r>
        <w:rPr>
          <w:color w:val="212121"/>
        </w:rPr>
        <w:t>übers</w:t>
      </w:r>
      <w:r>
        <w:rPr>
          <w:color w:val="212121"/>
        </w:rPr>
        <w:t xml:space="preserve">ehen, bei </w:t>
      </w:r>
      <w:r>
        <w:rPr>
          <w:color w:val="212121"/>
          <w:spacing w:val="-200"/>
          <w:u w:val="single" w:color="212121"/>
        </w:rPr>
        <w:t>M</w:t>
      </w:r>
      <w:hyperlink r:id="rId22">
        <w:r>
          <w:rPr>
            <w:color w:val="212121"/>
            <w:spacing w:val="136"/>
          </w:rPr>
          <w:t xml:space="preserve"> </w:t>
        </w:r>
        <w:r>
          <w:rPr>
            <w:color w:val="212121"/>
            <w:u w:val="single" w:color="212121"/>
          </w:rPr>
          <w:t>a</w:t>
        </w:r>
        <w:r>
          <w:rPr>
            <w:color w:val="212121"/>
          </w:rPr>
          <w:t>g</w:t>
        </w:r>
        <w:r>
          <w:rPr>
            <w:color w:val="212121"/>
            <w:u w:val="single" w:color="212121"/>
          </w:rPr>
          <w:t>di</w:t>
        </w:r>
      </w:hyperlink>
      <w:r>
        <w:rPr>
          <w:color w:val="212121"/>
        </w:rPr>
        <w:t>, zu finden.</w:t>
      </w:r>
    </w:p>
    <w:sectPr w:rsidR="00AF2D6B">
      <w:pgSz w:w="11900" w:h="16840"/>
      <w:pgMar w:top="820" w:right="1080" w:bottom="500" w:left="1080" w:header="0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605BC" w14:textId="77777777" w:rsidR="00000000" w:rsidRDefault="009973B9">
      <w:r>
        <w:separator/>
      </w:r>
    </w:p>
  </w:endnote>
  <w:endnote w:type="continuationSeparator" w:id="0">
    <w:p w14:paraId="30128074" w14:textId="77777777" w:rsidR="00000000" w:rsidRDefault="00997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3CA9A" w14:textId="77777777" w:rsidR="00AF2D6B" w:rsidRDefault="009973B9">
    <w:pPr>
      <w:pStyle w:val="Textkrper"/>
      <w:spacing w:line="14" w:lineRule="auto"/>
      <w:ind w:left="0"/>
      <w:rPr>
        <w:sz w:val="20"/>
      </w:rPr>
    </w:pPr>
    <w:r>
      <w:pict w14:anchorId="14C2AE1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1.45pt;margin-top:815.9pt;width:16.55pt;height:11pt;z-index:-251658752;mso-position-horizontal-relative:page;mso-position-vertical-relative:page" filled="f" stroked="f">
          <v:textbox style="mso-next-textbox:#_x0000_s2049" inset="0,0,0,0">
            <w:txbxContent>
              <w:p w14:paraId="0B9DA291" w14:textId="77777777" w:rsidR="00AF2D6B" w:rsidRDefault="009973B9">
                <w:pPr>
                  <w:spacing w:before="9"/>
                  <w:ind w:left="60"/>
                  <w:rPr>
                    <w:rFonts w:ascii="Tahoma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ahoma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ahoma"/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E398C" w14:textId="77777777" w:rsidR="00000000" w:rsidRDefault="009973B9">
      <w:r>
        <w:separator/>
      </w:r>
    </w:p>
  </w:footnote>
  <w:footnote w:type="continuationSeparator" w:id="0">
    <w:p w14:paraId="32337E73" w14:textId="77777777" w:rsidR="00000000" w:rsidRDefault="00997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E3EE5"/>
    <w:multiLevelType w:val="hybridMultilevel"/>
    <w:tmpl w:val="1608B950"/>
    <w:lvl w:ilvl="0" w:tplc="A1A0ED3E">
      <w:start w:val="1"/>
      <w:numFmt w:val="decimal"/>
      <w:lvlText w:val="%1"/>
      <w:lvlJc w:val="left"/>
      <w:pPr>
        <w:ind w:left="300" w:hanging="201"/>
      </w:pPr>
      <w:rPr>
        <w:rFonts w:ascii="Arial" w:eastAsia="Arial" w:hAnsi="Arial" w:cs="Arial" w:hint="default"/>
        <w:color w:val="212121"/>
        <w:w w:val="100"/>
        <w:sz w:val="24"/>
        <w:szCs w:val="24"/>
        <w:lang w:val="de-DE" w:eastAsia="de-DE" w:bidi="de-DE"/>
      </w:rPr>
    </w:lvl>
    <w:lvl w:ilvl="1" w:tplc="0AF25FC0">
      <w:numFmt w:val="bullet"/>
      <w:lvlText w:val="•"/>
      <w:lvlJc w:val="left"/>
      <w:pPr>
        <w:ind w:left="1243" w:hanging="201"/>
      </w:pPr>
      <w:rPr>
        <w:rFonts w:hint="default"/>
        <w:lang w:val="de-DE" w:eastAsia="de-DE" w:bidi="de-DE"/>
      </w:rPr>
    </w:lvl>
    <w:lvl w:ilvl="2" w:tplc="E0D609FA">
      <w:numFmt w:val="bullet"/>
      <w:lvlText w:val="•"/>
      <w:lvlJc w:val="left"/>
      <w:pPr>
        <w:ind w:left="2187" w:hanging="201"/>
      </w:pPr>
      <w:rPr>
        <w:rFonts w:hint="default"/>
        <w:lang w:val="de-DE" w:eastAsia="de-DE" w:bidi="de-DE"/>
      </w:rPr>
    </w:lvl>
    <w:lvl w:ilvl="3" w:tplc="32E61E90">
      <w:numFmt w:val="bullet"/>
      <w:lvlText w:val="•"/>
      <w:lvlJc w:val="left"/>
      <w:pPr>
        <w:ind w:left="3131" w:hanging="201"/>
      </w:pPr>
      <w:rPr>
        <w:rFonts w:hint="default"/>
        <w:lang w:val="de-DE" w:eastAsia="de-DE" w:bidi="de-DE"/>
      </w:rPr>
    </w:lvl>
    <w:lvl w:ilvl="4" w:tplc="D03ABB58">
      <w:numFmt w:val="bullet"/>
      <w:lvlText w:val="•"/>
      <w:lvlJc w:val="left"/>
      <w:pPr>
        <w:ind w:left="4075" w:hanging="201"/>
      </w:pPr>
      <w:rPr>
        <w:rFonts w:hint="default"/>
        <w:lang w:val="de-DE" w:eastAsia="de-DE" w:bidi="de-DE"/>
      </w:rPr>
    </w:lvl>
    <w:lvl w:ilvl="5" w:tplc="A7A2A256">
      <w:numFmt w:val="bullet"/>
      <w:lvlText w:val="•"/>
      <w:lvlJc w:val="left"/>
      <w:pPr>
        <w:ind w:left="5019" w:hanging="201"/>
      </w:pPr>
      <w:rPr>
        <w:rFonts w:hint="default"/>
        <w:lang w:val="de-DE" w:eastAsia="de-DE" w:bidi="de-DE"/>
      </w:rPr>
    </w:lvl>
    <w:lvl w:ilvl="6" w:tplc="6994CAF2">
      <w:numFmt w:val="bullet"/>
      <w:lvlText w:val="•"/>
      <w:lvlJc w:val="left"/>
      <w:pPr>
        <w:ind w:left="5963" w:hanging="201"/>
      </w:pPr>
      <w:rPr>
        <w:rFonts w:hint="default"/>
        <w:lang w:val="de-DE" w:eastAsia="de-DE" w:bidi="de-DE"/>
      </w:rPr>
    </w:lvl>
    <w:lvl w:ilvl="7" w:tplc="5B9CD792">
      <w:numFmt w:val="bullet"/>
      <w:lvlText w:val="•"/>
      <w:lvlJc w:val="left"/>
      <w:pPr>
        <w:ind w:left="6907" w:hanging="201"/>
      </w:pPr>
      <w:rPr>
        <w:rFonts w:hint="default"/>
        <w:lang w:val="de-DE" w:eastAsia="de-DE" w:bidi="de-DE"/>
      </w:rPr>
    </w:lvl>
    <w:lvl w:ilvl="8" w:tplc="81B22F50">
      <w:numFmt w:val="bullet"/>
      <w:lvlText w:val="•"/>
      <w:lvlJc w:val="left"/>
      <w:pPr>
        <w:ind w:left="7851" w:hanging="201"/>
      </w:pPr>
      <w:rPr>
        <w:rFonts w:hint="default"/>
        <w:lang w:val="de-DE" w:eastAsia="de-DE" w:bidi="de-DE"/>
      </w:rPr>
    </w:lvl>
  </w:abstractNum>
  <w:abstractNum w:abstractNumId="1" w15:restartNumberingAfterBreak="0">
    <w:nsid w:val="57EF4332"/>
    <w:multiLevelType w:val="hybridMultilevel"/>
    <w:tmpl w:val="37D43590"/>
    <w:lvl w:ilvl="0" w:tplc="5FE07CB6">
      <w:start w:val="1"/>
      <w:numFmt w:val="decimal"/>
      <w:lvlText w:val="(%1)"/>
      <w:lvlJc w:val="left"/>
      <w:pPr>
        <w:ind w:left="100" w:hanging="361"/>
      </w:pPr>
      <w:rPr>
        <w:rFonts w:ascii="Arial" w:eastAsia="Arial" w:hAnsi="Arial" w:cs="Arial" w:hint="default"/>
        <w:color w:val="212121"/>
        <w:spacing w:val="-5"/>
        <w:w w:val="100"/>
        <w:sz w:val="24"/>
        <w:szCs w:val="24"/>
        <w:lang w:val="de-DE" w:eastAsia="de-DE" w:bidi="de-DE"/>
      </w:rPr>
    </w:lvl>
    <w:lvl w:ilvl="1" w:tplc="DE52749A">
      <w:numFmt w:val="bullet"/>
      <w:lvlText w:val="•"/>
      <w:lvlJc w:val="left"/>
      <w:pPr>
        <w:ind w:left="1063" w:hanging="361"/>
      </w:pPr>
      <w:rPr>
        <w:rFonts w:hint="default"/>
        <w:lang w:val="de-DE" w:eastAsia="de-DE" w:bidi="de-DE"/>
      </w:rPr>
    </w:lvl>
    <w:lvl w:ilvl="2" w:tplc="A954880E">
      <w:numFmt w:val="bullet"/>
      <w:lvlText w:val="•"/>
      <w:lvlJc w:val="left"/>
      <w:pPr>
        <w:ind w:left="2027" w:hanging="361"/>
      </w:pPr>
      <w:rPr>
        <w:rFonts w:hint="default"/>
        <w:lang w:val="de-DE" w:eastAsia="de-DE" w:bidi="de-DE"/>
      </w:rPr>
    </w:lvl>
    <w:lvl w:ilvl="3" w:tplc="E2989200">
      <w:numFmt w:val="bullet"/>
      <w:lvlText w:val="•"/>
      <w:lvlJc w:val="left"/>
      <w:pPr>
        <w:ind w:left="2991" w:hanging="361"/>
      </w:pPr>
      <w:rPr>
        <w:rFonts w:hint="default"/>
        <w:lang w:val="de-DE" w:eastAsia="de-DE" w:bidi="de-DE"/>
      </w:rPr>
    </w:lvl>
    <w:lvl w:ilvl="4" w:tplc="7792AD22">
      <w:numFmt w:val="bullet"/>
      <w:lvlText w:val="•"/>
      <w:lvlJc w:val="left"/>
      <w:pPr>
        <w:ind w:left="3955" w:hanging="361"/>
      </w:pPr>
      <w:rPr>
        <w:rFonts w:hint="default"/>
        <w:lang w:val="de-DE" w:eastAsia="de-DE" w:bidi="de-DE"/>
      </w:rPr>
    </w:lvl>
    <w:lvl w:ilvl="5" w:tplc="741A8074">
      <w:numFmt w:val="bullet"/>
      <w:lvlText w:val="•"/>
      <w:lvlJc w:val="left"/>
      <w:pPr>
        <w:ind w:left="4919" w:hanging="361"/>
      </w:pPr>
      <w:rPr>
        <w:rFonts w:hint="default"/>
        <w:lang w:val="de-DE" w:eastAsia="de-DE" w:bidi="de-DE"/>
      </w:rPr>
    </w:lvl>
    <w:lvl w:ilvl="6" w:tplc="716E2B6A">
      <w:numFmt w:val="bullet"/>
      <w:lvlText w:val="•"/>
      <w:lvlJc w:val="left"/>
      <w:pPr>
        <w:ind w:left="5883" w:hanging="361"/>
      </w:pPr>
      <w:rPr>
        <w:rFonts w:hint="default"/>
        <w:lang w:val="de-DE" w:eastAsia="de-DE" w:bidi="de-DE"/>
      </w:rPr>
    </w:lvl>
    <w:lvl w:ilvl="7" w:tplc="EE4A43C4">
      <w:numFmt w:val="bullet"/>
      <w:lvlText w:val="•"/>
      <w:lvlJc w:val="left"/>
      <w:pPr>
        <w:ind w:left="6847" w:hanging="361"/>
      </w:pPr>
      <w:rPr>
        <w:rFonts w:hint="default"/>
        <w:lang w:val="de-DE" w:eastAsia="de-DE" w:bidi="de-DE"/>
      </w:rPr>
    </w:lvl>
    <w:lvl w:ilvl="8" w:tplc="23E45F52">
      <w:numFmt w:val="bullet"/>
      <w:lvlText w:val="•"/>
      <w:lvlJc w:val="left"/>
      <w:pPr>
        <w:ind w:left="7811" w:hanging="361"/>
      </w:pPr>
      <w:rPr>
        <w:rFonts w:hint="default"/>
        <w:lang w:val="de-DE" w:eastAsia="de-DE" w:bidi="de-DE"/>
      </w:rPr>
    </w:lvl>
  </w:abstractNum>
  <w:num w:numId="1" w16cid:durableId="1214385743">
    <w:abstractNumId w:val="1"/>
  </w:num>
  <w:num w:numId="2" w16cid:durableId="75316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D6B"/>
    <w:rsid w:val="002B0F8F"/>
    <w:rsid w:val="006A259B"/>
    <w:rsid w:val="00952200"/>
    <w:rsid w:val="009973B9"/>
    <w:rsid w:val="00AF2D6B"/>
    <w:rsid w:val="00CB6256"/>
    <w:rsid w:val="00FA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39F926ED"/>
  <w15:docId w15:val="{028ADE9A-45EE-4984-902A-480F366C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 w:eastAsia="de-DE" w:bidi="de-DE"/>
    </w:rPr>
  </w:style>
  <w:style w:type="paragraph" w:styleId="berschrift1">
    <w:name w:val="heading 1"/>
    <w:basedOn w:val="Standard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0"/>
    </w:pPr>
    <w:rPr>
      <w:sz w:val="24"/>
      <w:szCs w:val="24"/>
    </w:rPr>
  </w:style>
  <w:style w:type="paragraph" w:styleId="Titel">
    <w:name w:val="Title"/>
    <w:basedOn w:val="Standard"/>
    <w:uiPriority w:val="10"/>
    <w:qFormat/>
    <w:pPr>
      <w:spacing w:before="59"/>
      <w:ind w:left="100"/>
    </w:pPr>
    <w:rPr>
      <w:b/>
      <w:bCs/>
      <w:sz w:val="36"/>
      <w:szCs w:val="36"/>
    </w:rPr>
  </w:style>
  <w:style w:type="paragraph" w:styleId="Listenabsatz">
    <w:name w:val="List Paragraph"/>
    <w:basedOn w:val="Standard"/>
    <w:uiPriority w:val="1"/>
    <w:qFormat/>
    <w:pPr>
      <w:spacing w:before="12"/>
      <w:ind w:left="100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miacucina.blog/2011/10/12/kurbis-gnocchi/" TargetMode="External"/><Relationship Id="rId13" Type="http://schemas.openxmlformats.org/officeDocument/2006/relationships/hyperlink" Target="http://mestolo.com/2009/10/05/kurbis-gnocchi-mit-walnussen-und-rosmarin/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://homemadedeliciousness.wordpress.com/2010/08/19/kurbisgnocchi-mit-salbeibutter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://kuechevonfraukampi.blogspot.com/2011/10/kochkatastroph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://schoenertagnoch.blogspot.com/2011/10/nachgekocht-kurbis-gnocchi-mi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http://heike.essenvonau.de/2011/10/ein-kurbis/" TargetMode="External"/><Relationship Id="rId19" Type="http://schemas.openxmlformats.org/officeDocument/2006/relationships/hyperlink" Target="https://lamiacucina.wordpress.com/2009/10/12/nachgekocht-risotto-mit-kurbis-amaretti-balsamico-und-gorgonzolasauc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hyperlink" Target="http://kochfelder.blogspot.com/2009/10/kurbis-gnocch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551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Sonja</cp:lastModifiedBy>
  <cp:revision>7</cp:revision>
  <dcterms:created xsi:type="dcterms:W3CDTF">2022-11-18T13:11:00Z</dcterms:created>
  <dcterms:modified xsi:type="dcterms:W3CDTF">2022-11-18T13:44:00Z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2022-11-18T00:00:00Z</vt:filetime>
  </property>
</Properties>
</file>