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68" w:rsidRDefault="0050019A">
      <w:r>
        <w:t>Hujan turun deras membasahi hutan belantara. Seekor rubah kecil berlindung di bawah pohon besar, menggigil kedinginan. Tiba-tiba, ia mendengar suara aneh dari balik semak-semak. Dengan hati-hati, rubah itu mendekati suara tersebut dan menemukan seekor anak kucing yang tersesat dan menangis ketakutan.</w:t>
      </w:r>
      <w:r w:rsidR="003507BD">
        <w:t xml:space="preserve"> makanan</w:t>
      </w:r>
    </w:p>
    <w:sectPr w:rsidR="00653E68" w:rsidSect="0065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50019A"/>
    <w:rsid w:val="003507BD"/>
    <w:rsid w:val="0050019A"/>
    <w:rsid w:val="00653E68"/>
    <w:rsid w:val="0065771F"/>
    <w:rsid w:val="008C01D5"/>
    <w:rsid w:val="00EA7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2024-09-04T00:57:00Z</dcterms:created>
  <dcterms:modified xsi:type="dcterms:W3CDTF">2024-09-04T01:03:00Z</dcterms:modified>
</cp:coreProperties>
</file>