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2D9B" w14:textId="77777777" w:rsidR="00193B4A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64A17A2F" w14:textId="77777777" w:rsidR="00193B4A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21D945FA" w14:textId="77777777" w:rsidR="00193B4A" w:rsidRDefault="00193B4A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93B4A" w14:paraId="041B16EE" w14:textId="77777777">
        <w:tc>
          <w:tcPr>
            <w:tcW w:w="4508" w:type="dxa"/>
          </w:tcPr>
          <w:p w14:paraId="275E46B0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6CA909F" w14:textId="30863643" w:rsidR="00193B4A" w:rsidRPr="00D27CA1" w:rsidRDefault="00A00398">
            <w:pPr>
              <w:rPr>
                <w:rFonts w:ascii="Calibri" w:eastAsia="Calibri" w:hAnsi="Calibri" w:cs="Calibri"/>
                <w:lang w:val="en-IN"/>
              </w:rPr>
            </w:pPr>
            <w:r w:rsidRPr="00A00398">
              <w:rPr>
                <w:rFonts w:ascii="Calibri" w:eastAsia="Calibri" w:hAnsi="Calibri" w:cs="Calibri"/>
                <w:lang w:val="en-IN"/>
              </w:rPr>
              <w:t>01 January 2026</w:t>
            </w:r>
          </w:p>
        </w:tc>
      </w:tr>
      <w:tr w:rsidR="00193B4A" w14:paraId="19846425" w14:textId="77777777">
        <w:tc>
          <w:tcPr>
            <w:tcW w:w="4508" w:type="dxa"/>
          </w:tcPr>
          <w:p w14:paraId="1E4B62E8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D1E2BD5" w14:textId="29CDEF0D" w:rsidR="00193B4A" w:rsidRDefault="00D27C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193B4A" w14:paraId="7AEAA07D" w14:textId="77777777">
        <w:tc>
          <w:tcPr>
            <w:tcW w:w="4508" w:type="dxa"/>
          </w:tcPr>
          <w:p w14:paraId="0702AA26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462AF5" w14:textId="6D2C7859" w:rsidR="00193B4A" w:rsidRDefault="00A00398">
            <w:pPr>
              <w:rPr>
                <w:rFonts w:ascii="Calibri" w:eastAsia="Calibri" w:hAnsi="Calibri" w:cs="Calibri"/>
              </w:rPr>
            </w:pPr>
            <w:proofErr w:type="spellStart"/>
            <w:r w:rsidRPr="00A00398">
              <w:rPr>
                <w:rFonts w:ascii="Calibri" w:eastAsia="Calibri" w:hAnsi="Calibri" w:cs="Calibri"/>
              </w:rPr>
              <w:t>Shopez</w:t>
            </w:r>
            <w:proofErr w:type="spellEnd"/>
          </w:p>
        </w:tc>
      </w:tr>
      <w:tr w:rsidR="00193B4A" w14:paraId="7137514C" w14:textId="77777777">
        <w:tc>
          <w:tcPr>
            <w:tcW w:w="4508" w:type="dxa"/>
          </w:tcPr>
          <w:p w14:paraId="161BD10D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2F9A18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236D4DB" w14:textId="77777777" w:rsidR="00193B4A" w:rsidRDefault="00193B4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C90C654" w14:textId="77777777" w:rsidR="00193B4A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5BD84D1B" w14:textId="77777777" w:rsidR="00A00398" w:rsidRPr="00A00398" w:rsidRDefault="00A00398" w:rsidP="00A00398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IN"/>
        </w:rPr>
      </w:pPr>
      <w:r w:rsidRPr="00A00398">
        <w:rPr>
          <w:rFonts w:ascii="Calibri" w:eastAsia="Calibri" w:hAnsi="Calibri" w:cs="Calibri"/>
          <w:color w:val="2A2A2A"/>
          <w:sz w:val="24"/>
          <w:szCs w:val="24"/>
          <w:lang w:val="en-IN"/>
        </w:rPr>
        <w:t xml:space="preserve">Understand the needs, frustrations, and </w:t>
      </w:r>
      <w:proofErr w:type="spellStart"/>
      <w:r w:rsidRPr="00A00398">
        <w:rPr>
          <w:rFonts w:ascii="Calibri" w:eastAsia="Calibri" w:hAnsi="Calibri" w:cs="Calibri"/>
          <w:color w:val="2A2A2A"/>
          <w:sz w:val="24"/>
          <w:szCs w:val="24"/>
          <w:lang w:val="en-IN"/>
        </w:rPr>
        <w:t>behaviors</w:t>
      </w:r>
      <w:proofErr w:type="spellEnd"/>
      <w:r w:rsidRPr="00A00398">
        <w:rPr>
          <w:rFonts w:ascii="Calibri" w:eastAsia="Calibri" w:hAnsi="Calibri" w:cs="Calibri"/>
          <w:color w:val="2A2A2A"/>
          <w:sz w:val="24"/>
          <w:szCs w:val="24"/>
          <w:lang w:val="en-IN"/>
        </w:rPr>
        <w:t xml:space="preserve"> of online shoppers seeking a fast, beautiful, and reliable e-commerce experience.</w:t>
      </w:r>
    </w:p>
    <w:p w14:paraId="0CDECB6B" w14:textId="77777777" w:rsidR="00286146" w:rsidRPr="00286146" w:rsidRDefault="00286146" w:rsidP="00286146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IN"/>
        </w:rPr>
      </w:pPr>
    </w:p>
    <w:p w14:paraId="6034045F" w14:textId="772B8BFD" w:rsidR="00193B4A" w:rsidRDefault="00D27CA1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  <w:color w:val="2A2A2A"/>
          <w:sz w:val="24"/>
          <w:szCs w:val="24"/>
        </w:rPr>
        <w:drawing>
          <wp:inline distT="0" distB="0" distL="0" distR="0" wp14:anchorId="5CA66A29" wp14:editId="04B9F263">
            <wp:extent cx="5733415" cy="4184015"/>
            <wp:effectExtent l="0" t="0" r="635" b="6985"/>
            <wp:docPr id="2020958651" name="Picture 5" descr="A white board with blue squares and green and pink squ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58651" name="Picture 5" descr="A white board with blue squares and green and pink square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A088" w14:textId="77777777" w:rsidR="00193B4A" w:rsidRDefault="00193B4A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8534A16" w14:textId="77777777" w:rsidR="00193B4A" w:rsidRDefault="00193B4A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E4E0F2C" w14:textId="77777777" w:rsidR="00193B4A" w:rsidRDefault="00193B4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3A8FB60" w14:textId="77777777" w:rsidR="00193B4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193B4A"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14:paraId="34C07D66" w14:textId="77777777" w:rsidR="00193B4A" w:rsidRDefault="00193B4A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7977EB5" w14:textId="77777777" w:rsidR="00193B4A" w:rsidRDefault="00193B4A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9E4B89F" w14:textId="77777777" w:rsidR="00193B4A" w:rsidRDefault="00193B4A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068BA7EC" w14:textId="77777777" w:rsidR="00193B4A" w:rsidRDefault="00193B4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6B5BB63" w14:textId="77777777" w:rsidR="00193B4A" w:rsidRDefault="00193B4A"/>
    <w:sectPr w:rsidR="00193B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B4A"/>
    <w:rsid w:val="00152D5B"/>
    <w:rsid w:val="00193B4A"/>
    <w:rsid w:val="00286146"/>
    <w:rsid w:val="00A00398"/>
    <w:rsid w:val="00D27CA1"/>
    <w:rsid w:val="00D3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A83A"/>
  <w15:docId w15:val="{B1F63343-7DF3-4FCC-84C7-521125F6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27C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2026-01-01T14:07:00Z</dcterms:created>
  <dcterms:modified xsi:type="dcterms:W3CDTF">2026-01-01T14:07:00Z</dcterms:modified>
</cp:coreProperties>
</file>