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E3A4E" w14:textId="77777777" w:rsidR="003B3F5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192FBB46" w14:textId="77777777" w:rsidR="003B3F5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14:paraId="57302659" w14:textId="77777777" w:rsidR="003B3F5E" w:rsidRDefault="003B3F5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B3F5E" w14:paraId="6AE60CA4" w14:textId="77777777">
        <w:tc>
          <w:tcPr>
            <w:tcW w:w="4508" w:type="dxa"/>
          </w:tcPr>
          <w:p w14:paraId="6D3C0DD4" w14:textId="77777777" w:rsidR="003B3F5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3EB74A1" w14:textId="4ECC30E2" w:rsidR="003B3F5E" w:rsidRDefault="003E17D5">
            <w:pPr>
              <w:rPr>
                <w:rFonts w:ascii="Calibri" w:eastAsia="Calibri" w:hAnsi="Calibri" w:cs="Calibri"/>
              </w:rPr>
            </w:pPr>
            <w:r w:rsidRPr="003E17D5">
              <w:rPr>
                <w:rFonts w:ascii="Calibri" w:eastAsia="Calibri" w:hAnsi="Calibri" w:cs="Calibri"/>
              </w:rPr>
              <w:t>01 January 2026</w:t>
            </w:r>
          </w:p>
        </w:tc>
      </w:tr>
      <w:tr w:rsidR="003B3F5E" w14:paraId="19454322" w14:textId="77777777">
        <w:tc>
          <w:tcPr>
            <w:tcW w:w="4508" w:type="dxa"/>
          </w:tcPr>
          <w:p w14:paraId="167FECB6" w14:textId="77777777" w:rsidR="003B3F5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4A8C2C8" w14:textId="0986DD58" w:rsidR="003B3F5E" w:rsidRDefault="00222ED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4967</w:t>
            </w:r>
          </w:p>
        </w:tc>
      </w:tr>
      <w:tr w:rsidR="003B3F5E" w14:paraId="5CB4C8BC" w14:textId="77777777">
        <w:tc>
          <w:tcPr>
            <w:tcW w:w="4508" w:type="dxa"/>
          </w:tcPr>
          <w:p w14:paraId="112D25FA" w14:textId="77777777" w:rsidR="003B3F5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C16AB42" w14:textId="3104EDC9" w:rsidR="003B3F5E" w:rsidRDefault="003E17D5">
            <w:pPr>
              <w:rPr>
                <w:rFonts w:ascii="Calibri" w:eastAsia="Calibri" w:hAnsi="Calibri" w:cs="Calibri"/>
              </w:rPr>
            </w:pPr>
            <w:proofErr w:type="spellStart"/>
            <w:r w:rsidRPr="003E17D5">
              <w:rPr>
                <w:rFonts w:ascii="Calibri" w:eastAsia="Calibri" w:hAnsi="Calibri" w:cs="Calibri"/>
              </w:rPr>
              <w:t>Shopez</w:t>
            </w:r>
            <w:proofErr w:type="spellEnd"/>
          </w:p>
        </w:tc>
      </w:tr>
      <w:tr w:rsidR="003B3F5E" w14:paraId="4A97DD57" w14:textId="77777777">
        <w:tc>
          <w:tcPr>
            <w:tcW w:w="4508" w:type="dxa"/>
          </w:tcPr>
          <w:p w14:paraId="1E85B242" w14:textId="77777777" w:rsidR="003B3F5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A145F47" w14:textId="77777777" w:rsidR="003B3F5E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3F133570" w14:textId="77777777" w:rsidR="003B3F5E" w:rsidRDefault="003B3F5E">
      <w:pPr>
        <w:spacing w:after="160" w:line="259" w:lineRule="auto"/>
        <w:rPr>
          <w:rFonts w:ascii="Calibri" w:eastAsia="Calibri" w:hAnsi="Calibri" w:cs="Calibri"/>
          <w:b/>
        </w:rPr>
      </w:pPr>
    </w:p>
    <w:p w14:paraId="5EF5D391" w14:textId="77777777" w:rsidR="003B3F5E" w:rsidRDefault="00000000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14:paraId="53FCF840" w14:textId="77777777" w:rsidR="003E17D5" w:rsidRDefault="003E17D5" w:rsidP="003E17D5">
      <w:pPr>
        <w:pStyle w:val="NormalWeb"/>
      </w:pPr>
      <w:r>
        <w:t xml:space="preserve">The solution architecture for </w:t>
      </w:r>
      <w:proofErr w:type="spellStart"/>
      <w:r>
        <w:t>Shopez</w:t>
      </w:r>
      <w:proofErr w:type="spellEnd"/>
      <w:r>
        <w:t xml:space="preserve"> ensures a robust, user-friendly, and scalable e-commerce platform. The architecture focuses on responsive design, high-quality images, powerful search, smooth cart, and efficient admin management.</w:t>
      </w:r>
    </w:p>
    <w:p w14:paraId="2A12198D" w14:textId="77777777" w:rsidR="003E17D5" w:rsidRPr="003E17D5" w:rsidRDefault="003E17D5" w:rsidP="003E17D5">
      <w:pPr>
        <w:pStyle w:val="ListParagraph"/>
        <w:numPr>
          <w:ilvl w:val="0"/>
          <w:numId w:val="5"/>
        </w:numPr>
        <w:shd w:val="clear" w:color="auto" w:fill="FFFFFF"/>
        <w:spacing w:after="150" w:line="240" w:lineRule="auto"/>
        <w:rPr>
          <w:sz w:val="24"/>
          <w:szCs w:val="24"/>
          <w:lang w:val="en-IN"/>
        </w:rPr>
      </w:pPr>
      <w:r w:rsidRPr="003E17D5">
        <w:rPr>
          <w:sz w:val="24"/>
          <w:szCs w:val="24"/>
          <w:lang w:val="en-IN"/>
        </w:rPr>
        <w:t>Seamless product browsing and search</w:t>
      </w:r>
    </w:p>
    <w:p w14:paraId="19856317" w14:textId="77777777" w:rsidR="00222ED6" w:rsidRPr="003E17D5" w:rsidRDefault="00222ED6" w:rsidP="003E17D5">
      <w:pPr>
        <w:shd w:val="clear" w:color="auto" w:fill="FFFFFF"/>
        <w:spacing w:after="150" w:line="240" w:lineRule="auto"/>
        <w:rPr>
          <w:sz w:val="24"/>
          <w:szCs w:val="24"/>
          <w:lang w:val="en-IN"/>
        </w:rPr>
      </w:pPr>
    </w:p>
    <w:p w14:paraId="00F19680" w14:textId="77777777" w:rsidR="003E17D5" w:rsidRPr="003E17D5" w:rsidRDefault="003E17D5" w:rsidP="003E17D5">
      <w:pPr>
        <w:pStyle w:val="ListParagraph"/>
        <w:numPr>
          <w:ilvl w:val="0"/>
          <w:numId w:val="5"/>
        </w:numPr>
        <w:shd w:val="clear" w:color="auto" w:fill="FFFFFF"/>
        <w:spacing w:after="150" w:line="240" w:lineRule="auto"/>
        <w:rPr>
          <w:sz w:val="24"/>
          <w:szCs w:val="24"/>
          <w:lang w:val="en-IN"/>
        </w:rPr>
      </w:pPr>
      <w:r w:rsidRPr="003E17D5">
        <w:rPr>
          <w:sz w:val="24"/>
          <w:szCs w:val="24"/>
          <w:lang w:val="en-IN"/>
        </w:rPr>
        <w:t>Shopping cart with quantity and total</w:t>
      </w:r>
    </w:p>
    <w:p w14:paraId="5A0D4B82" w14:textId="77777777" w:rsidR="00222ED6" w:rsidRPr="003E17D5" w:rsidRDefault="00222ED6" w:rsidP="003E17D5">
      <w:pPr>
        <w:pStyle w:val="ListParagraph"/>
        <w:shd w:val="clear" w:color="auto" w:fill="FFFFFF"/>
        <w:spacing w:after="150" w:line="240" w:lineRule="auto"/>
        <w:rPr>
          <w:sz w:val="24"/>
          <w:szCs w:val="24"/>
          <w:lang w:val="en-IN"/>
        </w:rPr>
      </w:pPr>
    </w:p>
    <w:p w14:paraId="6E2B2F50" w14:textId="45AB5EF3" w:rsidR="003B3F5E" w:rsidRDefault="003E17D5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 w:rsidRPr="003E17D5">
        <w:rPr>
          <w:sz w:val="24"/>
          <w:szCs w:val="24"/>
        </w:rPr>
        <w:t>User authentication</w:t>
      </w:r>
      <w:r w:rsidR="00222ED6">
        <w:rPr>
          <w:sz w:val="24"/>
          <w:szCs w:val="24"/>
        </w:rPr>
        <w:br/>
      </w:r>
    </w:p>
    <w:p w14:paraId="09C311EB" w14:textId="5D1CBFF8" w:rsidR="003B3F5E" w:rsidRDefault="003E17D5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 w:rsidRPr="003E17D5">
        <w:rPr>
          <w:sz w:val="24"/>
          <w:szCs w:val="24"/>
        </w:rPr>
        <w:t>Full admin product management</w:t>
      </w:r>
      <w:r w:rsidR="00222ED6">
        <w:rPr>
          <w:sz w:val="24"/>
          <w:szCs w:val="24"/>
        </w:rPr>
        <w:br/>
      </w:r>
    </w:p>
    <w:p w14:paraId="3A92FB48" w14:textId="3F65FEB6" w:rsidR="003B3F5E" w:rsidRPr="003E17D5" w:rsidRDefault="003E17D5" w:rsidP="003E17D5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/>
        </w:rPr>
      </w:pPr>
      <w:r w:rsidRPr="003E17D5">
        <w:rPr>
          <w:rFonts w:ascii="Calibri" w:eastAsia="Calibri" w:hAnsi="Calibri" w:cs="Calibri"/>
          <w:b/>
        </w:rPr>
        <w:t>Live deployment</w:t>
      </w:r>
    </w:p>
    <w:p w14:paraId="33BEC49C" w14:textId="77777777" w:rsidR="003B3F5E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b/>
          <w:sz w:val="24"/>
          <w:szCs w:val="24"/>
        </w:rPr>
        <w:t>Example - Solution Architecture Diagram</w:t>
      </w:r>
      <w:r>
        <w:rPr>
          <w:rFonts w:ascii="Calibri" w:eastAsia="Calibri" w:hAnsi="Calibri" w:cs="Calibri"/>
          <w:b/>
        </w:rPr>
        <w:t xml:space="preserve">: </w:t>
      </w:r>
    </w:p>
    <w:p w14:paraId="38896B24" w14:textId="77777777" w:rsidR="003B3F5E" w:rsidRDefault="003B3F5E">
      <w:pPr>
        <w:spacing w:after="160" w:line="259" w:lineRule="auto"/>
        <w:rPr>
          <w:rFonts w:ascii="Calibri" w:eastAsia="Calibri" w:hAnsi="Calibri" w:cs="Calibri"/>
          <w:b/>
        </w:rPr>
      </w:pPr>
    </w:p>
    <w:p w14:paraId="0AE00F16" w14:textId="0EC5F53E" w:rsidR="003B3F5E" w:rsidRDefault="003E17D5">
      <w:pPr>
        <w:tabs>
          <w:tab w:val="left" w:pos="5529"/>
        </w:tabs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noProof/>
        </w:rPr>
        <w:lastRenderedPageBreak/>
        <w:drawing>
          <wp:inline distT="0" distB="0" distL="0" distR="0" wp14:anchorId="5B5E0165" wp14:editId="3DC56982">
            <wp:extent cx="5733415" cy="5468620"/>
            <wp:effectExtent l="0" t="0" r="635" b="0"/>
            <wp:docPr id="177948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85700" name="Picture 17794857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46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6BA6" w14:textId="77777777" w:rsidR="003B3F5E" w:rsidRDefault="003B3F5E">
      <w:pPr>
        <w:spacing w:after="160" w:line="259" w:lineRule="auto"/>
        <w:rPr>
          <w:rFonts w:ascii="Calibri" w:eastAsia="Calibri" w:hAnsi="Calibri" w:cs="Calibri"/>
          <w:b/>
        </w:rPr>
      </w:pPr>
    </w:p>
    <w:p w14:paraId="74C1A308" w14:textId="77777777" w:rsidR="003B3F5E" w:rsidRDefault="003B3F5E">
      <w:pPr>
        <w:spacing w:after="160" w:line="259" w:lineRule="auto"/>
        <w:rPr>
          <w:rFonts w:ascii="Calibri" w:eastAsia="Calibri" w:hAnsi="Calibri" w:cs="Calibri"/>
          <w:b/>
        </w:rPr>
      </w:pPr>
    </w:p>
    <w:p w14:paraId="4398610B" w14:textId="77777777" w:rsidR="003B3F5E" w:rsidRDefault="003B3F5E"/>
    <w:sectPr w:rsidR="003B3F5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593D"/>
    <w:multiLevelType w:val="hybridMultilevel"/>
    <w:tmpl w:val="8CDC742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9A2424A"/>
    <w:multiLevelType w:val="hybridMultilevel"/>
    <w:tmpl w:val="981E54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555118"/>
    <w:multiLevelType w:val="hybridMultilevel"/>
    <w:tmpl w:val="978097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333A15"/>
    <w:multiLevelType w:val="hybridMultilevel"/>
    <w:tmpl w:val="B8F4F4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D81DFB"/>
    <w:multiLevelType w:val="multilevel"/>
    <w:tmpl w:val="13FE6D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546598347">
    <w:abstractNumId w:val="4"/>
  </w:num>
  <w:num w:numId="2" w16cid:durableId="1945578955">
    <w:abstractNumId w:val="0"/>
  </w:num>
  <w:num w:numId="3" w16cid:durableId="36898949">
    <w:abstractNumId w:val="1"/>
  </w:num>
  <w:num w:numId="4" w16cid:durableId="1665236633">
    <w:abstractNumId w:val="2"/>
  </w:num>
  <w:num w:numId="5" w16cid:durableId="4385242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F5E"/>
    <w:rsid w:val="00222ED6"/>
    <w:rsid w:val="003B3F5E"/>
    <w:rsid w:val="003E17D5"/>
    <w:rsid w:val="00456926"/>
    <w:rsid w:val="00FC4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5D82D"/>
  <w15:docId w15:val="{960C3C48-71E7-4454-AC65-610B5E353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222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222E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Elango</dc:creator>
  <cp:lastModifiedBy>Elango M</cp:lastModifiedBy>
  <cp:revision>2</cp:revision>
  <dcterms:created xsi:type="dcterms:W3CDTF">2026-01-01T15:43:00Z</dcterms:created>
  <dcterms:modified xsi:type="dcterms:W3CDTF">2026-01-01T15:43:00Z</dcterms:modified>
</cp:coreProperties>
</file>