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9C6B1F"/>
          <w:spacing w:val="40"/>
          <w:sz w:val="26"/>
          <w:szCs w:val="26"/>
        </w:rPr>
        <w:t xml:space="preserve">SPIRIT &amp; LIFE</w:t>
      </w:r>
    </w:p>
    <w:p>
      <w:pPr>
        <w:spacing w:after="200"/>
        <w:jc w:val="center"/>
      </w:pPr>
      <w:r>
        <w:rPr>
          <w:i/>
          <w:iCs/>
          <w:color w:val="6E6E6E"/>
          <w:sz w:val="22"/>
          <w:szCs w:val="22"/>
        </w:rPr>
        <w:t xml:space="preserve">A Library of Reflective Truths</w:t>
      </w:r>
    </w:p>
    <w:p>
      <w:pPr>
        <w:spacing w:after="0" w:before="400"/>
        <w:jc w:val="center"/>
      </w:pPr>
      <w:r>
        <w:rPr>
          <w:b/>
          <w:bCs/>
          <w:color w:val="2B2B2B"/>
          <w:sz w:val="56"/>
          <w:szCs w:val="56"/>
        </w:rPr>
        <w:t xml:space="preserve">Reflections &amp; Journal</w:t>
      </w:r>
    </w:p>
    <w:p>
      <w:pPr>
        <w:spacing w:after="0" w:before="120"/>
        <w:jc w:val="center"/>
      </w:pPr>
      <w:r>
        <w:rPr>
          <w:color w:val="6E6E6E"/>
          <w:sz w:val="22"/>
          <w:szCs w:val="22"/>
        </w:rPr>
        <w:t xml:space="preserve">Six pieces, arranged for the site — with hero art, dates, and reading time</w:t>
      </w:r>
    </w:p>
    <w:p>
      <w:pPr>
        <w:pageBreakBefore/>
        <w:spacing w:after="40"/>
      </w:pPr>
      <w:r>
        <w:rPr>
          <w:b/>
          <w:bCs/>
          <w:color w:val="9C6B1F"/>
          <w:spacing w:val="20"/>
          <w:sz w:val="22"/>
          <w:szCs w:val="22"/>
        </w:rPr>
        <w:t xml:space="preserve">SECTION ONE</w:t>
      </w:r>
    </w:p>
    <w:p>
      <w:pPr>
        <w:pStyle w:val="Heading1"/>
        <w:pBdr>
          <w:bottom w:val="single" w:color="9C6B1F" w:sz="6" w:space="8"/>
        </w:pBdr>
        <w:spacing w:after="60"/>
      </w:pPr>
      <w:r>
        <w:rPr>
          <w:b/>
          <w:bCs/>
          <w:color w:val="2B2B2B"/>
          <w:sz w:val="48"/>
          <w:szCs w:val="48"/>
        </w:rPr>
        <w:t xml:space="preserve">Reflections</w:t>
      </w:r>
    </w:p>
    <w:p>
      <w:pPr>
        <w:spacing w:after="280" w:before="160"/>
      </w:pPr>
      <w:r>
        <w:rPr>
          <w:i/>
          <w:iCs/>
          <w:color w:val="6E6E6E"/>
          <w:sz w:val="22"/>
          <w:szCs w:val="22"/>
        </w:rPr>
        <w:t xml:space="preserve">Longer-form pieces for the Reflections page — structured essays built around a single passage.</w:t>
      </w:r>
    </w:p>
    <w:p>
      <w:pPr>
        <w:spacing w:after="200"/>
        <w:jc w:val="center"/>
      </w:pPr>
      <w:r>
        <w:drawing>
          <wp:inline distT="0" distB="0" distL="0" distR="0">
            <wp:extent cx="56578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57850" cy="3181350"/>
                    </a:xfrm>
                    <a:prstGeom prst="rect">
                      <a:avLst/>
                    </a:prstGeom>
                  </pic:spPr>
                </pic:pic>
              </a:graphicData>
            </a:graphic>
          </wp:inline>
        </w:drawing>
      </w:r>
    </w:p>
    <w:p>
      <w:pPr>
        <w:pStyle w:val="Heading1"/>
        <w:spacing w:after="120"/>
      </w:pPr>
      <w:r>
        <w:rPr>
          <w:b/>
          <w:bCs/>
          <w:color w:val="2B2B2B"/>
          <w:sz w:val="40"/>
          <w:szCs w:val="40"/>
        </w:rPr>
        <w:t xml:space="preserve">The Renewal of the Mind</w:t>
      </w:r>
    </w:p>
    <w:p>
      <w:pPr>
        <w:spacing w:after="220"/>
      </w:pPr>
      <w:r>
        <w:rPr>
          <w:i/>
          <w:iCs/>
          <w:color w:val="6E6E6E"/>
          <w:sz w:val="22"/>
          <w:szCs w:val="22"/>
        </w:rPr>
        <w:t xml:space="preserve">Transformation is not the replacement of one set of opinions with another. It is the slow, deep renewal of how we see.</w:t>
      </w:r>
    </w:p>
    <w:p>
      <w:pPr>
        <w:spacing w:after="60"/>
      </w:pPr>
      <w:r>
        <w:rPr>
          <w:color w:val="6E6E6E"/>
          <w:spacing w:val="16"/>
          <w:sz w:val="18"/>
          <w:szCs w:val="18"/>
        </w:rPr>
        <w:t xml:space="preserve">JULY 5, 2026</w:t>
      </w:r>
      <w:r>
        <w:rPr>
          <w:color w:val="6E6E6E"/>
          <w:sz w:val="18"/>
          <w:szCs w:val="18"/>
        </w:rPr>
        <w:t xml:space="preserve">   ·   </w:t>
      </w:r>
      <w:r>
        <w:rPr>
          <w:color w:val="6E6E6E"/>
          <w:spacing w:val="16"/>
          <w:sz w:val="18"/>
          <w:szCs w:val="18"/>
        </w:rPr>
        <w:t xml:space="preserve">1 MIN READ</w:t>
      </w:r>
    </w:p>
    <w:p>
      <w:pPr>
        <w:spacing w:after="200" w:line="336"/>
      </w:pPr>
      <w:r>
        <w:rPr>
          <w:color w:val="2B2B2B"/>
          <w:sz w:val="24"/>
          <w:szCs w:val="24"/>
        </w:rPr>
        <w:t xml:space="preserve">Paul's command in Romans 12:2 is one of the most misunderstood verses in the New Testament. We read “do not be conformed” and think it is a call to cultural separation. But the command is deeper.</w:t>
      </w:r>
    </w:p>
    <w:p>
      <w:pPr>
        <w:spacing w:after="140" w:before="260"/>
      </w:pPr>
      <w:r>
        <w:rPr>
          <w:b/>
          <w:bCs/>
          <w:caps/>
          <w:color w:val="9C6B1F"/>
          <w:spacing w:val="12"/>
          <w:sz w:val="25"/>
          <w:szCs w:val="25"/>
        </w:rPr>
        <w:t xml:space="preserve">Conformity and Transformation</w:t>
      </w:r>
    </w:p>
    <w:p>
      <w:pPr>
        <w:spacing w:after="200" w:line="336"/>
      </w:pPr>
      <w:r>
        <w:rPr>
          <w:color w:val="2B2B2B"/>
          <w:sz w:val="24"/>
          <w:szCs w:val="24"/>
        </w:rPr>
        <w:t xml:space="preserve">Conformity is passive. It happens to you when you stop paying attention. You absorb the values of your environment simply by breathing its air.</w:t>
      </w:r>
    </w:p>
    <w:p>
      <w:pPr>
        <w:spacing w:after="200" w:line="336"/>
      </w:pPr>
      <w:r>
        <w:rPr>
          <w:color w:val="2B2B2B"/>
          <w:sz w:val="24"/>
          <w:szCs w:val="24"/>
        </w:rPr>
        <w:t xml:space="preserve">Transformation is active. It requires intention. It requires the deliberate renewal of the mind, replacing old patterns of thought with patterns shaped by truth.</w:t>
      </w:r>
    </w:p>
    <w:p>
      <w:pPr>
        <w:spacing w:after="200" w:line="336"/>
      </w:pPr>
      <w:r>
        <w:rPr>
          <w:color w:val="2B2B2B"/>
          <w:sz w:val="24"/>
          <w:szCs w:val="24"/>
        </w:rPr>
        <w:t xml:space="preserve">“Do not be conformed to this world, but be transformed by the renewal of your mind.”</w:t>
      </w:r>
    </w:p>
    <w:p>
      <w:pPr>
        <w:spacing w:after="200" w:line="336"/>
      </w:pPr>
      <w:r>
        <w:rPr>
          <w:color w:val="2B2B2B"/>
          <w:sz w:val="24"/>
          <w:szCs w:val="24"/>
        </w:rPr>
        <w:t xml:space="preserve">The word “transformed” is the same word used for Christ's transfiguration. It means a change that comes from within, a radiance that breaks through.</w:t>
      </w:r>
    </w:p>
    <w:p>
      <w:pPr>
        <w:spacing w:after="140" w:before="260"/>
      </w:pPr>
      <w:r>
        <w:rPr>
          <w:b/>
          <w:bCs/>
          <w:caps/>
          <w:color w:val="9C6B1F"/>
          <w:spacing w:val="12"/>
          <w:sz w:val="25"/>
          <w:szCs w:val="25"/>
        </w:rPr>
        <w:t xml:space="preserve">What Renewal Looks Like</w:t>
      </w:r>
    </w:p>
    <w:p>
      <w:pPr>
        <w:spacing w:after="200" w:line="336"/>
      </w:pPr>
      <w:r>
        <w:rPr>
          <w:color w:val="2B2B2B"/>
          <w:sz w:val="24"/>
          <w:szCs w:val="24"/>
        </w:rPr>
        <w:t xml:space="preserve">Renewal is not a single event. It is a daily practice. It is the slow accumulation of truth, absorbed over time, until the way you see the world begins to shift.</w:t>
      </w:r>
    </w:p>
    <w:p>
      <w:pPr>
        <w:spacing w:after="200" w:line="336"/>
      </w:pPr>
      <w:r>
        <w:rPr>
          <w:color w:val="2B2B2B"/>
          <w:sz w:val="24"/>
          <w:szCs w:val="24"/>
        </w:rPr>
        <w:t xml:space="preserve">Read slowly. Think honestly. Pray persistently. Live courageously.</w:t>
      </w:r>
    </w:p>
    <w:p>
      <w:pPr>
        <w:spacing w:after="200" w:line="336"/>
      </w:pPr>
      <w:r>
        <w:rPr>
          <w:color w:val="2B2B2B"/>
          <w:sz w:val="24"/>
          <w:szCs w:val="24"/>
        </w:rPr>
        <w:t xml:space="preserve">The mind that is renewed becomes a mind that renews, in its home, its work, its world.</w:t>
      </w:r>
    </w:p>
    <w:p>
      <w:pPr>
        <w:pBdr>
          <w:bottom w:val="single" w:color="D9D2C4" w:sz="4" w:space="1"/>
        </w:pBdr>
        <w:spacing w:after="280" w:before="280"/>
      </w:pPr>
    </w:p>
    <w:p>
      <w:pPr>
        <w:spacing w:after="200"/>
        <w:jc w:val="center"/>
      </w:pPr>
      <w:r>
        <w:drawing>
          <wp:inline distT="0" distB="0" distL="0" distR="0">
            <wp:extent cx="56578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57850" cy="3181350"/>
                    </a:xfrm>
                    <a:prstGeom prst="rect">
                      <a:avLst/>
                    </a:prstGeom>
                  </pic:spPr>
                </pic:pic>
              </a:graphicData>
            </a:graphic>
          </wp:inline>
        </w:drawing>
      </w:r>
    </w:p>
    <w:p>
      <w:pPr>
        <w:pStyle w:val="Heading1"/>
        <w:spacing w:after="120"/>
      </w:pPr>
      <w:r>
        <w:rPr>
          <w:b/>
          <w:bCs/>
          <w:color w:val="2B2B2B"/>
          <w:sz w:val="40"/>
          <w:szCs w:val="40"/>
        </w:rPr>
        <w:t xml:space="preserve">Wisdom's Quiet Beginning</w:t>
      </w:r>
    </w:p>
    <w:p>
      <w:pPr>
        <w:spacing w:after="220"/>
      </w:pPr>
      <w:r>
        <w:rPr>
          <w:i/>
          <w:iCs/>
          <w:color w:val="6E6E6E"/>
          <w:sz w:val="22"/>
          <w:szCs w:val="22"/>
        </w:rPr>
        <w:t xml:space="preserve">Wisdom does not announce itself with fanfare. It begins in silence, in the willingness to not know, and to listen long enough to be changed.</w:t>
      </w:r>
    </w:p>
    <w:p>
      <w:pPr>
        <w:spacing w:after="60"/>
      </w:pPr>
      <w:r>
        <w:rPr>
          <w:color w:val="6E6E6E"/>
          <w:spacing w:val="16"/>
          <w:sz w:val="18"/>
          <w:szCs w:val="18"/>
        </w:rPr>
        <w:t xml:space="preserve">JULY 10, 2026</w:t>
      </w:r>
      <w:r>
        <w:rPr>
          <w:color w:val="6E6E6E"/>
          <w:sz w:val="18"/>
          <w:szCs w:val="18"/>
        </w:rPr>
        <w:t xml:space="preserve">   ·   </w:t>
      </w:r>
      <w:r>
        <w:rPr>
          <w:color w:val="6E6E6E"/>
          <w:spacing w:val="16"/>
          <w:sz w:val="18"/>
          <w:szCs w:val="18"/>
        </w:rPr>
        <w:t xml:space="preserve">1 MIN READ</w:t>
      </w:r>
    </w:p>
    <w:p>
      <w:pPr>
        <w:spacing w:after="200" w:line="336"/>
      </w:pPr>
      <w:r>
        <w:rPr>
          <w:color w:val="2B2B2B"/>
          <w:sz w:val="24"/>
          <w:szCs w:val="24"/>
        </w:rPr>
        <w:t xml:space="preserve">There is a kind of knowledge that puffs up, and there is a kind that bows low. The difference is not in the information itself but in the posture of the one who holds it.</w:t>
      </w:r>
    </w:p>
    <w:p>
      <w:pPr>
        <w:spacing w:after="140" w:before="260"/>
      </w:pPr>
      <w:r>
        <w:rPr>
          <w:b/>
          <w:bCs/>
          <w:caps/>
          <w:color w:val="9C6B1F"/>
          <w:spacing w:val="12"/>
          <w:sz w:val="25"/>
          <w:szCs w:val="25"/>
        </w:rPr>
        <w:t xml:space="preserve">The First Step Is Silence</w:t>
      </w:r>
    </w:p>
    <w:p>
      <w:pPr>
        <w:spacing w:after="200" w:line="336"/>
      </w:pPr>
      <w:r>
        <w:rPr>
          <w:color w:val="2B2B2B"/>
          <w:sz w:val="24"/>
          <w:szCs w:val="24"/>
        </w:rPr>
        <w:t xml:space="preserve">Proverbs 4:7 tells us that the beginning of wisdom is this: get wisdom. But before we can get it, we must admit that we do not have it. This is harder than it sounds.</w:t>
      </w:r>
    </w:p>
    <w:p>
      <w:pPr>
        <w:spacing w:after="200" w:line="336"/>
      </w:pPr>
      <w:r>
        <w:rPr>
          <w:color w:val="2B2B2B"/>
          <w:sz w:val="24"/>
          <w:szCs w:val="24"/>
        </w:rPr>
        <w:t xml:space="preserve">We live in an age that rewards certainty and punishes hesitation. To say “I don't know” feels like defeat. But the wise have always known that the honest acknowledgment of ignorance is the doorway to understanding.</w:t>
      </w:r>
    </w:p>
    <w:p>
      <w:pPr>
        <w:spacing w:after="200" w:line="336"/>
      </w:pPr>
      <w:r>
        <w:rPr>
          <w:color w:val="2B2B2B"/>
          <w:sz w:val="24"/>
          <w:szCs w:val="24"/>
        </w:rPr>
        <w:t xml:space="preserve">“The fear of the Lord is the beginning of knowledge.”</w:t>
      </w:r>
    </w:p>
    <w:p>
      <w:pPr>
        <w:spacing w:after="200" w:line="336"/>
      </w:pPr>
      <w:r>
        <w:rPr>
          <w:color w:val="2B2B2B"/>
          <w:sz w:val="24"/>
          <w:szCs w:val="24"/>
        </w:rPr>
        <w:t xml:space="preserve">This is not a fear that shrinks back. It is a reverence that leans in, a holy attentiveness that recognizes something greater than the self.</w:t>
      </w:r>
    </w:p>
    <w:p>
      <w:pPr>
        <w:spacing w:after="140" w:before="260"/>
      </w:pPr>
      <w:r>
        <w:rPr>
          <w:b/>
          <w:bCs/>
          <w:caps/>
          <w:color w:val="9C6B1F"/>
          <w:spacing w:val="12"/>
          <w:sz w:val="25"/>
          <w:szCs w:val="25"/>
        </w:rPr>
        <w:t xml:space="preserve">Listening Before Speaking</w:t>
      </w:r>
    </w:p>
    <w:p>
      <w:pPr>
        <w:spacing w:after="200" w:line="336"/>
      </w:pPr>
      <w:r>
        <w:rPr>
          <w:color w:val="2B2B2B"/>
          <w:sz w:val="24"/>
          <w:szCs w:val="24"/>
        </w:rPr>
        <w:t xml:space="preserve">Wisdom listens before it speaks. Wisdom asks before it answers. Wisdom waits before it acts. In a world of noise, the simplest act of rebellion is to be quiet long enough to hear what matters.</w:t>
      </w:r>
    </w:p>
    <w:p>
      <w:pPr>
        <w:spacing w:after="200" w:line="336"/>
      </w:pPr>
      <w:r>
        <w:rPr>
          <w:color w:val="2B2B2B"/>
          <w:sz w:val="24"/>
          <w:szCs w:val="24"/>
        </w:rPr>
        <w:t xml:space="preserve">Begin here. Not with answers, but with the courage to ask honest questions.</w:t>
      </w:r>
    </w:p>
    <w:p>
      <w:pPr>
        <w:pBdr>
          <w:bottom w:val="single" w:color="D9D2C4" w:sz="4" w:space="1"/>
        </w:pBdr>
        <w:spacing w:after="280" w:before="280"/>
      </w:pPr>
    </w:p>
    <w:p>
      <w:pPr>
        <w:spacing w:after="200"/>
        <w:jc w:val="center"/>
      </w:pPr>
      <w:r>
        <w:drawing>
          <wp:inline distT="0" distB="0" distL="0" distR="0">
            <wp:extent cx="56578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57850" cy="3181350"/>
                    </a:xfrm>
                    <a:prstGeom prst="rect">
                      <a:avLst/>
                    </a:prstGeom>
                  </pic:spPr>
                </pic:pic>
              </a:graphicData>
            </a:graphic>
          </wp:inline>
        </w:drawing>
      </w:r>
    </w:p>
    <w:p>
      <w:pPr>
        <w:pStyle w:val="Heading1"/>
        <w:spacing w:after="120"/>
      </w:pPr>
      <w:r>
        <w:rPr>
          <w:b/>
          <w:bCs/>
          <w:color w:val="2B2B2B"/>
          <w:sz w:val="40"/>
          <w:szCs w:val="40"/>
        </w:rPr>
        <w:t xml:space="preserve">The Spirit That Gives Life</w:t>
      </w:r>
    </w:p>
    <w:p>
      <w:pPr>
        <w:spacing w:after="220"/>
      </w:pPr>
      <w:r>
        <w:rPr>
          <w:i/>
          <w:iCs/>
          <w:color w:val="6E6E6E"/>
          <w:sz w:val="22"/>
          <w:szCs w:val="22"/>
        </w:rPr>
        <w:t xml:space="preserve">When Christ spoke of spirit and life, He was not offering a metaphor. He was describing the very nature of His words, a reality that breathes where the letter alone would leave us cold.</w:t>
      </w:r>
    </w:p>
    <w:p>
      <w:pPr>
        <w:spacing w:after="60"/>
      </w:pPr>
      <w:r>
        <w:rPr>
          <w:color w:val="6E6E6E"/>
          <w:spacing w:val="16"/>
          <w:sz w:val="18"/>
          <w:szCs w:val="18"/>
        </w:rPr>
        <w:t xml:space="preserve">JULY 15, 2026</w:t>
      </w:r>
      <w:r>
        <w:rPr>
          <w:color w:val="6E6E6E"/>
          <w:sz w:val="18"/>
          <w:szCs w:val="18"/>
        </w:rPr>
        <w:t xml:space="preserve">   ·   </w:t>
      </w:r>
      <w:r>
        <w:rPr>
          <w:color w:val="6E6E6E"/>
          <w:spacing w:val="16"/>
          <w:sz w:val="18"/>
          <w:szCs w:val="18"/>
        </w:rPr>
        <w:t xml:space="preserve">2 MIN READ</w:t>
      </w:r>
    </w:p>
    <w:p>
      <w:pPr>
        <w:spacing w:after="200" w:line="336"/>
      </w:pPr>
      <w:r>
        <w:rPr>
          <w:color w:val="2B2B2B"/>
          <w:sz w:val="24"/>
          <w:szCs w:val="24"/>
        </w:rPr>
        <w:t xml:space="preserve">The words of Scripture carry a weight that ordinary language cannot bear. When Christ said, “The words that I have spoken to you are spirit and they are life,” He was not merely teaching, He was revealing the very nature of His words as living, breathing, spirit-filled reality.</w:t>
      </w:r>
    </w:p>
    <w:p>
      <w:pPr>
        <w:spacing w:after="140" w:before="260"/>
      </w:pPr>
      <w:r>
        <w:rPr>
          <w:b/>
          <w:bCs/>
          <w:caps/>
          <w:color w:val="9C6B1F"/>
          <w:spacing w:val="12"/>
          <w:sz w:val="25"/>
          <w:szCs w:val="25"/>
        </w:rPr>
        <w:t xml:space="preserve">The Breath Behind the Page</w:t>
      </w:r>
    </w:p>
    <w:p>
      <w:pPr>
        <w:spacing w:after="200" w:line="336"/>
      </w:pPr>
      <w:r>
        <w:rPr>
          <w:color w:val="2B2B2B"/>
          <w:sz w:val="24"/>
          <w:szCs w:val="24"/>
        </w:rPr>
        <w:t xml:space="preserve">There is a temptation, especially for those of us who love study, to treat the words of God as artifacts. We examine them under the microscope of exegesis. We dissect their grammar and parse their verbs. And all of this is good, but it is not enough.</w:t>
      </w:r>
    </w:p>
    <w:p>
      <w:pPr>
        <w:spacing w:after="200" w:line="336"/>
      </w:pPr>
      <w:r>
        <w:rPr>
          <w:color w:val="2B2B2B"/>
          <w:sz w:val="24"/>
          <w:szCs w:val="24"/>
        </w:rPr>
        <w:t xml:space="preserve">“The letter kills, but the Spirit gives life.”</w:t>
      </w:r>
    </w:p>
    <w:p>
      <w:pPr>
        <w:spacing w:after="200" w:line="336"/>
      </w:pPr>
      <w:r>
        <w:rPr>
          <w:color w:val="2B2B2B"/>
          <w:sz w:val="24"/>
          <w:szCs w:val="24"/>
        </w:rPr>
        <w:t xml:space="preserve">The same words that sit inert on the page can, by the breath of the Spirit, become spirit and life to the one who receives them. This is the mystery at the heart of all true reading.</w:t>
      </w:r>
    </w:p>
    <w:p>
      <w:pPr>
        <w:spacing w:after="140" w:before="260"/>
      </w:pPr>
      <w:r>
        <w:rPr>
          <w:b/>
          <w:bCs/>
          <w:caps/>
          <w:color w:val="9C6B1F"/>
          <w:spacing w:val="12"/>
          <w:sz w:val="25"/>
          <w:szCs w:val="25"/>
        </w:rPr>
        <w:t xml:space="preserve">Three Postures of the Reader</w:t>
      </w:r>
    </w:p>
    <w:p>
      <w:pPr>
        <w:spacing w:after="200" w:line="336"/>
      </w:pPr>
      <w:r>
        <w:rPr>
          <w:color w:val="2B2B2B"/>
          <w:sz w:val="24"/>
          <w:szCs w:val="24"/>
        </w:rPr>
        <w:t xml:space="preserve">Reverence — we approach the text as one approaches holy ground. Humility — we come to listen, not to master. Expectation — we believe the Spirit still speaks.</w:t>
      </w:r>
    </w:p>
    <w:p>
      <w:pPr>
        <w:spacing w:after="200" w:line="336"/>
      </w:pPr>
      <w:r>
        <w:rPr>
          <w:color w:val="2B2B2B"/>
          <w:sz w:val="24"/>
          <w:szCs w:val="24"/>
        </w:rPr>
        <w:t xml:space="preserve">When these postures meet the living Word, something happens that no commentary can produce. The reader is changed. Not merely informed, but transformed.</w:t>
      </w:r>
    </w:p>
    <w:p>
      <w:pPr>
        <w:spacing w:after="200" w:line="336"/>
      </w:pPr>
      <w:r>
        <w:rPr>
          <w:color w:val="2B2B2B"/>
          <w:sz w:val="24"/>
          <w:szCs w:val="24"/>
        </w:rPr>
        <w:t xml:space="preserve">This is the hope of Spirit &amp; Life, that what you read here would not merely fill your mind, but quicken your spirit.</w:t>
      </w:r>
    </w:p>
    <w:p>
      <w:pPr>
        <w:pageBreakBefore/>
        <w:spacing w:after="40"/>
      </w:pPr>
      <w:r>
        <w:rPr>
          <w:b/>
          <w:bCs/>
          <w:color w:val="9C6B1F"/>
          <w:spacing w:val="20"/>
          <w:sz w:val="22"/>
          <w:szCs w:val="22"/>
        </w:rPr>
        <w:t xml:space="preserve">SECTION TWO</w:t>
      </w:r>
    </w:p>
    <w:p>
      <w:pPr>
        <w:pStyle w:val="Heading1"/>
        <w:pBdr>
          <w:bottom w:val="single" w:color="9C6B1F" w:sz="6" w:space="8"/>
        </w:pBdr>
        <w:spacing w:after="60"/>
      </w:pPr>
      <w:r>
        <w:rPr>
          <w:b/>
          <w:bCs/>
          <w:color w:val="2B2B2B"/>
          <w:sz w:val="48"/>
          <w:szCs w:val="48"/>
        </w:rPr>
        <w:t xml:space="preserve">Journal</w:t>
      </w:r>
    </w:p>
    <w:p>
      <w:pPr>
        <w:spacing w:after="280" w:before="160"/>
      </w:pPr>
      <w:r>
        <w:rPr>
          <w:i/>
          <w:iCs/>
          <w:color w:val="6E6E6E"/>
          <w:sz w:val="22"/>
          <w:szCs w:val="22"/>
        </w:rPr>
        <w:t xml:space="preserve">Shorter, first-person entries for the Journal page — the day-to-day of sitting with the text.</w:t>
      </w:r>
    </w:p>
    <w:p>
      <w:pPr>
        <w:spacing w:after="200"/>
        <w:jc w:val="center"/>
      </w:pPr>
      <w:r>
        <w:drawing>
          <wp:inline distT="0" distB="0" distL="0" distR="0">
            <wp:extent cx="56578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57850" cy="3181350"/>
                    </a:xfrm>
                    <a:prstGeom prst="rect">
                      <a:avLst/>
                    </a:prstGeom>
                  </pic:spPr>
                </pic:pic>
              </a:graphicData>
            </a:graphic>
          </wp:inline>
        </w:drawing>
      </w:r>
    </w:p>
    <w:p>
      <w:pPr>
        <w:pStyle w:val="Heading1"/>
        <w:spacing w:after="120"/>
      </w:pPr>
      <w:r>
        <w:rPr>
          <w:b/>
          <w:bCs/>
          <w:color w:val="2B2B2B"/>
          <w:sz w:val="40"/>
          <w:szCs w:val="40"/>
        </w:rPr>
        <w:t xml:space="preserve">A Note on Patience</w:t>
      </w:r>
    </w:p>
    <w:p>
      <w:pPr>
        <w:spacing w:after="220"/>
      </w:pPr>
      <w:r>
        <w:rPr>
          <w:i/>
          <w:iCs/>
          <w:color w:val="6E6E6E"/>
          <w:sz w:val="22"/>
          <w:szCs w:val="22"/>
        </w:rPr>
        <w:t xml:space="preserve">Patience is not waiting without complaint. It is trusting while you wait.</w:t>
      </w:r>
    </w:p>
    <w:p>
      <w:pPr>
        <w:spacing w:after="60"/>
      </w:pPr>
      <w:r>
        <w:rPr>
          <w:color w:val="6E6E6E"/>
          <w:spacing w:val="16"/>
          <w:sz w:val="18"/>
          <w:szCs w:val="18"/>
        </w:rPr>
        <w:t xml:space="preserve">JULY 8, 2026</w:t>
      </w:r>
      <w:r>
        <w:rPr>
          <w:color w:val="6E6E6E"/>
          <w:sz w:val="18"/>
          <w:szCs w:val="18"/>
        </w:rPr>
        <w:t xml:space="preserve">   ·   </w:t>
      </w:r>
      <w:r>
        <w:rPr>
          <w:color w:val="6E6E6E"/>
          <w:spacing w:val="16"/>
          <w:sz w:val="18"/>
          <w:szCs w:val="18"/>
        </w:rPr>
        <w:t xml:space="preserve">1 MIN READ</w:t>
      </w:r>
    </w:p>
    <w:p>
      <w:pPr>
        <w:spacing w:after="200" w:line="336"/>
      </w:pPr>
      <w:r>
        <w:rPr>
          <w:color w:val="2B2B2B"/>
          <w:sz w:val="24"/>
          <w:szCs w:val="24"/>
        </w:rPr>
        <w:t xml:space="preserve">Patience is the virtue I find most difficult. Not because I cannot wait, but because I so often wait without trust, gritting my teeth, enduring rather than believing.</w:t>
      </w:r>
    </w:p>
    <w:p>
      <w:pPr>
        <w:spacing w:after="200" w:line="336"/>
      </w:pPr>
      <w:r>
        <w:rPr>
          <w:color w:val="2B2B2B"/>
          <w:sz w:val="24"/>
          <w:szCs w:val="24"/>
        </w:rPr>
        <w:t xml:space="preserve">But biblical patience is different. It is not passive endurance. It is active trust. It is the confidence that God is at work even when I cannot see it.</w:t>
      </w:r>
    </w:p>
    <w:p>
      <w:pPr>
        <w:spacing w:after="200" w:line="336"/>
      </w:pPr>
      <w:r>
        <w:rPr>
          <w:color w:val="2B2B2B"/>
          <w:sz w:val="24"/>
          <w:szCs w:val="24"/>
        </w:rPr>
        <w:t xml:space="preserve">“The words that I have spoken to you are spirit and they are life.”</w:t>
      </w:r>
    </w:p>
    <w:p>
      <w:pPr>
        <w:spacing w:after="200" w:line="336"/>
      </w:pPr>
      <w:r>
        <w:rPr>
          <w:color w:val="2B2B2B"/>
          <w:sz w:val="24"/>
          <w:szCs w:val="24"/>
        </w:rPr>
        <w:t xml:space="preserve">If His words are life, then waiting on them is not wasted time. It is the soil in which life grows.</w:t>
      </w:r>
    </w:p>
    <w:p>
      <w:pPr>
        <w:spacing w:after="200" w:line="336"/>
      </w:pPr>
      <w:r>
        <w:rPr>
          <w:color w:val="2B2B2B"/>
          <w:sz w:val="24"/>
          <w:szCs w:val="24"/>
        </w:rPr>
        <w:t xml:space="preserve">Trust while you wait. The harvest is coming.</w:t>
      </w:r>
    </w:p>
    <w:p>
      <w:pPr>
        <w:pBdr>
          <w:bottom w:val="single" w:color="D9D2C4" w:sz="4" w:space="1"/>
        </w:pBdr>
        <w:spacing w:after="280" w:before="280"/>
      </w:pPr>
    </w:p>
    <w:p>
      <w:pPr>
        <w:spacing w:after="200"/>
        <w:jc w:val="center"/>
      </w:pPr>
      <w:r>
        <w:drawing>
          <wp:inline distT="0" distB="0" distL="0" distR="0">
            <wp:extent cx="56578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57850" cy="3181350"/>
                    </a:xfrm>
                    <a:prstGeom prst="rect">
                      <a:avLst/>
                    </a:prstGeom>
                  </pic:spPr>
                </pic:pic>
              </a:graphicData>
            </a:graphic>
          </wp:inline>
        </w:drawing>
      </w:r>
    </w:p>
    <w:p>
      <w:pPr>
        <w:pStyle w:val="Heading1"/>
        <w:spacing w:after="120"/>
      </w:pPr>
      <w:r>
        <w:rPr>
          <w:b/>
          <w:bCs/>
          <w:color w:val="2B2B2B"/>
          <w:sz w:val="40"/>
          <w:szCs w:val="40"/>
        </w:rPr>
        <w:t xml:space="preserve">On Not Knowing</w:t>
      </w:r>
    </w:p>
    <w:p>
      <w:pPr>
        <w:spacing w:after="220"/>
      </w:pPr>
      <w:r>
        <w:rPr>
          <w:i/>
          <w:iCs/>
          <w:color w:val="6E6E6E"/>
          <w:sz w:val="22"/>
          <w:szCs w:val="22"/>
        </w:rPr>
        <w:t xml:space="preserve">A reflection on the freedom that comes from admitting what we do not understand.</w:t>
      </w:r>
    </w:p>
    <w:p>
      <w:pPr>
        <w:spacing w:after="60"/>
      </w:pPr>
      <w:r>
        <w:rPr>
          <w:color w:val="6E6E6E"/>
          <w:spacing w:val="16"/>
          <w:sz w:val="18"/>
          <w:szCs w:val="18"/>
        </w:rPr>
        <w:t xml:space="preserve">JULY 12, 2026</w:t>
      </w:r>
      <w:r>
        <w:rPr>
          <w:color w:val="6E6E6E"/>
          <w:sz w:val="18"/>
          <w:szCs w:val="18"/>
        </w:rPr>
        <w:t xml:space="preserve">   ·   </w:t>
      </w:r>
      <w:r>
        <w:rPr>
          <w:color w:val="6E6E6E"/>
          <w:spacing w:val="16"/>
          <w:sz w:val="18"/>
          <w:szCs w:val="18"/>
        </w:rPr>
        <w:t xml:space="preserve">1 MIN READ</w:t>
      </w:r>
    </w:p>
    <w:p>
      <w:pPr>
        <w:spacing w:after="200" w:line="336"/>
      </w:pPr>
      <w:r>
        <w:rPr>
          <w:color w:val="2B2B2B"/>
          <w:sz w:val="24"/>
          <w:szCs w:val="24"/>
        </w:rPr>
        <w:t xml:space="preserve">There is a freedom in saying “I don't know.” It is not the freedom of ignorance but the freedom of honesty.</w:t>
      </w:r>
    </w:p>
    <w:p>
      <w:pPr>
        <w:spacing w:after="200" w:line="336"/>
      </w:pPr>
      <w:r>
        <w:rPr>
          <w:color w:val="2B2B2B"/>
          <w:sz w:val="24"/>
          <w:szCs w:val="24"/>
        </w:rPr>
        <w:t xml:space="preserve">We spend so much energy pretending to understand what we do not, about God, about suffering, about the future. We build systems to contain the mystery, and then we mistake the system for the truth.</w:t>
      </w:r>
    </w:p>
    <w:p>
      <w:pPr>
        <w:spacing w:after="200" w:line="336"/>
      </w:pPr>
      <w:r>
        <w:rPr>
          <w:color w:val="2B2B2B"/>
          <w:sz w:val="24"/>
          <w:szCs w:val="24"/>
        </w:rPr>
        <w:t xml:space="preserve">But Proverbs 4:7 says the beginning of wisdom is to get wisdom. And the first wisdom is knowing what you do not know.</w:t>
      </w:r>
    </w:p>
    <w:p>
      <w:pPr>
        <w:spacing w:after="200" w:line="336"/>
      </w:pPr>
      <w:r>
        <w:rPr>
          <w:color w:val="2B2B2B"/>
          <w:sz w:val="24"/>
          <w:szCs w:val="24"/>
        </w:rPr>
        <w:t xml:space="preserve">I sat with this today. I let the questions stand without forcing answers. It was uncomfortable. It was also, somehow, peaceful.</w:t>
      </w:r>
    </w:p>
    <w:p>
      <w:pPr>
        <w:spacing w:after="200" w:line="336"/>
      </w:pPr>
      <w:r>
        <w:rPr>
          <w:color w:val="2B2B2B"/>
          <w:sz w:val="24"/>
          <w:szCs w:val="24"/>
        </w:rPr>
        <w:t xml:space="preserve">Not every question needs an immediate answer. Some need to be lived.</w:t>
      </w:r>
    </w:p>
    <w:p>
      <w:pPr>
        <w:pBdr>
          <w:bottom w:val="single" w:color="D9D2C4" w:sz="4" w:space="1"/>
        </w:pBdr>
        <w:spacing w:after="280" w:before="280"/>
      </w:pPr>
    </w:p>
    <w:p>
      <w:pPr>
        <w:spacing w:after="200"/>
        <w:jc w:val="center"/>
      </w:pPr>
      <w:r>
        <w:drawing>
          <wp:inline distT="0" distB="0" distL="0" distR="0">
            <wp:extent cx="56578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57850" cy="3181350"/>
                    </a:xfrm>
                    <a:prstGeom prst="rect">
                      <a:avLst/>
                    </a:prstGeom>
                  </pic:spPr>
                </pic:pic>
              </a:graphicData>
            </a:graphic>
          </wp:inline>
        </w:drawing>
      </w:r>
    </w:p>
    <w:p>
      <w:pPr>
        <w:pStyle w:val="Heading1"/>
        <w:spacing w:after="120"/>
      </w:pPr>
      <w:r>
        <w:rPr>
          <w:b/>
          <w:bCs/>
          <w:color w:val="2B2B2B"/>
          <w:sz w:val="40"/>
          <w:szCs w:val="40"/>
        </w:rPr>
        <w:t xml:space="preserve">Morning Light</w:t>
      </w:r>
    </w:p>
    <w:p>
      <w:pPr>
        <w:spacing w:after="220"/>
      </w:pPr>
      <w:r>
        <w:rPr>
          <w:i/>
          <w:iCs/>
          <w:color w:val="6E6E6E"/>
          <w:sz w:val="22"/>
          <w:szCs w:val="22"/>
        </w:rPr>
        <w:t xml:space="preserve">A note on the quiet discipline of beginning each day with the Word before the world.</w:t>
      </w:r>
    </w:p>
    <w:p>
      <w:pPr>
        <w:spacing w:after="60"/>
      </w:pPr>
      <w:r>
        <w:rPr>
          <w:color w:val="6E6E6E"/>
          <w:spacing w:val="16"/>
          <w:sz w:val="18"/>
          <w:szCs w:val="18"/>
        </w:rPr>
        <w:t xml:space="preserve">JULY 18, 2026</w:t>
      </w:r>
      <w:r>
        <w:rPr>
          <w:color w:val="6E6E6E"/>
          <w:sz w:val="18"/>
          <w:szCs w:val="18"/>
        </w:rPr>
        <w:t xml:space="preserve">   ·   </w:t>
      </w:r>
      <w:r>
        <w:rPr>
          <w:color w:val="6E6E6E"/>
          <w:spacing w:val="16"/>
          <w:sz w:val="18"/>
          <w:szCs w:val="18"/>
        </w:rPr>
        <w:t xml:space="preserve">1 MIN READ</w:t>
      </w:r>
    </w:p>
    <w:p>
      <w:pPr>
        <w:spacing w:after="200" w:line="336"/>
      </w:pPr>
      <w:r>
        <w:rPr>
          <w:color w:val="2B2B2B"/>
          <w:sz w:val="24"/>
          <w:szCs w:val="24"/>
        </w:rPr>
        <w:t xml:space="preserve">This morning I sat with John 6:63 again. The words do not change, but I do, or at least, I am meant to.</w:t>
      </w:r>
    </w:p>
    <w:p>
      <w:pPr>
        <w:spacing w:after="200" w:line="336"/>
      </w:pPr>
      <w:r>
        <w:rPr>
          <w:color w:val="2B2B2B"/>
          <w:sz w:val="24"/>
          <w:szCs w:val="24"/>
        </w:rPr>
        <w:t xml:space="preserve">The discipline of morning reading is not about quantity. It is about posture. Before the inbox, before the news, before the noise, I sit. I read. I listen.</w:t>
      </w:r>
    </w:p>
    <w:p>
      <w:pPr>
        <w:spacing w:after="200" w:line="336"/>
      </w:pPr>
      <w:r>
        <w:rPr>
          <w:color w:val="2B2B2B"/>
          <w:sz w:val="24"/>
          <w:szCs w:val="24"/>
        </w:rPr>
        <w:t xml:space="preserve">Some mornings the text feels dry. Other mornings it feels like water. But the practice is the same either way. You show up. You trust that the Word is working even when you cannot feel it.</w:t>
      </w:r>
    </w:p>
    <w:p>
      <w:pPr>
        <w:spacing w:after="200" w:line="336"/>
      </w:pPr>
      <w:r>
        <w:rPr>
          <w:color w:val="2B2B2B"/>
          <w:sz w:val="24"/>
          <w:szCs w:val="24"/>
        </w:rPr>
        <w:t xml:space="preserve">“The words that I have spoken to you are spirit and they are life.”</w:t>
      </w:r>
    </w:p>
    <w:p>
      <w:pPr>
        <w:spacing w:after="200" w:line="336"/>
      </w:pPr>
      <w:r>
        <w:rPr>
          <w:color w:val="2B2B2B"/>
          <w:sz w:val="24"/>
          <w:szCs w:val="24"/>
        </w:rPr>
        <w:t xml:space="preserve">That is the promise. Not that I will always feel it. But that it is always true.</w:t>
      </w:r>
    </w:p>
    <w:p>
      <w:pPr>
        <w:spacing w:after="200" w:line="336"/>
      </w:pPr>
      <w:r>
        <w:rPr>
          <w:color w:val="2B2B2B"/>
          <w:sz w:val="24"/>
          <w:szCs w:val="24"/>
        </w:rPr>
        <w:t xml:space="preserve">Begin each day with the Word before the world.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6E6E"/>
        <w:spacing w:val="14"/>
        <w:sz w:val="14"/>
        <w:szCs w:val="14"/>
      </w:rPr>
      <w:t xml:space="preserve">SPIRIT &amp;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56893d8e796e856d9aecece82c85ccf7d93b67.jpg"/><Relationship Id="rId10" Type="http://schemas.openxmlformats.org/officeDocument/2006/relationships/image" Target="media/69d6ebbe2f7437022d3b74cabaceca8b60f4e3d5.jpg"/><Relationship Id="rId11" Type="http://schemas.openxmlformats.org/officeDocument/2006/relationships/image" Target="media/a1c392c1e611e57edad486c72f7a7b588c08e219.jpg"/><Relationship Id="rId12" Type="http://schemas.openxmlformats.org/officeDocument/2006/relationships/image" Target="media/34c60869cbedc7f82fb2b29c69276b0e673b8ea7.jpg"/><Relationship Id="rId13" Type="http://schemas.openxmlformats.org/officeDocument/2006/relationships/image" Target="media/435d4a30ba6d921b9fbec30086a401085eceba1f.jpg"/><Relationship Id="rId14" Type="http://schemas.openxmlformats.org/officeDocument/2006/relationships/image" Target="media/bed8e7b3835019827e81718f083fdbc7210b7b5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2026-08-10T15:16:12.919Z</dcterms:created>
  <dcterms:modified xsi:type="dcterms:W3CDTF">2026-08-10T15:16:12.935Z</dcterms:modified>
</cp:coreProperties>
</file>

<file path=docProps/custom.xml><?xml version="1.0" encoding="utf-8"?>
<Properties xmlns="http://schemas.openxmlformats.org/officeDocument/2006/custom-properties" xmlns:vt="http://schemas.openxmlformats.org/officeDocument/2006/docPropsVTypes"/>
</file>