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8B079" w14:textId="77777777" w:rsidR="003C76DB" w:rsidRDefault="003C76DB">
      <w:pPr>
        <w:pStyle w:val="BodyText"/>
        <w:spacing w:before="118"/>
        <w:rPr>
          <w:rFonts w:ascii="Times New Roman"/>
        </w:rPr>
      </w:pPr>
    </w:p>
    <w:p w14:paraId="49B6EAC0" w14:textId="6687FE11" w:rsidR="003C76DB" w:rsidRDefault="00E569A4">
      <w:pPr>
        <w:pStyle w:val="BodyText"/>
        <w:ind w:left="23"/>
      </w:pPr>
      <w:r>
        <w:t>June</w:t>
      </w:r>
      <w:r>
        <w:rPr>
          <w:spacing w:val="-2"/>
        </w:rPr>
        <w:t xml:space="preserve"> </w:t>
      </w:r>
      <w:r w:rsidR="008B50BE">
        <w:t>3</w:t>
      </w:r>
      <w:r>
        <w:t>,</w:t>
      </w:r>
      <w:r>
        <w:rPr>
          <w:spacing w:val="-1"/>
        </w:rPr>
        <w:t xml:space="preserve"> </w:t>
      </w:r>
      <w:r>
        <w:rPr>
          <w:spacing w:val="-4"/>
        </w:rPr>
        <w:t>2026</w:t>
      </w:r>
    </w:p>
    <w:p w14:paraId="09589B99" w14:textId="77777777" w:rsidR="003C76DB" w:rsidRDefault="003C76DB">
      <w:pPr>
        <w:pStyle w:val="BodyText"/>
      </w:pPr>
    </w:p>
    <w:p w14:paraId="2755F9E0" w14:textId="77777777" w:rsidR="003C76DB" w:rsidRDefault="003C76DB">
      <w:pPr>
        <w:pStyle w:val="BodyText"/>
      </w:pPr>
    </w:p>
    <w:p w14:paraId="285FD02E" w14:textId="77777777" w:rsidR="003C76DB" w:rsidRDefault="003C76DB">
      <w:pPr>
        <w:pStyle w:val="BodyText"/>
        <w:spacing w:before="220"/>
      </w:pPr>
    </w:p>
    <w:p w14:paraId="7ED0AE74" w14:textId="47B481B3" w:rsidR="003C76DB" w:rsidRDefault="00E569A4" w:rsidP="008B50BE">
      <w:pPr>
        <w:pStyle w:val="Heading1"/>
        <w:tabs>
          <w:tab w:val="left" w:pos="1463"/>
        </w:tabs>
        <w:rPr>
          <w:b w:val="0"/>
        </w:rPr>
      </w:pPr>
      <w:r>
        <w:rPr>
          <w:spacing w:val="-5"/>
        </w:rPr>
        <w:t>To:</w:t>
      </w:r>
      <w:r>
        <w:tab/>
        <w:t>OFFICE</w:t>
      </w:r>
      <w:r>
        <w:rPr>
          <w:spacing w:val="-1"/>
        </w:rPr>
        <w:t xml:space="preserve"> </w:t>
      </w:r>
      <w:r>
        <w:t>OF</w:t>
      </w:r>
      <w:r>
        <w:rPr>
          <w:spacing w:val="-3"/>
        </w:rPr>
        <w:t xml:space="preserve"> </w:t>
      </w:r>
      <w:r>
        <w:t xml:space="preserve">THE </w:t>
      </w:r>
      <w:r w:rsidR="008B50BE" w:rsidRPr="008B50BE">
        <w:rPr>
          <w:spacing w:val="-2"/>
        </w:rPr>
        <w:t>VICE PRESIDENT FOR ACADEMIC AFFAIRS</w:t>
      </w:r>
    </w:p>
    <w:p w14:paraId="26C1895C" w14:textId="77777777" w:rsidR="003C76DB" w:rsidRDefault="003C76DB">
      <w:pPr>
        <w:pStyle w:val="BodyText"/>
        <w:spacing w:before="63"/>
        <w:rPr>
          <w:rFonts w:ascii="Arial"/>
          <w:b/>
        </w:rPr>
      </w:pPr>
    </w:p>
    <w:p w14:paraId="69BF5394" w14:textId="77777777" w:rsidR="003C76DB" w:rsidRDefault="00E569A4">
      <w:pPr>
        <w:tabs>
          <w:tab w:val="left" w:pos="1463"/>
        </w:tabs>
        <w:spacing w:line="276" w:lineRule="auto"/>
        <w:ind w:left="1463" w:right="804" w:hanging="1441"/>
        <w:rPr>
          <w:rFonts w:ascii="Arial"/>
          <w:b/>
        </w:rPr>
      </w:pPr>
      <w:r>
        <w:rPr>
          <w:rFonts w:ascii="Arial"/>
          <w:b/>
          <w:noProof/>
        </w:rPr>
        <mc:AlternateContent>
          <mc:Choice Requires="wps">
            <w:drawing>
              <wp:anchor distT="0" distB="0" distL="0" distR="0" simplePos="0" relativeHeight="15728640" behindDoc="0" locked="0" layoutInCell="1" allowOverlap="1" wp14:anchorId="73A1F610" wp14:editId="2769AD63">
                <wp:simplePos x="0" y="0"/>
                <wp:positionH relativeFrom="page">
                  <wp:posOffset>914400</wp:posOffset>
                </wp:positionH>
                <wp:positionV relativeFrom="paragraph">
                  <wp:posOffset>530232</wp:posOffset>
                </wp:positionV>
                <wp:extent cx="57404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0400" cy="1270"/>
                        </a:xfrm>
                        <a:custGeom>
                          <a:avLst/>
                          <a:gdLst/>
                          <a:ahLst/>
                          <a:cxnLst/>
                          <a:rect l="l" t="t" r="r" b="b"/>
                          <a:pathLst>
                            <a:path w="5740400">
                              <a:moveTo>
                                <a:pt x="0" y="0"/>
                              </a:moveTo>
                              <a:lnTo>
                                <a:pt x="574040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01C9CF" id="Graphic 2" o:spid="_x0000_s1026" style="position:absolute;margin-left:1in;margin-top:41.75pt;width:45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0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m2gDwIAAFwEAAAOAAAAZHJzL2Uyb0RvYy54bWysVE1v2zAMvQ/YfxB0X+wE7ToYcYqhQYcB&#10;RVegGXaWZTk2JosapdjOvx8lfyTrbsN8ECjxiXzko7y9H1rNOoWuAZPz9SrlTBkJZWOOOf9+ePzw&#10;iTPnhSmFBqNyflaO3+/ev9v2NlMbqEGXChkFMS7rbc5r722WJE7WqhVuBVYZclaArfC0xWNSougp&#10;equTTZp+THrA0iJI5Ryd7kcn38X4VaWk/1ZVTnmmc07cfFwxrkVYk91WZEcUtm7kREP8A4tWNIaS&#10;LqH2wgt2wuavUG0jERxUfiWhTaCqGqliDVTNOn1TzWstrIq1UHOcXdrk/l9Y+dy92hcM1J19AvnT&#10;UUeS3rps8YSNmzBDhW3AEnE2xC6ely6qwTNJh7d3N+lNSs2W5Ftv7mKTE5HNd+XJ+S8KYhzRPTk/&#10;alDOlqhnSw5mNpGUDBrqqKHnjDREzkjDYtTQCh/uBXLBZP2FSDhroVMHiF7/hjlRu3i1uUYtpcxV&#10;EnZEkBHSUK9GI6Ym+7o4bQKLzW1oRsjsQDflY6N13OCxeNDIOhEmM36hEArxB8yi83vh6hEXXRNM&#10;m0moUZugUgHl+QVZT+Occ/frJFBxpr8ampcw+7OBs1HMBnr9APGFxA5RzsPwQ6BlIX3OPUn7DPM0&#10;imxWLdS+YMNNA59PHqomSBqHaGQ0bWiEY4HTcwtv5HofUZefwu43AAAA//8DAFBLAwQUAAYACAAA&#10;ACEAOYWRi94AAAAKAQAADwAAAGRycy9kb3ducmV2LnhtbEyPQUvDQBCF74L/YRnBm91oY40xm2KF&#10;QkEoWBWvm2TMBndnQ3bTpv/eyUmP783jzfeK9eSsOOIQOk8KbhcJCKTaNx21Cj7etzcZiBA1Ndp6&#10;QgVnDLAuLy8KnTf+RG94PMRWcAmFXCswMfa5lKE26HRY+B6Jb99+cDqyHFrZDPrE5c7KuyRZSac7&#10;4g9G9/hisP45jE7Bchvs16PZTNVud96Y/edrvRorpa6vpucnEBGn+BeGGZ/RoWSmyo/UBGFZpylv&#10;iQqy5T2IOZCkGTvV7DyALAv5f0L5CwAA//8DAFBLAQItABQABgAIAAAAIQC2gziS/gAAAOEBAAAT&#10;AAAAAAAAAAAAAAAAAAAAAABbQ29udGVudF9UeXBlc10ueG1sUEsBAi0AFAAGAAgAAAAhADj9If/W&#10;AAAAlAEAAAsAAAAAAAAAAAAAAAAALwEAAF9yZWxzLy5yZWxzUEsBAi0AFAAGAAgAAAAhAJN6baAP&#10;AgAAXAQAAA4AAAAAAAAAAAAAAAAALgIAAGRycy9lMm9Eb2MueG1sUEsBAi0AFAAGAAgAAAAhADmF&#10;kYveAAAACgEAAA8AAAAAAAAAAAAAAAAAaQQAAGRycy9kb3ducmV2LnhtbFBLBQYAAAAABAAEAPMA&#10;AAB0BQAAAAA=&#10;" path="m,l5740400,e" filled="f" strokeweight="2pt">
                <v:path arrowok="t"/>
                <w10:wrap anchorx="page"/>
              </v:shape>
            </w:pict>
          </mc:Fallback>
        </mc:AlternateContent>
      </w:r>
      <w:r>
        <w:rPr>
          <w:rFonts w:ascii="Arial"/>
          <w:b/>
          <w:spacing w:val="-2"/>
        </w:rPr>
        <w:t>Subject:</w:t>
      </w:r>
      <w:r>
        <w:rPr>
          <w:rFonts w:ascii="Arial"/>
          <w:b/>
        </w:rPr>
        <w:tab/>
        <w:t>ENDORSEMENT</w:t>
      </w:r>
      <w:r>
        <w:rPr>
          <w:rFonts w:ascii="Arial"/>
          <w:b/>
          <w:spacing w:val="-5"/>
        </w:rPr>
        <w:t xml:space="preserve"> </w:t>
      </w:r>
      <w:r>
        <w:rPr>
          <w:rFonts w:ascii="Arial"/>
          <w:b/>
        </w:rPr>
        <w:t>AND</w:t>
      </w:r>
      <w:r>
        <w:rPr>
          <w:rFonts w:ascii="Arial"/>
          <w:b/>
          <w:spacing w:val="-8"/>
        </w:rPr>
        <w:t xml:space="preserve"> </w:t>
      </w:r>
      <w:r>
        <w:rPr>
          <w:rFonts w:ascii="Arial"/>
          <w:b/>
        </w:rPr>
        <w:t>REQUEST</w:t>
      </w:r>
      <w:r>
        <w:rPr>
          <w:rFonts w:ascii="Arial"/>
          <w:b/>
          <w:spacing w:val="-5"/>
        </w:rPr>
        <w:t xml:space="preserve"> </w:t>
      </w:r>
      <w:r>
        <w:rPr>
          <w:rFonts w:ascii="Arial"/>
          <w:b/>
        </w:rPr>
        <w:t>FOR</w:t>
      </w:r>
      <w:r>
        <w:rPr>
          <w:rFonts w:ascii="Arial"/>
          <w:b/>
          <w:spacing w:val="-9"/>
        </w:rPr>
        <w:t xml:space="preserve"> </w:t>
      </w:r>
      <w:r>
        <w:rPr>
          <w:rFonts w:ascii="Arial"/>
          <w:b/>
        </w:rPr>
        <w:t>PERMISSION</w:t>
      </w:r>
      <w:r>
        <w:rPr>
          <w:rFonts w:ascii="Arial"/>
          <w:b/>
          <w:spacing w:val="-8"/>
        </w:rPr>
        <w:t xml:space="preserve"> </w:t>
      </w:r>
      <w:r>
        <w:rPr>
          <w:rFonts w:ascii="Arial"/>
          <w:b/>
        </w:rPr>
        <w:t>TO</w:t>
      </w:r>
      <w:r>
        <w:rPr>
          <w:rFonts w:ascii="Arial"/>
          <w:b/>
          <w:spacing w:val="-6"/>
        </w:rPr>
        <w:t xml:space="preserve"> </w:t>
      </w:r>
      <w:r>
        <w:rPr>
          <w:rFonts w:ascii="Arial"/>
          <w:b/>
        </w:rPr>
        <w:t>COLLECT INSTITUTIONAL DOCUMENTS FOR RESEARCH PURPOSES</w:t>
      </w:r>
    </w:p>
    <w:p w14:paraId="6BF647B4" w14:textId="77777777" w:rsidR="003C76DB" w:rsidRDefault="003C76DB">
      <w:pPr>
        <w:pStyle w:val="BodyText"/>
        <w:rPr>
          <w:rFonts w:ascii="Arial"/>
          <w:b/>
        </w:rPr>
      </w:pPr>
    </w:p>
    <w:p w14:paraId="6229B6A8" w14:textId="77777777" w:rsidR="003C76DB" w:rsidRDefault="003C76DB">
      <w:pPr>
        <w:pStyle w:val="BodyText"/>
        <w:spacing w:before="66"/>
        <w:rPr>
          <w:rFonts w:ascii="Arial"/>
          <w:b/>
        </w:rPr>
      </w:pPr>
    </w:p>
    <w:p w14:paraId="75512504" w14:textId="77777777" w:rsidR="003C76DB" w:rsidRDefault="00E569A4">
      <w:pPr>
        <w:pStyle w:val="BodyText"/>
        <w:spacing w:before="1"/>
        <w:ind w:left="23"/>
      </w:pPr>
      <w:r>
        <w:t>Greetings</w:t>
      </w:r>
      <w:r>
        <w:rPr>
          <w:spacing w:val="-3"/>
        </w:rPr>
        <w:t xml:space="preserve"> </w:t>
      </w:r>
      <w:r>
        <w:t>of</w:t>
      </w:r>
      <w:r>
        <w:rPr>
          <w:spacing w:val="-3"/>
        </w:rPr>
        <w:t xml:space="preserve"> </w:t>
      </w:r>
      <w:r>
        <w:t>peace</w:t>
      </w:r>
      <w:r>
        <w:rPr>
          <w:spacing w:val="-3"/>
        </w:rPr>
        <w:t xml:space="preserve"> </w:t>
      </w:r>
      <w:r>
        <w:t>and</w:t>
      </w:r>
      <w:r>
        <w:rPr>
          <w:spacing w:val="-2"/>
        </w:rPr>
        <w:t xml:space="preserve"> excellence.</w:t>
      </w:r>
    </w:p>
    <w:p w14:paraId="4506106D" w14:textId="77777777" w:rsidR="003C76DB" w:rsidRDefault="003C76DB">
      <w:pPr>
        <w:pStyle w:val="BodyText"/>
        <w:spacing w:before="23"/>
      </w:pPr>
    </w:p>
    <w:p w14:paraId="14B0F6BF" w14:textId="77777777" w:rsidR="003C76DB" w:rsidRDefault="00E569A4">
      <w:pPr>
        <w:pStyle w:val="BodyText"/>
        <w:spacing w:before="1" w:line="276" w:lineRule="auto"/>
        <w:ind w:left="23" w:right="20"/>
        <w:jc w:val="both"/>
      </w:pPr>
      <w:r>
        <w:t>The</w:t>
      </w:r>
      <w:r>
        <w:rPr>
          <w:spacing w:val="-13"/>
        </w:rPr>
        <w:t xml:space="preserve"> </w:t>
      </w:r>
      <w:r>
        <w:t>College</w:t>
      </w:r>
      <w:r>
        <w:rPr>
          <w:spacing w:val="-14"/>
        </w:rPr>
        <w:t xml:space="preserve"> </w:t>
      </w:r>
      <w:r>
        <w:t>of</w:t>
      </w:r>
      <w:r>
        <w:rPr>
          <w:spacing w:val="-12"/>
        </w:rPr>
        <w:t xml:space="preserve"> </w:t>
      </w:r>
      <w:r>
        <w:t>Computing</w:t>
      </w:r>
      <w:r>
        <w:rPr>
          <w:spacing w:val="-14"/>
        </w:rPr>
        <w:t xml:space="preserve"> </w:t>
      </w:r>
      <w:r>
        <w:t>and</w:t>
      </w:r>
      <w:r>
        <w:rPr>
          <w:spacing w:val="-14"/>
        </w:rPr>
        <w:t xml:space="preserve"> </w:t>
      </w:r>
      <w:r>
        <w:t>Information</w:t>
      </w:r>
      <w:r>
        <w:rPr>
          <w:spacing w:val="-13"/>
        </w:rPr>
        <w:t xml:space="preserve"> </w:t>
      </w:r>
      <w:r>
        <w:t>Sciences</w:t>
      </w:r>
      <w:r>
        <w:rPr>
          <w:spacing w:val="-13"/>
        </w:rPr>
        <w:t xml:space="preserve"> </w:t>
      </w:r>
      <w:r>
        <w:t>(CCIS)</w:t>
      </w:r>
      <w:r>
        <w:rPr>
          <w:spacing w:val="-12"/>
        </w:rPr>
        <w:t xml:space="preserve"> </w:t>
      </w:r>
      <w:r>
        <w:t>respectfully</w:t>
      </w:r>
      <w:r>
        <w:rPr>
          <w:spacing w:val="-13"/>
        </w:rPr>
        <w:t xml:space="preserve"> </w:t>
      </w:r>
      <w:r>
        <w:t>endorses</w:t>
      </w:r>
      <w:r>
        <w:rPr>
          <w:spacing w:val="-12"/>
        </w:rPr>
        <w:t xml:space="preserve"> </w:t>
      </w:r>
      <w:r>
        <w:t>the</w:t>
      </w:r>
      <w:r>
        <w:rPr>
          <w:spacing w:val="-13"/>
        </w:rPr>
        <w:t xml:space="preserve"> </w:t>
      </w:r>
      <w:r>
        <w:t xml:space="preserve">request of </w:t>
      </w:r>
      <w:r>
        <w:rPr>
          <w:rFonts w:ascii="Arial"/>
          <w:b/>
        </w:rPr>
        <w:t xml:space="preserve">Mr. Jay Michael C. Elape </w:t>
      </w:r>
      <w:r>
        <w:t xml:space="preserve">and </w:t>
      </w:r>
      <w:r>
        <w:rPr>
          <w:rFonts w:ascii="Arial"/>
          <w:b/>
        </w:rPr>
        <w:t>Mr. Edward Kennedy D. Pero</w:t>
      </w:r>
      <w:r>
        <w:t>, third-year Bachelor of Science in Information Technology (BSIT) students of Caraga State University, who are currently conducting their capstone study entitled:</w:t>
      </w:r>
    </w:p>
    <w:p w14:paraId="63F6CC5C" w14:textId="77777777" w:rsidR="003C76DB" w:rsidRDefault="00E569A4">
      <w:pPr>
        <w:pStyle w:val="Heading1"/>
        <w:spacing w:before="240" w:line="276" w:lineRule="auto"/>
        <w:ind w:right="20"/>
        <w:jc w:val="both"/>
        <w:rPr>
          <w:rFonts w:ascii="Arial MT"/>
          <w:b w:val="0"/>
        </w:rPr>
      </w:pPr>
      <w:r>
        <w:rPr>
          <w:rFonts w:ascii="Arial MT"/>
          <w:b w:val="0"/>
        </w:rPr>
        <w:t>"</w:t>
      </w:r>
      <w:r>
        <w:t xml:space="preserve">Deep Learning-Driven OCR System for Attribute Extraction in Non-Standardized </w:t>
      </w:r>
      <w:r>
        <w:rPr>
          <w:spacing w:val="-2"/>
        </w:rPr>
        <w:t>Documents</w:t>
      </w:r>
      <w:r>
        <w:rPr>
          <w:rFonts w:ascii="Arial MT"/>
          <w:b w:val="0"/>
          <w:spacing w:val="-2"/>
        </w:rPr>
        <w:t>"</w:t>
      </w:r>
    </w:p>
    <w:p w14:paraId="0E0AD07F" w14:textId="77777777" w:rsidR="003C76DB" w:rsidRDefault="00E569A4">
      <w:pPr>
        <w:pStyle w:val="BodyText"/>
        <w:spacing w:before="241" w:line="276" w:lineRule="auto"/>
        <w:ind w:left="23" w:right="19"/>
        <w:jc w:val="both"/>
      </w:pPr>
      <w:r>
        <w:t>The study aims to develop and evaluate an intelligent document processing system that utilizes deep learning-based Optical Character Recognition (OCR), semantic segmentation, and</w:t>
      </w:r>
      <w:r>
        <w:rPr>
          <w:spacing w:val="-5"/>
        </w:rPr>
        <w:t xml:space="preserve"> </w:t>
      </w:r>
      <w:r>
        <w:t>attribute</w:t>
      </w:r>
      <w:r>
        <w:rPr>
          <w:spacing w:val="-5"/>
        </w:rPr>
        <w:t xml:space="preserve"> </w:t>
      </w:r>
      <w:r>
        <w:t>extraction</w:t>
      </w:r>
      <w:r>
        <w:rPr>
          <w:spacing w:val="-5"/>
        </w:rPr>
        <w:t xml:space="preserve"> </w:t>
      </w:r>
      <w:r>
        <w:t>techniques</w:t>
      </w:r>
      <w:r>
        <w:rPr>
          <w:spacing w:val="-5"/>
        </w:rPr>
        <w:t xml:space="preserve"> </w:t>
      </w:r>
      <w:r>
        <w:t>to</w:t>
      </w:r>
      <w:r>
        <w:rPr>
          <w:spacing w:val="-5"/>
        </w:rPr>
        <w:t xml:space="preserve"> </w:t>
      </w:r>
      <w:r>
        <w:t>automatically</w:t>
      </w:r>
      <w:r>
        <w:rPr>
          <w:spacing w:val="-5"/>
        </w:rPr>
        <w:t xml:space="preserve"> </w:t>
      </w:r>
      <w:r>
        <w:t>identify,</w:t>
      </w:r>
      <w:r>
        <w:rPr>
          <w:spacing w:val="-4"/>
        </w:rPr>
        <w:t xml:space="preserve"> </w:t>
      </w:r>
      <w:r>
        <w:t>extract,</w:t>
      </w:r>
      <w:r>
        <w:rPr>
          <w:spacing w:val="-4"/>
        </w:rPr>
        <w:t xml:space="preserve"> </w:t>
      </w:r>
      <w:r>
        <w:t>and</w:t>
      </w:r>
      <w:r>
        <w:rPr>
          <w:spacing w:val="-5"/>
        </w:rPr>
        <w:t xml:space="preserve"> </w:t>
      </w:r>
      <w:r>
        <w:t>organize</w:t>
      </w:r>
      <w:r>
        <w:rPr>
          <w:spacing w:val="-5"/>
        </w:rPr>
        <w:t xml:space="preserve"> </w:t>
      </w:r>
      <w:r>
        <w:t>information from non-standardized institutional documents. Through this research, the proponents seek to develop a system capable of assisting future document digitization, information retrieval, and administrative workflow automation by reducing the time and effort required in manual document processing.</w:t>
      </w:r>
    </w:p>
    <w:p w14:paraId="4FED6144" w14:textId="77777777" w:rsidR="003C76DB" w:rsidRDefault="00E569A4">
      <w:pPr>
        <w:pStyle w:val="BodyText"/>
        <w:spacing w:before="239" w:line="276" w:lineRule="auto"/>
        <w:ind w:left="23" w:right="16"/>
        <w:jc w:val="both"/>
      </w:pPr>
      <w:r>
        <w:t>In</w:t>
      </w:r>
      <w:r>
        <w:rPr>
          <w:spacing w:val="-3"/>
        </w:rPr>
        <w:t xml:space="preserve"> </w:t>
      </w:r>
      <w:r>
        <w:t>line</w:t>
      </w:r>
      <w:r>
        <w:rPr>
          <w:spacing w:val="-3"/>
        </w:rPr>
        <w:t xml:space="preserve"> </w:t>
      </w:r>
      <w:r>
        <w:t>with</w:t>
      </w:r>
      <w:r>
        <w:rPr>
          <w:spacing w:val="-3"/>
        </w:rPr>
        <w:t xml:space="preserve"> </w:t>
      </w:r>
      <w:r>
        <w:t>the</w:t>
      </w:r>
      <w:r>
        <w:rPr>
          <w:spacing w:val="-5"/>
        </w:rPr>
        <w:t xml:space="preserve"> </w:t>
      </w:r>
      <w:r>
        <w:t>approved</w:t>
      </w:r>
      <w:r>
        <w:rPr>
          <w:spacing w:val="-3"/>
        </w:rPr>
        <w:t xml:space="preserve"> </w:t>
      </w:r>
      <w:r>
        <w:t>methodology</w:t>
      </w:r>
      <w:r>
        <w:rPr>
          <w:spacing w:val="-3"/>
        </w:rPr>
        <w:t xml:space="preserve"> </w:t>
      </w:r>
      <w:r>
        <w:t>of</w:t>
      </w:r>
      <w:r>
        <w:rPr>
          <w:spacing w:val="-4"/>
        </w:rPr>
        <w:t xml:space="preserve"> </w:t>
      </w:r>
      <w:r>
        <w:t>the</w:t>
      </w:r>
      <w:r>
        <w:rPr>
          <w:spacing w:val="-3"/>
        </w:rPr>
        <w:t xml:space="preserve"> </w:t>
      </w:r>
      <w:r>
        <w:t>study,</w:t>
      </w:r>
      <w:r>
        <w:rPr>
          <w:spacing w:val="-5"/>
        </w:rPr>
        <w:t xml:space="preserve"> </w:t>
      </w:r>
      <w:r>
        <w:t>the</w:t>
      </w:r>
      <w:r>
        <w:rPr>
          <w:spacing w:val="-5"/>
        </w:rPr>
        <w:t xml:space="preserve"> </w:t>
      </w:r>
      <w:r>
        <w:t>researchers</w:t>
      </w:r>
      <w:r>
        <w:rPr>
          <w:spacing w:val="-3"/>
        </w:rPr>
        <w:t xml:space="preserve"> </w:t>
      </w:r>
      <w:r>
        <w:t>require</w:t>
      </w:r>
      <w:r>
        <w:rPr>
          <w:spacing w:val="-3"/>
        </w:rPr>
        <w:t xml:space="preserve"> </w:t>
      </w:r>
      <w:r>
        <w:t>a</w:t>
      </w:r>
      <w:r>
        <w:rPr>
          <w:spacing w:val="-5"/>
        </w:rPr>
        <w:t xml:space="preserve"> </w:t>
      </w:r>
      <w:r>
        <w:t>diverse</w:t>
      </w:r>
      <w:r>
        <w:rPr>
          <w:spacing w:val="-3"/>
        </w:rPr>
        <w:t xml:space="preserve"> </w:t>
      </w:r>
      <w:r>
        <w:t>dataset consisting of a maximum of six hundred (600) document instances, primarily soft-copy documents,</w:t>
      </w:r>
      <w:r>
        <w:rPr>
          <w:spacing w:val="-4"/>
        </w:rPr>
        <w:t xml:space="preserve"> </w:t>
      </w:r>
      <w:r>
        <w:t>sourced</w:t>
      </w:r>
      <w:r>
        <w:rPr>
          <w:spacing w:val="-9"/>
        </w:rPr>
        <w:t xml:space="preserve"> </w:t>
      </w:r>
      <w:r>
        <w:t>from</w:t>
      </w:r>
      <w:r>
        <w:rPr>
          <w:spacing w:val="-6"/>
        </w:rPr>
        <w:t xml:space="preserve"> </w:t>
      </w:r>
      <w:r>
        <w:t>various</w:t>
      </w:r>
      <w:r>
        <w:rPr>
          <w:spacing w:val="-5"/>
        </w:rPr>
        <w:t xml:space="preserve"> </w:t>
      </w:r>
      <w:r>
        <w:t>offices</w:t>
      </w:r>
      <w:r>
        <w:rPr>
          <w:spacing w:val="-7"/>
        </w:rPr>
        <w:t xml:space="preserve"> </w:t>
      </w:r>
      <w:r>
        <w:t>and</w:t>
      </w:r>
      <w:r>
        <w:rPr>
          <w:spacing w:val="-5"/>
        </w:rPr>
        <w:t xml:space="preserve"> </w:t>
      </w:r>
      <w:r>
        <w:t>operational</w:t>
      </w:r>
      <w:r>
        <w:rPr>
          <w:spacing w:val="-6"/>
        </w:rPr>
        <w:t xml:space="preserve"> </w:t>
      </w:r>
      <w:r>
        <w:t>units</w:t>
      </w:r>
      <w:r>
        <w:rPr>
          <w:spacing w:val="-5"/>
        </w:rPr>
        <w:t xml:space="preserve"> </w:t>
      </w:r>
      <w:r>
        <w:t>of</w:t>
      </w:r>
      <w:r>
        <w:rPr>
          <w:spacing w:val="-6"/>
        </w:rPr>
        <w:t xml:space="preserve"> </w:t>
      </w:r>
      <w:r>
        <w:t>Caraga</w:t>
      </w:r>
      <w:r>
        <w:rPr>
          <w:spacing w:val="-5"/>
        </w:rPr>
        <w:t xml:space="preserve"> </w:t>
      </w:r>
      <w:r>
        <w:t>State</w:t>
      </w:r>
      <w:r>
        <w:rPr>
          <w:spacing w:val="-5"/>
        </w:rPr>
        <w:t xml:space="preserve"> </w:t>
      </w:r>
      <w:r>
        <w:t>University.</w:t>
      </w:r>
      <w:r>
        <w:rPr>
          <w:spacing w:val="-5"/>
        </w:rPr>
        <w:t xml:space="preserve"> </w:t>
      </w:r>
      <w:r>
        <w:t>To ensure that the dataset adequately represents actual institutional document workflows and structural variations, the requested documents shall cover the period from 2020 to 2025.</w:t>
      </w:r>
    </w:p>
    <w:p w14:paraId="60B95255" w14:textId="77777777" w:rsidR="003C76DB" w:rsidRDefault="00E569A4">
      <w:pPr>
        <w:pStyle w:val="BodyText"/>
        <w:spacing w:before="240"/>
        <w:ind w:left="23"/>
      </w:pPr>
      <w:r>
        <w:t>The</w:t>
      </w:r>
      <w:r>
        <w:rPr>
          <w:spacing w:val="-3"/>
        </w:rPr>
        <w:t xml:space="preserve"> </w:t>
      </w:r>
      <w:r>
        <w:t>documents</w:t>
      </w:r>
      <w:r>
        <w:rPr>
          <w:spacing w:val="-2"/>
        </w:rPr>
        <w:t xml:space="preserve"> </w:t>
      </w:r>
      <w:r>
        <w:t>requested</w:t>
      </w:r>
      <w:r>
        <w:rPr>
          <w:spacing w:val="-2"/>
        </w:rPr>
        <w:t xml:space="preserve"> </w:t>
      </w:r>
      <w:r>
        <w:t>may</w:t>
      </w:r>
      <w:r>
        <w:rPr>
          <w:spacing w:val="-3"/>
        </w:rPr>
        <w:t xml:space="preserve"> </w:t>
      </w:r>
      <w:r>
        <w:t>include,</w:t>
      </w:r>
      <w:r>
        <w:rPr>
          <w:spacing w:val="-1"/>
        </w:rPr>
        <w:t xml:space="preserve"> </w:t>
      </w:r>
      <w:r>
        <w:t>but</w:t>
      </w:r>
      <w:r>
        <w:rPr>
          <w:spacing w:val="-3"/>
        </w:rPr>
        <w:t xml:space="preserve"> </w:t>
      </w:r>
      <w:r>
        <w:t>are</w:t>
      </w:r>
      <w:r>
        <w:rPr>
          <w:spacing w:val="-2"/>
        </w:rPr>
        <w:t xml:space="preserve"> </w:t>
      </w:r>
      <w:r>
        <w:t>not</w:t>
      </w:r>
      <w:r>
        <w:rPr>
          <w:spacing w:val="-5"/>
        </w:rPr>
        <w:t xml:space="preserve"> </w:t>
      </w:r>
      <w:r>
        <w:t>limited</w:t>
      </w:r>
      <w:r>
        <w:rPr>
          <w:spacing w:val="-2"/>
        </w:rPr>
        <w:t xml:space="preserve"> </w:t>
      </w:r>
      <w:r>
        <w:rPr>
          <w:spacing w:val="-5"/>
        </w:rPr>
        <w:t>to:</w:t>
      </w:r>
    </w:p>
    <w:p w14:paraId="40985E8C" w14:textId="77777777" w:rsidR="003C76DB" w:rsidRDefault="003C76DB">
      <w:pPr>
        <w:pStyle w:val="BodyText"/>
        <w:spacing w:before="27"/>
      </w:pPr>
    </w:p>
    <w:p w14:paraId="306FE844" w14:textId="77777777" w:rsidR="003C76DB" w:rsidRDefault="00E569A4">
      <w:pPr>
        <w:pStyle w:val="ListParagraph"/>
        <w:numPr>
          <w:ilvl w:val="0"/>
          <w:numId w:val="1"/>
        </w:numPr>
        <w:tabs>
          <w:tab w:val="left" w:pos="743"/>
        </w:tabs>
        <w:spacing w:before="0"/>
      </w:pPr>
      <w:r>
        <w:t>Memoranda</w:t>
      </w:r>
      <w:r>
        <w:rPr>
          <w:spacing w:val="-3"/>
        </w:rPr>
        <w:t xml:space="preserve"> </w:t>
      </w:r>
      <w:r>
        <w:rPr>
          <w:spacing w:val="-2"/>
        </w:rPr>
        <w:t>(Memos)</w:t>
      </w:r>
    </w:p>
    <w:p w14:paraId="502E5683" w14:textId="77777777" w:rsidR="003C76DB" w:rsidRDefault="00E569A4">
      <w:pPr>
        <w:pStyle w:val="ListParagraph"/>
        <w:numPr>
          <w:ilvl w:val="0"/>
          <w:numId w:val="1"/>
        </w:numPr>
        <w:tabs>
          <w:tab w:val="left" w:pos="743"/>
        </w:tabs>
      </w:pPr>
      <w:r>
        <w:t>Request</w:t>
      </w:r>
      <w:r>
        <w:rPr>
          <w:spacing w:val="-5"/>
        </w:rPr>
        <w:t xml:space="preserve"> </w:t>
      </w:r>
      <w:r>
        <w:rPr>
          <w:spacing w:val="-2"/>
        </w:rPr>
        <w:t>Letters</w:t>
      </w:r>
    </w:p>
    <w:p w14:paraId="1CB9C951" w14:textId="77777777" w:rsidR="003C76DB" w:rsidRDefault="00E569A4">
      <w:pPr>
        <w:pStyle w:val="ListParagraph"/>
        <w:numPr>
          <w:ilvl w:val="0"/>
          <w:numId w:val="1"/>
        </w:numPr>
        <w:tabs>
          <w:tab w:val="left" w:pos="743"/>
        </w:tabs>
        <w:spacing w:before="36"/>
      </w:pPr>
      <w:r>
        <w:t>Special</w:t>
      </w:r>
      <w:r>
        <w:rPr>
          <w:spacing w:val="-6"/>
        </w:rPr>
        <w:t xml:space="preserve"> </w:t>
      </w:r>
      <w:r>
        <w:rPr>
          <w:spacing w:val="-2"/>
        </w:rPr>
        <w:t>Orders</w:t>
      </w:r>
    </w:p>
    <w:p w14:paraId="1E6CE738" w14:textId="77777777" w:rsidR="003C76DB" w:rsidRDefault="00E569A4">
      <w:pPr>
        <w:pStyle w:val="ListParagraph"/>
        <w:numPr>
          <w:ilvl w:val="0"/>
          <w:numId w:val="1"/>
        </w:numPr>
        <w:tabs>
          <w:tab w:val="left" w:pos="743"/>
        </w:tabs>
      </w:pPr>
      <w:r>
        <w:t>Thesis-Related</w:t>
      </w:r>
      <w:r>
        <w:rPr>
          <w:spacing w:val="-10"/>
        </w:rPr>
        <w:t xml:space="preserve"> </w:t>
      </w:r>
      <w:r>
        <w:rPr>
          <w:spacing w:val="-2"/>
        </w:rPr>
        <w:t>Forms</w:t>
      </w:r>
    </w:p>
    <w:p w14:paraId="52EF0B10" w14:textId="77777777" w:rsidR="003C76DB" w:rsidRDefault="00E569A4">
      <w:pPr>
        <w:pStyle w:val="ListParagraph"/>
        <w:numPr>
          <w:ilvl w:val="0"/>
          <w:numId w:val="1"/>
        </w:numPr>
        <w:tabs>
          <w:tab w:val="left" w:pos="743"/>
        </w:tabs>
        <w:spacing w:before="34"/>
      </w:pPr>
      <w:r>
        <w:t>Course</w:t>
      </w:r>
      <w:r>
        <w:rPr>
          <w:spacing w:val="-7"/>
        </w:rPr>
        <w:t xml:space="preserve"> </w:t>
      </w:r>
      <w:r>
        <w:rPr>
          <w:spacing w:val="-2"/>
        </w:rPr>
        <w:t>Syllabi</w:t>
      </w:r>
    </w:p>
    <w:p w14:paraId="378835BC" w14:textId="77777777" w:rsidR="003C76DB" w:rsidRDefault="00E569A4">
      <w:pPr>
        <w:pStyle w:val="ListParagraph"/>
        <w:numPr>
          <w:ilvl w:val="0"/>
          <w:numId w:val="1"/>
        </w:numPr>
        <w:tabs>
          <w:tab w:val="left" w:pos="743"/>
        </w:tabs>
      </w:pPr>
      <w:r>
        <w:t>Other</w:t>
      </w:r>
      <w:r>
        <w:rPr>
          <w:spacing w:val="-7"/>
        </w:rPr>
        <w:t xml:space="preserve"> </w:t>
      </w:r>
      <w:r>
        <w:t>non-confidential</w:t>
      </w:r>
      <w:r>
        <w:rPr>
          <w:spacing w:val="-7"/>
        </w:rPr>
        <w:t xml:space="preserve"> </w:t>
      </w:r>
      <w:r>
        <w:t>administrative</w:t>
      </w:r>
      <w:r>
        <w:rPr>
          <w:spacing w:val="-6"/>
        </w:rPr>
        <w:t xml:space="preserve"> </w:t>
      </w:r>
      <w:r>
        <w:t>and</w:t>
      </w:r>
      <w:r>
        <w:rPr>
          <w:spacing w:val="-5"/>
        </w:rPr>
        <w:t xml:space="preserve"> </w:t>
      </w:r>
      <w:r>
        <w:t>academic</w:t>
      </w:r>
      <w:r>
        <w:rPr>
          <w:spacing w:val="-6"/>
        </w:rPr>
        <w:t xml:space="preserve"> </w:t>
      </w:r>
      <w:r>
        <w:rPr>
          <w:spacing w:val="-2"/>
        </w:rPr>
        <w:t>documents</w:t>
      </w:r>
    </w:p>
    <w:p w14:paraId="7F824DBA" w14:textId="77777777" w:rsidR="003C76DB" w:rsidRDefault="003C76DB">
      <w:pPr>
        <w:pStyle w:val="ListParagraph"/>
        <w:sectPr w:rsidR="003C76DB">
          <w:headerReference w:type="default" r:id="rId7"/>
          <w:type w:val="continuous"/>
          <w:pgSz w:w="11910" w:h="16840"/>
          <w:pgMar w:top="2000" w:right="1417" w:bottom="280" w:left="1417" w:header="283" w:footer="0" w:gutter="0"/>
          <w:pgNumType w:start="1"/>
          <w:cols w:space="720"/>
        </w:sectPr>
      </w:pPr>
    </w:p>
    <w:p w14:paraId="44ECD002" w14:textId="77777777" w:rsidR="003C76DB" w:rsidRDefault="003C76DB">
      <w:pPr>
        <w:pStyle w:val="BodyText"/>
        <w:spacing w:before="238"/>
      </w:pPr>
    </w:p>
    <w:p w14:paraId="4BF4A4E2" w14:textId="77777777" w:rsidR="003C76DB" w:rsidRDefault="00E569A4">
      <w:pPr>
        <w:pStyle w:val="BodyText"/>
        <w:spacing w:line="276" w:lineRule="auto"/>
        <w:ind w:left="23" w:right="20"/>
        <w:jc w:val="both"/>
      </w:pPr>
      <w:r>
        <w:t>The</w:t>
      </w:r>
      <w:r>
        <w:rPr>
          <w:spacing w:val="-13"/>
        </w:rPr>
        <w:t xml:space="preserve"> </w:t>
      </w:r>
      <w:r>
        <w:t>collected</w:t>
      </w:r>
      <w:r>
        <w:rPr>
          <w:spacing w:val="-13"/>
        </w:rPr>
        <w:t xml:space="preserve"> </w:t>
      </w:r>
      <w:r>
        <w:t>documents</w:t>
      </w:r>
      <w:r>
        <w:rPr>
          <w:spacing w:val="-12"/>
        </w:rPr>
        <w:t xml:space="preserve"> </w:t>
      </w:r>
      <w:r>
        <w:t>shall</w:t>
      </w:r>
      <w:r>
        <w:rPr>
          <w:spacing w:val="-13"/>
        </w:rPr>
        <w:t xml:space="preserve"> </w:t>
      </w:r>
      <w:r>
        <w:t>be</w:t>
      </w:r>
      <w:r>
        <w:rPr>
          <w:spacing w:val="-13"/>
        </w:rPr>
        <w:t xml:space="preserve"> </w:t>
      </w:r>
      <w:r>
        <w:t>used</w:t>
      </w:r>
      <w:r>
        <w:rPr>
          <w:spacing w:val="-13"/>
        </w:rPr>
        <w:t xml:space="preserve"> </w:t>
      </w:r>
      <w:r>
        <w:t>solely</w:t>
      </w:r>
      <w:r>
        <w:rPr>
          <w:spacing w:val="-13"/>
        </w:rPr>
        <w:t xml:space="preserve"> </w:t>
      </w:r>
      <w:r>
        <w:t>for</w:t>
      </w:r>
      <w:r>
        <w:rPr>
          <w:spacing w:val="-12"/>
        </w:rPr>
        <w:t xml:space="preserve"> </w:t>
      </w:r>
      <w:r>
        <w:t>academic</w:t>
      </w:r>
      <w:r>
        <w:rPr>
          <w:spacing w:val="-13"/>
        </w:rPr>
        <w:t xml:space="preserve"> </w:t>
      </w:r>
      <w:r>
        <w:t>research</w:t>
      </w:r>
      <w:r>
        <w:rPr>
          <w:spacing w:val="-13"/>
        </w:rPr>
        <w:t xml:space="preserve"> </w:t>
      </w:r>
      <w:r>
        <w:t>purposes,</w:t>
      </w:r>
      <w:r>
        <w:rPr>
          <w:spacing w:val="-12"/>
        </w:rPr>
        <w:t xml:space="preserve"> </w:t>
      </w:r>
      <w:r>
        <w:t>specifically</w:t>
      </w:r>
      <w:r>
        <w:rPr>
          <w:spacing w:val="-11"/>
        </w:rPr>
        <w:t xml:space="preserve"> </w:t>
      </w:r>
      <w:r>
        <w:t>for dataset construction, annotation, model training, validation, and system evaluation. All documents will undergo anonymization procedures prior to processing, ensuring that personally identifiable information and sensitive institutional data are removed or replaced in compliance with applicable data privacy and research ethics standards.</w:t>
      </w:r>
    </w:p>
    <w:p w14:paraId="036648DF" w14:textId="77777777" w:rsidR="003C76DB" w:rsidRDefault="00E569A4">
      <w:pPr>
        <w:pStyle w:val="BodyText"/>
        <w:spacing w:before="240" w:line="276" w:lineRule="auto"/>
        <w:ind w:left="23" w:right="18"/>
        <w:jc w:val="both"/>
      </w:pPr>
      <w:r>
        <w:t xml:space="preserve">In view thereof, the College respectfully seeks your approval to allow the </w:t>
      </w:r>
      <w:proofErr w:type="gramStart"/>
      <w:r>
        <w:t>aforementioned researchers</w:t>
      </w:r>
      <w:proofErr w:type="gramEnd"/>
      <w:r>
        <w:t xml:space="preserve"> to coordinate with the concerned offices and units of the University for the collection of the </w:t>
      </w:r>
      <w:proofErr w:type="gramStart"/>
      <w:r>
        <w:t>aforementioned non-</w:t>
      </w:r>
      <w:proofErr w:type="gramEnd"/>
      <w:r>
        <w:t>confidential documents necessary for the successful completion of their study.</w:t>
      </w:r>
    </w:p>
    <w:p w14:paraId="06065387" w14:textId="77777777" w:rsidR="003C76DB" w:rsidRDefault="00E569A4">
      <w:pPr>
        <w:pStyle w:val="BodyText"/>
        <w:spacing w:before="240" w:line="276" w:lineRule="auto"/>
        <w:ind w:left="23" w:right="25"/>
        <w:jc w:val="both"/>
      </w:pPr>
      <w:r>
        <w:t>We highly appreciate your continued support for student research initiatives and innovation within the University.</w:t>
      </w:r>
    </w:p>
    <w:p w14:paraId="3BBF2494" w14:textId="77777777" w:rsidR="003C76DB" w:rsidRDefault="003C76DB">
      <w:pPr>
        <w:pStyle w:val="BodyText"/>
        <w:rPr>
          <w:sz w:val="20"/>
        </w:rPr>
      </w:pPr>
    </w:p>
    <w:p w14:paraId="2EEB26FF" w14:textId="77777777" w:rsidR="003C76DB" w:rsidRDefault="003C76DB">
      <w:pPr>
        <w:pStyle w:val="BodyText"/>
        <w:rPr>
          <w:sz w:val="20"/>
        </w:rPr>
      </w:pPr>
    </w:p>
    <w:p w14:paraId="0E43C754" w14:textId="77777777" w:rsidR="003C76DB" w:rsidRDefault="003C76DB">
      <w:pPr>
        <w:pStyle w:val="BodyText"/>
        <w:rPr>
          <w:sz w:val="20"/>
        </w:rPr>
      </w:pPr>
    </w:p>
    <w:p w14:paraId="594287F4" w14:textId="77777777" w:rsidR="003C76DB" w:rsidRDefault="003C76DB">
      <w:pPr>
        <w:pStyle w:val="BodyText"/>
        <w:spacing w:before="182"/>
        <w:rPr>
          <w:sz w:val="20"/>
        </w:rPr>
      </w:pPr>
    </w:p>
    <w:p w14:paraId="68667C72" w14:textId="77777777" w:rsidR="003C76DB" w:rsidRDefault="003C76DB">
      <w:pPr>
        <w:pStyle w:val="BodyText"/>
        <w:rPr>
          <w:sz w:val="20"/>
        </w:rPr>
        <w:sectPr w:rsidR="003C76DB">
          <w:pgSz w:w="11910" w:h="16840"/>
          <w:pgMar w:top="2000" w:right="1417" w:bottom="280" w:left="1417" w:header="283" w:footer="0" w:gutter="0"/>
          <w:cols w:space="720"/>
        </w:sectPr>
      </w:pPr>
    </w:p>
    <w:p w14:paraId="3EC11554" w14:textId="77777777" w:rsidR="003C76DB" w:rsidRDefault="00E569A4">
      <w:pPr>
        <w:pStyle w:val="BodyText"/>
        <w:spacing w:before="201"/>
        <w:ind w:left="23"/>
      </w:pPr>
      <w:r>
        <w:t>Noted</w:t>
      </w:r>
      <w:r>
        <w:rPr>
          <w:spacing w:val="-4"/>
        </w:rPr>
        <w:t xml:space="preserve"> </w:t>
      </w:r>
      <w:r>
        <w:rPr>
          <w:spacing w:val="-5"/>
        </w:rPr>
        <w:t>by:</w:t>
      </w:r>
    </w:p>
    <w:p w14:paraId="105C1148" w14:textId="77777777" w:rsidR="003C76DB" w:rsidRDefault="00E569A4">
      <w:pPr>
        <w:spacing w:before="116" w:line="211" w:lineRule="auto"/>
        <w:ind w:left="23" w:right="6371"/>
        <w:rPr>
          <w:rFonts w:ascii="Cambria"/>
          <w:sz w:val="13"/>
        </w:rPr>
      </w:pPr>
      <w:r>
        <w:br w:type="column"/>
      </w:r>
      <w:r>
        <w:rPr>
          <w:rFonts w:ascii="Cambria"/>
          <w:spacing w:val="-2"/>
          <w:w w:val="120"/>
          <w:sz w:val="13"/>
        </w:rPr>
        <w:t>Digitally</w:t>
      </w:r>
      <w:r>
        <w:rPr>
          <w:rFonts w:ascii="Cambria"/>
          <w:spacing w:val="40"/>
          <w:w w:val="120"/>
          <w:sz w:val="13"/>
        </w:rPr>
        <w:t xml:space="preserve"> </w:t>
      </w:r>
      <w:r>
        <w:rPr>
          <w:rFonts w:ascii="Cambria"/>
          <w:w w:val="120"/>
          <w:sz w:val="13"/>
        </w:rPr>
        <w:t>signed</w:t>
      </w:r>
      <w:r>
        <w:rPr>
          <w:rFonts w:ascii="Cambria"/>
          <w:spacing w:val="-8"/>
          <w:w w:val="120"/>
          <w:sz w:val="13"/>
        </w:rPr>
        <w:t xml:space="preserve"> </w:t>
      </w:r>
      <w:r>
        <w:rPr>
          <w:rFonts w:ascii="Cambria"/>
          <w:w w:val="120"/>
          <w:sz w:val="13"/>
        </w:rPr>
        <w:t>by</w:t>
      </w:r>
      <w:r>
        <w:rPr>
          <w:rFonts w:ascii="Cambria"/>
          <w:spacing w:val="40"/>
          <w:w w:val="120"/>
          <w:sz w:val="13"/>
        </w:rPr>
        <w:t xml:space="preserve"> </w:t>
      </w:r>
      <w:r>
        <w:rPr>
          <w:rFonts w:ascii="Cambria"/>
          <w:spacing w:val="-2"/>
          <w:w w:val="120"/>
          <w:sz w:val="13"/>
        </w:rPr>
        <w:t>Nakazato</w:t>
      </w:r>
      <w:r>
        <w:rPr>
          <w:rFonts w:ascii="Cambria"/>
          <w:spacing w:val="40"/>
          <w:w w:val="120"/>
          <w:sz w:val="13"/>
        </w:rPr>
        <w:t xml:space="preserve"> </w:t>
      </w:r>
      <w:r>
        <w:rPr>
          <w:rFonts w:ascii="Cambria"/>
          <w:spacing w:val="-2"/>
          <w:w w:val="120"/>
          <w:sz w:val="13"/>
        </w:rPr>
        <w:t>Takeyasu</w:t>
      </w:r>
      <w:r>
        <w:rPr>
          <w:rFonts w:ascii="Cambria"/>
          <w:spacing w:val="40"/>
          <w:w w:val="120"/>
          <w:sz w:val="13"/>
        </w:rPr>
        <w:t xml:space="preserve"> </w:t>
      </w:r>
      <w:r>
        <w:rPr>
          <w:rFonts w:ascii="Cambria"/>
          <w:spacing w:val="-4"/>
          <w:w w:val="120"/>
          <w:sz w:val="13"/>
        </w:rPr>
        <w:t>Villa</w:t>
      </w:r>
    </w:p>
    <w:p w14:paraId="370FC1DC" w14:textId="77777777" w:rsidR="003C76DB" w:rsidRDefault="00E569A4">
      <w:pPr>
        <w:spacing w:before="32" w:line="133" w:lineRule="exact"/>
        <w:ind w:left="23"/>
        <w:rPr>
          <w:rFonts w:ascii="Cambria"/>
          <w:sz w:val="13"/>
        </w:rPr>
      </w:pPr>
      <w:r>
        <w:rPr>
          <w:rFonts w:ascii="Cambria"/>
          <w:noProof/>
          <w:sz w:val="13"/>
        </w:rPr>
        <w:drawing>
          <wp:anchor distT="0" distB="0" distL="0" distR="0" simplePos="0" relativeHeight="15729152" behindDoc="0" locked="0" layoutInCell="1" allowOverlap="1" wp14:anchorId="1C2D8642" wp14:editId="19845CE8">
            <wp:simplePos x="0" y="0"/>
            <wp:positionH relativeFrom="page">
              <wp:posOffset>1359408</wp:posOffset>
            </wp:positionH>
            <wp:positionV relativeFrom="paragraph">
              <wp:posOffset>-210331</wp:posOffset>
            </wp:positionV>
            <wp:extent cx="595884" cy="353822"/>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5884" cy="353822"/>
                    </a:xfrm>
                    <a:prstGeom prst="rect">
                      <a:avLst/>
                    </a:prstGeom>
                  </pic:spPr>
                </pic:pic>
              </a:graphicData>
            </a:graphic>
          </wp:anchor>
        </w:drawing>
      </w:r>
      <w:r>
        <w:rPr>
          <w:rFonts w:ascii="Cambria"/>
          <w:spacing w:val="-2"/>
          <w:w w:val="125"/>
          <w:sz w:val="13"/>
        </w:rPr>
        <w:t>Date:</w:t>
      </w:r>
    </w:p>
    <w:p w14:paraId="728CF26E" w14:textId="77777777" w:rsidR="003C76DB" w:rsidRDefault="003C76DB">
      <w:pPr>
        <w:spacing w:line="133" w:lineRule="exact"/>
        <w:rPr>
          <w:rFonts w:ascii="Cambria"/>
          <w:sz w:val="13"/>
        </w:rPr>
        <w:sectPr w:rsidR="003C76DB">
          <w:type w:val="continuous"/>
          <w:pgSz w:w="11910" w:h="16840"/>
          <w:pgMar w:top="2000" w:right="1417" w:bottom="280" w:left="1417" w:header="283" w:footer="0" w:gutter="0"/>
          <w:cols w:num="2" w:space="720" w:equalWidth="0">
            <w:col w:w="1663" w:space="142"/>
            <w:col w:w="7271"/>
          </w:cols>
        </w:sectPr>
      </w:pPr>
    </w:p>
    <w:p w14:paraId="243D5A2D" w14:textId="77777777" w:rsidR="003C76DB" w:rsidRDefault="00E569A4">
      <w:pPr>
        <w:spacing w:before="30" w:line="247" w:lineRule="exact"/>
        <w:ind w:left="23"/>
        <w:rPr>
          <w:rFonts w:ascii="Arial"/>
          <w:b/>
        </w:rPr>
      </w:pPr>
      <w:r>
        <w:rPr>
          <w:rFonts w:ascii="Arial"/>
          <w:b/>
          <w:noProof/>
        </w:rPr>
        <mc:AlternateContent>
          <mc:Choice Requires="wps">
            <w:drawing>
              <wp:anchor distT="0" distB="0" distL="0" distR="0" simplePos="0" relativeHeight="487537152" behindDoc="1" locked="0" layoutInCell="1" allowOverlap="1" wp14:anchorId="05ECFC56" wp14:editId="6F9930BA">
                <wp:simplePos x="0" y="0"/>
                <wp:positionH relativeFrom="page">
                  <wp:posOffset>2060701</wp:posOffset>
                </wp:positionH>
                <wp:positionV relativeFrom="paragraph">
                  <wp:posOffset>85372</wp:posOffset>
                </wp:positionV>
                <wp:extent cx="383540" cy="996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540" cy="99695"/>
                        </a:xfrm>
                        <a:prstGeom prst="rect">
                          <a:avLst/>
                        </a:prstGeom>
                      </wps:spPr>
                      <wps:txbx>
                        <w:txbxContent>
                          <w:p w14:paraId="3EE14F69" w14:textId="77777777" w:rsidR="003C76DB" w:rsidRDefault="00E569A4">
                            <w:pPr>
                              <w:spacing w:before="1"/>
                              <w:rPr>
                                <w:rFonts w:ascii="Cambria"/>
                                <w:sz w:val="13"/>
                              </w:rPr>
                            </w:pPr>
                            <w:r>
                              <w:rPr>
                                <w:rFonts w:ascii="Cambria"/>
                                <w:spacing w:val="-2"/>
                                <w:w w:val="120"/>
                                <w:sz w:val="13"/>
                              </w:rPr>
                              <w:t>15:13:15</w:t>
                            </w:r>
                          </w:p>
                        </w:txbxContent>
                      </wps:txbx>
                      <wps:bodyPr wrap="square" lIns="0" tIns="0" rIns="0" bIns="0" rtlCol="0">
                        <a:noAutofit/>
                      </wps:bodyPr>
                    </wps:wsp>
                  </a:graphicData>
                </a:graphic>
              </wp:anchor>
            </w:drawing>
          </mc:Choice>
          <mc:Fallback>
            <w:pict>
              <v:shapetype w14:anchorId="05ECFC56" id="_x0000_t202" coordsize="21600,21600" o:spt="202" path="m,l,21600r21600,l21600,xe">
                <v:stroke joinstyle="miter"/>
                <v:path gradientshapeok="t" o:connecttype="rect"/>
              </v:shapetype>
              <v:shape id="Textbox 4" o:spid="_x0000_s1026" type="#_x0000_t202" style="position:absolute;left:0;text-align:left;margin-left:162.25pt;margin-top:6.7pt;width:30.2pt;height:7.85pt;z-index:-1577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42IkwEAABkDAAAOAAAAZHJzL2Uyb0RvYy54bWysUsFu2zAMvQ/oPwi6N0rbtWiMOMXaYsOA&#10;YivQ7QMUWYqNWaJGKrHz96MUJxm227ALRYnUI98jlw+j78XOInUQank1m0thg4GmC5tafv/28fJe&#10;Cko6NLqHYGu5tyQfVhfvlkOs7DW00DcWBYMEqoZYyzalWClFprVe0wyiDRx0gF4nvuJGNagHRve9&#10;up7P79QA2EQEY4n49fkQlKuC75w16atzZJPoa8m9pWKx2HW2arXU1QZ1bDsztaH/oQuvu8BFT1DP&#10;Ommxxe4vKN8ZBAKXZga8Auc6YwsHZnM1/4PNW6ujLVxYHIonmej/wZovu7f4iiKNjzDyAAsJii9g&#10;fhBro4ZI1ZSTNaWKODsTHR36fDIFwR9Z2/1JTzsmYfjx5v7m9j1HDIcWi7vFbZZbnf9GpPTJghfZ&#10;qSXytEp9vXuhdEg9pkytHKrnPtK4Hjklu2to9kxh4CnWkn5uNVop+s+BZcojPzp4dNZHB1P/BGUx&#10;MpMAH7YJXFcqn3Gnyqx/6X3alTzg3+8l67zRq18AAAD//wMAUEsDBBQABgAIAAAAIQCFbgV53wAA&#10;AAkBAAAPAAAAZHJzL2Rvd25yZXYueG1sTI/BTsMwEETvSP0Haytxo06TUDUhTlUhOCEh0nDg6MTb&#10;xGq8DrHbhr/HnMpxNU8zb4vdbAZ2wclpSwLWqwgYUmuVpk7AZ/36sAXmvCQlB0so4Acd7MrFXSFz&#10;Za9U4eXgOxZKyOVSQO/9mHPu2h6NdCs7IoXsaCcjfTinjqtJXkO5GXgcRRtupKaw0MsRn3tsT4ez&#10;EbD/oupFf783H9Wx0nWdRfS2OQlxv5z3T8A8zv4Gw59+UIcyODX2TMqxQUASp48BDUGSAgtAsk0z&#10;YI2AOFsDLwv+/4PyFwAA//8DAFBLAQItABQABgAIAAAAIQC2gziS/gAAAOEBAAATAAAAAAAAAAAA&#10;AAAAAAAAAABbQ29udGVudF9UeXBlc10ueG1sUEsBAi0AFAAGAAgAAAAhADj9If/WAAAAlAEAAAsA&#10;AAAAAAAAAAAAAAAALwEAAF9yZWxzLy5yZWxzUEsBAi0AFAAGAAgAAAAhALpzjYiTAQAAGQMAAA4A&#10;AAAAAAAAAAAAAAAALgIAAGRycy9lMm9Eb2MueG1sUEsBAi0AFAAGAAgAAAAhAIVuBXnfAAAACQEA&#10;AA8AAAAAAAAAAAAAAAAA7QMAAGRycy9kb3ducmV2LnhtbFBLBQYAAAAABAAEAPMAAAD5BAAAAAA=&#10;" filled="f" stroked="f">
                <v:textbox inset="0,0,0,0">
                  <w:txbxContent>
                    <w:p w14:paraId="3EE14F69" w14:textId="77777777" w:rsidR="003C76DB" w:rsidRDefault="00E569A4">
                      <w:pPr>
                        <w:spacing w:before="1"/>
                        <w:rPr>
                          <w:rFonts w:ascii="Cambria"/>
                          <w:sz w:val="13"/>
                        </w:rPr>
                      </w:pPr>
                      <w:r>
                        <w:rPr>
                          <w:rFonts w:ascii="Cambria"/>
                          <w:spacing w:val="-2"/>
                          <w:w w:val="120"/>
                          <w:sz w:val="13"/>
                        </w:rPr>
                        <w:t>15:13:15</w:t>
                      </w:r>
                    </w:p>
                  </w:txbxContent>
                </v:textbox>
                <w10:wrap anchorx="page"/>
              </v:shape>
            </w:pict>
          </mc:Fallback>
        </mc:AlternateContent>
      </w:r>
      <w:r>
        <w:rPr>
          <w:rFonts w:ascii="Arial"/>
          <w:b/>
          <w:spacing w:val="-26"/>
          <w:w w:val="105"/>
        </w:rPr>
        <w:t>TAKEYASU</w:t>
      </w:r>
      <w:r>
        <w:rPr>
          <w:rFonts w:ascii="Arial"/>
          <w:b/>
          <w:spacing w:val="-3"/>
          <w:w w:val="105"/>
        </w:rPr>
        <w:t xml:space="preserve"> </w:t>
      </w:r>
      <w:r>
        <w:rPr>
          <w:rFonts w:ascii="Arial"/>
          <w:b/>
          <w:spacing w:val="-26"/>
          <w:w w:val="105"/>
        </w:rPr>
        <w:t>V.</w:t>
      </w:r>
      <w:r>
        <w:rPr>
          <w:rFonts w:ascii="Arial"/>
          <w:b/>
          <w:w w:val="105"/>
        </w:rPr>
        <w:t xml:space="preserve"> </w:t>
      </w:r>
      <w:r>
        <w:rPr>
          <w:rFonts w:ascii="Arial"/>
          <w:b/>
          <w:spacing w:val="20"/>
          <w:w w:val="92"/>
        </w:rPr>
        <w:t>N</w:t>
      </w:r>
      <w:r>
        <w:rPr>
          <w:rFonts w:ascii="Arial"/>
          <w:b/>
          <w:spacing w:val="-32"/>
          <w:w w:val="92"/>
        </w:rPr>
        <w:t>A</w:t>
      </w:r>
      <w:r>
        <w:rPr>
          <w:rFonts w:ascii="Cambria"/>
          <w:spacing w:val="-12"/>
          <w:w w:val="106"/>
          <w:vertAlign w:val="superscript"/>
        </w:rPr>
        <w:t>2</w:t>
      </w:r>
      <w:r>
        <w:rPr>
          <w:rFonts w:ascii="Arial"/>
          <w:b/>
          <w:spacing w:val="-106"/>
          <w:w w:val="92"/>
        </w:rPr>
        <w:t>K</w:t>
      </w:r>
      <w:r>
        <w:rPr>
          <w:rFonts w:ascii="Cambria"/>
          <w:spacing w:val="20"/>
          <w:w w:val="106"/>
          <w:vertAlign w:val="superscript"/>
        </w:rPr>
        <w:t>0</w:t>
      </w:r>
      <w:r>
        <w:rPr>
          <w:rFonts w:ascii="Cambria"/>
          <w:spacing w:val="-27"/>
          <w:w w:val="106"/>
          <w:vertAlign w:val="superscript"/>
        </w:rPr>
        <w:t>2</w:t>
      </w:r>
      <w:r>
        <w:rPr>
          <w:rFonts w:ascii="Arial"/>
          <w:b/>
          <w:spacing w:val="-91"/>
          <w:w w:val="92"/>
        </w:rPr>
        <w:t>A</w:t>
      </w:r>
      <w:r>
        <w:rPr>
          <w:rFonts w:ascii="Cambria"/>
          <w:spacing w:val="20"/>
          <w:w w:val="106"/>
          <w:vertAlign w:val="superscript"/>
        </w:rPr>
        <w:t>6</w:t>
      </w:r>
      <w:r>
        <w:rPr>
          <w:rFonts w:ascii="Cambria"/>
          <w:spacing w:val="5"/>
          <w:w w:val="145"/>
          <w:vertAlign w:val="superscript"/>
        </w:rPr>
        <w:t>.</w:t>
      </w:r>
      <w:r>
        <w:rPr>
          <w:rFonts w:ascii="Arial"/>
          <w:b/>
          <w:spacing w:val="-98"/>
          <w:w w:val="92"/>
        </w:rPr>
        <w:t>Z</w:t>
      </w:r>
      <w:r>
        <w:rPr>
          <w:rFonts w:ascii="Cambria"/>
          <w:spacing w:val="20"/>
          <w:w w:val="106"/>
          <w:vertAlign w:val="superscript"/>
        </w:rPr>
        <w:t>0</w:t>
      </w:r>
      <w:r>
        <w:rPr>
          <w:rFonts w:ascii="Cambria"/>
          <w:spacing w:val="-32"/>
          <w:w w:val="106"/>
          <w:vertAlign w:val="superscript"/>
        </w:rPr>
        <w:t>6</w:t>
      </w:r>
      <w:r>
        <w:rPr>
          <w:rFonts w:ascii="Arial"/>
          <w:b/>
          <w:spacing w:val="-86"/>
          <w:w w:val="92"/>
        </w:rPr>
        <w:t>A</w:t>
      </w:r>
      <w:r>
        <w:rPr>
          <w:rFonts w:ascii="Cambria"/>
          <w:spacing w:val="20"/>
          <w:w w:val="145"/>
          <w:vertAlign w:val="superscript"/>
        </w:rPr>
        <w:t>.</w:t>
      </w:r>
      <w:r>
        <w:rPr>
          <w:rFonts w:ascii="Cambria"/>
          <w:spacing w:val="-2"/>
          <w:w w:val="106"/>
          <w:vertAlign w:val="superscript"/>
        </w:rPr>
        <w:t>0</w:t>
      </w:r>
      <w:r>
        <w:rPr>
          <w:rFonts w:ascii="Arial"/>
          <w:b/>
          <w:spacing w:val="-91"/>
          <w:w w:val="92"/>
        </w:rPr>
        <w:t>T</w:t>
      </w:r>
      <w:r>
        <w:rPr>
          <w:rFonts w:ascii="Cambria"/>
          <w:spacing w:val="21"/>
          <w:w w:val="106"/>
          <w:vertAlign w:val="superscript"/>
        </w:rPr>
        <w:t>3</w:t>
      </w:r>
      <w:r>
        <w:rPr>
          <w:rFonts w:ascii="Cambria"/>
          <w:spacing w:val="-22"/>
        </w:rPr>
        <w:t xml:space="preserve"> </w:t>
      </w:r>
      <w:r>
        <w:rPr>
          <w:rFonts w:ascii="Arial"/>
          <w:b/>
          <w:spacing w:val="-26"/>
          <w:w w:val="105"/>
        </w:rPr>
        <w:t>O,</w:t>
      </w:r>
      <w:r>
        <w:rPr>
          <w:rFonts w:ascii="Arial"/>
          <w:b/>
          <w:w w:val="105"/>
        </w:rPr>
        <w:t xml:space="preserve"> </w:t>
      </w:r>
      <w:r>
        <w:rPr>
          <w:rFonts w:ascii="Arial"/>
          <w:b/>
          <w:spacing w:val="-26"/>
          <w:w w:val="105"/>
        </w:rPr>
        <w:t>MSc.</w:t>
      </w:r>
    </w:p>
    <w:p w14:paraId="60B93FB2" w14:textId="77777777" w:rsidR="003C76DB" w:rsidRDefault="00E569A4">
      <w:pPr>
        <w:spacing w:line="299" w:lineRule="exact"/>
        <w:ind w:left="23"/>
        <w:rPr>
          <w:rFonts w:ascii="Cambria"/>
          <w:position w:val="14"/>
          <w:sz w:val="13"/>
        </w:rPr>
      </w:pPr>
      <w:r>
        <w:t>Capstone</w:t>
      </w:r>
      <w:r>
        <w:rPr>
          <w:spacing w:val="-6"/>
        </w:rPr>
        <w:t xml:space="preserve"> </w:t>
      </w:r>
      <w:r>
        <w:t>Adviser</w:t>
      </w:r>
      <w:r>
        <w:rPr>
          <w:spacing w:val="3"/>
        </w:rPr>
        <w:t xml:space="preserve"> </w:t>
      </w:r>
      <w:r>
        <w:rPr>
          <w:rFonts w:ascii="Cambria"/>
          <w:spacing w:val="-2"/>
          <w:position w:val="14"/>
          <w:sz w:val="13"/>
        </w:rPr>
        <w:t>+0800</w:t>
      </w:r>
    </w:p>
    <w:p w14:paraId="3DCD7737" w14:textId="77777777" w:rsidR="003C76DB" w:rsidRDefault="003C76DB">
      <w:pPr>
        <w:pStyle w:val="BodyText"/>
        <w:rPr>
          <w:rFonts w:ascii="Cambria"/>
        </w:rPr>
      </w:pPr>
    </w:p>
    <w:p w14:paraId="0E6353DF" w14:textId="77777777" w:rsidR="003C76DB" w:rsidRDefault="003C76DB">
      <w:pPr>
        <w:pStyle w:val="BodyText"/>
        <w:rPr>
          <w:rFonts w:ascii="Cambria"/>
        </w:rPr>
      </w:pPr>
    </w:p>
    <w:p w14:paraId="13955227" w14:textId="77777777" w:rsidR="003C76DB" w:rsidRDefault="003C76DB">
      <w:pPr>
        <w:pStyle w:val="BodyText"/>
        <w:spacing w:before="35"/>
        <w:rPr>
          <w:rFonts w:ascii="Cambria"/>
        </w:rPr>
      </w:pPr>
    </w:p>
    <w:p w14:paraId="627D6839" w14:textId="77777777" w:rsidR="003C76DB" w:rsidRDefault="00E569A4">
      <w:pPr>
        <w:pStyle w:val="BodyText"/>
        <w:spacing w:before="1"/>
        <w:ind w:left="23"/>
      </w:pPr>
      <w:r>
        <w:t>Recommending</w:t>
      </w:r>
      <w:r>
        <w:rPr>
          <w:spacing w:val="-6"/>
        </w:rPr>
        <w:t xml:space="preserve"> </w:t>
      </w:r>
      <w:r>
        <w:rPr>
          <w:spacing w:val="-2"/>
        </w:rPr>
        <w:t>Approval:</w:t>
      </w:r>
    </w:p>
    <w:p w14:paraId="00144C8B" w14:textId="77777777" w:rsidR="003C76DB" w:rsidRDefault="003C76DB">
      <w:pPr>
        <w:pStyle w:val="BodyText"/>
      </w:pPr>
    </w:p>
    <w:p w14:paraId="25C93150" w14:textId="77777777" w:rsidR="003C76DB" w:rsidRDefault="003C76DB">
      <w:pPr>
        <w:pStyle w:val="BodyText"/>
        <w:spacing w:before="62"/>
      </w:pPr>
    </w:p>
    <w:p w14:paraId="3275821D" w14:textId="77777777" w:rsidR="003C76DB" w:rsidRDefault="00E569A4">
      <w:pPr>
        <w:pStyle w:val="Heading1"/>
        <w:tabs>
          <w:tab w:val="left" w:pos="5907"/>
        </w:tabs>
        <w:spacing w:before="1"/>
      </w:pPr>
      <w:r>
        <w:t>JENELYN</w:t>
      </w:r>
      <w:r>
        <w:rPr>
          <w:spacing w:val="-4"/>
        </w:rPr>
        <w:t xml:space="preserve"> </w:t>
      </w:r>
      <w:r>
        <w:t>R.</w:t>
      </w:r>
      <w:r>
        <w:rPr>
          <w:spacing w:val="-1"/>
        </w:rPr>
        <w:t xml:space="preserve"> </w:t>
      </w:r>
      <w:r>
        <w:t>ASIS,</w:t>
      </w:r>
      <w:r>
        <w:rPr>
          <w:spacing w:val="-3"/>
        </w:rPr>
        <w:t xml:space="preserve"> </w:t>
      </w:r>
      <w:r>
        <w:rPr>
          <w:spacing w:val="-4"/>
        </w:rPr>
        <w:t>MSc.</w:t>
      </w:r>
      <w:r>
        <w:tab/>
        <w:t>JAYMER</w:t>
      </w:r>
      <w:r>
        <w:rPr>
          <w:spacing w:val="-7"/>
        </w:rPr>
        <w:t xml:space="preserve"> </w:t>
      </w:r>
      <w:r>
        <w:t>M.</w:t>
      </w:r>
      <w:r>
        <w:rPr>
          <w:spacing w:val="-3"/>
        </w:rPr>
        <w:t xml:space="preserve"> </w:t>
      </w:r>
      <w:r>
        <w:t>JAYOMA,</w:t>
      </w:r>
      <w:r>
        <w:rPr>
          <w:spacing w:val="-4"/>
        </w:rPr>
        <w:t xml:space="preserve"> </w:t>
      </w:r>
      <w:r>
        <w:rPr>
          <w:spacing w:val="-5"/>
        </w:rPr>
        <w:t>ITD</w:t>
      </w:r>
    </w:p>
    <w:p w14:paraId="610D4E8D" w14:textId="77777777" w:rsidR="003C76DB" w:rsidRDefault="00E569A4">
      <w:pPr>
        <w:pStyle w:val="BodyText"/>
        <w:tabs>
          <w:tab w:val="left" w:pos="5895"/>
        </w:tabs>
        <w:spacing w:before="39"/>
        <w:ind w:left="23"/>
      </w:pPr>
      <w:r>
        <w:t>Chair,</w:t>
      </w:r>
      <w:r>
        <w:rPr>
          <w:spacing w:val="-3"/>
        </w:rPr>
        <w:t xml:space="preserve"> </w:t>
      </w:r>
      <w:r>
        <w:t>Department</w:t>
      </w:r>
      <w:r>
        <w:rPr>
          <w:spacing w:val="-3"/>
        </w:rPr>
        <w:t xml:space="preserve"> </w:t>
      </w:r>
      <w:r>
        <w:t>of</w:t>
      </w:r>
      <w:r>
        <w:rPr>
          <w:spacing w:val="-4"/>
        </w:rPr>
        <w:t xml:space="preserve"> </w:t>
      </w:r>
      <w:r>
        <w:t>Information</w:t>
      </w:r>
      <w:r>
        <w:rPr>
          <w:spacing w:val="-4"/>
        </w:rPr>
        <w:t xml:space="preserve"> </w:t>
      </w:r>
      <w:r>
        <w:rPr>
          <w:spacing w:val="-2"/>
        </w:rPr>
        <w:t>Technology</w:t>
      </w:r>
      <w:r>
        <w:tab/>
        <w:t>College</w:t>
      </w:r>
      <w:r>
        <w:rPr>
          <w:spacing w:val="-9"/>
        </w:rPr>
        <w:t xml:space="preserve"> </w:t>
      </w:r>
      <w:r>
        <w:rPr>
          <w:spacing w:val="-4"/>
        </w:rPr>
        <w:t>Dean</w:t>
      </w:r>
    </w:p>
    <w:p w14:paraId="568B6404" w14:textId="77777777" w:rsidR="003C76DB" w:rsidRDefault="003C76DB">
      <w:pPr>
        <w:pStyle w:val="BodyText"/>
      </w:pPr>
    </w:p>
    <w:p w14:paraId="3C88E3C4" w14:textId="77777777" w:rsidR="003C76DB" w:rsidRDefault="003C76DB">
      <w:pPr>
        <w:pStyle w:val="BodyText"/>
      </w:pPr>
    </w:p>
    <w:p w14:paraId="6A96A8C6" w14:textId="77777777" w:rsidR="003C76DB" w:rsidRDefault="003C76DB">
      <w:pPr>
        <w:pStyle w:val="BodyText"/>
      </w:pPr>
    </w:p>
    <w:p w14:paraId="30D59437" w14:textId="77777777" w:rsidR="003C76DB" w:rsidRDefault="003C76DB">
      <w:pPr>
        <w:pStyle w:val="BodyText"/>
        <w:spacing w:before="87"/>
      </w:pPr>
    </w:p>
    <w:p w14:paraId="0CA3C51F" w14:textId="77777777" w:rsidR="003C76DB" w:rsidRDefault="00E569A4">
      <w:pPr>
        <w:pStyle w:val="BodyText"/>
        <w:ind w:left="23"/>
      </w:pPr>
      <w:r>
        <w:t>Approved</w:t>
      </w:r>
      <w:r>
        <w:rPr>
          <w:spacing w:val="-8"/>
        </w:rPr>
        <w:t xml:space="preserve"> </w:t>
      </w:r>
      <w:r>
        <w:rPr>
          <w:spacing w:val="-5"/>
        </w:rPr>
        <w:t>by:</w:t>
      </w:r>
    </w:p>
    <w:p w14:paraId="01CDE027" w14:textId="77777777" w:rsidR="003C76DB" w:rsidRDefault="003C76DB">
      <w:pPr>
        <w:pStyle w:val="BodyText"/>
      </w:pPr>
    </w:p>
    <w:p w14:paraId="7D71E96B" w14:textId="77777777" w:rsidR="008B50BE" w:rsidRDefault="008B50BE" w:rsidP="008B50BE">
      <w:pPr>
        <w:pStyle w:val="Heading1"/>
        <w:ind w:left="0"/>
      </w:pPr>
    </w:p>
    <w:p w14:paraId="37DFA944" w14:textId="25104D4A" w:rsidR="003C76DB" w:rsidRDefault="008B50BE" w:rsidP="008B50BE">
      <w:pPr>
        <w:pStyle w:val="Heading1"/>
        <w:ind w:left="0"/>
      </w:pPr>
      <w:r w:rsidRPr="008B50BE">
        <w:t>DR. VICENTE A. PITOGO</w:t>
      </w:r>
    </w:p>
    <w:p w14:paraId="7EC8351D" w14:textId="12975F21" w:rsidR="008B50BE" w:rsidRDefault="008B50BE" w:rsidP="008B50BE">
      <w:r w:rsidRPr="008B50BE">
        <w:t>Vice President For</w:t>
      </w:r>
      <w:r>
        <w:t xml:space="preserve"> Academic Affairs</w:t>
      </w:r>
    </w:p>
    <w:p w14:paraId="1A6D7158" w14:textId="35043DEB" w:rsidR="003C76DB" w:rsidRDefault="00E569A4">
      <w:pPr>
        <w:pStyle w:val="BodyText"/>
        <w:spacing w:before="39" w:line="276" w:lineRule="auto"/>
        <w:ind w:left="23" w:right="6395"/>
      </w:pPr>
      <w:r>
        <w:t>Caraga</w:t>
      </w:r>
      <w:r>
        <w:rPr>
          <w:spacing w:val="-16"/>
        </w:rPr>
        <w:t xml:space="preserve"> </w:t>
      </w:r>
      <w:r>
        <w:t>State</w:t>
      </w:r>
      <w:r>
        <w:rPr>
          <w:spacing w:val="-15"/>
        </w:rPr>
        <w:t xml:space="preserve"> </w:t>
      </w:r>
      <w:r>
        <w:t>University</w:t>
      </w:r>
    </w:p>
    <w:sectPr w:rsidR="003C76DB">
      <w:type w:val="continuous"/>
      <w:pgSz w:w="11910" w:h="16840"/>
      <w:pgMar w:top="2000" w:right="1417" w:bottom="280" w:left="1417" w:header="28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5336E" w14:textId="77777777" w:rsidR="00662234" w:rsidRDefault="00662234">
      <w:r>
        <w:separator/>
      </w:r>
    </w:p>
  </w:endnote>
  <w:endnote w:type="continuationSeparator" w:id="0">
    <w:p w14:paraId="35C4DCAF" w14:textId="77777777" w:rsidR="00662234" w:rsidRDefault="00662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2B75F" w14:textId="77777777" w:rsidR="00662234" w:rsidRDefault="00662234">
      <w:r>
        <w:separator/>
      </w:r>
    </w:p>
  </w:footnote>
  <w:footnote w:type="continuationSeparator" w:id="0">
    <w:p w14:paraId="46499C12" w14:textId="77777777" w:rsidR="00662234" w:rsidRDefault="00662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1A66" w14:textId="77777777" w:rsidR="003C76DB" w:rsidRDefault="00E569A4">
    <w:pPr>
      <w:pStyle w:val="BodyText"/>
      <w:spacing w:line="14" w:lineRule="auto"/>
      <w:rPr>
        <w:sz w:val="20"/>
      </w:rPr>
    </w:pPr>
    <w:r>
      <w:rPr>
        <w:noProof/>
        <w:sz w:val="20"/>
      </w:rPr>
      <w:drawing>
        <wp:anchor distT="0" distB="0" distL="0" distR="0" simplePos="0" relativeHeight="487536128" behindDoc="1" locked="0" layoutInCell="1" allowOverlap="1" wp14:anchorId="181DE87D" wp14:editId="4E6CCC2A">
          <wp:simplePos x="0" y="0"/>
          <wp:positionH relativeFrom="page">
            <wp:posOffset>414289</wp:posOffset>
          </wp:positionH>
          <wp:positionV relativeFrom="page">
            <wp:posOffset>179835</wp:posOffset>
          </wp:positionV>
          <wp:extent cx="6918221" cy="97456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918221" cy="9745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065D9"/>
    <w:multiLevelType w:val="hybridMultilevel"/>
    <w:tmpl w:val="29BEB23E"/>
    <w:lvl w:ilvl="0" w:tplc="9CAE6554">
      <w:numFmt w:val="bullet"/>
      <w:lvlText w:val=""/>
      <w:lvlJc w:val="left"/>
      <w:pPr>
        <w:ind w:left="743" w:hanging="360"/>
      </w:pPr>
      <w:rPr>
        <w:rFonts w:ascii="Symbol" w:eastAsia="Symbol" w:hAnsi="Symbol" w:cs="Symbol" w:hint="default"/>
        <w:b w:val="0"/>
        <w:bCs w:val="0"/>
        <w:i w:val="0"/>
        <w:iCs w:val="0"/>
        <w:spacing w:val="0"/>
        <w:w w:val="100"/>
        <w:sz w:val="22"/>
        <w:szCs w:val="22"/>
        <w:lang w:val="en-US" w:eastAsia="en-US" w:bidi="ar-SA"/>
      </w:rPr>
    </w:lvl>
    <w:lvl w:ilvl="1" w:tplc="A6D6F4F2">
      <w:numFmt w:val="bullet"/>
      <w:lvlText w:val="•"/>
      <w:lvlJc w:val="left"/>
      <w:pPr>
        <w:ind w:left="1573" w:hanging="360"/>
      </w:pPr>
      <w:rPr>
        <w:rFonts w:hint="default"/>
        <w:lang w:val="en-US" w:eastAsia="en-US" w:bidi="ar-SA"/>
      </w:rPr>
    </w:lvl>
    <w:lvl w:ilvl="2" w:tplc="741A79DE">
      <w:numFmt w:val="bullet"/>
      <w:lvlText w:val="•"/>
      <w:lvlJc w:val="left"/>
      <w:pPr>
        <w:ind w:left="2406" w:hanging="360"/>
      </w:pPr>
      <w:rPr>
        <w:rFonts w:hint="default"/>
        <w:lang w:val="en-US" w:eastAsia="en-US" w:bidi="ar-SA"/>
      </w:rPr>
    </w:lvl>
    <w:lvl w:ilvl="3" w:tplc="D4263C66">
      <w:numFmt w:val="bullet"/>
      <w:lvlText w:val="•"/>
      <w:lvlJc w:val="left"/>
      <w:pPr>
        <w:ind w:left="3239" w:hanging="360"/>
      </w:pPr>
      <w:rPr>
        <w:rFonts w:hint="default"/>
        <w:lang w:val="en-US" w:eastAsia="en-US" w:bidi="ar-SA"/>
      </w:rPr>
    </w:lvl>
    <w:lvl w:ilvl="4" w:tplc="91109E1A">
      <w:numFmt w:val="bullet"/>
      <w:lvlText w:val="•"/>
      <w:lvlJc w:val="left"/>
      <w:pPr>
        <w:ind w:left="4072" w:hanging="360"/>
      </w:pPr>
      <w:rPr>
        <w:rFonts w:hint="default"/>
        <w:lang w:val="en-US" w:eastAsia="en-US" w:bidi="ar-SA"/>
      </w:rPr>
    </w:lvl>
    <w:lvl w:ilvl="5" w:tplc="D71CDE2E">
      <w:numFmt w:val="bullet"/>
      <w:lvlText w:val="•"/>
      <w:lvlJc w:val="left"/>
      <w:pPr>
        <w:ind w:left="4906" w:hanging="360"/>
      </w:pPr>
      <w:rPr>
        <w:rFonts w:hint="default"/>
        <w:lang w:val="en-US" w:eastAsia="en-US" w:bidi="ar-SA"/>
      </w:rPr>
    </w:lvl>
    <w:lvl w:ilvl="6" w:tplc="4E20B7D2">
      <w:numFmt w:val="bullet"/>
      <w:lvlText w:val="•"/>
      <w:lvlJc w:val="left"/>
      <w:pPr>
        <w:ind w:left="5739" w:hanging="360"/>
      </w:pPr>
      <w:rPr>
        <w:rFonts w:hint="default"/>
        <w:lang w:val="en-US" w:eastAsia="en-US" w:bidi="ar-SA"/>
      </w:rPr>
    </w:lvl>
    <w:lvl w:ilvl="7" w:tplc="A7D2CE7A">
      <w:numFmt w:val="bullet"/>
      <w:lvlText w:val="•"/>
      <w:lvlJc w:val="left"/>
      <w:pPr>
        <w:ind w:left="6572" w:hanging="360"/>
      </w:pPr>
      <w:rPr>
        <w:rFonts w:hint="default"/>
        <w:lang w:val="en-US" w:eastAsia="en-US" w:bidi="ar-SA"/>
      </w:rPr>
    </w:lvl>
    <w:lvl w:ilvl="8" w:tplc="B9D0EA4A">
      <w:numFmt w:val="bullet"/>
      <w:lvlText w:val="•"/>
      <w:lvlJc w:val="left"/>
      <w:pPr>
        <w:ind w:left="7405" w:hanging="360"/>
      </w:pPr>
      <w:rPr>
        <w:rFonts w:hint="default"/>
        <w:lang w:val="en-US" w:eastAsia="en-US" w:bidi="ar-SA"/>
      </w:rPr>
    </w:lvl>
  </w:abstractNum>
  <w:num w:numId="1" w16cid:durableId="540022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C76DB"/>
    <w:rsid w:val="00342BEB"/>
    <w:rsid w:val="003C76DB"/>
    <w:rsid w:val="00662234"/>
    <w:rsid w:val="00736248"/>
    <w:rsid w:val="008B50BE"/>
    <w:rsid w:val="00E569A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C3297"/>
  <w15:docId w15:val="{0260E62D-E02C-46FE-82A4-121C60B16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7"/>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Jay Michael Elape</cp:lastModifiedBy>
  <cp:revision>1</cp:revision>
  <cp:lastPrinted>2026-06-03T14:39:00Z</cp:lastPrinted>
  <dcterms:created xsi:type="dcterms:W3CDTF">2026-06-03T14:33:00Z</dcterms:created>
  <dcterms:modified xsi:type="dcterms:W3CDTF">2026-07-03T02:24:00Z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2026-06-03T00:00:00Z</vt:filetime>
  </property>
  <property fmtid="{D5CDD505-2E9C-101B-9397-08002B2CF9AE}" pid="3" name="Creator">
    <vt:lpwstr>Microsoft® Word for Microsoft 365</vt:lpwstr>
  </property>
  <property fmtid="{D5CDD505-2E9C-101B-9397-08002B2CF9AE}" pid="4" name="LastSaved">
    <vt:filetime>2026-06-03T00:00:00Z</vt:filetime>
  </property>
  <property fmtid="{D5CDD505-2E9C-101B-9397-08002B2CF9AE}" pid="5" name="Producer">
    <vt:lpwstr>䵩捲潳潦璮⁗潲搠景爠䵩捲潳潦琠㌶㔻⁭潤楦楥搠畳楮朠楔數琠㈮ㄮ㜠批‱吳塔</vt:lpwstr>
  </property>
</Properties>
</file>