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4 - Datos relacionales</w:t>
      </w:r>
    </w:p>
    <w:p>
      <w:r xmlns:w="http://schemas.openxmlformats.org/wordprocessingml/2006/main">
        <w:rPr>
          <w:sz w:val="28"/>
          <w:szCs w:val="28"/>
        </w:rPr>
        <w:t xml:space="preserve">Parte 1 - Canvas apps: datos y Power Fx</w:t>
      </w:r>
    </w:p>
    <w:p w:rsidR="6A0C6DBD" w:rsidP="229A15A8" w:rsidRDefault="6A0C6DBD" w14:paraId="60BAF260" w14:textId="3F549047">
      <w:pPr>
        <w:pStyle w:val="Heading1"/>
        <w:shd w:val="clear" w:color="auto" w:fill="1F1F1F"/>
        <w:spacing w:before="300" w:beforeAutospacing="off" w:after="300" w:afterAutospacing="off"/>
        <w:ind w:left="0" w:right="1440"/>
      </w:pP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w:t>
      </w:r>
    </w:p>
    <w:p w:rsidR="6A0C6DBD" w:rsidP="229A15A8" w:rsidRDefault="6A0C6DBD" w14:paraId="386F2CB2" w14:textId="75921E0E">
      <w:pPr>
        <w:shd w:val="clear" w:color="auto" w:fill="7CBB7B"/>
        <w:spacing w:before="0" w:beforeAutospacing="off" w:after="0" w:afterAutospacing="off" w:line="240" w:lineRule="auto"/>
        <w:ind w:left="0" w:right="720"/>
        <w:jc w:val="center"/>
      </w:pPr>
      <w:r w:rsidRPr="229A15A8" w:rsidR="6A0C6DBD">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6A0C6DBD">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A0C6DBD" w:rsidP="229A15A8" w:rsidRDefault="6A0C6DBD" w14:paraId="14FF56F0" w14:textId="605B3877">
      <w:pPr>
        <w:shd w:val="clear" w:color="auto" w:fill="1F1F1F"/>
        <w:spacing w:before="0" w:beforeAutospacing="off" w:after="0" w:afterAutospacing="off"/>
      </w:pPr>
      <w:r w:rsidRPr="229A15A8" w:rsidR="6A0C6DBD">
        <w:rPr>
          <w:rFonts w:ascii="Segoe UI" w:hAnsi="Segoe UI" w:eastAsia="Segoe UI" w:cs="Segoe UI"/>
          <w:b w:val="0"/>
          <w:bCs w:val="0"/>
          <w:i w:val="0"/>
          <w:iCs w:val="0"/>
          <w:caps w:val="0"/>
          <w:smallCaps w:val="0"/>
          <w:noProof w:val="0"/>
          <w:color w:val="D2D2D2"/>
          <w:sz w:val="24"/>
          <w:szCs w:val="24"/>
          <w:lang w:val="en-US"/>
        </w:rPr>
        <w:t>8 minutes</w:t>
      </w:r>
    </w:p>
    <w:p w:rsidR="6A0C6DBD" w:rsidP="229A15A8" w:rsidRDefault="6A0C6DBD" w14:paraId="10C2D0A2" w14:textId="57E212D0">
      <w:pPr>
        <w:shd w:val="clear" w:color="auto" w:fill="1F1F1F"/>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When data is modeled in Microsoft Dataverse, separate tables are used to represent distinct objects and concepts. Organizations can use more tables to help secure specific information, avoid data repetition, describe other properties, or make the reporting easier. Just as real-life objects are related to each other, the relationships are used in Dataverse to link rows from one table to another. Additionally, relationships can provide constraints and behaviors that apply when actions are performed on the records.</w:t>
      </w:r>
    </w:p>
    <w:p w:rsidR="6A0C6DBD" w:rsidP="229A15A8" w:rsidRDefault="6A0C6DBD" w14:paraId="7E4DFEDE" w14:textId="0CEB7F9D">
      <w:pPr>
        <w:shd w:val="clear" w:color="auto" w:fill="1F1F1F"/>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Essentially, Dataverse tables and relationships can work together to tell the story of your data. When building a good user experience in a canvas app from Microsoft Power Apps by using the tables and relationships, you would want to hide unnecessary complexities of the data model. To accomplish that task, your formulas and data usage must efficiently navigate the tables by using the relationships. This module will examine how to use the different types of table relationships that Dataverse offers.</w:t>
      </w:r>
    </w:p>
    <w:p w:rsidR="6A0C6DBD" w:rsidP="229A15A8" w:rsidRDefault="6A0C6DBD" w14:paraId="3E88777F" w14:textId="0394C904">
      <w:pPr>
        <w:pStyle w:val="Heading2"/>
        <w:shd w:val="clear" w:color="auto" w:fill="1F1F1F"/>
        <w:spacing w:before="300" w:beforeAutospacing="off" w:after="300" w:afterAutospacing="off"/>
      </w:pP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Scenario: Contoso shared workspaces</w:t>
      </w:r>
    </w:p>
    <w:p w:rsidR="6A0C6DBD" w:rsidP="229A15A8" w:rsidRDefault="6A0C6DBD" w14:paraId="6442A69D" w14:textId="51D67494">
      <w:pPr>
        <w:shd w:val="clear" w:color="auto" w:fill="1F1F1F"/>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module will use a common business scenario to demonstrate how Dataverse relationships work with canvas apps. Contoso, like many companies, has multiple locations and allows employees to work from home. Occasionally, employees need to come into the office and will need a desk to use during their visit. Previously, Contoso instructed employees to walk around the office location on arrival to find an available desk. The company has since discovered that this type of shared workspace system, sometimes referred to as </w:t>
      </w:r>
      <w:r w:rsidRPr="229A15A8" w:rsidR="6A0C6DBD">
        <w:rPr>
          <w:rFonts w:ascii="Segoe UI" w:hAnsi="Segoe UI" w:eastAsia="Segoe UI" w:cs="Segoe UI"/>
          <w:b w:val="0"/>
          <w:bCs w:val="0"/>
          <w:i w:val="1"/>
          <w:iCs w:val="1"/>
          <w:caps w:val="0"/>
          <w:smallCaps w:val="0"/>
          <w:noProof w:val="0"/>
          <w:color w:val="FFFFFF" w:themeColor="background1" w:themeTint="FF" w:themeShade="FF"/>
          <w:sz w:val="24"/>
          <w:szCs w:val="24"/>
          <w:lang w:val="en-US"/>
        </w:rPr>
        <w:t>hot desking</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has created challenges for IT support and licensing. As a result, the company plans to build a solution that employees can use that will allow them to view the available desks and reserve one in advance. The team that is building the solution has identified the following tables as part of their Dataverse data model.</w:t>
      </w:r>
    </w:p>
    <w:tbl>
      <w:tblPr>
        <w:tblStyle w:val="TableNormal"/>
        <w:bidiVisual w:val="0"/>
        <w:tblW w:w="0" w:type="auto"/>
        <w:tblInd w:w="-9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113"/>
        <w:gridCol w:w="10602"/>
      </w:tblGrid>
      <w:tr w:rsidR="229A15A8" w:rsidTr="229A15A8" w14:paraId="006BE703">
        <w:trPr>
          <w:trHeight w:val="300"/>
        </w:trPr>
        <w:tc>
          <w:tcPr>
            <w:tcW w:w="1113" w:type="dxa"/>
            <w:tcMar/>
            <w:vAlign w:val="top"/>
          </w:tcPr>
          <w:p w:rsidR="229A15A8" w:rsidP="229A15A8" w:rsidRDefault="229A15A8" w14:paraId="79BB27B8" w14:textId="3FEBE152">
            <w:pPr>
              <w:shd w:val="clear" w:color="auto" w:fill="1F1F1F"/>
              <w:spacing w:before="0" w:beforeAutospacing="off" w:after="0" w:afterAutospacing="off"/>
              <w:jc w:val="center"/>
            </w:pPr>
            <w:r w:rsidRPr="229A15A8" w:rsidR="229A15A8">
              <w:rPr>
                <w:b w:val="1"/>
                <w:bCs w:val="1"/>
              </w:rPr>
              <w:t>Table name</w:t>
            </w:r>
          </w:p>
        </w:tc>
        <w:tc>
          <w:tcPr>
            <w:tcW w:w="10602" w:type="dxa"/>
            <w:tcMar/>
            <w:vAlign w:val="top"/>
          </w:tcPr>
          <w:p w:rsidR="229A15A8" w:rsidP="229A15A8" w:rsidRDefault="229A15A8" w14:paraId="72D37613" w14:textId="16D7AA28">
            <w:pPr>
              <w:shd w:val="clear" w:color="auto" w:fill="1F1F1F"/>
              <w:spacing w:before="0" w:beforeAutospacing="off" w:after="0" w:afterAutospacing="off"/>
              <w:jc w:val="center"/>
            </w:pPr>
            <w:r w:rsidRPr="229A15A8" w:rsidR="229A15A8">
              <w:rPr>
                <w:b w:val="1"/>
                <w:bCs w:val="1"/>
              </w:rPr>
              <w:t>Description</w:t>
            </w:r>
          </w:p>
        </w:tc>
      </w:tr>
      <w:tr w:rsidR="229A15A8" w:rsidTr="229A15A8" w14:paraId="4A7D66C8">
        <w:trPr>
          <w:trHeight w:val="300"/>
        </w:trPr>
        <w:tc>
          <w:tcPr>
            <w:tcW w:w="1113" w:type="dxa"/>
            <w:tcMar/>
            <w:vAlign w:val="top"/>
          </w:tcPr>
          <w:p w:rsidR="229A15A8" w:rsidP="229A15A8" w:rsidRDefault="229A15A8" w14:paraId="6D6A12B3" w14:textId="78D898F0">
            <w:pPr>
              <w:shd w:val="clear" w:color="auto" w:fill="1F1F1F"/>
              <w:spacing w:before="0" w:beforeAutospacing="off" w:after="0" w:afterAutospacing="off"/>
            </w:pPr>
            <w:r w:rsidR="229A15A8">
              <w:rPr/>
              <w:t>Location</w:t>
            </w:r>
          </w:p>
        </w:tc>
        <w:tc>
          <w:tcPr>
            <w:tcW w:w="10602" w:type="dxa"/>
            <w:tcMar/>
            <w:vAlign w:val="top"/>
          </w:tcPr>
          <w:p w:rsidR="229A15A8" w:rsidP="229A15A8" w:rsidRDefault="229A15A8" w14:paraId="33E2A641" w14:textId="1866CC88">
            <w:pPr>
              <w:shd w:val="clear" w:color="auto" w:fill="1F1F1F"/>
              <w:spacing w:before="0" w:beforeAutospacing="off" w:after="0" w:afterAutospacing="off"/>
            </w:pPr>
            <w:r w:rsidR="229A15A8">
              <w:rPr/>
              <w:t>This table will represent the individual buildings and will contain columns such as the address and phone number. Each location will have a primary contact person.</w:t>
            </w:r>
          </w:p>
        </w:tc>
      </w:tr>
      <w:tr w:rsidR="229A15A8" w:rsidTr="229A15A8" w14:paraId="0758235A">
        <w:trPr>
          <w:trHeight w:val="300"/>
        </w:trPr>
        <w:tc>
          <w:tcPr>
            <w:tcW w:w="1113" w:type="dxa"/>
            <w:tcMar/>
            <w:vAlign w:val="top"/>
          </w:tcPr>
          <w:p w:rsidR="229A15A8" w:rsidP="229A15A8" w:rsidRDefault="229A15A8" w14:paraId="6FCC1ECC" w14:textId="4EB37CFF">
            <w:pPr>
              <w:shd w:val="clear" w:color="auto" w:fill="1F1F1F"/>
              <w:spacing w:before="0" w:beforeAutospacing="off" w:after="0" w:afterAutospacing="off"/>
            </w:pPr>
            <w:r w:rsidR="229A15A8">
              <w:rPr/>
              <w:t>Desk</w:t>
            </w:r>
          </w:p>
        </w:tc>
        <w:tc>
          <w:tcPr>
            <w:tcW w:w="10602" w:type="dxa"/>
            <w:tcMar/>
            <w:vAlign w:val="top"/>
          </w:tcPr>
          <w:p w:rsidR="229A15A8" w:rsidP="229A15A8" w:rsidRDefault="229A15A8" w14:paraId="548036A2" w14:textId="21107325">
            <w:pPr>
              <w:shd w:val="clear" w:color="auto" w:fill="1F1F1F"/>
              <w:spacing w:before="0" w:beforeAutospacing="off" w:after="0" w:afterAutospacing="off"/>
            </w:pPr>
            <w:r w:rsidR="229A15A8">
              <w:rPr/>
              <w:t>This table represents the actual desk that a person can reserve. Desks are located at a specific location.</w:t>
            </w:r>
          </w:p>
        </w:tc>
      </w:tr>
      <w:tr w:rsidR="229A15A8" w:rsidTr="229A15A8" w14:paraId="78C34086">
        <w:trPr>
          <w:trHeight w:val="300"/>
        </w:trPr>
        <w:tc>
          <w:tcPr>
            <w:tcW w:w="1113" w:type="dxa"/>
            <w:tcMar/>
            <w:vAlign w:val="top"/>
          </w:tcPr>
          <w:p w:rsidR="229A15A8" w:rsidP="229A15A8" w:rsidRDefault="229A15A8" w14:paraId="14972631" w14:textId="17C72478">
            <w:pPr>
              <w:shd w:val="clear" w:color="auto" w:fill="1F1F1F"/>
              <w:spacing w:before="0" w:beforeAutospacing="off" w:after="0" w:afterAutospacing="off"/>
            </w:pPr>
            <w:r w:rsidR="229A15A8">
              <w:rPr/>
              <w:t>Desk feature</w:t>
            </w:r>
          </w:p>
        </w:tc>
        <w:tc>
          <w:tcPr>
            <w:tcW w:w="10602" w:type="dxa"/>
            <w:tcMar/>
            <w:vAlign w:val="top"/>
          </w:tcPr>
          <w:p w:rsidR="229A15A8" w:rsidP="229A15A8" w:rsidRDefault="229A15A8" w14:paraId="6C9BCE48" w14:textId="7027B5A2">
            <w:pPr>
              <w:shd w:val="clear" w:color="auto" w:fill="1F1F1F"/>
              <w:spacing w:before="0" w:beforeAutospacing="off" w:after="0" w:afterAutospacing="off"/>
            </w:pPr>
            <w:r w:rsidR="229A15A8">
              <w:rPr/>
              <w:t>Different desks have different features. For example, some desks might have a speakerphone, and some might be enclosed in a room. A standard list of desk features will be included, and each desk can have one or more of those features.</w:t>
            </w:r>
          </w:p>
        </w:tc>
      </w:tr>
      <w:tr w:rsidR="229A15A8" w:rsidTr="229A15A8" w14:paraId="5EC3255B">
        <w:trPr>
          <w:trHeight w:val="300"/>
        </w:trPr>
        <w:tc>
          <w:tcPr>
            <w:tcW w:w="1113" w:type="dxa"/>
            <w:tcMar/>
            <w:vAlign w:val="top"/>
          </w:tcPr>
          <w:p w:rsidR="229A15A8" w:rsidP="229A15A8" w:rsidRDefault="229A15A8" w14:paraId="53935466" w14:textId="3AA32ACC">
            <w:pPr>
              <w:shd w:val="clear" w:color="auto" w:fill="1F1F1F"/>
              <w:spacing w:before="0" w:beforeAutospacing="off" w:after="0" w:afterAutospacing="off"/>
            </w:pPr>
            <w:r w:rsidR="229A15A8">
              <w:rPr/>
              <w:t>User</w:t>
            </w:r>
          </w:p>
        </w:tc>
        <w:tc>
          <w:tcPr>
            <w:tcW w:w="10602" w:type="dxa"/>
            <w:tcMar/>
            <w:vAlign w:val="top"/>
          </w:tcPr>
          <w:p w:rsidR="229A15A8" w:rsidP="229A15A8" w:rsidRDefault="229A15A8" w14:paraId="129413E1" w14:textId="76755DA5">
            <w:pPr>
              <w:shd w:val="clear" w:color="auto" w:fill="1F1F1F"/>
              <w:spacing w:before="0" w:beforeAutospacing="off" w:after="0" w:afterAutospacing="off"/>
            </w:pPr>
            <w:r w:rsidR="229A15A8">
              <w:rPr/>
              <w:t>Users represent people who can reserve the desk or be a primary contact for a location.</w:t>
            </w:r>
          </w:p>
        </w:tc>
      </w:tr>
      <w:tr w:rsidR="229A15A8" w:rsidTr="229A15A8" w14:paraId="6D4E65EF">
        <w:trPr>
          <w:trHeight w:val="300"/>
        </w:trPr>
        <w:tc>
          <w:tcPr>
            <w:tcW w:w="1113" w:type="dxa"/>
            <w:tcMar/>
            <w:vAlign w:val="top"/>
          </w:tcPr>
          <w:p w:rsidR="229A15A8" w:rsidP="229A15A8" w:rsidRDefault="229A15A8" w14:paraId="1698108E" w14:textId="5FBD0A9D">
            <w:pPr>
              <w:shd w:val="clear" w:color="auto" w:fill="1F1F1F"/>
              <w:spacing w:before="0" w:beforeAutospacing="off" w:after="0" w:afterAutospacing="off"/>
            </w:pPr>
            <w:r w:rsidR="229A15A8">
              <w:rPr/>
              <w:t>Reservation</w:t>
            </w:r>
          </w:p>
        </w:tc>
        <w:tc>
          <w:tcPr>
            <w:tcW w:w="10602" w:type="dxa"/>
            <w:tcMar/>
            <w:vAlign w:val="top"/>
          </w:tcPr>
          <w:p w:rsidR="229A15A8" w:rsidP="229A15A8" w:rsidRDefault="229A15A8" w14:paraId="653CEC60" w14:textId="1C2EF756">
            <w:pPr>
              <w:shd w:val="clear" w:color="auto" w:fill="1F1F1F"/>
              <w:spacing w:before="0" w:beforeAutospacing="off" w:after="0" w:afterAutospacing="off"/>
            </w:pPr>
            <w:r w:rsidR="229A15A8">
              <w:rPr/>
              <w:t>This table represents the reservation for a person to use a specific desk at a specific location in a specific time-slot.</w:t>
            </w:r>
          </w:p>
        </w:tc>
      </w:tr>
    </w:tbl>
    <w:p w:rsidR="6A0C6DBD" w:rsidP="229A15A8" w:rsidRDefault="6A0C6DBD" w14:paraId="5477A04E" w14:textId="593B50E3">
      <w:pPr>
        <w:pStyle w:val="Heading2"/>
        <w:shd w:val="clear" w:color="auto" w:fill="1F1F1F"/>
        <w:bidi w:val="0"/>
        <w:spacing w:before="300" w:beforeAutospacing="off" w:after="300" w:afterAutospacing="off"/>
      </w:pP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Dataverse relationship types</w:t>
      </w:r>
    </w:p>
    <w:p w:rsidR="6A0C6DBD" w:rsidP="229A15A8" w:rsidRDefault="6A0C6DBD" w14:paraId="792F397B" w14:textId="1EDFDD0A">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create a relationship between tables, the relationship type defines the cardinality constraints of each side of the relationship. Dataverse supports one-to-many and many-to-many relationships.</w:t>
      </w:r>
    </w:p>
    <w:p w:rsidR="6A0C6DBD" w:rsidP="229A15A8" w:rsidRDefault="6A0C6DBD" w14:paraId="706C312C" w14:textId="29138296">
      <w:pPr>
        <w:pStyle w:val="Heading3"/>
        <w:shd w:val="clear" w:color="auto" w:fill="1F1F1F"/>
        <w:bidi w:val="0"/>
        <w:spacing w:before="300" w:beforeAutospacing="off" w:after="300" w:afterAutospacing="off"/>
      </w:pP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One-to-many relationships</w:t>
      </w:r>
    </w:p>
    <w:p w:rsidR="6A0C6DBD" w:rsidP="229A15A8" w:rsidRDefault="6A0C6DBD" w14:paraId="44B9DEFE" w14:textId="7C973B11">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The one-to-many relationship (which is also called 1:N or parent-child) includes a primary (parent) table, where you can associate an individual row with many related (child) table rows using a lookup column in the related (child) table. The primary row is called the parent, and the related table rows are called child rows. You can associate a child row with only one parent row.</w:t>
      </w:r>
    </w:p>
    <w:p w:rsidR="6A0C6DBD" w:rsidP="229A15A8" w:rsidRDefault="6A0C6DBD" w14:paraId="01AEC1BD" w14:textId="4BEEF60E">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A one-to-many relationship is also referred to as a many-to-one (or N:1) relationship, where you'll use the relationship starting at the child pointing to the parent. It's the same physical relationship definition but from a different angle. In a canvas app, if you're working with the child record and want to display a property from the parent, you would use the many-to-one relationship navigation property on the child row.</w:t>
      </w:r>
    </w:p>
    <w:p w:rsidR="6A0C6DBD" w:rsidP="229A15A8" w:rsidRDefault="6A0C6DBD" w14:paraId="7B1567AF" w14:textId="1D7335DB">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By default, a single table is used as the primary, and the lookup column always points to a row from that table. Dataverse also supports multi-table lookups (occasionally referred to as </w:t>
      </w:r>
      <w:r w:rsidRPr="229A15A8" w:rsidR="6A0C6DBD">
        <w:rPr>
          <w:rFonts w:ascii="Segoe UI" w:hAnsi="Segoe UI" w:eastAsia="Segoe UI" w:cs="Segoe UI"/>
          <w:b w:val="0"/>
          <w:bCs w:val="0"/>
          <w:i w:val="1"/>
          <w:iCs w:val="1"/>
          <w:caps w:val="0"/>
          <w:smallCaps w:val="0"/>
          <w:noProof w:val="0"/>
          <w:color w:val="FFFFFF" w:themeColor="background1" w:themeTint="FF" w:themeShade="FF"/>
          <w:sz w:val="24"/>
          <w:szCs w:val="24"/>
          <w:lang w:val="en-US"/>
        </w:rPr>
        <w:t>polymorphic lookups</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which allow a lookup field to point to a row from one of the multiple tables, providing flexibility for more complex data models. For example, you can set up a multi-table lookup column by creating a column of data type Customer. Then, you can set the customer lookup value to point to a contact or to an account table row. On all activity tables (for example, email, task, and so on), the corresponding column can point to any table that is enabled for activity tracking. Additionally, you can use the </w:t>
      </w:r>
      <w:hyperlink r:id="R86533533802141c0">
        <w:r w:rsidRPr="229A15A8" w:rsidR="6A0C6DBD">
          <w:rPr>
            <w:rStyle w:val="Hyperlink"/>
            <w:b w:val="0"/>
            <w:bCs w:val="0"/>
            <w:i w:val="0"/>
            <w:iCs w:val="0"/>
            <w:caps w:val="0"/>
            <w:smallCaps w:val="0"/>
            <w:strike w:val="0"/>
            <w:dstrike w:val="0"/>
            <w:noProof w:val="0"/>
            <w:color w:val="75B6E7"/>
            <w:u w:val="none"/>
            <w:lang w:val="en-US"/>
          </w:rPr>
          <w:t>Multi-table lookup</w:t>
        </w:r>
      </w:hyperlink>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column type to set up a custom multi-table lookup column. When working with these multi-table lookup columns in Power Apps, you'll use the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IsType</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AsType</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Microsoft Power Fx functions to determine the parent table and to use the data.</w:t>
      </w:r>
    </w:p>
    <w:p w:rsidR="6A0C6DBD" w:rsidP="229A15A8" w:rsidRDefault="6A0C6DBD" w14:paraId="08A2C515" w14:textId="14203921">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In the module's example data model, the following one-to-many relationships have been defined to support the scenario.</w:t>
      </w:r>
    </w:p>
    <w:tbl>
      <w:tblPr>
        <w:tblStyle w:val="TableNormal"/>
        <w:bidiVisual w:val="0"/>
        <w:tblW w:w="0" w:type="auto"/>
        <w:tblInd w:w="-3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2572"/>
        <w:gridCol w:w="2501"/>
        <w:gridCol w:w="6043"/>
      </w:tblGrid>
      <w:tr w:rsidR="229A15A8" w:rsidTr="229A15A8" w14:paraId="76F58016">
        <w:trPr>
          <w:trHeight w:val="300"/>
        </w:trPr>
        <w:tc>
          <w:tcPr>
            <w:tcW w:w="2572" w:type="dxa"/>
            <w:tcMar/>
            <w:vAlign w:val="top"/>
          </w:tcPr>
          <w:p w:rsidR="229A15A8" w:rsidP="229A15A8" w:rsidRDefault="229A15A8" w14:paraId="641BC29E" w14:textId="508D332C">
            <w:pPr>
              <w:shd w:val="clear" w:color="auto" w:fill="1F1F1F"/>
              <w:bidi w:val="0"/>
              <w:spacing w:before="0" w:beforeAutospacing="off" w:after="0" w:afterAutospacing="off"/>
              <w:jc w:val="center"/>
            </w:pPr>
            <w:r w:rsidRPr="229A15A8" w:rsidR="229A15A8">
              <w:rPr>
                <w:b w:val="1"/>
                <w:bCs w:val="1"/>
              </w:rPr>
              <w:t>Primary table</w:t>
            </w:r>
          </w:p>
        </w:tc>
        <w:tc>
          <w:tcPr>
            <w:tcW w:w="2501" w:type="dxa"/>
            <w:tcMar/>
            <w:vAlign w:val="top"/>
          </w:tcPr>
          <w:p w:rsidR="229A15A8" w:rsidP="229A15A8" w:rsidRDefault="229A15A8" w14:paraId="0F4BF0BD" w14:textId="54F4720E">
            <w:pPr>
              <w:shd w:val="clear" w:color="auto" w:fill="1F1F1F"/>
              <w:bidi w:val="0"/>
              <w:spacing w:before="0" w:beforeAutospacing="off" w:after="0" w:afterAutospacing="off"/>
              <w:jc w:val="center"/>
            </w:pPr>
            <w:r w:rsidRPr="229A15A8" w:rsidR="229A15A8">
              <w:rPr>
                <w:b w:val="1"/>
                <w:bCs w:val="1"/>
              </w:rPr>
              <w:t>Related table</w:t>
            </w:r>
          </w:p>
        </w:tc>
        <w:tc>
          <w:tcPr>
            <w:tcW w:w="6043" w:type="dxa"/>
            <w:tcMar/>
            <w:vAlign w:val="top"/>
          </w:tcPr>
          <w:p w:rsidR="229A15A8" w:rsidP="229A15A8" w:rsidRDefault="229A15A8" w14:paraId="370F0819" w14:textId="0002941B">
            <w:pPr>
              <w:shd w:val="clear" w:color="auto" w:fill="1F1F1F"/>
              <w:bidi w:val="0"/>
              <w:spacing w:before="0" w:beforeAutospacing="off" w:after="0" w:afterAutospacing="off"/>
              <w:jc w:val="center"/>
            </w:pPr>
            <w:r w:rsidRPr="229A15A8" w:rsidR="229A15A8">
              <w:rPr>
                <w:b w:val="1"/>
                <w:bCs w:val="1"/>
              </w:rPr>
              <w:t>Description</w:t>
            </w:r>
          </w:p>
        </w:tc>
      </w:tr>
      <w:tr w:rsidR="229A15A8" w:rsidTr="229A15A8" w14:paraId="1D3482AD">
        <w:trPr>
          <w:trHeight w:val="300"/>
        </w:trPr>
        <w:tc>
          <w:tcPr>
            <w:tcW w:w="2572" w:type="dxa"/>
            <w:tcMar/>
            <w:vAlign w:val="top"/>
          </w:tcPr>
          <w:p w:rsidR="229A15A8" w:rsidP="229A15A8" w:rsidRDefault="229A15A8" w14:paraId="67999283" w14:textId="5E28A958">
            <w:pPr>
              <w:shd w:val="clear" w:color="auto" w:fill="1F1F1F"/>
              <w:bidi w:val="0"/>
              <w:spacing w:before="0" w:beforeAutospacing="off" w:after="0" w:afterAutospacing="off"/>
            </w:pPr>
            <w:r w:rsidR="229A15A8">
              <w:rPr/>
              <w:t>Location</w:t>
            </w:r>
          </w:p>
        </w:tc>
        <w:tc>
          <w:tcPr>
            <w:tcW w:w="2501" w:type="dxa"/>
            <w:tcMar/>
            <w:vAlign w:val="top"/>
          </w:tcPr>
          <w:p w:rsidR="229A15A8" w:rsidP="229A15A8" w:rsidRDefault="229A15A8" w14:paraId="639A1887" w14:textId="664D3E26">
            <w:pPr>
              <w:shd w:val="clear" w:color="auto" w:fill="1F1F1F"/>
              <w:bidi w:val="0"/>
              <w:spacing w:before="0" w:beforeAutospacing="off" w:after="0" w:afterAutospacing="off"/>
            </w:pPr>
            <w:r w:rsidR="229A15A8">
              <w:rPr/>
              <w:t>Desk</w:t>
            </w:r>
          </w:p>
        </w:tc>
        <w:tc>
          <w:tcPr>
            <w:tcW w:w="6043" w:type="dxa"/>
            <w:tcMar/>
            <w:vAlign w:val="top"/>
          </w:tcPr>
          <w:p w:rsidR="229A15A8" w:rsidP="229A15A8" w:rsidRDefault="229A15A8" w14:paraId="5E5A6D2B" w14:textId="78D9F082">
            <w:pPr>
              <w:shd w:val="clear" w:color="auto" w:fill="1F1F1F"/>
              <w:bidi w:val="0"/>
              <w:spacing w:before="0" w:beforeAutospacing="off" w:after="0" w:afterAutospacing="off"/>
            </w:pPr>
            <w:r w:rsidR="229A15A8">
              <w:rPr/>
              <w:t>Each desk has a location.</w:t>
            </w:r>
          </w:p>
        </w:tc>
      </w:tr>
      <w:tr w:rsidR="229A15A8" w:rsidTr="229A15A8" w14:paraId="6406F68C">
        <w:trPr>
          <w:trHeight w:val="300"/>
        </w:trPr>
        <w:tc>
          <w:tcPr>
            <w:tcW w:w="2572" w:type="dxa"/>
            <w:tcMar/>
            <w:vAlign w:val="top"/>
          </w:tcPr>
          <w:p w:rsidR="229A15A8" w:rsidP="229A15A8" w:rsidRDefault="229A15A8" w14:paraId="73DA1F1F" w14:textId="664199DC">
            <w:pPr>
              <w:shd w:val="clear" w:color="auto" w:fill="1F1F1F"/>
              <w:bidi w:val="0"/>
              <w:spacing w:before="0" w:beforeAutospacing="off" w:after="0" w:afterAutospacing="off"/>
            </w:pPr>
            <w:r w:rsidR="229A15A8">
              <w:rPr/>
              <w:t>User</w:t>
            </w:r>
          </w:p>
        </w:tc>
        <w:tc>
          <w:tcPr>
            <w:tcW w:w="2501" w:type="dxa"/>
            <w:tcMar/>
            <w:vAlign w:val="top"/>
          </w:tcPr>
          <w:p w:rsidR="229A15A8" w:rsidP="229A15A8" w:rsidRDefault="229A15A8" w14:paraId="4780E5F6" w14:textId="08AE83F5">
            <w:pPr>
              <w:shd w:val="clear" w:color="auto" w:fill="1F1F1F"/>
              <w:bidi w:val="0"/>
              <w:spacing w:before="0" w:beforeAutospacing="off" w:after="0" w:afterAutospacing="off"/>
            </w:pPr>
            <w:r w:rsidR="229A15A8">
              <w:rPr/>
              <w:t>Location</w:t>
            </w:r>
          </w:p>
        </w:tc>
        <w:tc>
          <w:tcPr>
            <w:tcW w:w="6043" w:type="dxa"/>
            <w:tcMar/>
            <w:vAlign w:val="top"/>
          </w:tcPr>
          <w:p w:rsidR="229A15A8" w:rsidP="229A15A8" w:rsidRDefault="229A15A8" w14:paraId="79C1923E" w14:textId="0541B076">
            <w:pPr>
              <w:shd w:val="clear" w:color="auto" w:fill="1F1F1F"/>
              <w:bidi w:val="0"/>
              <w:spacing w:before="0" w:beforeAutospacing="off" w:after="0" w:afterAutospacing="off"/>
            </w:pPr>
            <w:r w:rsidR="229A15A8">
              <w:rPr/>
              <w:t>Each location has a primary contact.</w:t>
            </w:r>
          </w:p>
        </w:tc>
      </w:tr>
      <w:tr w:rsidR="229A15A8" w:rsidTr="229A15A8" w14:paraId="1F905CBF">
        <w:trPr>
          <w:trHeight w:val="300"/>
        </w:trPr>
        <w:tc>
          <w:tcPr>
            <w:tcW w:w="2572" w:type="dxa"/>
            <w:tcMar/>
            <w:vAlign w:val="top"/>
          </w:tcPr>
          <w:p w:rsidR="229A15A8" w:rsidP="229A15A8" w:rsidRDefault="229A15A8" w14:paraId="71157D5C" w14:textId="077A6D85">
            <w:pPr>
              <w:shd w:val="clear" w:color="auto" w:fill="1F1F1F"/>
              <w:bidi w:val="0"/>
              <w:spacing w:before="0" w:beforeAutospacing="off" w:after="0" w:afterAutospacing="off"/>
            </w:pPr>
            <w:r w:rsidR="229A15A8">
              <w:rPr/>
              <w:t>User</w:t>
            </w:r>
          </w:p>
        </w:tc>
        <w:tc>
          <w:tcPr>
            <w:tcW w:w="2501" w:type="dxa"/>
            <w:tcMar/>
            <w:vAlign w:val="top"/>
          </w:tcPr>
          <w:p w:rsidR="229A15A8" w:rsidP="229A15A8" w:rsidRDefault="229A15A8" w14:paraId="39D56F76" w14:textId="5074C5CE">
            <w:pPr>
              <w:shd w:val="clear" w:color="auto" w:fill="1F1F1F"/>
              <w:bidi w:val="0"/>
              <w:spacing w:before="0" w:beforeAutospacing="off" w:after="0" w:afterAutospacing="off"/>
            </w:pPr>
            <w:r w:rsidR="229A15A8">
              <w:rPr/>
              <w:t>Reservation</w:t>
            </w:r>
          </w:p>
        </w:tc>
        <w:tc>
          <w:tcPr>
            <w:tcW w:w="6043" w:type="dxa"/>
            <w:tcMar/>
            <w:vAlign w:val="top"/>
          </w:tcPr>
          <w:p w:rsidR="229A15A8" w:rsidP="229A15A8" w:rsidRDefault="229A15A8" w14:paraId="2E74BDCA" w14:textId="4D19364A">
            <w:pPr>
              <w:shd w:val="clear" w:color="auto" w:fill="1F1F1F"/>
              <w:bidi w:val="0"/>
              <w:spacing w:before="0" w:beforeAutospacing="off" w:after="0" w:afterAutospacing="off"/>
            </w:pPr>
            <w:r w:rsidR="229A15A8">
              <w:rPr/>
              <w:t>User who a desk is reserved for.</w:t>
            </w:r>
          </w:p>
        </w:tc>
      </w:tr>
      <w:tr w:rsidR="229A15A8" w:rsidTr="229A15A8" w14:paraId="129310D2">
        <w:trPr>
          <w:trHeight w:val="300"/>
        </w:trPr>
        <w:tc>
          <w:tcPr>
            <w:tcW w:w="2572" w:type="dxa"/>
            <w:tcMar/>
            <w:vAlign w:val="top"/>
          </w:tcPr>
          <w:p w:rsidR="229A15A8" w:rsidP="229A15A8" w:rsidRDefault="229A15A8" w14:paraId="68999717" w14:textId="71E63C5D">
            <w:pPr>
              <w:shd w:val="clear" w:color="auto" w:fill="1F1F1F"/>
              <w:bidi w:val="0"/>
              <w:spacing w:before="0" w:beforeAutospacing="off" w:after="0" w:afterAutospacing="off"/>
            </w:pPr>
            <w:r w:rsidR="229A15A8">
              <w:rPr/>
              <w:t>Desk</w:t>
            </w:r>
          </w:p>
        </w:tc>
        <w:tc>
          <w:tcPr>
            <w:tcW w:w="2501" w:type="dxa"/>
            <w:tcMar/>
            <w:vAlign w:val="top"/>
          </w:tcPr>
          <w:p w:rsidR="229A15A8" w:rsidP="229A15A8" w:rsidRDefault="229A15A8" w14:paraId="3D746716" w14:textId="3BE44D06">
            <w:pPr>
              <w:shd w:val="clear" w:color="auto" w:fill="1F1F1F"/>
              <w:bidi w:val="0"/>
              <w:spacing w:before="0" w:beforeAutospacing="off" w:after="0" w:afterAutospacing="off"/>
            </w:pPr>
            <w:r w:rsidR="229A15A8">
              <w:rPr/>
              <w:t>Reservation</w:t>
            </w:r>
          </w:p>
        </w:tc>
        <w:tc>
          <w:tcPr>
            <w:tcW w:w="6043" w:type="dxa"/>
            <w:tcMar/>
            <w:vAlign w:val="top"/>
          </w:tcPr>
          <w:p w:rsidR="229A15A8" w:rsidP="229A15A8" w:rsidRDefault="229A15A8" w14:paraId="39FAD9D6" w14:textId="73A068B8">
            <w:pPr>
              <w:shd w:val="clear" w:color="auto" w:fill="1F1F1F"/>
              <w:bidi w:val="0"/>
              <w:spacing w:before="0" w:beforeAutospacing="off" w:after="0" w:afterAutospacing="off"/>
            </w:pPr>
            <w:r w:rsidR="229A15A8">
              <w:rPr/>
              <w:t>Each reservation is for a specific desk.</w:t>
            </w:r>
          </w:p>
        </w:tc>
      </w:tr>
    </w:tbl>
    <w:p w:rsidR="6A0C6DBD" w:rsidP="229A15A8" w:rsidRDefault="6A0C6DBD" w14:paraId="0F45BF0D" w14:textId="581C9533">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setting up a one-to-many relationship, you can also set up the relationship behaviors. Behaviors determine what should happen when the primary table row is deleted, assigned, shared, unshared, or re-parented. The default behavior is reference, which is set up to remove the link between the two tables when the primary table row is deleted. For example, the Location table has multiple desks and uses the default configuration, so if your canvas app deleted a location row, then by default, all associated desks would be orphaned. If the business requirement is to remove associated desk records when a location is deleted, then you can select the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ForAll</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which will delete all associated desk records first. A better option is to set up the parental type of behavior for the relationship. This behavior type automatically deletes the associated records when the primary record is deleted. This approach ensures that you won't have orphaned desk records.</w:t>
      </w:r>
    </w:p>
    <w:p w:rsidR="6A0C6DBD" w:rsidP="229A15A8" w:rsidRDefault="6A0C6DBD" w14:paraId="4C431724" w14:textId="0F9CBFAC">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you're building a canvas app and using related tables, knowing how the behaviors are set up for that relationship will ensure that you implement the correct logic.</w:t>
      </w:r>
    </w:p>
    <w:p w:rsidR="6A0C6DBD" w:rsidP="229A15A8" w:rsidRDefault="6A0C6DBD" w14:paraId="4427A7AA" w14:textId="08757B6F">
      <w:pPr>
        <w:pStyle w:val="Heading2"/>
        <w:shd w:val="clear" w:color="auto" w:fill="1F1F1F"/>
        <w:bidi w:val="0"/>
        <w:spacing w:before="300" w:beforeAutospacing="off" w:after="300" w:afterAutospacing="off"/>
      </w:pP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Many-to-many relationships</w:t>
      </w:r>
    </w:p>
    <w:p w:rsidR="6A0C6DBD" w:rsidP="229A15A8" w:rsidRDefault="6A0C6DBD" w14:paraId="566A174A" w14:textId="2316BF61">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The many-to-many relationship (also called N:N) includes a special hidden table called a relationship table, occasionally referred to as an intersect table. This table will map how the many rows of one table can be related to the many rows of another table. Many-to-many relationships can track the association, but you can't modify the intersect table to add custom columns that describe the relationship.</w:t>
      </w:r>
    </w:p>
    <w:p w:rsidR="6A0C6DBD" w:rsidP="229A15A8" w:rsidRDefault="6A0C6DBD" w14:paraId="680C46DC" w14:textId="544774E1">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this module's example,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Desk</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Desk Feature</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would have a many-to-many relationship. The list of desk features would be shared by all desks, and each desk could have one or more associated features. Many-to-many relationships allow users to know that the desk has chairs but won't let you store how many chairs that each desk had.</w:t>
      </w:r>
    </w:p>
    <w:p w:rsidR="6A0C6DBD" w:rsidP="229A15A8" w:rsidRDefault="6A0C6DBD" w14:paraId="136C366F" w14:textId="7DF8F90C">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video demonstrates how to create relationships between tables.</w:t>
      </w:r>
    </w:p>
    <w:p w:rsidR="6A0C6DBD" w:rsidP="229A15A8" w:rsidRDefault="6A0C6DBD" w14:paraId="714BC23C" w14:textId="6F1B9B56">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After you have created all tables and relationships, the data model for the example scenario should resemble the following diagram.</w:t>
      </w:r>
    </w:p>
    <w:p w:rsidR="6A0C6DBD" w:rsidP="229A15A8" w:rsidRDefault="6A0C6DBD" w14:paraId="324F90B4" w14:textId="4CDCD685">
      <w:pPr>
        <w:shd w:val="clear" w:color="auto" w:fill="3B2E58"/>
        <w:bidi w:val="0"/>
        <w:spacing w:before="0" w:beforeAutospacing="off" w:after="0" w:afterAutospacing="off"/>
      </w:pPr>
      <w:r w:rsidRPr="229A15A8" w:rsidR="6A0C6DBD">
        <w:rPr>
          <w:rFonts w:ascii="Segoe UI" w:hAnsi="Segoe UI" w:eastAsia="Segoe UI" w:cs="Segoe UI"/>
          <w:b w:val="1"/>
          <w:bCs w:val="1"/>
          <w:i w:val="0"/>
          <w:iCs w:val="0"/>
          <w:caps w:val="0"/>
          <w:smallCaps w:val="0"/>
          <w:noProof w:val="0"/>
          <w:color w:val="EFD9FD"/>
          <w:sz w:val="24"/>
          <w:szCs w:val="24"/>
          <w:lang w:val="en-US"/>
        </w:rPr>
        <w:t xml:space="preserve"> Note</w:t>
      </w:r>
    </w:p>
    <w:p w:rsidR="6A0C6DBD" w:rsidP="229A15A8" w:rsidRDefault="6A0C6DBD" w14:paraId="340D99BA" w14:textId="7688EF5B">
      <w:pPr>
        <w:shd w:val="clear" w:color="auto" w:fill="3B2E58"/>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Do not create these tables and relationships now. </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You'll</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import a solution with the </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appropriate tables</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relationships as part of the exercise in unit 4.</w:t>
      </w:r>
    </w:p>
    <w:p w:rsidR="229A15A8" w:rsidP="229A15A8" w:rsidRDefault="229A15A8" w14:paraId="4F88DCD2" w14:textId="1560D816">
      <w:pPr>
        <w:shd w:val="clear" w:color="auto" w:fill="3B2E58"/>
        <w:bidi w:val="0"/>
        <w:spacing w:before="240" w:beforeAutospacing="off" w:after="0" w:afterAutospacing="off"/>
        <w:rPr>
          <w:rFonts w:ascii="Segoe UI" w:hAnsi="Segoe UI" w:eastAsia="Segoe UI" w:cs="Segoe UI"/>
          <w:b w:val="0"/>
          <w:bCs w:val="0"/>
          <w:i w:val="0"/>
          <w:iCs w:val="0"/>
          <w:caps w:val="0"/>
          <w:smallCaps w:val="0"/>
          <w:noProof w:val="0"/>
          <w:color w:val="FFFFFF" w:themeColor="background1" w:themeTint="FF" w:themeShade="FF"/>
          <w:sz w:val="24"/>
          <w:szCs w:val="24"/>
          <w:lang w:val="en-US"/>
        </w:rPr>
      </w:pPr>
    </w:p>
    <w:p w:rsidR="6A0C6DBD" w:rsidP="229A15A8" w:rsidRDefault="6A0C6DBD" w14:paraId="375101C2" w14:textId="6A61B4D8">
      <w:pPr>
        <w:pStyle w:val="Heading1"/>
        <w:shd w:val="clear" w:color="auto" w:fill="1F1F1F"/>
        <w:bidi w:val="0"/>
        <w:spacing w:before="300" w:beforeAutospacing="off" w:after="300" w:afterAutospacing="off"/>
        <w:ind w:left="0" w:right="1440"/>
      </w:pP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Work with one-to-many relationships</w:t>
      </w:r>
    </w:p>
    <w:p w:rsidR="6A0C6DBD" w:rsidP="229A15A8" w:rsidRDefault="6A0C6DBD" w14:paraId="0B3C5FB3" w14:textId="02904AEF">
      <w:pPr>
        <w:shd w:val="clear" w:color="auto" w:fill="7CBB7B"/>
        <w:bidi w:val="0"/>
        <w:spacing w:before="0" w:beforeAutospacing="off" w:after="0" w:afterAutospacing="off" w:line="240" w:lineRule="auto"/>
        <w:ind w:left="0" w:right="720"/>
        <w:jc w:val="center"/>
      </w:pPr>
      <w:r w:rsidRPr="229A15A8" w:rsidR="6A0C6DBD">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6A0C6DBD">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A0C6DBD" w:rsidP="229A15A8" w:rsidRDefault="6A0C6DBD" w14:paraId="207EB706" w14:textId="6FF92C97">
      <w:pPr>
        <w:shd w:val="clear" w:color="auto" w:fill="1F1F1F"/>
        <w:bidi w:val="0"/>
        <w:spacing w:before="0" w:beforeAutospacing="off" w:after="0" w:afterAutospacing="off"/>
      </w:pPr>
      <w:r w:rsidRPr="229A15A8" w:rsidR="6A0C6DBD">
        <w:rPr>
          <w:rFonts w:ascii="Segoe UI" w:hAnsi="Segoe UI" w:eastAsia="Segoe UI" w:cs="Segoe UI"/>
          <w:b w:val="0"/>
          <w:bCs w:val="0"/>
          <w:i w:val="0"/>
          <w:iCs w:val="0"/>
          <w:caps w:val="0"/>
          <w:smallCaps w:val="0"/>
          <w:noProof w:val="0"/>
          <w:color w:val="D2D2D2"/>
          <w:sz w:val="24"/>
          <w:szCs w:val="24"/>
          <w:lang w:val="en-US"/>
        </w:rPr>
        <w:t>6 minutes</w:t>
      </w:r>
    </w:p>
    <w:p w:rsidR="6A0C6DBD" w:rsidP="229A15A8" w:rsidRDefault="6A0C6DBD" w14:paraId="63EAB759" w14:textId="0A396F9F">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One-to-many relationships are the most common Dataverse relationships that you will work with. This unit continues the scenario regarding the shared workspaces (</w:t>
      </w:r>
      <w:r w:rsidRPr="229A15A8" w:rsidR="6A0C6DBD">
        <w:rPr>
          <w:rFonts w:ascii="Segoe UI" w:hAnsi="Segoe UI" w:eastAsia="Segoe UI" w:cs="Segoe UI"/>
          <w:b w:val="0"/>
          <w:bCs w:val="0"/>
          <w:i w:val="1"/>
          <w:iCs w:val="1"/>
          <w:caps w:val="0"/>
          <w:smallCaps w:val="0"/>
          <w:noProof w:val="0"/>
          <w:color w:val="FFFFFF" w:themeColor="background1" w:themeTint="FF" w:themeShade="FF"/>
          <w:sz w:val="24"/>
          <w:szCs w:val="24"/>
          <w:lang w:val="en-US"/>
        </w:rPr>
        <w:t>hot desking</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solution in Contoso. To help explain how to work with relationships in a canvas app, the ensuing examples will use the relationship between the Location and Desk tables. The following diagram is a visualization of the relationship and the corresponding data.</w:t>
      </w:r>
    </w:p>
    <w:p w:rsidR="6A0C6DBD" w:rsidP="229A15A8" w:rsidRDefault="6A0C6DBD" w14:paraId="7DCF621B" w14:textId="4C19B058">
      <w:pPr>
        <w:shd w:val="clear" w:color="auto" w:fill="1F1F1F"/>
        <w:bidi w:val="0"/>
        <w:spacing w:before="240" w:beforeAutospacing="off" w:after="0" w:afterAutospacing="off"/>
      </w:pPr>
      <w:r w:rsidR="6A0C6DBD">
        <w:drawing>
          <wp:inline wp14:editId="7227D2BB" wp14:anchorId="432E5C0C">
            <wp:extent cx="5943600" cy="4314825"/>
            <wp:effectExtent l="0" t="0" r="0" b="0"/>
            <wp:docPr id="792996030" name="drawing" title="Diagram of the one-to-many relationship, showing the Location record on the One side, and multiple desk records showing on the Many side of the relationshi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2996030" name="Picture 792996030"/>
                    <pic:cNvPicPr/>
                  </pic:nvPicPr>
                  <pic:blipFill>
                    <a:blip xmlns:r="http://schemas.openxmlformats.org/officeDocument/2006/relationships" r:embed="rId1432727035">
                      <a:extLst>
                        <a:ext uri="{28A0092B-C50C-407E-A947-70E740481C1C}">
                          <a14:useLocalDpi xmlns:a14="http://schemas.microsoft.com/office/drawing/2010/main"/>
                        </a:ext>
                      </a:extLst>
                    </a:blip>
                    <a:stretch>
                      <a:fillRect/>
                    </a:stretch>
                  </pic:blipFill>
                  <pic:spPr>
                    <a:xfrm>
                      <a:off x="0" y="0"/>
                      <a:ext cx="5943600" cy="4314825"/>
                    </a:xfrm>
                    <a:prstGeom prst="rect">
                      <a:avLst/>
                    </a:prstGeom>
                  </pic:spPr>
                </pic:pic>
              </a:graphicData>
            </a:graphic>
          </wp:inline>
        </w:drawing>
      </w:r>
    </w:p>
    <w:p w:rsidR="6A0C6DBD" w:rsidP="229A15A8" w:rsidRDefault="6A0C6DBD" w14:paraId="47677785" w14:textId="2FC9977D">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If you want to allow a user to select a location and to have that location's desks show in a gallery underneath, you might create a screen similar to the following example.</w:t>
      </w:r>
    </w:p>
    <w:p w:rsidR="6A0C6DBD" w:rsidP="229A15A8" w:rsidRDefault="6A0C6DBD" w14:paraId="0E5DC7E7" w14:textId="08117036">
      <w:pPr>
        <w:shd w:val="clear" w:color="auto" w:fill="1F1F1F"/>
        <w:bidi w:val="0"/>
        <w:spacing w:before="240" w:beforeAutospacing="off" w:after="0" w:afterAutospacing="off"/>
      </w:pPr>
      <w:r w:rsidR="6A0C6DBD">
        <w:drawing>
          <wp:inline wp14:editId="2147E3F6" wp14:anchorId="5D5077C0">
            <wp:extent cx="2971953" cy="1809843"/>
            <wp:effectExtent l="0" t="0" r="0" b="0"/>
            <wp:docPr id="1434090905" name="drawing" title="Screenshot of a sample UI showing the Location 1 dropdown list selected, followed by a list of desks at the selected loc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4090905" name="Picture 1434090905"/>
                    <pic:cNvPicPr/>
                  </pic:nvPicPr>
                  <pic:blipFill>
                    <a:blip xmlns:r="http://schemas.openxmlformats.org/officeDocument/2006/relationships" r:embed="rId2099747954">
                      <a:extLst>
                        <a:ext uri="{28A0092B-C50C-407E-A947-70E740481C1C}">
                          <a14:useLocalDpi xmlns:a14="http://schemas.microsoft.com/office/drawing/2010/main"/>
                        </a:ext>
                      </a:extLst>
                    </a:blip>
                    <a:stretch>
                      <a:fillRect/>
                    </a:stretch>
                  </pic:blipFill>
                  <pic:spPr>
                    <a:xfrm>
                      <a:off x="0" y="0"/>
                      <a:ext cx="2971953" cy="1809843"/>
                    </a:xfrm>
                    <a:prstGeom prst="rect">
                      <a:avLst/>
                    </a:prstGeom>
                  </pic:spPr>
                </pic:pic>
              </a:graphicData>
            </a:graphic>
          </wp:inline>
        </w:drawing>
      </w:r>
    </w:p>
    <w:p w:rsidR="6A0C6DBD" w:rsidP="229A15A8" w:rsidRDefault="6A0C6DBD" w14:paraId="11344F33" w14:textId="7D4E880E">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As with most data sources, you could use the Filter() function to filter the desks to only show the desks for the selected location. Your formula would appear similar to the following example, where FilterLocation_1 is the name of your drop down.</w:t>
      </w:r>
    </w:p>
    <w:p w:rsidR="6A0C6DBD" w:rsidP="229A15A8" w:rsidRDefault="6A0C6DBD" w14:paraId="64136421" w14:textId="3B8B67CB">
      <w:pPr>
        <w:shd w:val="clear" w:color="auto" w:fill="1F1F1F"/>
        <w:bidi w:val="0"/>
        <w:spacing w:before="240" w:beforeAutospacing="off" w:after="0" w:afterAutospacing="off"/>
      </w:pPr>
      <w:r w:rsidR="6A0C6DBD">
        <w:drawing>
          <wp:inline wp14:editId="2BF08E54" wp14:anchorId="126DA239">
            <wp:extent cx="5943600" cy="247650"/>
            <wp:effectExtent l="0" t="0" r="0" b="0"/>
            <wp:docPr id="2146641685" name="drawing" title="Screenshot of a formula that's setting up a data source in the previous examp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6641685" name="Picture 2146641685"/>
                    <pic:cNvPicPr/>
                  </pic:nvPicPr>
                  <pic:blipFill>
                    <a:blip xmlns:r="http://schemas.openxmlformats.org/officeDocument/2006/relationships" r:embed="rId1148330862">
                      <a:extLst>
                        <a:ext uri="{28A0092B-C50C-407E-A947-70E740481C1C}">
                          <a14:useLocalDpi xmlns:a14="http://schemas.microsoft.com/office/drawing/2010/main"/>
                        </a:ext>
                      </a:extLst>
                    </a:blip>
                    <a:stretch>
                      <a:fillRect/>
                    </a:stretch>
                  </pic:blipFill>
                  <pic:spPr>
                    <a:xfrm>
                      <a:off x="0" y="0"/>
                      <a:ext cx="5943600" cy="247650"/>
                    </a:xfrm>
                    <a:prstGeom prst="rect">
                      <a:avLst/>
                    </a:prstGeom>
                  </pic:spPr>
                </pic:pic>
              </a:graphicData>
            </a:graphic>
          </wp:inline>
        </w:drawing>
      </w:r>
    </w:p>
    <w:p w:rsidR="6A0C6DBD" w:rsidP="229A15A8" w:rsidRDefault="6A0C6DBD" w14:paraId="06E99675" w14:textId="78708662">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Because you are working with a Dataverse one-to-many relationship, you can instead use the dot notation to reference the location's desks by using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Control.Selected.Desks</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as shown in the following formula.</w:t>
      </w:r>
    </w:p>
    <w:p w:rsidR="6A0C6DBD" w:rsidP="229A15A8" w:rsidRDefault="6A0C6DBD" w14:paraId="32B6F53D" w14:textId="097B6E70">
      <w:pPr>
        <w:shd w:val="clear" w:color="auto" w:fill="1F1F1F"/>
        <w:bidi w:val="0"/>
        <w:spacing w:before="240" w:beforeAutospacing="off" w:after="0" w:afterAutospacing="off"/>
      </w:pPr>
      <w:r w:rsidR="6A0C6DBD">
        <w:drawing>
          <wp:inline wp14:editId="3F0CF3AD" wp14:anchorId="5B533042">
            <wp:extent cx="5943600" cy="438150"/>
            <wp:effectExtent l="0" t="0" r="0" b="0"/>
            <wp:docPr id="1637798126" name="drawing" title="Screenshot of the alternative formula for the Items property of the desk galler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7798126" name="Picture 1637798126"/>
                    <pic:cNvPicPr/>
                  </pic:nvPicPr>
                  <pic:blipFill>
                    <a:blip xmlns:r="http://schemas.openxmlformats.org/officeDocument/2006/relationships" r:embed="rId1666262473">
                      <a:extLst>
                        <a:ext uri="{28A0092B-C50C-407E-A947-70E740481C1C}">
                          <a14:useLocalDpi xmlns:a14="http://schemas.microsoft.com/office/drawing/2010/main"/>
                        </a:ext>
                      </a:extLst>
                    </a:blip>
                    <a:stretch>
                      <a:fillRect/>
                    </a:stretch>
                  </pic:blipFill>
                  <pic:spPr>
                    <a:xfrm>
                      <a:off x="0" y="0"/>
                      <a:ext cx="5943600" cy="438150"/>
                    </a:xfrm>
                    <a:prstGeom prst="rect">
                      <a:avLst/>
                    </a:prstGeom>
                  </pic:spPr>
                </pic:pic>
              </a:graphicData>
            </a:graphic>
          </wp:inline>
        </w:drawing>
      </w:r>
    </w:p>
    <w:p w:rsidR="6A0C6DBD" w:rsidP="229A15A8" w:rsidRDefault="6A0C6DBD" w14:paraId="19A52DFB" w14:textId="081F35CD">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example, both formulas produce the same list of desks that are related to the selected location. Using the dot notation is simpler and more concise than using the Filter() function.</w:t>
      </w:r>
    </w:p>
    <w:p w:rsidR="6A0C6DBD" w:rsidP="229A15A8" w:rsidRDefault="6A0C6DBD" w14:paraId="10D5A032" w14:textId="22EC36D7">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navigate a one-to-many relationship by using the dot notation syntax, by default you will get all related records. You can use a filter to apply more criteria to the related rows. The following expression uses the one-to-many relationship and also filters the results on the active status.</w:t>
      </w:r>
    </w:p>
    <w:p w:rsidR="6A0C6DBD" w:rsidP="229A15A8" w:rsidRDefault="6A0C6DBD" w14:paraId="76F47A21" w14:textId="33BE86A3">
      <w:pPr>
        <w:shd w:val="clear" w:color="auto" w:fill="1F1F1F"/>
        <w:bidi w:val="0"/>
        <w:spacing w:before="240" w:beforeAutospacing="off" w:after="0" w:afterAutospacing="off"/>
      </w:pPr>
      <w:r w:rsidRPr="229A15A8" w:rsidR="6A0C6DBD">
        <w:rPr>
          <w:rFonts w:ascii="Consolas" w:hAnsi="Consolas" w:eastAsia="Consolas" w:cs="Consolas"/>
          <w:b w:val="0"/>
          <w:bCs w:val="0"/>
          <w:i w:val="0"/>
          <w:iCs w:val="0"/>
          <w:caps w:val="0"/>
          <w:smallCaps w:val="0"/>
          <w:noProof w:val="0"/>
          <w:color w:val="FFFFFF" w:themeColor="background1" w:themeTint="FF" w:themeShade="FF"/>
          <w:sz w:val="20"/>
          <w:szCs w:val="20"/>
          <w:lang w:val="en-US"/>
        </w:rPr>
        <w:t>Filter(FilterLocation_1.Selected.Desks, Status = 'Status (Desks)'.Active)</w:t>
      </w:r>
    </w:p>
    <w:p w:rsidR="6A0C6DBD" w:rsidP="229A15A8" w:rsidRDefault="6A0C6DBD" w14:paraId="08E76ACE" w14:textId="1C512A0B">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Additionally, you can use the relationship starting from the desk row. Consider an example where, in the gallery, you want to show the location address for each desk. You might be familiar with using a lookup to retrieve the location record and then accessing the address column as a property.</w:t>
      </w:r>
    </w:p>
    <w:p w:rsidR="6A0C6DBD" w:rsidP="229A15A8" w:rsidRDefault="6A0C6DBD" w14:paraId="7C1ECF41" w14:textId="7202B06A">
      <w:pPr>
        <w:shd w:val="clear" w:color="auto" w:fill="1F1F1F"/>
        <w:bidi w:val="0"/>
        <w:spacing w:before="240" w:beforeAutospacing="off" w:after="0" w:afterAutospacing="off"/>
      </w:pPr>
      <w:r w:rsidR="6A0C6DBD">
        <w:drawing>
          <wp:inline wp14:editId="4C72BF00" wp14:anchorId="69794D48">
            <wp:extent cx="5943600" cy="323850"/>
            <wp:effectExtent l="0" t="0" r="0" b="0"/>
            <wp:docPr id="1764727881" name="drawing" title="Screenshot of a formula assigned to the text property of a contro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4727881" name="Picture 1764727881"/>
                    <pic:cNvPicPr/>
                  </pic:nvPicPr>
                  <pic:blipFill>
                    <a:blip xmlns:r="http://schemas.openxmlformats.org/officeDocument/2006/relationships" r:embed="rId314241880">
                      <a:extLst>
                        <a:ext uri="{28A0092B-C50C-407E-A947-70E740481C1C}">
                          <a14:useLocalDpi xmlns:a14="http://schemas.microsoft.com/office/drawing/2010/main"/>
                        </a:ext>
                      </a:extLst>
                    </a:blip>
                    <a:stretch>
                      <a:fillRect/>
                    </a:stretch>
                  </pic:blipFill>
                  <pic:spPr>
                    <a:xfrm>
                      <a:off x="0" y="0"/>
                      <a:ext cx="5943600" cy="323850"/>
                    </a:xfrm>
                    <a:prstGeom prst="rect">
                      <a:avLst/>
                    </a:prstGeom>
                  </pic:spPr>
                </pic:pic>
              </a:graphicData>
            </a:graphic>
          </wp:inline>
        </w:drawing>
      </w:r>
    </w:p>
    <w:p w:rsidR="6A0C6DBD" w:rsidP="229A15A8" w:rsidRDefault="6A0C6DBD" w14:paraId="52733214" w14:textId="6A040DD1">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Instead of using the Lookup() formula, you can use the dot notation and reference: </w:t>
      </w:r>
      <w:r w:rsidRPr="229A15A8" w:rsidR="6A0C6DBD">
        <w:rPr>
          <w:rFonts w:ascii="Consolas" w:hAnsi="Consolas" w:eastAsia="Consolas" w:cs="Consolas"/>
          <w:b w:val="0"/>
          <w:bCs w:val="0"/>
          <w:i w:val="0"/>
          <w:iCs w:val="0"/>
          <w:caps w:val="0"/>
          <w:smallCaps w:val="0"/>
          <w:noProof w:val="0"/>
          <w:color w:val="FFFFFF" w:themeColor="background1" w:themeTint="FF" w:themeShade="FF"/>
          <w:sz w:val="20"/>
          <w:szCs w:val="20"/>
          <w:lang w:val="en-US"/>
        </w:rPr>
        <w:t>ThisItem.Location.Address</w:t>
      </w:r>
    </w:p>
    <w:p w:rsidR="6A0C6DBD" w:rsidP="229A15A8" w:rsidRDefault="6A0C6DBD" w14:paraId="3F43B362" w14:textId="0E79E6C3">
      <w:pPr>
        <w:shd w:val="clear" w:color="auto" w:fill="1F1F1F"/>
        <w:bidi w:val="0"/>
        <w:spacing w:before="240" w:beforeAutospacing="off" w:after="0" w:afterAutospacing="off"/>
      </w:pPr>
      <w:r w:rsidR="6A0C6DBD">
        <w:drawing>
          <wp:inline wp14:editId="7E69F3DE" wp14:anchorId="032C5735">
            <wp:extent cx="5556536" cy="374669"/>
            <wp:effectExtent l="0" t="0" r="0" b="0"/>
            <wp:docPr id="1569225486" name="drawing" title="Screenshot of the simplified formula to assign the location address of the desk."/>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9225486" name="Picture 1569225486"/>
                    <pic:cNvPicPr/>
                  </pic:nvPicPr>
                  <pic:blipFill>
                    <a:blip xmlns:r="http://schemas.openxmlformats.org/officeDocument/2006/relationships" r:embed="rId1016304878">
                      <a:extLst>
                        <a:ext uri="{28A0092B-C50C-407E-A947-70E740481C1C}">
                          <a14:useLocalDpi xmlns:a14="http://schemas.microsoft.com/office/drawing/2010/main"/>
                        </a:ext>
                      </a:extLst>
                    </a:blip>
                    <a:stretch>
                      <a:fillRect/>
                    </a:stretch>
                  </pic:blipFill>
                  <pic:spPr>
                    <a:xfrm>
                      <a:off x="0" y="0"/>
                      <a:ext cx="5556536" cy="374669"/>
                    </a:xfrm>
                    <a:prstGeom prst="rect">
                      <a:avLst/>
                    </a:prstGeom>
                  </pic:spPr>
                </pic:pic>
              </a:graphicData>
            </a:graphic>
          </wp:inline>
        </w:drawing>
      </w:r>
    </w:p>
    <w:p w:rsidR="6A0C6DBD" w:rsidP="229A15A8" w:rsidRDefault="6A0C6DBD" w14:paraId="1B1AB2A1" w14:textId="694C68D4">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You are not limited to one level of relationship navigation. For example, if you have a location that has a related primary contact, and you want to show the full name column, you could compose the following formula:</w:t>
      </w:r>
    </w:p>
    <w:p w:rsidR="6A0C6DBD" w:rsidP="229A15A8" w:rsidRDefault="6A0C6DBD" w14:paraId="2D568963" w14:textId="65FEBCFF">
      <w:pPr>
        <w:shd w:val="clear" w:color="auto" w:fill="1F1F1F"/>
        <w:bidi w:val="0"/>
        <w:spacing w:before="240" w:beforeAutospacing="off" w:after="0" w:afterAutospacing="off"/>
      </w:pPr>
      <w:r w:rsidRPr="229A15A8" w:rsidR="6A0C6DBD">
        <w:rPr>
          <w:rFonts w:ascii="Consolas" w:hAnsi="Consolas" w:eastAsia="Consolas" w:cs="Consolas"/>
          <w:b w:val="0"/>
          <w:bCs w:val="0"/>
          <w:i w:val="0"/>
          <w:iCs w:val="0"/>
          <w:caps w:val="0"/>
          <w:smallCaps w:val="0"/>
          <w:noProof w:val="0"/>
          <w:color w:val="FFFFFF" w:themeColor="background1" w:themeTint="FF" w:themeShade="FF"/>
          <w:sz w:val="20"/>
          <w:szCs w:val="20"/>
          <w:lang w:val="en-US"/>
        </w:rPr>
        <w:t>ThisItem.Location.'Primary Contact'.'Full Name'</w:t>
      </w:r>
    </w:p>
    <w:p w:rsidR="6A0C6DBD" w:rsidP="229A15A8" w:rsidRDefault="6A0C6DBD" w14:paraId="33C7CF8E" w14:textId="564BEE6A">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By using the dot notation, you can quickly include related data, regardless of which side of the relationship that you are starting from.</w:t>
      </w:r>
    </w:p>
    <w:p w:rsidR="6A0C6DBD" w:rsidP="229A15A8" w:rsidRDefault="6A0C6DBD" w14:paraId="30B1E7AF" w14:textId="472F5A6D">
      <w:pPr>
        <w:pStyle w:val="Heading2"/>
        <w:shd w:val="clear" w:color="auto" w:fill="1F1F1F"/>
        <w:bidi w:val="0"/>
        <w:spacing w:before="300" w:beforeAutospacing="off" w:after="300" w:afterAutospacing="off"/>
      </w:pP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Add and update related rows</w:t>
      </w:r>
    </w:p>
    <w:p w:rsidR="6A0C6DBD" w:rsidP="229A15A8" w:rsidRDefault="6A0C6DBD" w14:paraId="1D976979" w14:textId="56E88D62">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The simplest way to establish the one-to-many relationship is by using an edit form to create or update the related row. When you add the lookup column to the form, it uses the Choices() function to present possible values to the user. The following example shows the process of adding a desk row where the location lookup column is added to the form.</w:t>
      </w:r>
    </w:p>
    <w:p w:rsidR="6A0C6DBD" w:rsidP="229A15A8" w:rsidRDefault="6A0C6DBD" w14:paraId="57B5ECBF" w14:textId="2CD77675">
      <w:pPr>
        <w:shd w:val="clear" w:color="auto" w:fill="1F1F1F"/>
        <w:bidi w:val="0"/>
        <w:spacing w:before="240" w:beforeAutospacing="off" w:after="0" w:afterAutospacing="off"/>
      </w:pPr>
      <w:r w:rsidR="6A0C6DBD">
        <w:drawing>
          <wp:inline wp14:editId="02291A36" wp14:anchorId="3F2C23AD">
            <wp:extent cx="5943600" cy="2657475"/>
            <wp:effectExtent l="0" t="0" r="0" b="0"/>
            <wp:docPr id="577729573" name="drawing" title="Screenshot of an edit form for the Desk record, with the Location lookup represented by a dropdown contro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7729573" name="Picture 577729573"/>
                    <pic:cNvPicPr/>
                  </pic:nvPicPr>
                  <pic:blipFill>
                    <a:blip xmlns:r="http://schemas.openxmlformats.org/officeDocument/2006/relationships" r:embed="rId720476335">
                      <a:extLst>
                        <a:ext uri="{28A0092B-C50C-407E-A947-70E740481C1C}">
                          <a14:useLocalDpi xmlns:a14="http://schemas.microsoft.com/office/drawing/2010/main"/>
                        </a:ext>
                      </a:extLst>
                    </a:blip>
                    <a:stretch>
                      <a:fillRect/>
                    </a:stretch>
                  </pic:blipFill>
                  <pic:spPr>
                    <a:xfrm>
                      <a:off x="0" y="0"/>
                      <a:ext cx="5943600" cy="2657475"/>
                    </a:xfrm>
                    <a:prstGeom prst="rect">
                      <a:avLst/>
                    </a:prstGeom>
                  </pic:spPr>
                </pic:pic>
              </a:graphicData>
            </a:graphic>
          </wp:inline>
        </w:drawing>
      </w:r>
    </w:p>
    <w:p w:rsidR="6A0C6DBD" w:rsidP="229A15A8" w:rsidRDefault="6A0C6DBD" w14:paraId="514E2D48" w14:textId="3E4F40F5">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advanced properties on the dropdown control show how the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Items</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is set up.</w:t>
      </w:r>
    </w:p>
    <w:p w:rsidR="6A0C6DBD" w:rsidP="229A15A8" w:rsidRDefault="6A0C6DBD" w14:paraId="0CE0F9BF" w14:textId="0AFB1992">
      <w:pPr>
        <w:shd w:val="clear" w:color="auto" w:fill="1F1F1F"/>
        <w:bidi w:val="0"/>
        <w:spacing w:before="240" w:beforeAutospacing="off" w:after="0" w:afterAutospacing="off"/>
      </w:pPr>
      <w:r w:rsidR="6A0C6DBD">
        <w:drawing>
          <wp:inline wp14:editId="005E6EF3" wp14:anchorId="0E99701F">
            <wp:extent cx="2736991" cy="2279767"/>
            <wp:effectExtent l="0" t="0" r="0" b="0"/>
            <wp:docPr id="1720974062" name="drawing" title="Screenshot of advanced properties of the dropdown control that are used for the Location lookup colum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0974062" name="Picture 1720974062"/>
                    <pic:cNvPicPr/>
                  </pic:nvPicPr>
                  <pic:blipFill>
                    <a:blip xmlns:r="http://schemas.openxmlformats.org/officeDocument/2006/relationships" r:embed="rId1659226515">
                      <a:extLst>
                        <a:ext uri="{28A0092B-C50C-407E-A947-70E740481C1C}">
                          <a14:useLocalDpi xmlns:a14="http://schemas.microsoft.com/office/drawing/2010/main"/>
                        </a:ext>
                      </a:extLst>
                    </a:blip>
                    <a:stretch>
                      <a:fillRect/>
                    </a:stretch>
                  </pic:blipFill>
                  <pic:spPr>
                    <a:xfrm>
                      <a:off x="0" y="0"/>
                      <a:ext cx="2736991" cy="2279767"/>
                    </a:xfrm>
                    <a:prstGeom prst="rect">
                      <a:avLst/>
                    </a:prstGeom>
                  </pic:spPr>
                </pic:pic>
              </a:graphicData>
            </a:graphic>
          </wp:inline>
        </w:drawing>
      </w:r>
    </w:p>
    <w:p w:rsidR="6A0C6DBD" w:rsidP="229A15A8" w:rsidRDefault="6A0C6DBD" w14:paraId="183158C9" w14:textId="52305936">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By using the Choices() function, you will eliminate the need to add the lookup table as another data source. The Choices() function result is a table, so you can add more filtering and sorting, as follows:</w:t>
      </w:r>
    </w:p>
    <w:p w:rsidR="6A0C6DBD" w:rsidP="229A15A8" w:rsidRDefault="6A0C6DBD" w14:paraId="1912CFC1" w14:textId="78519296">
      <w:pPr>
        <w:shd w:val="clear" w:color="auto" w:fill="1F1F1F"/>
        <w:bidi w:val="0"/>
        <w:spacing w:before="240" w:beforeAutospacing="off" w:after="0" w:afterAutospacing="off"/>
      </w:pPr>
      <w:r>
        <w:fldChar w:fldCharType="begin"/>
      </w:r>
      <w:r>
        <w:instrText xml:space="preserve">HYPERLINK "mailto:Filter(Choices([@Desks].contoso_Location" </w:instrText>
      </w:r>
      <w:r>
        <w:fldChar w:fldCharType="separate"/>
      </w:r>
      <w:r w:rsidRPr="229A15A8" w:rsidR="6A0C6DBD">
        <w:rPr>
          <w:rStyle w:val="Hyperlink"/>
          <w:b w:val="0"/>
          <w:bCs w:val="0"/>
          <w:i w:val="0"/>
          <w:iCs w:val="0"/>
          <w:caps w:val="0"/>
          <w:smallCaps w:val="0"/>
          <w:noProof w:val="0"/>
          <w:lang w:val="en-US"/>
        </w:rPr>
        <w:t>Filter(Choices([@Desks].contoso_Location</w:t>
      </w:r>
      <w:r>
        <w:fldChar w:fldCharType="end"/>
      </w:r>
      <w:r w:rsidRPr="229A15A8" w:rsidR="6A0C6DBD">
        <w:rPr>
          <w:rFonts w:ascii="Consolas" w:hAnsi="Consolas" w:eastAsia="Consolas" w:cs="Consolas"/>
          <w:b w:val="0"/>
          <w:bCs w:val="0"/>
          <w:i w:val="0"/>
          <w:iCs w:val="0"/>
          <w:caps w:val="0"/>
          <w:smallCaps w:val="0"/>
          <w:noProof w:val="0"/>
          <w:color w:val="FFFFFF" w:themeColor="background1" w:themeTint="FF" w:themeShade="FF"/>
          <w:sz w:val="20"/>
          <w:szCs w:val="20"/>
          <w:lang w:val="en-US"/>
        </w:rPr>
        <w:t>), Status ='Status (Locations)'.Active)</w:t>
      </w:r>
    </w:p>
    <w:p w:rsidR="6A0C6DBD" w:rsidP="229A15A8" w:rsidRDefault="6A0C6DBD" w14:paraId="52A6C052" w14:textId="1C73B71A">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 already had the lookup value that you wanted to set (for example when creating a desk record from the Location screen), you could set the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DefaultSelectedItems</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on the data card value and then set the form field's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Visible</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Off</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This setting would allow the default value to be passed when the SubmitForm() function is invoked.</w:t>
      </w:r>
    </w:p>
    <w:p w:rsidR="6A0C6DBD" w:rsidP="229A15A8" w:rsidRDefault="6A0C6DBD" w14:paraId="003253FC" w14:textId="059A78DA">
      <w:pPr>
        <w:shd w:val="clear" w:color="auto" w:fill="1F1F1F"/>
        <w:bidi w:val="0"/>
        <w:spacing w:before="240" w:beforeAutospacing="off" w:after="0" w:afterAutospacing="off"/>
      </w:pPr>
      <w:r w:rsidR="6A0C6DBD">
        <w:drawing>
          <wp:inline wp14:editId="4A2E4792" wp14:anchorId="6EB5AF47">
            <wp:extent cx="5943600" cy="447675"/>
            <wp:effectExtent l="0" t="0" r="0" b="0"/>
            <wp:docPr id="898988008" name="drawing" title="Screenshot of the expression setting the default value for the location in the dropdown lis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8988008" name="Picture 898988008"/>
                    <pic:cNvPicPr/>
                  </pic:nvPicPr>
                  <pic:blipFill>
                    <a:blip xmlns:r="http://schemas.openxmlformats.org/officeDocument/2006/relationships" r:embed="rId1231111396">
                      <a:extLst>
                        <a:ext uri="{28A0092B-C50C-407E-A947-70E740481C1C}">
                          <a14:useLocalDpi xmlns:a14="http://schemas.microsoft.com/office/drawing/2010/main"/>
                        </a:ext>
                      </a:extLst>
                    </a:blip>
                    <a:stretch>
                      <a:fillRect/>
                    </a:stretch>
                  </pic:blipFill>
                  <pic:spPr>
                    <a:xfrm>
                      <a:off x="0" y="0"/>
                      <a:ext cx="5943600" cy="447675"/>
                    </a:xfrm>
                    <a:prstGeom prst="rect">
                      <a:avLst/>
                    </a:prstGeom>
                  </pic:spPr>
                </pic:pic>
              </a:graphicData>
            </a:graphic>
          </wp:inline>
        </w:drawing>
      </w:r>
    </w:p>
    <w:p w:rsidR="6A0C6DBD" w:rsidP="229A15A8" w:rsidRDefault="6A0C6DBD" w14:paraId="0F3AF012" w14:textId="68314AC2">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If you are using the Patch() function to set a lookup column, set the value of the column to a record from the primary table. The following example shows establishing a relationship between a desk row and a primary location row that is currently selected in the location dropdown list.</w:t>
      </w:r>
    </w:p>
    <w:p w:rsidR="6A0C6DBD" w:rsidP="229A15A8" w:rsidRDefault="6A0C6DBD" w14:paraId="176E26E4" w14:textId="209E8A15">
      <w:pPr>
        <w:shd w:val="clear" w:color="auto" w:fill="1F1F1F"/>
        <w:bidi w:val="0"/>
        <w:spacing w:before="240" w:beforeAutospacing="off" w:after="0" w:afterAutospacing="off"/>
      </w:pPr>
      <w:r w:rsidRPr="229A15A8" w:rsidR="6A0C6DBD">
        <w:rPr>
          <w:rFonts w:ascii="Consolas" w:hAnsi="Consolas" w:eastAsia="Consolas" w:cs="Consolas"/>
          <w:b w:val="0"/>
          <w:bCs w:val="0"/>
          <w:i w:val="0"/>
          <w:iCs w:val="0"/>
          <w:caps w:val="0"/>
          <w:smallCaps w:val="0"/>
          <w:noProof w:val="0"/>
          <w:color w:val="FFFFFF" w:themeColor="background1" w:themeTint="FF" w:themeShade="FF"/>
          <w:sz w:val="20"/>
          <w:szCs w:val="20"/>
          <w:lang w:val="en-US"/>
        </w:rPr>
        <w:t>Patch(Desks, ThisItem, {Location:FilterLocation_1.Selected})</w:t>
      </w:r>
    </w:p>
    <w:p w:rsidR="6A0C6DBD" w:rsidP="229A15A8" w:rsidRDefault="6A0C6DBD" w14:paraId="3044F674" w14:textId="2CC49994">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could also achieve the same result by using the Relate() function. The first parameter is the list of the rows (desks) that are related to the primary row (location), and the second parameter is the row (desk) to be added to that list or </w:t>
      </w:r>
      <w:r w:rsidRPr="229A15A8" w:rsidR="6A0C6DBD">
        <w:rPr>
          <w:rFonts w:ascii="Segoe UI" w:hAnsi="Segoe UI" w:eastAsia="Segoe UI" w:cs="Segoe UI"/>
          <w:b w:val="0"/>
          <w:bCs w:val="0"/>
          <w:i w:val="1"/>
          <w:iCs w:val="1"/>
          <w:caps w:val="0"/>
          <w:smallCaps w:val="0"/>
          <w:noProof w:val="0"/>
          <w:color w:val="FFFFFF" w:themeColor="background1" w:themeTint="FF" w:themeShade="FF"/>
          <w:sz w:val="24"/>
          <w:szCs w:val="24"/>
          <w:lang w:val="en-US"/>
        </w:rPr>
        <w:t>related</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A0C6DBD" w:rsidP="229A15A8" w:rsidRDefault="6A0C6DBD" w14:paraId="46B90726" w14:textId="60F4E7B9">
      <w:pPr>
        <w:shd w:val="clear" w:color="auto" w:fill="1F1F1F"/>
        <w:bidi w:val="0"/>
        <w:spacing w:before="240" w:beforeAutospacing="off" w:after="0" w:afterAutospacing="off"/>
      </w:pPr>
      <w:r w:rsidRPr="229A15A8" w:rsidR="6A0C6DBD">
        <w:rPr>
          <w:rFonts w:ascii="Consolas" w:hAnsi="Consolas" w:eastAsia="Consolas" w:cs="Consolas"/>
          <w:b w:val="0"/>
          <w:bCs w:val="0"/>
          <w:i w:val="0"/>
          <w:iCs w:val="0"/>
          <w:caps w:val="0"/>
          <w:smallCaps w:val="0"/>
          <w:noProof w:val="0"/>
          <w:color w:val="FFFFFF" w:themeColor="background1" w:themeTint="FF" w:themeShade="FF"/>
          <w:sz w:val="20"/>
          <w:szCs w:val="20"/>
          <w:lang w:val="en-US"/>
        </w:rPr>
        <w:t>Relate(FilterLocation_1.Selected.Desks, ThisItem)</w:t>
      </w:r>
    </w:p>
    <w:p w:rsidR="6A0C6DBD" w:rsidP="229A15A8" w:rsidRDefault="6A0C6DBD" w14:paraId="17E39616" w14:textId="13804731">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Similarly, you could use the Unrelate() function to disassociate the rows, for example removing ThisItem (Desk) from the desks that are associated with the selected location FilterLocation_1.Selected.</w:t>
      </w:r>
    </w:p>
    <w:p w:rsidR="6A0C6DBD" w:rsidP="229A15A8" w:rsidRDefault="6A0C6DBD" w14:paraId="6555BD5D" w14:textId="06DDD002">
      <w:pPr>
        <w:shd w:val="clear" w:color="auto" w:fill="1F1F1F"/>
        <w:bidi w:val="0"/>
        <w:spacing w:before="240" w:beforeAutospacing="off" w:after="0" w:afterAutospacing="off"/>
      </w:pPr>
      <w:r w:rsidRPr="229A15A8" w:rsidR="6A0C6DBD">
        <w:rPr>
          <w:rFonts w:ascii="Consolas" w:hAnsi="Consolas" w:eastAsia="Consolas" w:cs="Consolas"/>
          <w:b w:val="0"/>
          <w:bCs w:val="0"/>
          <w:i w:val="0"/>
          <w:iCs w:val="0"/>
          <w:caps w:val="0"/>
          <w:smallCaps w:val="0"/>
          <w:noProof w:val="0"/>
          <w:color w:val="FFFFFF" w:themeColor="background1" w:themeTint="FF" w:themeShade="FF"/>
          <w:sz w:val="20"/>
          <w:szCs w:val="20"/>
          <w:lang w:val="en-US"/>
        </w:rPr>
        <w:t>Unrelate(FilterLocation_1.Selected.Desks, ThisItem)</w:t>
      </w:r>
    </w:p>
    <w:p w:rsidR="6A0C6DBD" w:rsidP="229A15A8" w:rsidRDefault="6A0C6DBD" w14:paraId="5FD2A13B" w14:textId="0DEFAD10">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using the Unrelate() function, remember that it will set the value of the primary lookup on the related record to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Nothing</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null). Avoid having rows that are orphaned because the app might not have the ability to display the row without the primary association. In the Contoso example, if the list of desks is displayed only as related to the location, then any desk without a location will be orphaned and inaccessible through the app. This situation can also occur as a side effect of deleting the primary row when the relationship behavior property is set up to remove the link to related rows.</w:t>
      </w:r>
    </w:p>
    <w:p w:rsidR="6A0C6DBD" w:rsidP="229A15A8" w:rsidRDefault="6A0C6DBD" w14:paraId="50F71C08" w14:textId="68920A52">
      <w:pPr>
        <w:pStyle w:val="Heading1"/>
        <w:shd w:val="clear" w:color="auto" w:fill="1F1F1F"/>
        <w:bidi w:val="0"/>
        <w:spacing w:before="300" w:beforeAutospacing="off" w:after="300" w:afterAutospacing="off"/>
        <w:ind w:left="0" w:right="1440"/>
      </w:pP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Work with many-to-many relationships</w:t>
      </w:r>
    </w:p>
    <w:p w:rsidR="6A0C6DBD" w:rsidP="229A15A8" w:rsidRDefault="6A0C6DBD" w14:paraId="3F374173" w14:textId="324D71C4">
      <w:pPr>
        <w:shd w:val="clear" w:color="auto" w:fill="7CBB7B"/>
        <w:bidi w:val="0"/>
        <w:spacing w:before="0" w:beforeAutospacing="off" w:after="0" w:afterAutospacing="off" w:line="240" w:lineRule="auto"/>
        <w:ind w:left="0" w:right="720"/>
        <w:jc w:val="center"/>
      </w:pPr>
      <w:r w:rsidRPr="229A15A8" w:rsidR="6A0C6DBD">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6A0C6DBD">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A0C6DBD" w:rsidP="229A15A8" w:rsidRDefault="6A0C6DBD" w14:paraId="122C826E" w14:textId="241E23C5">
      <w:pPr>
        <w:shd w:val="clear" w:color="auto" w:fill="1F1F1F"/>
        <w:bidi w:val="0"/>
        <w:spacing w:before="0" w:beforeAutospacing="off" w:after="0" w:afterAutospacing="off"/>
      </w:pPr>
      <w:r w:rsidRPr="229A15A8" w:rsidR="6A0C6DBD">
        <w:rPr>
          <w:rFonts w:ascii="Segoe UI" w:hAnsi="Segoe UI" w:eastAsia="Segoe UI" w:cs="Segoe UI"/>
          <w:b w:val="0"/>
          <w:bCs w:val="0"/>
          <w:i w:val="0"/>
          <w:iCs w:val="0"/>
          <w:caps w:val="0"/>
          <w:smallCaps w:val="0"/>
          <w:noProof w:val="0"/>
          <w:color w:val="D2D2D2"/>
          <w:sz w:val="24"/>
          <w:szCs w:val="24"/>
          <w:lang w:val="en-US"/>
        </w:rPr>
        <w:t>8 minutes</w:t>
      </w:r>
    </w:p>
    <w:p w:rsidR="6A0C6DBD" w:rsidP="229A15A8" w:rsidRDefault="6A0C6DBD" w14:paraId="1022E49A" w14:textId="2263428C">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Many-to-many relationships provide you with the flexibility to track when multiple rows have the same related data. Unlike one-to-many relationships, many-to-many relationships don't have a concept of a primary table. The relationship is entirely symmetrical, and you can access the set of related rows, starting from either side of the many-to-many relationship. To continue with the Contoso workspace-sharing data model, the following sections explore how to work with many-to-many relationships in a canvas app by using the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Desk</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Desk feature</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items. The following diagram illustrates the relationship and the corresponding data.</w:t>
      </w:r>
    </w:p>
    <w:p w:rsidR="6A0C6DBD" w:rsidP="229A15A8" w:rsidRDefault="6A0C6DBD" w14:paraId="513B72B3" w14:textId="047BBDEF">
      <w:pPr>
        <w:shd w:val="clear" w:color="auto" w:fill="1F1F1F"/>
        <w:bidi w:val="0"/>
        <w:spacing w:before="240" w:beforeAutospacing="off" w:after="0" w:afterAutospacing="off"/>
      </w:pPr>
      <w:r w:rsidR="6A0C6DBD">
        <w:drawing>
          <wp:inline wp14:editId="4B4031A6" wp14:anchorId="466D006A">
            <wp:extent cx="5943600" cy="3267075"/>
            <wp:effectExtent l="0" t="0" r="0" b="0"/>
            <wp:docPr id="1865225407" name="drawing" title="Diagram illustrating the many-to-many relationship between desks and desk featur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225407" name="Picture 1865225407"/>
                    <pic:cNvPicPr/>
                  </pic:nvPicPr>
                  <pic:blipFill>
                    <a:blip xmlns:r="http://schemas.openxmlformats.org/officeDocument/2006/relationships" r:embed="rId1536424712">
                      <a:extLst>
                        <a:ext uri="{28A0092B-C50C-407E-A947-70E740481C1C}">
                          <a14:useLocalDpi xmlns:a14="http://schemas.microsoft.com/office/drawing/2010/main"/>
                        </a:ext>
                      </a:extLst>
                    </a:blip>
                    <a:stretch>
                      <a:fillRect/>
                    </a:stretch>
                  </pic:blipFill>
                  <pic:spPr>
                    <a:xfrm>
                      <a:off x="0" y="0"/>
                      <a:ext cx="5943600" cy="3267075"/>
                    </a:xfrm>
                    <a:prstGeom prst="rect">
                      <a:avLst/>
                    </a:prstGeom>
                  </pic:spPr>
                </pic:pic>
              </a:graphicData>
            </a:graphic>
          </wp:inline>
        </w:drawing>
      </w:r>
    </w:p>
    <w:p w:rsidR="6A0C6DBD" w:rsidP="229A15A8" w:rsidRDefault="6A0C6DBD" w14:paraId="73057966" w14:textId="1E26913E">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Each desk can have multiple associated desk feature rows, and you can associate each desk feature with multiple desks. You could access the set of desk features from a desk row by using the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ThisItem.'Desk Features'</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expression. From the desk features row, you can use the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ThisItem.Desks</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expression to access all desks that are associated with that specific desk feature.</w:t>
      </w:r>
    </w:p>
    <w:p w:rsidR="6A0C6DBD" w:rsidP="229A15A8" w:rsidRDefault="6A0C6DBD" w14:paraId="7A630A8E" w14:textId="1C9D5542">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You could use this expression to show a comma-separated list of values for each desk in a gallery, as shown in the following example.</w:t>
      </w:r>
    </w:p>
    <w:p w:rsidR="6A0C6DBD" w:rsidP="229A15A8" w:rsidRDefault="6A0C6DBD" w14:paraId="7A9F31D9" w14:textId="5DEFA3B3">
      <w:pPr>
        <w:shd w:val="clear" w:color="auto" w:fill="1F1F1F"/>
        <w:bidi w:val="0"/>
        <w:spacing w:before="240" w:beforeAutospacing="off" w:after="0" w:afterAutospacing="off"/>
      </w:pPr>
      <w:r w:rsidR="6A0C6DBD">
        <w:drawing>
          <wp:inline wp14:editId="580924BA" wp14:anchorId="4607B889">
            <wp:extent cx="5943600" cy="3609975"/>
            <wp:effectExtent l="0" t="0" r="0" b="0"/>
            <wp:docPr id="224059933" name="drawing" title="Screenshot of a gallery displaying a list of desk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4059933" name="Picture 224059933"/>
                    <pic:cNvPicPr/>
                  </pic:nvPicPr>
                  <pic:blipFill>
                    <a:blip xmlns:r="http://schemas.openxmlformats.org/officeDocument/2006/relationships" r:embed="rId172911667">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p>
    <w:p w:rsidR="6A0C6DBD" w:rsidP="229A15A8" w:rsidRDefault="6A0C6DBD" w14:paraId="4959755F" w14:textId="59E6F470">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accomplish the task of populating the label text, set the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Text</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on the label to the following formula:</w:t>
      </w:r>
    </w:p>
    <w:p w:rsidR="6A0C6DBD" w:rsidP="229A15A8" w:rsidRDefault="6A0C6DBD" w14:paraId="273C9786" w14:textId="51195A01">
      <w:pPr>
        <w:shd w:val="clear" w:color="auto" w:fill="1F1F1F"/>
        <w:bidi w:val="0"/>
        <w:spacing w:before="240" w:beforeAutospacing="off" w:after="0" w:afterAutospacing="off"/>
      </w:pPr>
      <w:r w:rsidRPr="229A15A8" w:rsidR="6A0C6DBD">
        <w:rPr>
          <w:rFonts w:ascii="Consolas" w:hAnsi="Consolas" w:eastAsia="Consolas" w:cs="Consolas"/>
          <w:b w:val="0"/>
          <w:bCs w:val="0"/>
          <w:i w:val="0"/>
          <w:iCs w:val="0"/>
          <w:caps w:val="0"/>
          <w:smallCaps w:val="0"/>
          <w:noProof w:val="0"/>
          <w:color w:val="FFFFFF" w:themeColor="background1" w:themeTint="FF" w:themeShade="FF"/>
          <w:sz w:val="20"/>
          <w:szCs w:val="20"/>
          <w:lang w:val="en-US"/>
        </w:rPr>
        <w:t>Concat(ThisItem.'Desk Features', Name, ",")</w:t>
      </w:r>
    </w:p>
    <w:p w:rsidR="6A0C6DBD" w:rsidP="229A15A8" w:rsidRDefault="6A0C6DBD" w14:paraId="239502DD" w14:textId="2F46F724">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Be aware of performance implications when you use this formula, especially if you have many records, because of how the data is accessed from Dataverse. The following image from Monitor shows that one call to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getRows</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completed to get the list of desks. For each desk, a call to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getNavigatedRowInTableRow</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made to retrieve the desk features.</w:t>
      </w:r>
    </w:p>
    <w:p w:rsidR="6A0C6DBD" w:rsidP="229A15A8" w:rsidRDefault="6A0C6DBD" w14:paraId="31822291" w14:textId="1451BF7D">
      <w:pPr>
        <w:shd w:val="clear" w:color="auto" w:fill="1F1F1F"/>
        <w:bidi w:val="0"/>
        <w:spacing w:before="240" w:beforeAutospacing="off" w:after="0" w:afterAutospacing="off"/>
      </w:pPr>
      <w:r w:rsidR="6A0C6DBD">
        <w:drawing>
          <wp:inline wp14:editId="7355B036" wp14:anchorId="4165DB54">
            <wp:extent cx="4896101" cy="1898748"/>
            <wp:effectExtent l="0" t="0" r="0" b="0"/>
            <wp:docPr id="1477166748" name="drawing" title="Screenshot of the map monitor output, highlighting multiple network calls to getNavigatedRowInTableRow, one for each desk ro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166748" name="Picture 1477166748"/>
                    <pic:cNvPicPr/>
                  </pic:nvPicPr>
                  <pic:blipFill>
                    <a:blip xmlns:r="http://schemas.openxmlformats.org/officeDocument/2006/relationships" r:embed="rId1506373070">
                      <a:extLst>
                        <a:ext uri="{28A0092B-C50C-407E-A947-70E740481C1C}">
                          <a14:useLocalDpi xmlns:a14="http://schemas.microsoft.com/office/drawing/2010/main"/>
                        </a:ext>
                      </a:extLst>
                    </a:blip>
                    <a:stretch>
                      <a:fillRect/>
                    </a:stretch>
                  </pic:blipFill>
                  <pic:spPr>
                    <a:xfrm>
                      <a:off x="0" y="0"/>
                      <a:ext cx="4896101" cy="1898748"/>
                    </a:xfrm>
                    <a:prstGeom prst="rect">
                      <a:avLst/>
                    </a:prstGeom>
                  </pic:spPr>
                </pic:pic>
              </a:graphicData>
            </a:graphic>
          </wp:inline>
        </w:drawing>
      </w:r>
    </w:p>
    <w:p w:rsidR="6A0C6DBD" w:rsidP="229A15A8" w:rsidRDefault="6A0C6DBD" w14:paraId="559BAD0C" w14:textId="3EE3CDBE">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Alternatively, you might find it more beneficial to only show the desk features after the user has selected a single desk row in a gallery or after they've drilled down into the details of the desk row.</w:t>
      </w:r>
    </w:p>
    <w:p w:rsidR="6A0C6DBD" w:rsidP="229A15A8" w:rsidRDefault="6A0C6DBD" w14:paraId="6E0C1284" w14:textId="4989F9EA">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Another way to use the relationship is to allow a user to pick a desk feature and then use the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controlName.Selected.Desks</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populate items in a gallery.</w:t>
      </w:r>
    </w:p>
    <w:p w:rsidR="6A0C6DBD" w:rsidP="229A15A8" w:rsidRDefault="6A0C6DBD" w14:paraId="2FFA98AF" w14:textId="3ED2CAED">
      <w:pPr>
        <w:shd w:val="clear" w:color="auto" w:fill="1F1F1F"/>
        <w:bidi w:val="0"/>
        <w:spacing w:before="240" w:beforeAutospacing="off" w:after="0" w:afterAutospacing="off"/>
      </w:pPr>
      <w:r w:rsidR="6A0C6DBD">
        <w:drawing>
          <wp:inline wp14:editId="18B8E80E" wp14:anchorId="583F3D9C">
            <wp:extent cx="5759746" cy="3860998"/>
            <wp:effectExtent l="0" t="0" r="0" b="0"/>
            <wp:docPr id="1512869804" name="drawing" title="Screenshot showing a dropdown list of locations and a gallery of desk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869804" name="Picture 1512869804"/>
                    <pic:cNvPicPr/>
                  </pic:nvPicPr>
                  <pic:blipFill>
                    <a:blip xmlns:r="http://schemas.openxmlformats.org/officeDocument/2006/relationships" r:embed="rId1759769682">
                      <a:extLst>
                        <a:ext uri="{28A0092B-C50C-407E-A947-70E740481C1C}">
                          <a14:useLocalDpi xmlns:a14="http://schemas.microsoft.com/office/drawing/2010/main"/>
                        </a:ext>
                      </a:extLst>
                    </a:blip>
                    <a:stretch>
                      <a:fillRect/>
                    </a:stretch>
                  </pic:blipFill>
                  <pic:spPr>
                    <a:xfrm>
                      <a:off x="0" y="0"/>
                      <a:ext cx="5759746" cy="3860998"/>
                    </a:xfrm>
                    <a:prstGeom prst="rect">
                      <a:avLst/>
                    </a:prstGeom>
                  </pic:spPr>
                </pic:pic>
              </a:graphicData>
            </a:graphic>
          </wp:inline>
        </w:drawing>
      </w:r>
    </w:p>
    <w:p w:rsidR="6A0C6DBD" w:rsidP="229A15A8" w:rsidRDefault="6A0C6DBD" w14:paraId="6F506CF2" w14:textId="6A29E9E5">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approach works well when you only allow a single selection in the combo box. If you enable multiple selections, the logic gets more complex. Currently, Power </w:t>
      </w:r>
      <w:r w:rsidRPr="229A15A8" w:rsidR="6A0C6DBD">
        <w:rPr>
          <w:rFonts w:ascii="Segoe UI" w:hAnsi="Segoe UI" w:eastAsia="Segoe UI" w:cs="Segoe UI"/>
          <w:b w:val="0"/>
          <w:bCs w:val="0"/>
          <w:i w:val="1"/>
          <w:iCs w:val="1"/>
          <w:caps w:val="0"/>
          <w:smallCaps w:val="0"/>
          <w:noProof w:val="0"/>
          <w:color w:val="FFFFFF" w:themeColor="background1" w:themeTint="FF" w:themeShade="FF"/>
          <w:sz w:val="24"/>
          <w:szCs w:val="24"/>
          <w:lang w:val="en-US"/>
        </w:rPr>
        <w:t>fx</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does not have a simple way to express an intersection of two collections, which is required to make the scenario work. Workarounds are possible. For example, you could iterate through all selected features, collect related desks in a single collection, remove the duplicates, and then use the collection as the item's source. However, because of the multiple Dataverse requests (one for each selected feature), the performance of this approach will quickly degrade as the tables grow.</w:t>
      </w:r>
    </w:p>
    <w:p w:rsidR="6A0C6DBD" w:rsidP="229A15A8" w:rsidRDefault="6A0C6DBD" w14:paraId="75DC785D" w14:textId="23DB244D">
      <w:pPr>
        <w:pStyle w:val="Heading2"/>
        <w:shd w:val="clear" w:color="auto" w:fill="1F1F1F"/>
        <w:bidi w:val="0"/>
        <w:spacing w:before="300" w:beforeAutospacing="off" w:after="300" w:afterAutospacing="off"/>
      </w:pP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Establish the relationship</w:t>
      </w:r>
    </w:p>
    <w:p w:rsidR="6A0C6DBD" w:rsidP="229A15A8" w:rsidRDefault="6A0C6DBD" w14:paraId="09482917" w14:textId="636B20FC">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The primary way to establish a many-to-many relationship is to use the Relate() function, similar to how you would with a one-to-many relationship. The main difference is that it doesn't matter which record is the first or second parameter to Relate() because the relationship has no primary table.</w:t>
      </w:r>
    </w:p>
    <w:p w:rsidR="6A0C6DBD" w:rsidP="229A15A8" w:rsidRDefault="6A0C6DBD" w14:paraId="65CFDADB" w14:textId="062C0D76">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Managing many-to-many relationships on a form is more complex than many-to-one lookup columns. The many-to-many relationship is available in the fields list; however, when you add the field to the form, the system doesn't generate the formulas for the control to work, and you will receive an error similar to the following example.</w:t>
      </w:r>
    </w:p>
    <w:p w:rsidR="6A0C6DBD" w:rsidP="229A15A8" w:rsidRDefault="6A0C6DBD" w14:paraId="03F9E1C5" w14:textId="530F3F98">
      <w:pPr>
        <w:shd w:val="clear" w:color="auto" w:fill="1F1F1F"/>
        <w:bidi w:val="0"/>
        <w:spacing w:before="240" w:beforeAutospacing="off" w:after="0" w:afterAutospacing="off"/>
      </w:pPr>
      <w:r w:rsidR="6A0C6DBD">
        <w:drawing>
          <wp:inline wp14:editId="421C3473" wp14:anchorId="46A69EA2">
            <wp:extent cx="5816899" cy="3822896"/>
            <wp:effectExtent l="0" t="0" r="0" b="0"/>
            <wp:docPr id="1169192013" name="drawing" title="Screenshot of the automatically generated form that includes a Desk Features data card for a many-to-many fiel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9192013" name="Picture 1169192013"/>
                    <pic:cNvPicPr/>
                  </pic:nvPicPr>
                  <pic:blipFill>
                    <a:blip xmlns:r="http://schemas.openxmlformats.org/officeDocument/2006/relationships" r:embed="rId2122424672">
                      <a:extLst>
                        <a:ext uri="{28A0092B-C50C-407E-A947-70E740481C1C}">
                          <a14:useLocalDpi xmlns:a14="http://schemas.microsoft.com/office/drawing/2010/main"/>
                        </a:ext>
                      </a:extLst>
                    </a:blip>
                    <a:stretch>
                      <a:fillRect/>
                    </a:stretch>
                  </pic:blipFill>
                  <pic:spPr>
                    <a:xfrm>
                      <a:off x="0" y="0"/>
                      <a:ext cx="5816899" cy="3822896"/>
                    </a:xfrm>
                    <a:prstGeom prst="rect">
                      <a:avLst/>
                    </a:prstGeom>
                  </pic:spPr>
                </pic:pic>
              </a:graphicData>
            </a:graphic>
          </wp:inline>
        </w:drawing>
      </w:r>
    </w:p>
    <w:p w:rsidR="6A0C6DBD" w:rsidP="229A15A8" w:rsidRDefault="6A0C6DBD" w14:paraId="1F5B1B46" w14:textId="5649A3EE">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resolve the issue, update the Choices() function in the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Items</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for the table that is on the other side of the many-to-many relationship. To accomplish that task, unlock the card from the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Advanced</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w:t>
      </w:r>
    </w:p>
    <w:p w:rsidR="6A0C6DBD" w:rsidP="229A15A8" w:rsidRDefault="6A0C6DBD" w14:paraId="07601C84" w14:textId="3BE706E9">
      <w:pPr>
        <w:shd w:val="clear" w:color="auto" w:fill="1F1F1F"/>
        <w:bidi w:val="0"/>
        <w:spacing w:before="240" w:beforeAutospacing="off" w:after="0" w:afterAutospacing="off"/>
      </w:pPr>
      <w:r w:rsidR="6A0C6DBD">
        <w:drawing>
          <wp:inline wp14:editId="4BAAC5E1" wp14:anchorId="3A758E94">
            <wp:extent cx="2692538" cy="1365320"/>
            <wp:effectExtent l="0" t="0" r="0" b="0"/>
            <wp:docPr id="1892530611" name="drawing" title="Screenshot of the Properties panel for the Combo Box that is generated as part of the form for the many-to-many relationship, with the Advanced tab highligh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2530611" name="Picture 1892530611"/>
                    <pic:cNvPicPr/>
                  </pic:nvPicPr>
                  <pic:blipFill>
                    <a:blip xmlns:r="http://schemas.openxmlformats.org/officeDocument/2006/relationships" r:embed="rId1688993090">
                      <a:extLst>
                        <a:ext uri="{28A0092B-C50C-407E-A947-70E740481C1C}">
                          <a14:useLocalDpi xmlns:a14="http://schemas.microsoft.com/office/drawing/2010/main"/>
                        </a:ext>
                      </a:extLst>
                    </a:blip>
                    <a:stretch>
                      <a:fillRect/>
                    </a:stretch>
                  </pic:blipFill>
                  <pic:spPr>
                    <a:xfrm>
                      <a:off x="0" y="0"/>
                      <a:ext cx="2692538" cy="1365320"/>
                    </a:xfrm>
                    <a:prstGeom prst="rect">
                      <a:avLst/>
                    </a:prstGeom>
                  </pic:spPr>
                </pic:pic>
              </a:graphicData>
            </a:graphic>
          </wp:inline>
        </w:drawing>
      </w:r>
    </w:p>
    <w:p w:rsidR="6A0C6DBD" w:rsidP="229A15A8" w:rsidRDefault="6A0C6DBD" w14:paraId="2583EA88" w14:textId="4D7BEB55">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Contoso example, you want to use desk features. After you unlock the control, verify that the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Items</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shows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'Desk Features'</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as the data source.</w:t>
      </w:r>
    </w:p>
    <w:p w:rsidR="6A0C6DBD" w:rsidP="229A15A8" w:rsidRDefault="6A0C6DBD" w14:paraId="461CB853" w14:textId="2D0FC41D">
      <w:pPr>
        <w:shd w:val="clear" w:color="auto" w:fill="1F1F1F"/>
        <w:bidi w:val="0"/>
        <w:spacing w:before="240" w:beforeAutospacing="off" w:after="0" w:afterAutospacing="off"/>
      </w:pPr>
      <w:r w:rsidR="6A0C6DBD">
        <w:drawing>
          <wp:inline wp14:editId="43E603A2" wp14:anchorId="6A274F59">
            <wp:extent cx="2603634" cy="2222614"/>
            <wp:effectExtent l="0" t="0" r="0" b="0"/>
            <wp:docPr id="528719158" name="drawing" title="Screenshot of the data card properti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8719158" name="Picture 528719158"/>
                    <pic:cNvPicPr/>
                  </pic:nvPicPr>
                  <pic:blipFill>
                    <a:blip xmlns:r="http://schemas.openxmlformats.org/officeDocument/2006/relationships" r:embed="rId832340315">
                      <a:extLst>
                        <a:ext uri="{28A0092B-C50C-407E-A947-70E740481C1C}">
                          <a14:useLocalDpi xmlns:a14="http://schemas.microsoft.com/office/drawing/2010/main"/>
                        </a:ext>
                      </a:extLst>
                    </a:blip>
                    <a:stretch>
                      <a:fillRect/>
                    </a:stretch>
                  </pic:blipFill>
                  <pic:spPr>
                    <a:xfrm>
                      <a:off x="0" y="0"/>
                      <a:ext cx="2603634" cy="2222614"/>
                    </a:xfrm>
                    <a:prstGeom prst="rect">
                      <a:avLst/>
                    </a:prstGeom>
                  </pic:spPr>
                </pic:pic>
              </a:graphicData>
            </a:graphic>
          </wp:inline>
        </w:drawing>
      </w:r>
    </w:p>
    <w:p w:rsidR="6A0C6DBD" w:rsidP="229A15A8" w:rsidRDefault="6A0C6DBD" w14:paraId="28D5F8D5" w14:textId="7DA2107D">
      <w:pPr>
        <w:shd w:val="clear" w:color="auto" w:fill="3B2E58"/>
        <w:bidi w:val="0"/>
        <w:spacing w:before="0" w:beforeAutospacing="off" w:after="0" w:afterAutospacing="off"/>
      </w:pPr>
      <w:r w:rsidRPr="229A15A8" w:rsidR="6A0C6DBD">
        <w:rPr>
          <w:rFonts w:ascii="Segoe UI" w:hAnsi="Segoe UI" w:eastAsia="Segoe UI" w:cs="Segoe UI"/>
          <w:b w:val="1"/>
          <w:bCs w:val="1"/>
          <w:i w:val="0"/>
          <w:iCs w:val="0"/>
          <w:caps w:val="0"/>
          <w:smallCaps w:val="0"/>
          <w:noProof w:val="0"/>
          <w:color w:val="EFD9FD"/>
          <w:sz w:val="24"/>
          <w:szCs w:val="24"/>
          <w:lang w:val="en-US"/>
        </w:rPr>
        <w:t xml:space="preserve"> Note</w:t>
      </w:r>
    </w:p>
    <w:p w:rsidR="6A0C6DBD" w:rsidP="229A15A8" w:rsidRDefault="6A0C6DBD" w14:paraId="32671C1B" w14:textId="50E5DBDF">
      <w:pPr>
        <w:shd w:val="clear" w:color="auto" w:fill="3B2E58"/>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preceding scenario uses the form to add a row. To support the edit capabilities, make sure that you change the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DisplayMode</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for the card from the default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View</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setting to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Edit</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A0C6DBD" w:rsidP="229A15A8" w:rsidRDefault="6A0C6DBD" w14:paraId="1AFF7E22" w14:textId="04D904A8">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After you have adjusted the properties, the form user interface will work, and you can choose items from the combo box. However, if you attempt to submit the form, you will receive an error similar to the following example.</w:t>
      </w:r>
    </w:p>
    <w:p w:rsidR="6A0C6DBD" w:rsidP="229A15A8" w:rsidRDefault="6A0C6DBD" w14:paraId="10509A64" w14:textId="6D2A8CE4">
      <w:pPr>
        <w:shd w:val="clear" w:color="auto" w:fill="1F1F1F"/>
        <w:bidi w:val="0"/>
        <w:spacing w:before="240" w:beforeAutospacing="off" w:after="0" w:afterAutospacing="off"/>
      </w:pPr>
      <w:r w:rsidR="6A0C6DBD">
        <w:drawing>
          <wp:inline wp14:editId="5C078A95" wp14:anchorId="728532DC">
            <wp:extent cx="4711942" cy="901746"/>
            <wp:effectExtent l="0" t="0" r="0" b="0"/>
            <wp:docPr id="809520088" name="drawing" title="Screenshot of an error message that displays when a form with a multi-select combo box is submit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9520088" name="Picture 809520088"/>
                    <pic:cNvPicPr/>
                  </pic:nvPicPr>
                  <pic:blipFill>
                    <a:blip xmlns:r="http://schemas.openxmlformats.org/officeDocument/2006/relationships" r:embed="rId1852257792">
                      <a:extLst>
                        <a:ext uri="{28A0092B-C50C-407E-A947-70E740481C1C}">
                          <a14:useLocalDpi xmlns:a14="http://schemas.microsoft.com/office/drawing/2010/main"/>
                        </a:ext>
                      </a:extLst>
                    </a:blip>
                    <a:stretch>
                      <a:fillRect/>
                    </a:stretch>
                  </pic:blipFill>
                  <pic:spPr>
                    <a:xfrm>
                      <a:off x="0" y="0"/>
                      <a:ext cx="4711942" cy="901746"/>
                    </a:xfrm>
                    <a:prstGeom prst="rect">
                      <a:avLst/>
                    </a:prstGeom>
                  </pic:spPr>
                </pic:pic>
              </a:graphicData>
            </a:graphic>
          </wp:inline>
        </w:drawing>
      </w:r>
    </w:p>
    <w:p w:rsidR="6A0C6DBD" w:rsidP="229A15A8" w:rsidRDefault="6A0C6DBD" w14:paraId="1B73D1C2" w14:textId="045E4532">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work around the issue, clear the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Update</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and manually process the many-to-many association after the form is submitted.</w:t>
      </w:r>
    </w:p>
    <w:p w:rsidR="6A0C6DBD" w:rsidP="229A15A8" w:rsidRDefault="6A0C6DBD" w14:paraId="42BE94E0" w14:textId="262C6579">
      <w:pPr>
        <w:shd w:val="clear" w:color="auto" w:fill="1F1F1F"/>
        <w:bidi w:val="0"/>
        <w:spacing w:before="240" w:beforeAutospacing="off" w:after="0" w:afterAutospacing="off"/>
      </w:pPr>
      <w:r w:rsidR="6A0C6DBD">
        <w:drawing>
          <wp:inline wp14:editId="178C827B" wp14:anchorId="25A733BB">
            <wp:extent cx="2571882" cy="647733"/>
            <wp:effectExtent l="0" t="0" r="0" b="0"/>
            <wp:docPr id="1098826686" name="drawing" title="Screenshot of Update property of the table column that is associated with the Desk Featur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8826686" name="Picture 1098826686"/>
                    <pic:cNvPicPr/>
                  </pic:nvPicPr>
                  <pic:blipFill>
                    <a:blip xmlns:r="http://schemas.openxmlformats.org/officeDocument/2006/relationships" r:embed="rId2037996394">
                      <a:extLst>
                        <a:ext uri="{28A0092B-C50C-407E-A947-70E740481C1C}">
                          <a14:useLocalDpi xmlns:a14="http://schemas.microsoft.com/office/drawing/2010/main"/>
                        </a:ext>
                      </a:extLst>
                    </a:blip>
                    <a:stretch>
                      <a:fillRect/>
                    </a:stretch>
                  </pic:blipFill>
                  <pic:spPr>
                    <a:xfrm>
                      <a:off x="0" y="0"/>
                      <a:ext cx="2571882" cy="647733"/>
                    </a:xfrm>
                    <a:prstGeom prst="rect">
                      <a:avLst/>
                    </a:prstGeom>
                  </pic:spPr>
                </pic:pic>
              </a:graphicData>
            </a:graphic>
          </wp:inline>
        </w:drawing>
      </w:r>
    </w:p>
    <w:p w:rsidR="6A0C6DBD" w:rsidP="229A15A8" w:rsidRDefault="6A0C6DBD" w14:paraId="6125B47C" w14:textId="23CAA874">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After you have cleared the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Update</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the form submission will work. However, the relationships between the Desk and the Desk Feature table rows will not be created. To establish the relationships, add the following logic to the </w:t>
      </w: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OnSelect</w:t>
      </w: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the check icon that is used to submit the form by default:</w:t>
      </w:r>
    </w:p>
    <w:p w:rsidR="6A0C6DBD" w:rsidP="229A15A8" w:rsidRDefault="6A0C6DBD" w14:paraId="0FCABB9B" w14:textId="3631421C">
      <w:pPr>
        <w:pStyle w:val="ListParagraph"/>
        <w:numPr>
          <w:ilvl w:val="0"/>
          <w:numId w:val="5"/>
        </w:numPr>
        <w:shd w:val="clear" w:color="auto" w:fill="1F1F1F"/>
        <w:bidi w:val="0"/>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Save the desk features that are selected in the combo box as a collection. This step is required because the form submission will reset the fields, and the value will be lost.</w:t>
      </w:r>
    </w:p>
    <w:p w:rsidR="6A0C6DBD" w:rsidP="229A15A8" w:rsidRDefault="6A0C6DBD" w14:paraId="11FD2EE8" w14:textId="38CEF59A">
      <w:pPr>
        <w:pStyle w:val="ListParagraph"/>
        <w:numPr>
          <w:ilvl w:val="0"/>
          <w:numId w:val="5"/>
        </w:numPr>
        <w:shd w:val="clear" w:color="auto" w:fill="1F1F1F"/>
        <w:bidi w:val="0"/>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Submit the form.</w:t>
      </w:r>
    </w:p>
    <w:p w:rsidR="6A0C6DBD" w:rsidP="229A15A8" w:rsidRDefault="6A0C6DBD" w14:paraId="46CE7232" w14:textId="3A9EC805">
      <w:pPr>
        <w:pStyle w:val="ListParagraph"/>
        <w:numPr>
          <w:ilvl w:val="0"/>
          <w:numId w:val="5"/>
        </w:numPr>
        <w:shd w:val="clear" w:color="auto" w:fill="1F1F1F"/>
        <w:bidi w:val="0"/>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Use the saved collection of the desk features to establish the relationship.</w:t>
      </w:r>
    </w:p>
    <w:p w:rsidR="6A0C6DBD" w:rsidP="229A15A8" w:rsidRDefault="6A0C6DBD" w14:paraId="39AB2116" w14:textId="2B4BA7E4">
      <w:pPr>
        <w:shd w:val="clear" w:color="auto" w:fill="1F1F1F"/>
        <w:bidi w:val="0"/>
        <w:spacing w:before="240" w:beforeAutospacing="off" w:after="0" w:afterAutospacing="off"/>
      </w:pPr>
      <w:r w:rsidR="6A0C6DBD">
        <w:drawing>
          <wp:inline wp14:editId="405E65D8" wp14:anchorId="5D97D4B4">
            <wp:extent cx="3657788" cy="2584583"/>
            <wp:effectExtent l="0" t="0" r="0" b="0"/>
            <wp:docPr id="751414063" name="drawing" title="Screenshot of the OnSelect property for the checkbox icon that is used to submit the for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1414063" name="Picture 751414063"/>
                    <pic:cNvPicPr/>
                  </pic:nvPicPr>
                  <pic:blipFill>
                    <a:blip xmlns:r="http://schemas.openxmlformats.org/officeDocument/2006/relationships" r:embed="rId641441771">
                      <a:extLst>
                        <a:ext uri="{28A0092B-C50C-407E-A947-70E740481C1C}">
                          <a14:useLocalDpi xmlns:a14="http://schemas.microsoft.com/office/drawing/2010/main"/>
                        </a:ext>
                      </a:extLst>
                    </a:blip>
                    <a:stretch>
                      <a:fillRect/>
                    </a:stretch>
                  </pic:blipFill>
                  <pic:spPr>
                    <a:xfrm>
                      <a:off x="0" y="0"/>
                      <a:ext cx="3657788" cy="2584583"/>
                    </a:xfrm>
                    <a:prstGeom prst="rect">
                      <a:avLst/>
                    </a:prstGeom>
                  </pic:spPr>
                </pic:pic>
              </a:graphicData>
            </a:graphic>
          </wp:inline>
        </w:drawing>
      </w:r>
    </w:p>
    <w:p w:rsidR="6A0C6DBD" w:rsidP="229A15A8" w:rsidRDefault="6A0C6DBD" w14:paraId="1DB06BA0" w14:textId="103E6FB7">
      <w:pPr>
        <w:pStyle w:val="Heading2"/>
        <w:shd w:val="clear" w:color="auto" w:fill="1F1F1F"/>
        <w:bidi w:val="0"/>
        <w:spacing w:before="300" w:beforeAutospacing="off" w:after="300" w:afterAutospacing="off"/>
      </w:pP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Other design options</w:t>
      </w:r>
    </w:p>
    <w:p w:rsidR="6A0C6DBD" w:rsidP="229A15A8" w:rsidRDefault="6A0C6DBD" w14:paraId="0C97C81E" w14:textId="514B77CA">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User experience with many-to-many relationships is similar to experiences where the Choices column is used. Choices values are predetermined by the maker, and they can't be disabled or secured. For that reason, Choices fields are suitable for scenarios with rarely modified data, such as a list of countries/regions. Moreover, rows in the related tables can be deactivated, secured, and added at run time. That ability makes a many-to-many relationship a good option in scenarios where some flexibility is needed at runtime, such as when you are tagging a solution where the contact has a many-to-many relationship with a tag and tags need to be added by the users.</w:t>
      </w:r>
    </w:p>
    <w:p w:rsidR="6A0C6DBD" w:rsidP="229A15A8" w:rsidRDefault="6A0C6DBD" w14:paraId="1BB76F2A" w14:textId="0D74E910">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Many-to-many relationships are beneficial for situations where you want to capture the association between rows of two tables. The relationship between the rows can't store other data. For example, if you had a relationship between a Contact and a Language table, you could track that a person speaks two languages.</w:t>
      </w:r>
    </w:p>
    <w:p w:rsidR="6A0C6DBD" w:rsidP="229A15A8" w:rsidRDefault="6A0C6DBD" w14:paraId="121443AF" w14:textId="7EE6EE80">
      <w:pPr>
        <w:shd w:val="clear" w:color="auto" w:fill="1F1F1F"/>
        <w:bidi w:val="0"/>
        <w:spacing w:before="240" w:beforeAutospacing="off" w:after="0" w:afterAutospacing="off"/>
      </w:pPr>
      <w:r w:rsidR="6A0C6DBD">
        <w:drawing>
          <wp:inline wp14:editId="2E06DA21" wp14:anchorId="3850DA1D">
            <wp:extent cx="5943600" cy="1905000"/>
            <wp:effectExtent l="0" t="0" r="0" b="0"/>
            <wp:docPr id="1881629039" name="drawing" title="Diagram illustrating the many-to-many relationship between contact and language tabl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629039" name="Picture 1881629039"/>
                    <pic:cNvPicPr/>
                  </pic:nvPicPr>
                  <pic:blipFill>
                    <a:blip xmlns:r="http://schemas.openxmlformats.org/officeDocument/2006/relationships" r:embed="rId1003156730">
                      <a:extLst>
                        <a:ext uri="{28A0092B-C50C-407E-A947-70E740481C1C}">
                          <a14:useLocalDpi xmlns:a14="http://schemas.microsoft.com/office/drawing/2010/main"/>
                        </a:ext>
                      </a:extLst>
                    </a:blip>
                    <a:stretch>
                      <a:fillRect/>
                    </a:stretch>
                  </pic:blipFill>
                  <pic:spPr>
                    <a:xfrm>
                      <a:off x="0" y="0"/>
                      <a:ext cx="5943600" cy="1905000"/>
                    </a:xfrm>
                    <a:prstGeom prst="rect">
                      <a:avLst/>
                    </a:prstGeom>
                  </pic:spPr>
                </pic:pic>
              </a:graphicData>
            </a:graphic>
          </wp:inline>
        </w:drawing>
      </w:r>
    </w:p>
    <w:p w:rsidR="6A0C6DBD" w:rsidP="229A15A8" w:rsidRDefault="6A0C6DBD" w14:paraId="581DF6DD" w14:textId="321473C4">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However, you would not know how long the person has spoken each language and how proficient they are at speaking it.</w:t>
      </w:r>
    </w:p>
    <w:p w:rsidR="6A0C6DBD" w:rsidP="229A15A8" w:rsidRDefault="6A0C6DBD" w14:paraId="187327F2" w14:textId="20081C8D">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A common alternative design pattern is to create your own intersect table. The following Language Spoken table is another custom Dataverse table. You can add columns to this table for any other properties that describe the specific relationship. Then, this new table will have N:1 relationships to Contact and Language.</w:t>
      </w:r>
    </w:p>
    <w:p w:rsidR="6A0C6DBD" w:rsidP="229A15A8" w:rsidRDefault="6A0C6DBD" w14:paraId="54DEDF74" w14:textId="6B2699B7">
      <w:pPr>
        <w:shd w:val="clear" w:color="auto" w:fill="1F1F1F"/>
        <w:bidi w:val="0"/>
        <w:spacing w:before="240" w:beforeAutospacing="off" w:after="0" w:afterAutospacing="off"/>
      </w:pPr>
      <w:r w:rsidR="6A0C6DBD">
        <w:drawing>
          <wp:inline wp14:editId="10A585EC" wp14:anchorId="0E00A1A7">
            <wp:extent cx="5943600" cy="942975"/>
            <wp:effectExtent l="0" t="0" r="0" b="0"/>
            <wp:docPr id="1572442338" name="drawing" title="Diagram displaying relationships between Contact, Language Spoken, and Language tabl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442338" name="Picture 1572442338"/>
                    <pic:cNvPicPr/>
                  </pic:nvPicPr>
                  <pic:blipFill>
                    <a:blip xmlns:r="http://schemas.openxmlformats.org/officeDocument/2006/relationships" r:embed="rId1040003695">
                      <a:extLst>
                        <a:ext uri="{28A0092B-C50C-407E-A947-70E740481C1C}">
                          <a14:useLocalDpi xmlns:a14="http://schemas.microsoft.com/office/drawing/2010/main"/>
                        </a:ext>
                      </a:extLst>
                    </a:blip>
                    <a:stretch>
                      <a:fillRect/>
                    </a:stretch>
                  </pic:blipFill>
                  <pic:spPr>
                    <a:xfrm>
                      <a:off x="0" y="0"/>
                      <a:ext cx="5943600" cy="942975"/>
                    </a:xfrm>
                    <a:prstGeom prst="rect">
                      <a:avLst/>
                    </a:prstGeom>
                  </pic:spPr>
                </pic:pic>
              </a:graphicData>
            </a:graphic>
          </wp:inline>
        </w:drawing>
      </w:r>
    </w:p>
    <w:p w:rsidR="6A0C6DBD" w:rsidP="229A15A8" w:rsidRDefault="6A0C6DBD" w14:paraId="7A4E024A" w14:textId="1BEBDA17">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Working with these tables from your application is similar to working with any other tables that have one-to-many or many-to-one relationships. Because an extra table is involved, you might discover that some extra logic will be required to ensure a smooth user experience. It is important to understand the requirements of your application and to know if a many-to-many relationship needs to track other data, especially considering that you need to make this decision at the time when the tables are related.</w:t>
      </w:r>
    </w:p>
    <w:p w:rsidR="229A15A8" w:rsidP="229A15A8" w:rsidRDefault="229A15A8" w14:paraId="7AD6BA6A" w14:textId="7B73F5EC">
      <w:pPr>
        <w:shd w:val="clear" w:color="auto" w:fill="3B2E58"/>
        <w:bidi w:val="0"/>
        <w:spacing w:before="240" w:beforeAutospacing="off" w:after="0" w:afterAutospacing="off"/>
        <w:rPr>
          <w:rFonts w:ascii="Segoe UI" w:hAnsi="Segoe UI" w:eastAsia="Segoe UI" w:cs="Segoe UI"/>
          <w:b w:val="0"/>
          <w:bCs w:val="0"/>
          <w:i w:val="0"/>
          <w:iCs w:val="0"/>
          <w:caps w:val="0"/>
          <w:smallCaps w:val="0"/>
          <w:noProof w:val="0"/>
          <w:color w:val="FFFFFF" w:themeColor="background1" w:themeTint="FF" w:themeShade="FF"/>
          <w:sz w:val="24"/>
          <w:szCs w:val="24"/>
          <w:lang w:val="en-US"/>
        </w:rPr>
      </w:pPr>
    </w:p>
    <w:p w:rsidR="6A0C6DBD" w:rsidP="229A15A8" w:rsidRDefault="6A0C6DBD" w14:paraId="2473F726" w14:textId="581D7554">
      <w:pPr>
        <w:shd w:val="clear" w:color="auto" w:fill="1F1F1F"/>
        <w:bidi w:val="0"/>
        <w:spacing w:before="240" w:beforeAutospacing="off" w:after="0" w:afterAutospacing="off"/>
      </w:pPr>
      <w:r w:rsidR="6A0C6DBD">
        <w:drawing>
          <wp:inline wp14:editId="28A8C0EB" wp14:anchorId="0F3EBFD0">
            <wp:extent cx="5667375" cy="5943600"/>
            <wp:effectExtent l="0" t="0" r="0" b="0"/>
            <wp:docPr id="455442981" name="drawing" title="Diagram of an example data model that shows relationships between tabl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442981" name="Picture 455442981"/>
                    <pic:cNvPicPr/>
                  </pic:nvPicPr>
                  <pic:blipFill>
                    <a:blip xmlns:r="http://schemas.openxmlformats.org/officeDocument/2006/relationships" r:embed="rId1200735600">
                      <a:extLst>
                        <a:ext uri="{28A0092B-C50C-407E-A947-70E740481C1C}">
                          <a14:useLocalDpi xmlns:a14="http://schemas.microsoft.com/office/drawing/2010/main"/>
                        </a:ext>
                      </a:extLst>
                    </a:blip>
                    <a:stretch>
                      <a:fillRect/>
                    </a:stretch>
                  </pic:blipFill>
                  <pic:spPr>
                    <a:xfrm>
                      <a:off x="0" y="0"/>
                      <a:ext cx="5667375" cy="5943600"/>
                    </a:xfrm>
                    <a:prstGeom prst="rect">
                      <a:avLst/>
                    </a:prstGeom>
                  </pic:spPr>
                </pic:pic>
              </a:graphicData>
            </a:graphic>
          </wp:inline>
        </w:drawing>
      </w:r>
    </w:p>
    <w:p w:rsidR="6A0C6DBD" w:rsidP="229A15A8" w:rsidRDefault="6A0C6DBD" w14:paraId="1ABEDB64" w14:textId="5748C6B6">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The rest of this module explores how to work with this data model from a canvas app.</w:t>
      </w:r>
    </w:p>
    <w:p w:rsidR="6A0C6DBD" w:rsidP="229A15A8" w:rsidRDefault="6A0C6DBD" w14:paraId="4AB87271" w14:textId="129EE1B4">
      <w:pPr>
        <w:pStyle w:val="Heading1"/>
        <w:shd w:val="clear" w:color="auto" w:fill="1F1F1F"/>
        <w:bidi w:val="0"/>
        <w:spacing w:before="300" w:beforeAutospacing="off" w:after="300" w:afterAutospacing="off"/>
        <w:ind w:left="0" w:right="1440"/>
      </w:pPr>
      <w:r w:rsidRPr="229A15A8" w:rsidR="6A0C6DBD">
        <w:rPr>
          <w:rFonts w:ascii="Segoe UI" w:hAnsi="Segoe UI" w:eastAsia="Segoe UI" w:cs="Segoe UI"/>
          <w:b w:val="1"/>
          <w:bCs w:val="1"/>
          <w:i w:val="0"/>
          <w:iCs w:val="0"/>
          <w:caps w:val="0"/>
          <w:smallCaps w:val="0"/>
          <w:noProof w:val="0"/>
          <w:color w:val="FFFFFF" w:themeColor="background1" w:themeTint="FF" w:themeShade="FF"/>
          <w:sz w:val="24"/>
          <w:szCs w:val="24"/>
          <w:lang w:val="en-US"/>
        </w:rPr>
        <w:t>What is relational data?</w:t>
      </w:r>
    </w:p>
    <w:p w:rsidR="6A0C6DBD" w:rsidP="229A15A8" w:rsidRDefault="6A0C6DBD" w14:paraId="7FFDB11D" w14:textId="4FD12238">
      <w:pPr>
        <w:shd w:val="clear" w:color="auto" w:fill="7CBB7B"/>
        <w:bidi w:val="0"/>
        <w:spacing w:before="0" w:beforeAutospacing="off" w:after="0" w:afterAutospacing="off" w:line="240" w:lineRule="auto"/>
        <w:ind w:left="0" w:right="720"/>
        <w:jc w:val="center"/>
      </w:pPr>
      <w:r w:rsidRPr="229A15A8" w:rsidR="6A0C6DBD">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6A0C6DBD">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A0C6DBD" w:rsidP="229A15A8" w:rsidRDefault="6A0C6DBD" w14:paraId="5AB6887B" w14:textId="1FAC2724">
      <w:pPr>
        <w:shd w:val="clear" w:color="auto" w:fill="1F1F1F"/>
        <w:bidi w:val="0"/>
        <w:spacing w:before="0" w:beforeAutospacing="off" w:after="0" w:afterAutospacing="off"/>
      </w:pPr>
      <w:r w:rsidRPr="229A15A8" w:rsidR="6A0C6DBD">
        <w:rPr>
          <w:rFonts w:ascii="Segoe UI" w:hAnsi="Segoe UI" w:eastAsia="Segoe UI" w:cs="Segoe UI"/>
          <w:b w:val="0"/>
          <w:bCs w:val="0"/>
          <w:i w:val="0"/>
          <w:iCs w:val="0"/>
          <w:caps w:val="0"/>
          <w:smallCaps w:val="0"/>
          <w:noProof w:val="0"/>
          <w:color w:val="D2D2D2"/>
          <w:sz w:val="24"/>
          <w:szCs w:val="24"/>
          <w:lang w:val="en-US"/>
        </w:rPr>
        <w:t>6 minutes</w:t>
      </w:r>
    </w:p>
    <w:p w:rsidR="6A0C6DBD" w:rsidP="229A15A8" w:rsidRDefault="6A0C6DBD" w14:paraId="59E62BD0" w14:textId="06A5B872">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Relating data is an essential concept when you're diving into the realm of complex app building with Power Apps. It's all about establishing connections between different data sources to enhance functionality and data organization.</w:t>
      </w:r>
    </w:p>
    <w:p w:rsidR="6A0C6DBD" w:rsidP="229A15A8" w:rsidRDefault="6A0C6DBD" w14:paraId="78EC7780" w14:textId="6970ED82">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Consider a travel expense app, you might want one primary record for the entire trip and then other records detailing individual expenses like food and lodging. By relating these records, you establish a connection or link between them. This connection allows for a structured relationship, enabling you to associate various expenses with a specific trip record, maintaining a coherent and organized dataset.</w:t>
      </w:r>
    </w:p>
    <w:p w:rsidR="6A0C6DBD" w:rsidP="229A15A8" w:rsidRDefault="6A0C6DBD" w14:paraId="3FE104E9" w14:textId="2BB37601">
      <w:pPr>
        <w:shd w:val="clear" w:color="auto" w:fill="1F1F1F"/>
        <w:bidi w:val="0"/>
        <w:spacing w:before="240" w:beforeAutospacing="off" w:after="0" w:afterAutospacing="off"/>
      </w:pPr>
      <w:r w:rsidRPr="229A15A8" w:rsidR="6A0C6DBD">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table is an example of storing all of the expense data in one Microsoft Dataverse table.</w:t>
      </w:r>
    </w:p>
    <w:tbl>
      <w:tblPr>
        <w:tblStyle w:val="TableNormal"/>
        <w:bidiVisual w:val="0"/>
        <w:tblW w:w="0" w:type="auto"/>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442"/>
        <w:gridCol w:w="1602"/>
        <w:gridCol w:w="1370"/>
        <w:gridCol w:w="1864"/>
        <w:gridCol w:w="1807"/>
        <w:gridCol w:w="2229"/>
      </w:tblGrid>
      <w:tr w:rsidR="229A15A8" w:rsidTr="229A15A8" w14:paraId="2FB8394B">
        <w:trPr>
          <w:trHeight w:val="300"/>
        </w:trPr>
        <w:tc>
          <w:tcPr>
            <w:tcW w:w="442" w:type="dxa"/>
            <w:tcMar/>
            <w:vAlign w:val="top"/>
          </w:tcPr>
          <w:p w:rsidR="229A15A8" w:rsidP="229A15A8" w:rsidRDefault="229A15A8" w14:paraId="4DE5B393" w14:textId="40F64097">
            <w:pPr>
              <w:shd w:val="clear" w:color="auto" w:fill="1F1F1F"/>
              <w:bidi w:val="0"/>
              <w:spacing w:before="0" w:beforeAutospacing="off" w:after="0" w:afterAutospacing="off"/>
              <w:jc w:val="center"/>
            </w:pPr>
            <w:r w:rsidRPr="229A15A8" w:rsidR="229A15A8">
              <w:rPr>
                <w:b w:val="1"/>
                <w:bCs w:val="1"/>
              </w:rPr>
              <w:t>ID</w:t>
            </w:r>
          </w:p>
        </w:tc>
        <w:tc>
          <w:tcPr>
            <w:tcW w:w="1602" w:type="dxa"/>
            <w:tcMar/>
            <w:vAlign w:val="top"/>
          </w:tcPr>
          <w:p w:rsidR="229A15A8" w:rsidP="229A15A8" w:rsidRDefault="229A15A8" w14:paraId="31FE075E" w14:textId="649699EB">
            <w:pPr>
              <w:shd w:val="clear" w:color="auto" w:fill="1F1F1F"/>
              <w:bidi w:val="0"/>
              <w:spacing w:before="0" w:beforeAutospacing="off" w:after="0" w:afterAutospacing="off"/>
              <w:jc w:val="center"/>
            </w:pPr>
            <w:r w:rsidRPr="229A15A8" w:rsidR="229A15A8">
              <w:rPr>
                <w:b w:val="1"/>
                <w:bCs w:val="1"/>
              </w:rPr>
              <w:t>Destination</w:t>
            </w:r>
          </w:p>
        </w:tc>
        <w:tc>
          <w:tcPr>
            <w:tcW w:w="1370" w:type="dxa"/>
            <w:tcMar/>
            <w:vAlign w:val="top"/>
          </w:tcPr>
          <w:p w:rsidR="229A15A8" w:rsidP="229A15A8" w:rsidRDefault="229A15A8" w14:paraId="221A90A4" w14:textId="20B6591E">
            <w:pPr>
              <w:shd w:val="clear" w:color="auto" w:fill="1F1F1F"/>
              <w:bidi w:val="0"/>
              <w:spacing w:before="0" w:beforeAutospacing="off" w:after="0" w:afterAutospacing="off"/>
              <w:jc w:val="center"/>
            </w:pPr>
            <w:r w:rsidRPr="229A15A8" w:rsidR="229A15A8">
              <w:rPr>
                <w:b w:val="1"/>
                <w:bCs w:val="1"/>
              </w:rPr>
              <w:t>Date</w:t>
            </w:r>
          </w:p>
        </w:tc>
        <w:tc>
          <w:tcPr>
            <w:tcW w:w="1864" w:type="dxa"/>
            <w:tcMar/>
            <w:vAlign w:val="top"/>
          </w:tcPr>
          <w:p w:rsidR="229A15A8" w:rsidP="229A15A8" w:rsidRDefault="229A15A8" w14:paraId="297CC20A" w14:textId="5291308D">
            <w:pPr>
              <w:shd w:val="clear" w:color="auto" w:fill="1F1F1F"/>
              <w:bidi w:val="0"/>
              <w:spacing w:before="0" w:beforeAutospacing="off" w:after="0" w:afterAutospacing="off"/>
              <w:jc w:val="center"/>
            </w:pPr>
            <w:r w:rsidRPr="229A15A8" w:rsidR="229A15A8">
              <w:rPr>
                <w:b w:val="1"/>
                <w:bCs w:val="1"/>
              </w:rPr>
              <w:t>Trip reason</w:t>
            </w:r>
          </w:p>
        </w:tc>
        <w:tc>
          <w:tcPr>
            <w:tcW w:w="1807" w:type="dxa"/>
            <w:tcMar/>
            <w:vAlign w:val="top"/>
          </w:tcPr>
          <w:p w:rsidR="229A15A8" w:rsidP="229A15A8" w:rsidRDefault="229A15A8" w14:paraId="17DFA348" w14:textId="30D9998B">
            <w:pPr>
              <w:shd w:val="clear" w:color="auto" w:fill="1F1F1F"/>
              <w:bidi w:val="0"/>
              <w:spacing w:before="0" w:beforeAutospacing="off" w:after="0" w:afterAutospacing="off"/>
              <w:jc w:val="center"/>
            </w:pPr>
            <w:r w:rsidRPr="229A15A8" w:rsidR="229A15A8">
              <w:rPr>
                <w:b w:val="1"/>
                <w:bCs w:val="1"/>
              </w:rPr>
              <w:t>Expense type</w:t>
            </w:r>
          </w:p>
        </w:tc>
        <w:tc>
          <w:tcPr>
            <w:tcW w:w="2229" w:type="dxa"/>
            <w:tcMar/>
            <w:vAlign w:val="top"/>
          </w:tcPr>
          <w:p w:rsidR="229A15A8" w:rsidP="229A15A8" w:rsidRDefault="229A15A8" w14:paraId="56DB5ACB" w14:textId="5B49BD42">
            <w:pPr>
              <w:shd w:val="clear" w:color="auto" w:fill="1F1F1F"/>
              <w:bidi w:val="0"/>
              <w:spacing w:before="0" w:beforeAutospacing="off" w:after="0" w:afterAutospacing="off"/>
              <w:jc w:val="center"/>
            </w:pPr>
            <w:r w:rsidRPr="229A15A8" w:rsidR="229A15A8">
              <w:rPr>
                <w:b w:val="1"/>
                <w:bCs w:val="1"/>
              </w:rPr>
              <w:t>Expense amount</w:t>
            </w:r>
          </w:p>
        </w:tc>
      </w:tr>
      <w:tr w:rsidR="229A15A8" w:rsidTr="229A15A8" w14:paraId="0E1CDFEC">
        <w:trPr>
          <w:trHeight w:val="300"/>
        </w:trPr>
        <w:tc>
          <w:tcPr>
            <w:tcW w:w="442" w:type="dxa"/>
            <w:tcMar/>
            <w:vAlign w:val="top"/>
          </w:tcPr>
          <w:p w:rsidR="229A15A8" w:rsidP="229A15A8" w:rsidRDefault="229A15A8" w14:paraId="1AD0F64D" w14:textId="2DAA3A4C">
            <w:pPr>
              <w:shd w:val="clear" w:color="auto" w:fill="1F1F1F"/>
              <w:bidi w:val="0"/>
              <w:spacing w:before="0" w:beforeAutospacing="off" w:after="0" w:afterAutospacing="off"/>
            </w:pPr>
            <w:r w:rsidR="229A15A8">
              <w:rPr/>
              <w:t>1</w:t>
            </w:r>
          </w:p>
        </w:tc>
        <w:tc>
          <w:tcPr>
            <w:tcW w:w="1602" w:type="dxa"/>
            <w:tcMar/>
            <w:vAlign w:val="top"/>
          </w:tcPr>
          <w:p w:rsidR="229A15A8" w:rsidP="229A15A8" w:rsidRDefault="229A15A8" w14:paraId="2FA6770E" w14:textId="1D037E1E">
            <w:pPr>
              <w:shd w:val="clear" w:color="auto" w:fill="1F1F1F"/>
              <w:bidi w:val="0"/>
              <w:spacing w:before="0" w:beforeAutospacing="off" w:after="0" w:afterAutospacing="off"/>
            </w:pPr>
            <w:r w:rsidR="229A15A8">
              <w:rPr/>
              <w:t>Seattle</w:t>
            </w:r>
          </w:p>
        </w:tc>
        <w:tc>
          <w:tcPr>
            <w:tcW w:w="1370" w:type="dxa"/>
            <w:tcMar/>
            <w:vAlign w:val="top"/>
          </w:tcPr>
          <w:p w:rsidR="229A15A8" w:rsidP="229A15A8" w:rsidRDefault="229A15A8" w14:paraId="74267B43" w14:textId="278D20FA">
            <w:pPr>
              <w:shd w:val="clear" w:color="auto" w:fill="1F1F1F"/>
              <w:bidi w:val="0"/>
              <w:spacing w:before="0" w:beforeAutospacing="off" w:after="0" w:afterAutospacing="off"/>
            </w:pPr>
            <w:r w:rsidR="229A15A8">
              <w:rPr/>
              <w:t>4/10/2020</w:t>
            </w:r>
          </w:p>
        </w:tc>
        <w:tc>
          <w:tcPr>
            <w:tcW w:w="1864" w:type="dxa"/>
            <w:tcMar/>
            <w:vAlign w:val="top"/>
          </w:tcPr>
          <w:p w:rsidR="229A15A8" w:rsidP="229A15A8" w:rsidRDefault="229A15A8" w14:paraId="1F34C4FB" w14:textId="68D2BEBF">
            <w:pPr>
              <w:shd w:val="clear" w:color="auto" w:fill="1F1F1F"/>
              <w:bidi w:val="0"/>
              <w:spacing w:before="0" w:beforeAutospacing="off" w:after="0" w:afterAutospacing="off"/>
            </w:pPr>
            <w:r w:rsidR="229A15A8">
              <w:rPr/>
              <w:t>Customer Visit</w:t>
            </w:r>
          </w:p>
        </w:tc>
        <w:tc>
          <w:tcPr>
            <w:tcW w:w="1807" w:type="dxa"/>
            <w:tcMar/>
            <w:vAlign w:val="top"/>
          </w:tcPr>
          <w:p w:rsidR="229A15A8" w:rsidP="229A15A8" w:rsidRDefault="229A15A8" w14:paraId="1472F5DD" w14:textId="3F7C8D6C">
            <w:pPr>
              <w:shd w:val="clear" w:color="auto" w:fill="1F1F1F"/>
              <w:bidi w:val="0"/>
              <w:spacing w:before="0" w:beforeAutospacing="off" w:after="0" w:afterAutospacing="off"/>
            </w:pPr>
            <w:r w:rsidR="229A15A8">
              <w:rPr/>
              <w:t>Hotel</w:t>
            </w:r>
          </w:p>
        </w:tc>
        <w:tc>
          <w:tcPr>
            <w:tcW w:w="2229" w:type="dxa"/>
            <w:tcMar/>
            <w:vAlign w:val="top"/>
          </w:tcPr>
          <w:p w:rsidR="229A15A8" w:rsidP="229A15A8" w:rsidRDefault="229A15A8" w14:paraId="03629E62" w14:textId="6A8A23C1">
            <w:pPr>
              <w:shd w:val="clear" w:color="auto" w:fill="1F1F1F"/>
              <w:bidi w:val="0"/>
              <w:spacing w:before="0" w:beforeAutospacing="off" w:after="0" w:afterAutospacing="off"/>
            </w:pPr>
            <w:r w:rsidR="229A15A8">
              <w:rPr/>
              <w:t>205.75</w:t>
            </w:r>
          </w:p>
        </w:tc>
      </w:tr>
      <w:tr w:rsidR="229A15A8" w:rsidTr="229A15A8" w14:paraId="05B9ACA9">
        <w:trPr>
          <w:trHeight w:val="300"/>
        </w:trPr>
        <w:tc>
          <w:tcPr>
            <w:tcW w:w="442" w:type="dxa"/>
            <w:tcMar/>
            <w:vAlign w:val="top"/>
          </w:tcPr>
          <w:p w:rsidR="229A15A8" w:rsidP="229A15A8" w:rsidRDefault="229A15A8" w14:paraId="63C4F7BF" w14:textId="187AA23C">
            <w:pPr>
              <w:shd w:val="clear" w:color="auto" w:fill="1F1F1F"/>
              <w:bidi w:val="0"/>
              <w:spacing w:before="0" w:beforeAutospacing="off" w:after="0" w:afterAutospacing="off"/>
            </w:pPr>
            <w:r w:rsidR="229A15A8">
              <w:rPr/>
              <w:t>2</w:t>
            </w:r>
          </w:p>
        </w:tc>
        <w:tc>
          <w:tcPr>
            <w:tcW w:w="1602" w:type="dxa"/>
            <w:tcMar/>
            <w:vAlign w:val="top"/>
          </w:tcPr>
          <w:p w:rsidR="229A15A8" w:rsidP="229A15A8" w:rsidRDefault="229A15A8" w14:paraId="0BFD3CCC" w14:textId="5640CDE3">
            <w:pPr>
              <w:shd w:val="clear" w:color="auto" w:fill="1F1F1F"/>
              <w:bidi w:val="0"/>
              <w:spacing w:before="0" w:beforeAutospacing="off" w:after="0" w:afterAutospacing="off"/>
            </w:pPr>
            <w:r w:rsidR="229A15A8">
              <w:rPr/>
              <w:t>Seattle</w:t>
            </w:r>
          </w:p>
        </w:tc>
        <w:tc>
          <w:tcPr>
            <w:tcW w:w="1370" w:type="dxa"/>
            <w:tcMar/>
            <w:vAlign w:val="top"/>
          </w:tcPr>
          <w:p w:rsidR="229A15A8" w:rsidP="229A15A8" w:rsidRDefault="229A15A8" w14:paraId="1CC431FF" w14:textId="482F33F1">
            <w:pPr>
              <w:shd w:val="clear" w:color="auto" w:fill="1F1F1F"/>
              <w:bidi w:val="0"/>
              <w:spacing w:before="0" w:beforeAutospacing="off" w:after="0" w:afterAutospacing="off"/>
            </w:pPr>
            <w:r w:rsidR="229A15A8">
              <w:rPr/>
              <w:t>4/10/2020</w:t>
            </w:r>
          </w:p>
        </w:tc>
        <w:tc>
          <w:tcPr>
            <w:tcW w:w="1864" w:type="dxa"/>
            <w:tcMar/>
            <w:vAlign w:val="top"/>
          </w:tcPr>
          <w:p w:rsidR="229A15A8" w:rsidP="229A15A8" w:rsidRDefault="229A15A8" w14:paraId="3467F169" w14:textId="59D22799">
            <w:pPr>
              <w:shd w:val="clear" w:color="auto" w:fill="1F1F1F"/>
              <w:bidi w:val="0"/>
              <w:spacing w:before="0" w:beforeAutospacing="off" w:after="0" w:afterAutospacing="off"/>
            </w:pPr>
            <w:r w:rsidR="229A15A8">
              <w:rPr/>
              <w:t>Customer Visit</w:t>
            </w:r>
          </w:p>
        </w:tc>
        <w:tc>
          <w:tcPr>
            <w:tcW w:w="1807" w:type="dxa"/>
            <w:tcMar/>
            <w:vAlign w:val="top"/>
          </w:tcPr>
          <w:p w:rsidR="229A15A8" w:rsidP="229A15A8" w:rsidRDefault="229A15A8" w14:paraId="5A9E911B" w14:textId="1BAB8753">
            <w:pPr>
              <w:shd w:val="clear" w:color="auto" w:fill="1F1F1F"/>
              <w:bidi w:val="0"/>
              <w:spacing w:before="0" w:beforeAutospacing="off" w:after="0" w:afterAutospacing="off"/>
            </w:pPr>
            <w:r w:rsidR="229A15A8">
              <w:rPr/>
              <w:t>Dinner</w:t>
            </w:r>
          </w:p>
        </w:tc>
        <w:tc>
          <w:tcPr>
            <w:tcW w:w="2229" w:type="dxa"/>
            <w:tcMar/>
            <w:vAlign w:val="top"/>
          </w:tcPr>
          <w:p w:rsidR="229A15A8" w:rsidP="229A15A8" w:rsidRDefault="229A15A8" w14:paraId="54BDFA78" w14:textId="4CC90270">
            <w:pPr>
              <w:shd w:val="clear" w:color="auto" w:fill="1F1F1F"/>
              <w:bidi w:val="0"/>
              <w:spacing w:before="0" w:beforeAutospacing="off" w:after="0" w:afterAutospacing="off"/>
            </w:pPr>
            <w:r w:rsidR="229A15A8">
              <w:rPr/>
              <w:t>31.33</w:t>
            </w:r>
          </w:p>
        </w:tc>
      </w:tr>
      <w:tr w:rsidR="229A15A8" w:rsidTr="229A15A8" w14:paraId="068DDCDE">
        <w:trPr>
          <w:trHeight w:val="300"/>
        </w:trPr>
        <w:tc>
          <w:tcPr>
            <w:tcW w:w="442" w:type="dxa"/>
            <w:tcMar/>
            <w:vAlign w:val="top"/>
          </w:tcPr>
          <w:p w:rsidR="229A15A8" w:rsidP="229A15A8" w:rsidRDefault="229A15A8" w14:paraId="28B6EEFE" w14:textId="7B2A1C2D">
            <w:pPr>
              <w:shd w:val="clear" w:color="auto" w:fill="1F1F1F"/>
              <w:bidi w:val="0"/>
              <w:spacing w:before="0" w:beforeAutospacing="off" w:after="0" w:afterAutospacing="off"/>
            </w:pPr>
            <w:r w:rsidR="229A15A8">
              <w:rPr/>
              <w:t>3</w:t>
            </w:r>
          </w:p>
        </w:tc>
        <w:tc>
          <w:tcPr>
            <w:tcW w:w="1602" w:type="dxa"/>
            <w:tcMar/>
            <w:vAlign w:val="top"/>
          </w:tcPr>
          <w:p w:rsidR="229A15A8" w:rsidP="229A15A8" w:rsidRDefault="229A15A8" w14:paraId="647C632E" w14:textId="04244852">
            <w:pPr>
              <w:shd w:val="clear" w:color="auto" w:fill="1F1F1F"/>
              <w:bidi w:val="0"/>
              <w:spacing w:before="0" w:beforeAutospacing="off" w:after="0" w:afterAutospacing="off"/>
            </w:pPr>
            <w:r w:rsidR="229A15A8">
              <w:rPr/>
              <w:t>Seattle</w:t>
            </w:r>
          </w:p>
        </w:tc>
        <w:tc>
          <w:tcPr>
            <w:tcW w:w="1370" w:type="dxa"/>
            <w:tcMar/>
            <w:vAlign w:val="top"/>
          </w:tcPr>
          <w:p w:rsidR="229A15A8" w:rsidP="229A15A8" w:rsidRDefault="229A15A8" w14:paraId="075D30F8" w14:textId="61BCE89B">
            <w:pPr>
              <w:shd w:val="clear" w:color="auto" w:fill="1F1F1F"/>
              <w:bidi w:val="0"/>
              <w:spacing w:before="0" w:beforeAutospacing="off" w:after="0" w:afterAutospacing="off"/>
            </w:pPr>
            <w:r w:rsidR="229A15A8">
              <w:rPr/>
              <w:t>4/10/2020</w:t>
            </w:r>
          </w:p>
        </w:tc>
        <w:tc>
          <w:tcPr>
            <w:tcW w:w="1864" w:type="dxa"/>
            <w:tcMar/>
            <w:vAlign w:val="top"/>
          </w:tcPr>
          <w:p w:rsidR="229A15A8" w:rsidP="229A15A8" w:rsidRDefault="229A15A8" w14:paraId="5EF1F160" w14:textId="4FBB4559">
            <w:pPr>
              <w:shd w:val="clear" w:color="auto" w:fill="1F1F1F"/>
              <w:bidi w:val="0"/>
              <w:spacing w:before="0" w:beforeAutospacing="off" w:after="0" w:afterAutospacing="off"/>
            </w:pPr>
            <w:r w:rsidR="229A15A8">
              <w:rPr/>
              <w:t>Customer Visit</w:t>
            </w:r>
          </w:p>
        </w:tc>
        <w:tc>
          <w:tcPr>
            <w:tcW w:w="1807" w:type="dxa"/>
            <w:tcMar/>
            <w:vAlign w:val="top"/>
          </w:tcPr>
          <w:p w:rsidR="229A15A8" w:rsidP="229A15A8" w:rsidRDefault="229A15A8" w14:paraId="3444A21B" w14:textId="0D03FF10">
            <w:pPr>
              <w:shd w:val="clear" w:color="auto" w:fill="1F1F1F"/>
              <w:bidi w:val="0"/>
              <w:spacing w:before="0" w:beforeAutospacing="off" w:after="0" w:afterAutospacing="off"/>
            </w:pPr>
            <w:r w:rsidR="229A15A8">
              <w:rPr/>
              <w:t>Flight</w:t>
            </w:r>
          </w:p>
        </w:tc>
        <w:tc>
          <w:tcPr>
            <w:tcW w:w="2229" w:type="dxa"/>
            <w:tcMar/>
            <w:vAlign w:val="top"/>
          </w:tcPr>
          <w:p w:rsidR="229A15A8" w:rsidP="229A15A8" w:rsidRDefault="229A15A8" w14:paraId="25F32B31" w14:textId="7FEB3597">
            <w:pPr>
              <w:shd w:val="clear" w:color="auto" w:fill="1F1F1F"/>
              <w:bidi w:val="0"/>
              <w:spacing w:before="0" w:beforeAutospacing="off" w:after="0" w:afterAutospacing="off"/>
            </w:pPr>
            <w:r w:rsidR="229A15A8">
              <w:rPr/>
              <w:t>450.54</w:t>
            </w:r>
          </w:p>
        </w:tc>
      </w:tr>
      <w:tr w:rsidR="229A15A8" w:rsidTr="229A15A8" w14:paraId="257C2DD9">
        <w:trPr>
          <w:trHeight w:val="300"/>
        </w:trPr>
        <w:tc>
          <w:tcPr>
            <w:tcW w:w="442" w:type="dxa"/>
            <w:tcMar/>
            <w:vAlign w:val="top"/>
          </w:tcPr>
          <w:p w:rsidR="229A15A8" w:rsidP="229A15A8" w:rsidRDefault="229A15A8" w14:paraId="670EB2EB" w14:textId="344AA01F">
            <w:pPr>
              <w:shd w:val="clear" w:color="auto" w:fill="1F1F1F"/>
              <w:bidi w:val="0"/>
              <w:spacing w:before="0" w:beforeAutospacing="off" w:after="0" w:afterAutospacing="off"/>
            </w:pPr>
            <w:r w:rsidR="229A15A8">
              <w:rPr/>
              <w:t>4</w:t>
            </w:r>
          </w:p>
        </w:tc>
        <w:tc>
          <w:tcPr>
            <w:tcW w:w="1602" w:type="dxa"/>
            <w:tcMar/>
            <w:vAlign w:val="top"/>
          </w:tcPr>
          <w:p w:rsidR="229A15A8" w:rsidP="229A15A8" w:rsidRDefault="229A15A8" w14:paraId="75B46EA5" w14:textId="3E2E4B1A">
            <w:pPr>
              <w:shd w:val="clear" w:color="auto" w:fill="1F1F1F"/>
              <w:bidi w:val="0"/>
              <w:spacing w:before="0" w:beforeAutospacing="off" w:after="0" w:afterAutospacing="off"/>
            </w:pPr>
            <w:r w:rsidR="229A15A8">
              <w:rPr/>
              <w:t>Cincinnati</w:t>
            </w:r>
          </w:p>
        </w:tc>
        <w:tc>
          <w:tcPr>
            <w:tcW w:w="1370" w:type="dxa"/>
            <w:tcMar/>
            <w:vAlign w:val="top"/>
          </w:tcPr>
          <w:p w:rsidR="229A15A8" w:rsidP="229A15A8" w:rsidRDefault="229A15A8" w14:paraId="4B41E46D" w14:textId="6CE87E1E">
            <w:pPr>
              <w:shd w:val="clear" w:color="auto" w:fill="1F1F1F"/>
              <w:bidi w:val="0"/>
              <w:spacing w:before="0" w:beforeAutospacing="off" w:after="0" w:afterAutospacing="off"/>
            </w:pPr>
            <w:r w:rsidR="229A15A8">
              <w:rPr/>
              <w:t>5/2/2020</w:t>
            </w:r>
          </w:p>
        </w:tc>
        <w:tc>
          <w:tcPr>
            <w:tcW w:w="1864" w:type="dxa"/>
            <w:tcMar/>
            <w:vAlign w:val="top"/>
          </w:tcPr>
          <w:p w:rsidR="229A15A8" w:rsidP="229A15A8" w:rsidRDefault="229A15A8" w14:paraId="624536EC" w14:textId="7FE412FB">
            <w:pPr>
              <w:shd w:val="clear" w:color="auto" w:fill="1F1F1F"/>
              <w:bidi w:val="0"/>
              <w:spacing w:before="0" w:beforeAutospacing="off" w:after="0" w:afterAutospacing="off"/>
            </w:pPr>
            <w:r w:rsidR="229A15A8">
              <w:rPr/>
              <w:t>Training</w:t>
            </w:r>
          </w:p>
        </w:tc>
        <w:tc>
          <w:tcPr>
            <w:tcW w:w="1807" w:type="dxa"/>
            <w:tcMar/>
            <w:vAlign w:val="top"/>
          </w:tcPr>
          <w:p w:rsidR="229A15A8" w:rsidP="229A15A8" w:rsidRDefault="229A15A8" w14:paraId="145425EC" w14:textId="58ACF2EA">
            <w:pPr>
              <w:shd w:val="clear" w:color="auto" w:fill="1F1F1F"/>
              <w:bidi w:val="0"/>
              <w:spacing w:before="0" w:beforeAutospacing="off" w:after="0" w:afterAutospacing="off"/>
            </w:pPr>
            <w:r w:rsidR="229A15A8">
              <w:rPr/>
              <w:t>Cab</w:t>
            </w:r>
          </w:p>
        </w:tc>
        <w:tc>
          <w:tcPr>
            <w:tcW w:w="2229" w:type="dxa"/>
            <w:tcMar/>
            <w:vAlign w:val="top"/>
          </w:tcPr>
          <w:p w:rsidR="229A15A8" w:rsidP="229A15A8" w:rsidRDefault="229A15A8" w14:paraId="59D3818A" w14:textId="404B0819">
            <w:pPr>
              <w:shd w:val="clear" w:color="auto" w:fill="1F1F1F"/>
              <w:bidi w:val="0"/>
              <w:spacing w:before="0" w:beforeAutospacing="off" w:after="0" w:afterAutospacing="off"/>
            </w:pPr>
            <w:r w:rsidR="229A15A8">
              <w:rPr/>
              <w:t>23.99</w:t>
            </w:r>
          </w:p>
        </w:tc>
      </w:tr>
      <w:tr w:rsidR="229A15A8" w:rsidTr="229A15A8" w14:paraId="01EA92D6">
        <w:trPr>
          <w:trHeight w:val="300"/>
        </w:trPr>
        <w:tc>
          <w:tcPr>
            <w:tcW w:w="442" w:type="dxa"/>
            <w:tcMar/>
            <w:vAlign w:val="top"/>
          </w:tcPr>
          <w:p w:rsidR="229A15A8" w:rsidP="229A15A8" w:rsidRDefault="229A15A8" w14:paraId="5FD8621C" w14:textId="7227826E">
            <w:pPr>
              <w:shd w:val="clear" w:color="auto" w:fill="1F1F1F"/>
              <w:bidi w:val="0"/>
              <w:spacing w:before="0" w:beforeAutospacing="off" w:after="0" w:afterAutospacing="off"/>
            </w:pPr>
            <w:r w:rsidR="229A15A8">
              <w:rPr/>
              <w:t>5</w:t>
            </w:r>
          </w:p>
        </w:tc>
        <w:tc>
          <w:tcPr>
            <w:tcW w:w="1602" w:type="dxa"/>
            <w:tcMar/>
            <w:vAlign w:val="top"/>
          </w:tcPr>
          <w:p w:rsidR="229A15A8" w:rsidP="229A15A8" w:rsidRDefault="229A15A8" w14:paraId="2564FD80" w14:textId="0D468B75">
            <w:pPr>
              <w:shd w:val="clear" w:color="auto" w:fill="1F1F1F"/>
              <w:bidi w:val="0"/>
              <w:spacing w:before="0" w:beforeAutospacing="off" w:after="0" w:afterAutospacing="off"/>
            </w:pPr>
            <w:r w:rsidR="229A15A8">
              <w:rPr/>
              <w:t>Cincinnati</w:t>
            </w:r>
          </w:p>
        </w:tc>
        <w:tc>
          <w:tcPr>
            <w:tcW w:w="1370" w:type="dxa"/>
            <w:tcMar/>
            <w:vAlign w:val="top"/>
          </w:tcPr>
          <w:p w:rsidR="229A15A8" w:rsidP="229A15A8" w:rsidRDefault="229A15A8" w14:paraId="3B1D7912" w14:textId="26971B66">
            <w:pPr>
              <w:shd w:val="clear" w:color="auto" w:fill="1F1F1F"/>
              <w:bidi w:val="0"/>
              <w:spacing w:before="0" w:beforeAutospacing="off" w:after="0" w:afterAutospacing="off"/>
            </w:pPr>
            <w:r w:rsidR="229A15A8">
              <w:rPr/>
              <w:t>5/2/2020</w:t>
            </w:r>
          </w:p>
        </w:tc>
        <w:tc>
          <w:tcPr>
            <w:tcW w:w="1864" w:type="dxa"/>
            <w:tcMar/>
            <w:vAlign w:val="top"/>
          </w:tcPr>
          <w:p w:rsidR="229A15A8" w:rsidP="229A15A8" w:rsidRDefault="229A15A8" w14:paraId="24A5E17F" w14:textId="23A58479">
            <w:pPr>
              <w:shd w:val="clear" w:color="auto" w:fill="1F1F1F"/>
              <w:bidi w:val="0"/>
              <w:spacing w:before="0" w:beforeAutospacing="off" w:after="0" w:afterAutospacing="off"/>
            </w:pPr>
            <w:r w:rsidR="229A15A8">
              <w:rPr/>
              <w:t>Training</w:t>
            </w:r>
          </w:p>
        </w:tc>
        <w:tc>
          <w:tcPr>
            <w:tcW w:w="1807" w:type="dxa"/>
            <w:tcMar/>
            <w:vAlign w:val="top"/>
          </w:tcPr>
          <w:p w:rsidR="229A15A8" w:rsidP="229A15A8" w:rsidRDefault="229A15A8" w14:paraId="5F906635" w14:textId="3AAEA370">
            <w:pPr>
              <w:shd w:val="clear" w:color="auto" w:fill="1F1F1F"/>
              <w:bidi w:val="0"/>
              <w:spacing w:before="0" w:beforeAutospacing="off" w:after="0" w:afterAutospacing="off"/>
            </w:pPr>
            <w:r w:rsidR="229A15A8">
              <w:rPr/>
              <w:t>Lunch</w:t>
            </w:r>
          </w:p>
        </w:tc>
        <w:tc>
          <w:tcPr>
            <w:tcW w:w="2229" w:type="dxa"/>
            <w:tcMar/>
            <w:vAlign w:val="top"/>
          </w:tcPr>
          <w:p w:rsidR="229A15A8" w:rsidP="229A15A8" w:rsidRDefault="229A15A8" w14:paraId="6D9996D1" w14:textId="5DABBBA9">
            <w:pPr>
              <w:shd w:val="clear" w:color="auto" w:fill="1F1F1F"/>
              <w:bidi w:val="0"/>
              <w:spacing w:before="0" w:beforeAutospacing="off" w:after="0" w:afterAutospacing="off"/>
            </w:pPr>
            <w:r w:rsidR="229A15A8">
              <w:rPr/>
              <w:t>12.44</w:t>
            </w:r>
          </w:p>
        </w:tc>
      </w:tr>
    </w:tbl>
    <w:p w:rsidR="5358E71C" w:rsidP="229A15A8" w:rsidRDefault="5358E71C" w14:paraId="62C2F65D" w14:textId="28C11F8C">
      <w:pPr>
        <w:shd w:val="clear" w:color="auto" w:fill="1F1F1F"/>
        <w:bidi w:val="0"/>
        <w:spacing w:before="240" w:beforeAutospacing="off" w:after="0" w:afterAutospacing="off"/>
      </w:pPr>
      <w:r w:rsidRPr="229A15A8" w:rsidR="5358E71C">
        <w:rPr>
          <w:rFonts w:ascii="Segoe UI" w:hAnsi="Segoe UI" w:eastAsia="Segoe UI" w:cs="Segoe UI"/>
          <w:b w:val="0"/>
          <w:bCs w:val="0"/>
          <w:i w:val="0"/>
          <w:iCs w:val="0"/>
          <w:caps w:val="0"/>
          <w:smallCaps w:val="0"/>
          <w:noProof w:val="0"/>
          <w:color w:val="FFFFFF" w:themeColor="background1" w:themeTint="FF" w:themeShade="FF"/>
          <w:sz w:val="24"/>
          <w:szCs w:val="24"/>
          <w:lang w:val="en-US"/>
        </w:rPr>
        <w:t>The example above shows that there's redundant data because each row has all of the information for the entire trip. A better way to store this data would be with parent and child tables, and then create a relationship between the two entities. The next example shows what the two tables would look like.</w:t>
      </w:r>
    </w:p>
    <w:p w:rsidR="5358E71C" w:rsidP="229A15A8" w:rsidRDefault="5358E71C" w14:paraId="2838EF41" w14:textId="05754298">
      <w:pPr>
        <w:shd w:val="clear" w:color="auto" w:fill="1F1F1F"/>
        <w:bidi w:val="0"/>
        <w:spacing w:before="240" w:beforeAutospacing="off" w:after="0" w:afterAutospacing="off"/>
      </w:pPr>
      <w:r w:rsidRPr="229A15A8" w:rsidR="5358E71C">
        <w:rPr>
          <w:rFonts w:ascii="Segoe UI" w:hAnsi="Segoe UI" w:eastAsia="Segoe UI" w:cs="Segoe UI"/>
          <w:b w:val="0"/>
          <w:bCs w:val="0"/>
          <w:i w:val="0"/>
          <w:iCs w:val="0"/>
          <w:caps w:val="0"/>
          <w:smallCaps w:val="0"/>
          <w:noProof w:val="0"/>
          <w:color w:val="FFFFFF" w:themeColor="background1" w:themeTint="FF" w:themeShade="FF"/>
          <w:sz w:val="24"/>
          <w:szCs w:val="24"/>
          <w:lang w:val="en-US"/>
        </w:rPr>
        <w:t>First, the parent table with only one entry per trip.</w:t>
      </w:r>
    </w:p>
    <w:tbl>
      <w:tblPr>
        <w:tblStyle w:val="TableNormal"/>
        <w:bidiVisual w:val="0"/>
        <w:tblW w:w="0" w:type="auto"/>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156"/>
        <w:gridCol w:w="3100"/>
        <w:gridCol w:w="2711"/>
        <w:gridCol w:w="3549"/>
      </w:tblGrid>
      <w:tr w:rsidR="229A15A8" w:rsidTr="229A15A8" w14:paraId="2A39EC1D">
        <w:trPr>
          <w:trHeight w:val="300"/>
        </w:trPr>
        <w:tc>
          <w:tcPr>
            <w:tcW w:w="1156" w:type="dxa"/>
            <w:tcMar/>
            <w:vAlign w:val="top"/>
          </w:tcPr>
          <w:p w:rsidR="229A15A8" w:rsidP="229A15A8" w:rsidRDefault="229A15A8" w14:paraId="7F4967B5" w14:textId="6C63FFCC">
            <w:pPr>
              <w:shd w:val="clear" w:color="auto" w:fill="1F1F1F"/>
              <w:bidi w:val="0"/>
              <w:spacing w:before="0" w:beforeAutospacing="off" w:after="0" w:afterAutospacing="off"/>
              <w:jc w:val="center"/>
            </w:pPr>
            <w:r w:rsidRPr="229A15A8" w:rsidR="229A15A8">
              <w:rPr>
                <w:b w:val="1"/>
                <w:bCs w:val="1"/>
              </w:rPr>
              <w:t>ID</w:t>
            </w:r>
          </w:p>
        </w:tc>
        <w:tc>
          <w:tcPr>
            <w:tcW w:w="3100" w:type="dxa"/>
            <w:tcMar/>
            <w:vAlign w:val="top"/>
          </w:tcPr>
          <w:p w:rsidR="229A15A8" w:rsidP="229A15A8" w:rsidRDefault="229A15A8" w14:paraId="5E8A384D" w14:textId="50759F38">
            <w:pPr>
              <w:shd w:val="clear" w:color="auto" w:fill="1F1F1F"/>
              <w:bidi w:val="0"/>
              <w:spacing w:before="0" w:beforeAutospacing="off" w:after="0" w:afterAutospacing="off"/>
              <w:jc w:val="center"/>
            </w:pPr>
            <w:r w:rsidRPr="229A15A8" w:rsidR="229A15A8">
              <w:rPr>
                <w:b w:val="1"/>
                <w:bCs w:val="1"/>
              </w:rPr>
              <w:t>Destination</w:t>
            </w:r>
          </w:p>
        </w:tc>
        <w:tc>
          <w:tcPr>
            <w:tcW w:w="2711" w:type="dxa"/>
            <w:tcMar/>
            <w:vAlign w:val="top"/>
          </w:tcPr>
          <w:p w:rsidR="229A15A8" w:rsidP="229A15A8" w:rsidRDefault="229A15A8" w14:paraId="25C8CBEB" w14:textId="49F2CBFA">
            <w:pPr>
              <w:shd w:val="clear" w:color="auto" w:fill="1F1F1F"/>
              <w:bidi w:val="0"/>
              <w:spacing w:before="0" w:beforeAutospacing="off" w:after="0" w:afterAutospacing="off"/>
              <w:jc w:val="center"/>
            </w:pPr>
            <w:r w:rsidRPr="229A15A8" w:rsidR="229A15A8">
              <w:rPr>
                <w:b w:val="1"/>
                <w:bCs w:val="1"/>
              </w:rPr>
              <w:t>Date</w:t>
            </w:r>
          </w:p>
        </w:tc>
        <w:tc>
          <w:tcPr>
            <w:tcW w:w="3549" w:type="dxa"/>
            <w:tcMar/>
            <w:vAlign w:val="top"/>
          </w:tcPr>
          <w:p w:rsidR="229A15A8" w:rsidP="229A15A8" w:rsidRDefault="229A15A8" w14:paraId="1643E063" w14:textId="7D722854">
            <w:pPr>
              <w:shd w:val="clear" w:color="auto" w:fill="1F1F1F"/>
              <w:bidi w:val="0"/>
              <w:spacing w:before="0" w:beforeAutospacing="off" w:after="0" w:afterAutospacing="off"/>
              <w:jc w:val="center"/>
            </w:pPr>
            <w:r w:rsidRPr="229A15A8" w:rsidR="229A15A8">
              <w:rPr>
                <w:b w:val="1"/>
                <w:bCs w:val="1"/>
              </w:rPr>
              <w:t>Trip reason</w:t>
            </w:r>
          </w:p>
        </w:tc>
      </w:tr>
      <w:tr w:rsidR="229A15A8" w:rsidTr="229A15A8" w14:paraId="0B507FCB">
        <w:trPr>
          <w:trHeight w:val="300"/>
        </w:trPr>
        <w:tc>
          <w:tcPr>
            <w:tcW w:w="1156" w:type="dxa"/>
            <w:tcMar/>
            <w:vAlign w:val="top"/>
          </w:tcPr>
          <w:p w:rsidR="229A15A8" w:rsidP="229A15A8" w:rsidRDefault="229A15A8" w14:paraId="671E5588" w14:textId="1EA5E8A0">
            <w:pPr>
              <w:shd w:val="clear" w:color="auto" w:fill="1F1F1F"/>
              <w:bidi w:val="0"/>
              <w:spacing w:before="0" w:beforeAutospacing="off" w:after="0" w:afterAutospacing="off"/>
            </w:pPr>
            <w:r w:rsidR="229A15A8">
              <w:rPr/>
              <w:t>1</w:t>
            </w:r>
          </w:p>
        </w:tc>
        <w:tc>
          <w:tcPr>
            <w:tcW w:w="3100" w:type="dxa"/>
            <w:tcMar/>
            <w:vAlign w:val="top"/>
          </w:tcPr>
          <w:p w:rsidR="229A15A8" w:rsidP="229A15A8" w:rsidRDefault="229A15A8" w14:paraId="3D2BC24A" w14:textId="0D067A84">
            <w:pPr>
              <w:shd w:val="clear" w:color="auto" w:fill="1F1F1F"/>
              <w:bidi w:val="0"/>
              <w:spacing w:before="0" w:beforeAutospacing="off" w:after="0" w:afterAutospacing="off"/>
            </w:pPr>
            <w:r w:rsidR="229A15A8">
              <w:rPr/>
              <w:t>Seattle</w:t>
            </w:r>
          </w:p>
        </w:tc>
        <w:tc>
          <w:tcPr>
            <w:tcW w:w="2711" w:type="dxa"/>
            <w:tcMar/>
            <w:vAlign w:val="top"/>
          </w:tcPr>
          <w:p w:rsidR="229A15A8" w:rsidP="229A15A8" w:rsidRDefault="229A15A8" w14:paraId="71140F5F" w14:textId="1EC113BE">
            <w:pPr>
              <w:shd w:val="clear" w:color="auto" w:fill="1F1F1F"/>
              <w:bidi w:val="0"/>
              <w:spacing w:before="0" w:beforeAutospacing="off" w:after="0" w:afterAutospacing="off"/>
            </w:pPr>
            <w:r w:rsidR="229A15A8">
              <w:rPr/>
              <w:t>4/10/2020</w:t>
            </w:r>
          </w:p>
        </w:tc>
        <w:tc>
          <w:tcPr>
            <w:tcW w:w="3549" w:type="dxa"/>
            <w:tcMar/>
            <w:vAlign w:val="top"/>
          </w:tcPr>
          <w:p w:rsidR="229A15A8" w:rsidP="229A15A8" w:rsidRDefault="229A15A8" w14:paraId="31D8AE43" w14:textId="50192EBC">
            <w:pPr>
              <w:shd w:val="clear" w:color="auto" w:fill="1F1F1F"/>
              <w:bidi w:val="0"/>
              <w:spacing w:before="0" w:beforeAutospacing="off" w:after="0" w:afterAutospacing="off"/>
            </w:pPr>
            <w:r w:rsidR="229A15A8">
              <w:rPr/>
              <w:t>Customer Visit</w:t>
            </w:r>
          </w:p>
        </w:tc>
      </w:tr>
      <w:tr w:rsidR="229A15A8" w:rsidTr="229A15A8" w14:paraId="7AD585B1">
        <w:trPr>
          <w:trHeight w:val="300"/>
        </w:trPr>
        <w:tc>
          <w:tcPr>
            <w:tcW w:w="1156" w:type="dxa"/>
            <w:tcMar/>
            <w:vAlign w:val="top"/>
          </w:tcPr>
          <w:p w:rsidR="229A15A8" w:rsidP="229A15A8" w:rsidRDefault="229A15A8" w14:paraId="4801B98E" w14:textId="3A6580B0">
            <w:pPr>
              <w:shd w:val="clear" w:color="auto" w:fill="1F1F1F"/>
              <w:bidi w:val="0"/>
              <w:spacing w:before="0" w:beforeAutospacing="off" w:after="0" w:afterAutospacing="off"/>
            </w:pPr>
            <w:r w:rsidR="229A15A8">
              <w:rPr/>
              <w:t>2</w:t>
            </w:r>
          </w:p>
        </w:tc>
        <w:tc>
          <w:tcPr>
            <w:tcW w:w="3100" w:type="dxa"/>
            <w:tcMar/>
            <w:vAlign w:val="top"/>
          </w:tcPr>
          <w:p w:rsidR="229A15A8" w:rsidP="229A15A8" w:rsidRDefault="229A15A8" w14:paraId="06C18EE2" w14:textId="638A374F">
            <w:pPr>
              <w:shd w:val="clear" w:color="auto" w:fill="1F1F1F"/>
              <w:bidi w:val="0"/>
              <w:spacing w:before="0" w:beforeAutospacing="off" w:after="0" w:afterAutospacing="off"/>
            </w:pPr>
            <w:r w:rsidR="229A15A8">
              <w:rPr/>
              <w:t>Cincinnati</w:t>
            </w:r>
          </w:p>
        </w:tc>
        <w:tc>
          <w:tcPr>
            <w:tcW w:w="2711" w:type="dxa"/>
            <w:tcMar/>
            <w:vAlign w:val="top"/>
          </w:tcPr>
          <w:p w:rsidR="229A15A8" w:rsidP="229A15A8" w:rsidRDefault="229A15A8" w14:paraId="777AC7AC" w14:textId="55FF84A5">
            <w:pPr>
              <w:shd w:val="clear" w:color="auto" w:fill="1F1F1F"/>
              <w:bidi w:val="0"/>
              <w:spacing w:before="0" w:beforeAutospacing="off" w:after="0" w:afterAutospacing="off"/>
            </w:pPr>
            <w:r w:rsidR="229A15A8">
              <w:rPr/>
              <w:t>5/2/2020</w:t>
            </w:r>
          </w:p>
        </w:tc>
        <w:tc>
          <w:tcPr>
            <w:tcW w:w="3549" w:type="dxa"/>
            <w:tcMar/>
            <w:vAlign w:val="top"/>
          </w:tcPr>
          <w:p w:rsidR="229A15A8" w:rsidP="229A15A8" w:rsidRDefault="229A15A8" w14:paraId="7342D00C" w14:textId="0C153B13">
            <w:pPr>
              <w:shd w:val="clear" w:color="auto" w:fill="1F1F1F"/>
              <w:bidi w:val="0"/>
              <w:spacing w:before="0" w:beforeAutospacing="off" w:after="0" w:afterAutospacing="off"/>
            </w:pPr>
            <w:r w:rsidR="229A15A8">
              <w:rPr/>
              <w:t>Training</w:t>
            </w:r>
          </w:p>
        </w:tc>
      </w:tr>
    </w:tbl>
    <w:p w:rsidR="5358E71C" w:rsidP="229A15A8" w:rsidRDefault="5358E71C" w14:paraId="388F87E3" w14:textId="59FD0187">
      <w:pPr>
        <w:shd w:val="clear" w:color="auto" w:fill="1F1F1F"/>
        <w:bidi w:val="0"/>
        <w:spacing w:before="240" w:beforeAutospacing="off" w:after="0" w:afterAutospacing="off"/>
      </w:pPr>
      <w:r w:rsidRPr="229A15A8" w:rsidR="5358E71C">
        <w:rPr>
          <w:rFonts w:ascii="Segoe UI" w:hAnsi="Segoe UI" w:eastAsia="Segoe UI" w:cs="Segoe UI"/>
          <w:b w:val="0"/>
          <w:bCs w:val="0"/>
          <w:i w:val="0"/>
          <w:iCs w:val="0"/>
          <w:caps w:val="0"/>
          <w:smallCaps w:val="0"/>
          <w:noProof w:val="0"/>
          <w:color w:val="FFFFFF" w:themeColor="background1" w:themeTint="FF" w:themeShade="FF"/>
          <w:sz w:val="24"/>
          <w:szCs w:val="24"/>
          <w:lang w:val="en-US"/>
        </w:rPr>
        <w:t>Then, the child table that has one entry per expense item with a reference to the parent record.</w:t>
      </w:r>
    </w:p>
    <w:tbl>
      <w:tblPr>
        <w:tblStyle w:val="TableNormal"/>
        <w:bidiVisual w:val="0"/>
        <w:tblW w:w="0" w:type="auto"/>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129"/>
        <w:gridCol w:w="3382"/>
        <w:gridCol w:w="4076"/>
        <w:gridCol w:w="1928"/>
      </w:tblGrid>
      <w:tr w:rsidR="229A15A8" w:rsidTr="229A15A8" w14:paraId="759EF485">
        <w:trPr>
          <w:trHeight w:val="300"/>
        </w:trPr>
        <w:tc>
          <w:tcPr>
            <w:tcW w:w="1129" w:type="dxa"/>
            <w:tcMar/>
            <w:vAlign w:val="top"/>
          </w:tcPr>
          <w:p w:rsidR="229A15A8" w:rsidP="229A15A8" w:rsidRDefault="229A15A8" w14:paraId="6A7A1B02" w14:textId="63F37FB5">
            <w:pPr>
              <w:shd w:val="clear" w:color="auto" w:fill="1F1F1F"/>
              <w:bidi w:val="0"/>
              <w:spacing w:before="0" w:beforeAutospacing="off" w:after="0" w:afterAutospacing="off"/>
              <w:jc w:val="center"/>
            </w:pPr>
            <w:r w:rsidRPr="229A15A8" w:rsidR="229A15A8">
              <w:rPr>
                <w:b w:val="1"/>
                <w:bCs w:val="1"/>
              </w:rPr>
              <w:t>ID</w:t>
            </w:r>
          </w:p>
        </w:tc>
        <w:tc>
          <w:tcPr>
            <w:tcW w:w="3382" w:type="dxa"/>
            <w:tcMar/>
            <w:vAlign w:val="top"/>
          </w:tcPr>
          <w:p w:rsidR="229A15A8" w:rsidP="229A15A8" w:rsidRDefault="229A15A8" w14:paraId="773FB789" w14:textId="02D99AA0">
            <w:pPr>
              <w:shd w:val="clear" w:color="auto" w:fill="1F1F1F"/>
              <w:bidi w:val="0"/>
              <w:spacing w:before="0" w:beforeAutospacing="off" w:after="0" w:afterAutospacing="off"/>
              <w:jc w:val="center"/>
            </w:pPr>
            <w:r w:rsidRPr="229A15A8" w:rsidR="229A15A8">
              <w:rPr>
                <w:b w:val="1"/>
                <w:bCs w:val="1"/>
              </w:rPr>
              <w:t>Expense type</w:t>
            </w:r>
          </w:p>
        </w:tc>
        <w:tc>
          <w:tcPr>
            <w:tcW w:w="4076" w:type="dxa"/>
            <w:tcMar/>
            <w:vAlign w:val="top"/>
          </w:tcPr>
          <w:p w:rsidR="229A15A8" w:rsidP="229A15A8" w:rsidRDefault="229A15A8" w14:paraId="404DF028" w14:textId="4BC570A7">
            <w:pPr>
              <w:shd w:val="clear" w:color="auto" w:fill="1F1F1F"/>
              <w:bidi w:val="0"/>
              <w:spacing w:before="0" w:beforeAutospacing="off" w:after="0" w:afterAutospacing="off"/>
              <w:jc w:val="center"/>
            </w:pPr>
            <w:r w:rsidRPr="229A15A8" w:rsidR="229A15A8">
              <w:rPr>
                <w:b w:val="1"/>
                <w:bCs w:val="1"/>
              </w:rPr>
              <w:t>Expense amount</w:t>
            </w:r>
          </w:p>
        </w:tc>
        <w:tc>
          <w:tcPr>
            <w:tcW w:w="1928" w:type="dxa"/>
            <w:tcMar/>
            <w:vAlign w:val="top"/>
          </w:tcPr>
          <w:p w:rsidR="229A15A8" w:rsidP="229A15A8" w:rsidRDefault="229A15A8" w14:paraId="1624AC12" w14:textId="15C6490B">
            <w:pPr>
              <w:shd w:val="clear" w:color="auto" w:fill="1F1F1F"/>
              <w:bidi w:val="0"/>
              <w:spacing w:before="0" w:beforeAutospacing="off" w:after="0" w:afterAutospacing="off"/>
              <w:jc w:val="center"/>
            </w:pPr>
            <w:r w:rsidRPr="229A15A8" w:rsidR="229A15A8">
              <w:rPr>
                <w:b w:val="1"/>
                <w:bCs w:val="1"/>
              </w:rPr>
              <w:t>TripID</w:t>
            </w:r>
          </w:p>
        </w:tc>
      </w:tr>
      <w:tr w:rsidR="229A15A8" w:rsidTr="229A15A8" w14:paraId="0F13D4E1">
        <w:trPr>
          <w:trHeight w:val="300"/>
        </w:trPr>
        <w:tc>
          <w:tcPr>
            <w:tcW w:w="1129" w:type="dxa"/>
            <w:tcMar/>
            <w:vAlign w:val="top"/>
          </w:tcPr>
          <w:p w:rsidR="229A15A8" w:rsidP="229A15A8" w:rsidRDefault="229A15A8" w14:paraId="17BAB24D" w14:textId="14244339">
            <w:pPr>
              <w:shd w:val="clear" w:color="auto" w:fill="1F1F1F"/>
              <w:bidi w:val="0"/>
              <w:spacing w:before="0" w:beforeAutospacing="off" w:after="0" w:afterAutospacing="off"/>
            </w:pPr>
            <w:r w:rsidR="229A15A8">
              <w:rPr/>
              <w:t>1</w:t>
            </w:r>
          </w:p>
        </w:tc>
        <w:tc>
          <w:tcPr>
            <w:tcW w:w="3382" w:type="dxa"/>
            <w:tcMar/>
            <w:vAlign w:val="top"/>
          </w:tcPr>
          <w:p w:rsidR="229A15A8" w:rsidP="229A15A8" w:rsidRDefault="229A15A8" w14:paraId="14B9EBF9" w14:textId="10706A58">
            <w:pPr>
              <w:shd w:val="clear" w:color="auto" w:fill="1F1F1F"/>
              <w:bidi w:val="0"/>
              <w:spacing w:before="0" w:beforeAutospacing="off" w:after="0" w:afterAutospacing="off"/>
            </w:pPr>
            <w:r w:rsidR="229A15A8">
              <w:rPr/>
              <w:t>Hotel</w:t>
            </w:r>
          </w:p>
        </w:tc>
        <w:tc>
          <w:tcPr>
            <w:tcW w:w="4076" w:type="dxa"/>
            <w:tcMar/>
            <w:vAlign w:val="top"/>
          </w:tcPr>
          <w:p w:rsidR="229A15A8" w:rsidP="229A15A8" w:rsidRDefault="229A15A8" w14:paraId="0AFFA97D" w14:textId="2DDC8474">
            <w:pPr>
              <w:shd w:val="clear" w:color="auto" w:fill="1F1F1F"/>
              <w:bidi w:val="0"/>
              <w:spacing w:before="0" w:beforeAutospacing="off" w:after="0" w:afterAutospacing="off"/>
            </w:pPr>
            <w:r w:rsidR="229A15A8">
              <w:rPr/>
              <w:t>205.75</w:t>
            </w:r>
          </w:p>
        </w:tc>
        <w:tc>
          <w:tcPr>
            <w:tcW w:w="1928" w:type="dxa"/>
            <w:tcMar/>
            <w:vAlign w:val="top"/>
          </w:tcPr>
          <w:p w:rsidR="229A15A8" w:rsidP="229A15A8" w:rsidRDefault="229A15A8" w14:paraId="067A3557" w14:textId="6F62DBEB">
            <w:pPr>
              <w:shd w:val="clear" w:color="auto" w:fill="1F1F1F"/>
              <w:bidi w:val="0"/>
              <w:spacing w:before="0" w:beforeAutospacing="off" w:after="0" w:afterAutospacing="off"/>
            </w:pPr>
            <w:r w:rsidR="229A15A8">
              <w:rPr/>
              <w:t>1</w:t>
            </w:r>
          </w:p>
        </w:tc>
      </w:tr>
      <w:tr w:rsidR="229A15A8" w:rsidTr="229A15A8" w14:paraId="34227AB5">
        <w:trPr>
          <w:trHeight w:val="300"/>
        </w:trPr>
        <w:tc>
          <w:tcPr>
            <w:tcW w:w="1129" w:type="dxa"/>
            <w:tcMar/>
            <w:vAlign w:val="top"/>
          </w:tcPr>
          <w:p w:rsidR="229A15A8" w:rsidP="229A15A8" w:rsidRDefault="229A15A8" w14:paraId="27D109DE" w14:textId="15A2F262">
            <w:pPr>
              <w:shd w:val="clear" w:color="auto" w:fill="1F1F1F"/>
              <w:bidi w:val="0"/>
              <w:spacing w:before="0" w:beforeAutospacing="off" w:after="0" w:afterAutospacing="off"/>
            </w:pPr>
            <w:r w:rsidR="229A15A8">
              <w:rPr/>
              <w:t>2</w:t>
            </w:r>
          </w:p>
        </w:tc>
        <w:tc>
          <w:tcPr>
            <w:tcW w:w="3382" w:type="dxa"/>
            <w:tcMar/>
            <w:vAlign w:val="top"/>
          </w:tcPr>
          <w:p w:rsidR="229A15A8" w:rsidP="229A15A8" w:rsidRDefault="229A15A8" w14:paraId="49308A57" w14:textId="53B632E7">
            <w:pPr>
              <w:shd w:val="clear" w:color="auto" w:fill="1F1F1F"/>
              <w:bidi w:val="0"/>
              <w:spacing w:before="0" w:beforeAutospacing="off" w:after="0" w:afterAutospacing="off"/>
            </w:pPr>
            <w:r w:rsidR="229A15A8">
              <w:rPr/>
              <w:t>Dinner</w:t>
            </w:r>
          </w:p>
        </w:tc>
        <w:tc>
          <w:tcPr>
            <w:tcW w:w="4076" w:type="dxa"/>
            <w:tcMar/>
            <w:vAlign w:val="top"/>
          </w:tcPr>
          <w:p w:rsidR="229A15A8" w:rsidP="229A15A8" w:rsidRDefault="229A15A8" w14:paraId="43B82398" w14:textId="537F5CF0">
            <w:pPr>
              <w:shd w:val="clear" w:color="auto" w:fill="1F1F1F"/>
              <w:bidi w:val="0"/>
              <w:spacing w:before="0" w:beforeAutospacing="off" w:after="0" w:afterAutospacing="off"/>
            </w:pPr>
            <w:r w:rsidR="229A15A8">
              <w:rPr/>
              <w:t>31.33</w:t>
            </w:r>
          </w:p>
        </w:tc>
        <w:tc>
          <w:tcPr>
            <w:tcW w:w="1928" w:type="dxa"/>
            <w:tcMar/>
            <w:vAlign w:val="top"/>
          </w:tcPr>
          <w:p w:rsidR="229A15A8" w:rsidP="229A15A8" w:rsidRDefault="229A15A8" w14:paraId="3EDA415E" w14:textId="3097C296">
            <w:pPr>
              <w:shd w:val="clear" w:color="auto" w:fill="1F1F1F"/>
              <w:bidi w:val="0"/>
              <w:spacing w:before="0" w:beforeAutospacing="off" w:after="0" w:afterAutospacing="off"/>
            </w:pPr>
            <w:r w:rsidR="229A15A8">
              <w:rPr/>
              <w:t>1</w:t>
            </w:r>
          </w:p>
        </w:tc>
      </w:tr>
      <w:tr w:rsidR="229A15A8" w:rsidTr="229A15A8" w14:paraId="3C5F3F23">
        <w:trPr>
          <w:trHeight w:val="300"/>
        </w:trPr>
        <w:tc>
          <w:tcPr>
            <w:tcW w:w="1129" w:type="dxa"/>
            <w:tcMar/>
            <w:vAlign w:val="top"/>
          </w:tcPr>
          <w:p w:rsidR="229A15A8" w:rsidP="229A15A8" w:rsidRDefault="229A15A8" w14:paraId="7D3ED050" w14:textId="7C4617DD">
            <w:pPr>
              <w:shd w:val="clear" w:color="auto" w:fill="1F1F1F"/>
              <w:bidi w:val="0"/>
              <w:spacing w:before="0" w:beforeAutospacing="off" w:after="0" w:afterAutospacing="off"/>
            </w:pPr>
            <w:r w:rsidR="229A15A8">
              <w:rPr/>
              <w:t>3</w:t>
            </w:r>
          </w:p>
        </w:tc>
        <w:tc>
          <w:tcPr>
            <w:tcW w:w="3382" w:type="dxa"/>
            <w:tcMar/>
            <w:vAlign w:val="top"/>
          </w:tcPr>
          <w:p w:rsidR="229A15A8" w:rsidP="229A15A8" w:rsidRDefault="229A15A8" w14:paraId="1B466AF7" w14:textId="6FF66852">
            <w:pPr>
              <w:shd w:val="clear" w:color="auto" w:fill="1F1F1F"/>
              <w:bidi w:val="0"/>
              <w:spacing w:before="0" w:beforeAutospacing="off" w:after="0" w:afterAutospacing="off"/>
            </w:pPr>
            <w:r w:rsidR="229A15A8">
              <w:rPr/>
              <w:t>Flight</w:t>
            </w:r>
          </w:p>
        </w:tc>
        <w:tc>
          <w:tcPr>
            <w:tcW w:w="4076" w:type="dxa"/>
            <w:tcMar/>
            <w:vAlign w:val="top"/>
          </w:tcPr>
          <w:p w:rsidR="229A15A8" w:rsidP="229A15A8" w:rsidRDefault="229A15A8" w14:paraId="40A0E839" w14:textId="57233AA1">
            <w:pPr>
              <w:shd w:val="clear" w:color="auto" w:fill="1F1F1F"/>
              <w:bidi w:val="0"/>
              <w:spacing w:before="0" w:beforeAutospacing="off" w:after="0" w:afterAutospacing="off"/>
            </w:pPr>
            <w:r w:rsidR="229A15A8">
              <w:rPr/>
              <w:t>450.54</w:t>
            </w:r>
          </w:p>
        </w:tc>
        <w:tc>
          <w:tcPr>
            <w:tcW w:w="1928" w:type="dxa"/>
            <w:tcMar/>
            <w:vAlign w:val="top"/>
          </w:tcPr>
          <w:p w:rsidR="229A15A8" w:rsidP="229A15A8" w:rsidRDefault="229A15A8" w14:paraId="104C683B" w14:textId="101182C3">
            <w:pPr>
              <w:shd w:val="clear" w:color="auto" w:fill="1F1F1F"/>
              <w:bidi w:val="0"/>
              <w:spacing w:before="0" w:beforeAutospacing="off" w:after="0" w:afterAutospacing="off"/>
            </w:pPr>
            <w:r w:rsidR="229A15A8">
              <w:rPr/>
              <w:t>1</w:t>
            </w:r>
          </w:p>
        </w:tc>
      </w:tr>
      <w:tr w:rsidR="229A15A8" w:rsidTr="229A15A8" w14:paraId="216979F0">
        <w:trPr>
          <w:trHeight w:val="300"/>
        </w:trPr>
        <w:tc>
          <w:tcPr>
            <w:tcW w:w="1129" w:type="dxa"/>
            <w:tcMar/>
            <w:vAlign w:val="top"/>
          </w:tcPr>
          <w:p w:rsidR="229A15A8" w:rsidP="229A15A8" w:rsidRDefault="229A15A8" w14:paraId="41337E66" w14:textId="40643ECB">
            <w:pPr>
              <w:shd w:val="clear" w:color="auto" w:fill="1F1F1F"/>
              <w:bidi w:val="0"/>
              <w:spacing w:before="0" w:beforeAutospacing="off" w:after="0" w:afterAutospacing="off"/>
            </w:pPr>
            <w:r w:rsidR="229A15A8">
              <w:rPr/>
              <w:t>4</w:t>
            </w:r>
          </w:p>
        </w:tc>
        <w:tc>
          <w:tcPr>
            <w:tcW w:w="3382" w:type="dxa"/>
            <w:tcMar/>
            <w:vAlign w:val="top"/>
          </w:tcPr>
          <w:p w:rsidR="229A15A8" w:rsidP="229A15A8" w:rsidRDefault="229A15A8" w14:paraId="461D1A8A" w14:textId="235C7532">
            <w:pPr>
              <w:shd w:val="clear" w:color="auto" w:fill="1F1F1F"/>
              <w:bidi w:val="0"/>
              <w:spacing w:before="0" w:beforeAutospacing="off" w:after="0" w:afterAutospacing="off"/>
            </w:pPr>
            <w:r w:rsidR="229A15A8">
              <w:rPr/>
              <w:t>Cab</w:t>
            </w:r>
          </w:p>
        </w:tc>
        <w:tc>
          <w:tcPr>
            <w:tcW w:w="4076" w:type="dxa"/>
            <w:tcMar/>
            <w:vAlign w:val="top"/>
          </w:tcPr>
          <w:p w:rsidR="229A15A8" w:rsidP="229A15A8" w:rsidRDefault="229A15A8" w14:paraId="5CD892B9" w14:textId="6C87393B">
            <w:pPr>
              <w:shd w:val="clear" w:color="auto" w:fill="1F1F1F"/>
              <w:bidi w:val="0"/>
              <w:spacing w:before="0" w:beforeAutospacing="off" w:after="0" w:afterAutospacing="off"/>
            </w:pPr>
            <w:r w:rsidR="229A15A8">
              <w:rPr/>
              <w:t>23.99</w:t>
            </w:r>
          </w:p>
        </w:tc>
        <w:tc>
          <w:tcPr>
            <w:tcW w:w="1928" w:type="dxa"/>
            <w:tcMar/>
            <w:vAlign w:val="top"/>
          </w:tcPr>
          <w:p w:rsidR="229A15A8" w:rsidP="229A15A8" w:rsidRDefault="229A15A8" w14:paraId="4DF9B5FC" w14:textId="6C17B484">
            <w:pPr>
              <w:shd w:val="clear" w:color="auto" w:fill="1F1F1F"/>
              <w:bidi w:val="0"/>
              <w:spacing w:before="0" w:beforeAutospacing="off" w:after="0" w:afterAutospacing="off"/>
            </w:pPr>
            <w:r w:rsidR="229A15A8">
              <w:rPr/>
              <w:t>2</w:t>
            </w:r>
          </w:p>
        </w:tc>
      </w:tr>
      <w:tr w:rsidR="229A15A8" w:rsidTr="229A15A8" w14:paraId="56D2061D">
        <w:trPr>
          <w:trHeight w:val="300"/>
        </w:trPr>
        <w:tc>
          <w:tcPr>
            <w:tcW w:w="1129" w:type="dxa"/>
            <w:tcMar/>
            <w:vAlign w:val="top"/>
          </w:tcPr>
          <w:p w:rsidR="229A15A8" w:rsidP="229A15A8" w:rsidRDefault="229A15A8" w14:paraId="570F5D9A" w14:textId="217636E5">
            <w:pPr>
              <w:shd w:val="clear" w:color="auto" w:fill="1F1F1F"/>
              <w:bidi w:val="0"/>
              <w:spacing w:before="0" w:beforeAutospacing="off" w:after="0" w:afterAutospacing="off"/>
            </w:pPr>
            <w:r w:rsidR="229A15A8">
              <w:rPr/>
              <w:t>5</w:t>
            </w:r>
          </w:p>
        </w:tc>
        <w:tc>
          <w:tcPr>
            <w:tcW w:w="3382" w:type="dxa"/>
            <w:tcMar/>
            <w:vAlign w:val="top"/>
          </w:tcPr>
          <w:p w:rsidR="229A15A8" w:rsidP="229A15A8" w:rsidRDefault="229A15A8" w14:paraId="2CC31744" w14:textId="6C4E9FC0">
            <w:pPr>
              <w:shd w:val="clear" w:color="auto" w:fill="1F1F1F"/>
              <w:bidi w:val="0"/>
              <w:spacing w:before="0" w:beforeAutospacing="off" w:after="0" w:afterAutospacing="off"/>
            </w:pPr>
            <w:r w:rsidR="229A15A8">
              <w:rPr/>
              <w:t>Lunch</w:t>
            </w:r>
          </w:p>
        </w:tc>
        <w:tc>
          <w:tcPr>
            <w:tcW w:w="4076" w:type="dxa"/>
            <w:tcMar/>
            <w:vAlign w:val="top"/>
          </w:tcPr>
          <w:p w:rsidR="229A15A8" w:rsidP="229A15A8" w:rsidRDefault="229A15A8" w14:paraId="10224556" w14:textId="1383B9C9">
            <w:pPr>
              <w:shd w:val="clear" w:color="auto" w:fill="1F1F1F"/>
              <w:bidi w:val="0"/>
              <w:spacing w:before="0" w:beforeAutospacing="off" w:after="0" w:afterAutospacing="off"/>
            </w:pPr>
            <w:r w:rsidR="229A15A8">
              <w:rPr/>
              <w:t>12.44</w:t>
            </w:r>
          </w:p>
        </w:tc>
        <w:tc>
          <w:tcPr>
            <w:tcW w:w="1928" w:type="dxa"/>
            <w:tcMar/>
            <w:vAlign w:val="top"/>
          </w:tcPr>
          <w:p w:rsidR="229A15A8" w:rsidP="229A15A8" w:rsidRDefault="229A15A8" w14:paraId="4FE22C31" w14:textId="696B2992">
            <w:pPr>
              <w:shd w:val="clear" w:color="auto" w:fill="1F1F1F"/>
              <w:bidi w:val="0"/>
              <w:spacing w:before="0" w:beforeAutospacing="off" w:after="0" w:afterAutospacing="off"/>
            </w:pPr>
            <w:r w:rsidR="229A15A8">
              <w:rPr/>
              <w:t>2</w:t>
            </w:r>
          </w:p>
        </w:tc>
      </w:tr>
    </w:tbl>
    <w:p w:rsidR="5358E71C" w:rsidP="229A15A8" w:rsidRDefault="5358E71C" w14:paraId="4CF06C2E" w14:textId="597BA103">
      <w:pPr>
        <w:shd w:val="clear" w:color="auto" w:fill="1F1F1F"/>
        <w:bidi w:val="0"/>
        <w:spacing w:before="240" w:beforeAutospacing="off" w:after="0" w:afterAutospacing="off"/>
      </w:pPr>
      <w:r w:rsidRPr="229A15A8" w:rsidR="5358E71C">
        <w:rPr>
          <w:rFonts w:ascii="Segoe UI" w:hAnsi="Segoe UI" w:eastAsia="Segoe UI" w:cs="Segoe UI"/>
          <w:b w:val="0"/>
          <w:bCs w:val="0"/>
          <w:i w:val="0"/>
          <w:iCs w:val="0"/>
          <w:caps w:val="0"/>
          <w:smallCaps w:val="0"/>
          <w:noProof w:val="0"/>
          <w:color w:val="FFFFFF" w:themeColor="background1" w:themeTint="FF" w:themeShade="FF"/>
          <w:sz w:val="24"/>
          <w:szCs w:val="24"/>
          <w:lang w:val="en-US"/>
        </w:rPr>
        <w:t>Here you see one entry for each expense. There's also a new column for TripID. This column creates the relationship by specifying the record ID of the parent record. This allows you to query the details of the associated trip.</w:t>
      </w:r>
    </w:p>
    <w:p w:rsidR="5358E71C" w:rsidP="229A15A8" w:rsidRDefault="5358E71C" w14:paraId="159DDA1E" w14:textId="02520BBE">
      <w:pPr>
        <w:shd w:val="clear" w:color="auto" w:fill="1F1F1F"/>
        <w:bidi w:val="0"/>
        <w:spacing w:before="240" w:beforeAutospacing="off" w:after="0" w:afterAutospacing="off"/>
      </w:pPr>
      <w:r w:rsidRPr="229A15A8" w:rsidR="5358E71C">
        <w:rPr>
          <w:rFonts w:ascii="Segoe UI" w:hAnsi="Segoe UI" w:eastAsia="Segoe UI" w:cs="Segoe UI"/>
          <w:b w:val="0"/>
          <w:bCs w:val="0"/>
          <w:i w:val="0"/>
          <w:iCs w:val="0"/>
          <w:caps w:val="0"/>
          <w:smallCaps w:val="0"/>
          <w:noProof w:val="0"/>
          <w:color w:val="FFFFFF" w:themeColor="background1" w:themeTint="FF" w:themeShade="FF"/>
          <w:sz w:val="24"/>
          <w:szCs w:val="24"/>
          <w:lang w:val="en-US"/>
        </w:rPr>
        <w:t>Power Apps offers the flexibility to establish relationships between data from distinct sources. For instance, you might store customer information within a CRM system like Dynamics 365 and then utilize that data within a Microsoft Lists setup for managing sales regions.</w:t>
      </w:r>
    </w:p>
    <w:p w:rsidR="5358E71C" w:rsidP="229A15A8" w:rsidRDefault="5358E71C" w14:paraId="4DCD6A0A" w14:textId="3CA3F3A3">
      <w:pPr>
        <w:shd w:val="clear" w:color="auto" w:fill="1F1F1F"/>
        <w:bidi w:val="0"/>
        <w:spacing w:before="240" w:beforeAutospacing="off" w:after="0" w:afterAutospacing="off"/>
      </w:pPr>
      <w:r w:rsidRPr="229A15A8" w:rsidR="5358E71C">
        <w:rPr>
          <w:rFonts w:ascii="Segoe UI" w:hAnsi="Segoe UI" w:eastAsia="Segoe UI" w:cs="Segoe UI"/>
          <w:b w:val="0"/>
          <w:bCs w:val="0"/>
          <w:i w:val="0"/>
          <w:iCs w:val="0"/>
          <w:caps w:val="0"/>
          <w:smallCaps w:val="0"/>
          <w:noProof w:val="0"/>
          <w:color w:val="FFFFFF" w:themeColor="background1" w:themeTint="FF" w:themeShade="FF"/>
          <w:sz w:val="24"/>
          <w:szCs w:val="24"/>
          <w:lang w:val="en-US"/>
        </w:rPr>
        <w:t>In Power Apps, referencing the customer ID from Dynamics 365 in your sales region list follows a uniform approach. The beauty lies in the seamless integration and handling of these diverse data sources within a single app. The capability to connect and work with multiple data sources without any fuss is one of the many advantages of Power Apps. It simplifies the process, allowing you to use information from different sources cohesively within your app environment.</w:t>
      </w:r>
    </w:p>
    <w:p w:rsidR="5358E71C" w:rsidP="229A15A8" w:rsidRDefault="5358E71C" w14:paraId="53A320E5" w14:textId="54C0D7C6">
      <w:pPr>
        <w:shd w:val="clear" w:color="auto" w:fill="3B2E58"/>
        <w:bidi w:val="0"/>
        <w:spacing w:before="0" w:beforeAutospacing="off" w:after="0" w:afterAutospacing="off"/>
      </w:pPr>
      <w:r w:rsidRPr="229A15A8" w:rsidR="5358E71C">
        <w:rPr>
          <w:rFonts w:ascii="Segoe UI" w:hAnsi="Segoe UI" w:eastAsia="Segoe UI" w:cs="Segoe UI"/>
          <w:b w:val="1"/>
          <w:bCs w:val="1"/>
          <w:i w:val="0"/>
          <w:iCs w:val="0"/>
          <w:caps w:val="0"/>
          <w:smallCaps w:val="0"/>
          <w:noProof w:val="0"/>
          <w:color w:val="EFD9FD"/>
          <w:sz w:val="24"/>
          <w:szCs w:val="24"/>
          <w:lang w:val="en-US"/>
        </w:rPr>
        <w:t xml:space="preserve"> Note</w:t>
      </w:r>
    </w:p>
    <w:p w:rsidR="5358E71C" w:rsidP="229A15A8" w:rsidRDefault="5358E71C" w14:paraId="40AC663B" w14:textId="4FED5877">
      <w:pPr>
        <w:shd w:val="clear" w:color="auto" w:fill="3B2E58"/>
        <w:bidi w:val="0"/>
        <w:spacing w:before="240" w:beforeAutospacing="off" w:after="0" w:afterAutospacing="off"/>
      </w:pPr>
      <w:r w:rsidRPr="229A15A8" w:rsidR="5358E71C">
        <w:rPr>
          <w:rFonts w:ascii="Segoe UI" w:hAnsi="Segoe UI" w:eastAsia="Segoe UI" w:cs="Segoe UI"/>
          <w:b w:val="0"/>
          <w:bCs w:val="0"/>
          <w:i w:val="0"/>
          <w:iCs w:val="0"/>
          <w:caps w:val="0"/>
          <w:smallCaps w:val="0"/>
          <w:noProof w:val="0"/>
          <w:color w:val="FFFFFF" w:themeColor="background1" w:themeTint="FF" w:themeShade="FF"/>
          <w:sz w:val="24"/>
          <w:szCs w:val="24"/>
          <w:lang w:val="en-US"/>
        </w:rPr>
        <w:t>Dataverse can define relationships using Lookup columns, creating the structure and connecting the tables for you. This is outside the scope of this primer on relationships but worth noting as you consider data sources.</w:t>
      </w:r>
    </w:p>
    <w:p w:rsidR="5358E71C" w:rsidP="229A15A8" w:rsidRDefault="5358E71C" w14:paraId="34229D58" w14:textId="697E5722">
      <w:pPr>
        <w:shd w:val="clear" w:color="auto" w:fill="1F1F1F"/>
        <w:bidi w:val="0"/>
        <w:spacing w:before="240" w:beforeAutospacing="off" w:after="0" w:afterAutospacing="off"/>
      </w:pPr>
      <w:r w:rsidRPr="229A15A8" w:rsidR="5358E71C">
        <w:rPr>
          <w:rFonts w:ascii="Segoe UI" w:hAnsi="Segoe UI" w:eastAsia="Segoe UI" w:cs="Segoe UI"/>
          <w:b w:val="0"/>
          <w:bCs w:val="0"/>
          <w:i w:val="0"/>
          <w:iCs w:val="0"/>
          <w:caps w:val="0"/>
          <w:smallCaps w:val="0"/>
          <w:noProof w:val="0"/>
          <w:color w:val="FFFFFF" w:themeColor="background1" w:themeTint="FF" w:themeShade="FF"/>
          <w:sz w:val="24"/>
          <w:szCs w:val="24"/>
          <w:lang w:val="en-US"/>
        </w:rPr>
        <w:t>In the next section, you'll learn the functions and formulas for using relationships in Power Apps.</w:t>
      </w:r>
    </w:p>
    <w:p w:rsidR="01F3924B" w:rsidP="229A15A8" w:rsidRDefault="01F3924B" w14:paraId="27163473" w14:textId="5DACF770">
      <w:pPr>
        <w:pStyle w:val="Heading1"/>
        <w:shd w:val="clear" w:color="auto" w:fill="1F1F1F"/>
        <w:bidi w:val="0"/>
        <w:spacing w:before="300" w:beforeAutospacing="off" w:after="300" w:afterAutospacing="off"/>
        <w:ind w:left="0" w:right="1440"/>
      </w:pP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Work with relationships in Power Apps</w:t>
      </w:r>
    </w:p>
    <w:p w:rsidR="01F3924B" w:rsidP="229A15A8" w:rsidRDefault="01F3924B" w14:paraId="28390804" w14:textId="5690F8A9">
      <w:pPr>
        <w:shd w:val="clear" w:color="auto" w:fill="7CBB7B"/>
        <w:bidi w:val="0"/>
        <w:spacing w:before="0" w:beforeAutospacing="off" w:after="0" w:afterAutospacing="off" w:line="240" w:lineRule="auto"/>
        <w:ind w:left="0" w:right="720"/>
        <w:jc w:val="center"/>
      </w:pPr>
      <w:r w:rsidRPr="229A15A8" w:rsidR="01F3924B">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01F3924B">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01F3924B" w:rsidP="229A15A8" w:rsidRDefault="01F3924B" w14:paraId="7C00CBE4" w14:textId="0F2CC8C3">
      <w:pPr>
        <w:shd w:val="clear" w:color="auto" w:fill="1F1F1F"/>
        <w:bidi w:val="0"/>
        <w:spacing w:before="0" w:beforeAutospacing="off" w:after="0" w:afterAutospacing="off"/>
      </w:pPr>
      <w:r w:rsidRPr="229A15A8" w:rsidR="01F3924B">
        <w:rPr>
          <w:rFonts w:ascii="Segoe UI" w:hAnsi="Segoe UI" w:eastAsia="Segoe UI" w:cs="Segoe UI"/>
          <w:b w:val="0"/>
          <w:bCs w:val="0"/>
          <w:i w:val="0"/>
          <w:iCs w:val="0"/>
          <w:caps w:val="0"/>
          <w:smallCaps w:val="0"/>
          <w:noProof w:val="0"/>
          <w:color w:val="D2D2D2"/>
          <w:sz w:val="24"/>
          <w:szCs w:val="24"/>
          <w:lang w:val="en-US"/>
        </w:rPr>
        <w:t>10 minutes</w:t>
      </w:r>
    </w:p>
    <w:p w:rsidR="01F3924B" w:rsidP="229A15A8" w:rsidRDefault="01F3924B" w14:paraId="4526B4A4" w14:textId="1A936BD3">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Power Apps offers a rich set of functions and controls tailor-made for establishing and utilizing relationships within your apps. Relationships typically find two primary applications in most apps.</w:t>
      </w:r>
    </w:p>
    <w:p w:rsidR="01F3924B" w:rsidP="229A15A8" w:rsidRDefault="01F3924B" w14:paraId="4D1CA0FD" w14:textId="778C64CF">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Firstly, as discussed earlier, it involves storing data across multiple tables and then utilizing relationships to seamlessly connect this data. This unit guides you through connecting tables, such as customers and invoices, demonstrating how to forge meaningful associations between them.</w:t>
      </w:r>
    </w:p>
    <w:p w:rsidR="01F3924B" w:rsidP="229A15A8" w:rsidRDefault="01F3924B" w14:paraId="17316BDE" w14:textId="38E57BA5">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Secondly, relationships are often employed to fetch information from the parent record when directly accessing the child record. In this case, you learn how to retrieve the customer name while working within the context of an invoice record. This functionality allows you to efficiently access and display relevant information from related records, enhancing the usability and comprehensibility of your app.</w:t>
      </w:r>
    </w:p>
    <w:p w:rsidR="01F3924B" w:rsidP="229A15A8" w:rsidRDefault="01F3924B" w14:paraId="7760871F" w14:textId="70AEB9CA">
      <w:pPr>
        <w:pStyle w:val="Heading2"/>
        <w:shd w:val="clear" w:color="auto" w:fill="1F1F1F"/>
        <w:bidi w:val="0"/>
        <w:spacing w:before="300" w:beforeAutospacing="off" w:after="300" w:afterAutospacing="off"/>
      </w:pP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Connecting a parent and child table in Power Apps</w:t>
      </w:r>
    </w:p>
    <w:p w:rsidR="01F3924B" w:rsidP="229A15A8" w:rsidRDefault="01F3924B" w14:paraId="427B7769" w14:textId="559647C4">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example, we walk through how to reference a parent and child relationship using the Power Apps filter and LookUp functions.</w:t>
      </w:r>
    </w:p>
    <w:p w:rsidR="01F3924B" w:rsidP="229A15A8" w:rsidRDefault="01F3924B" w14:paraId="0E1F7ADC" w14:textId="7AAE0A9B">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The Customer table is the parent in this relationship, meaning one customer can have many invoices. Notice there's no reference in the Customer table to the Invoice table. For this example, the data source name for this table is CustomerTable. The table looks like the following.</w:t>
      </w:r>
    </w:p>
    <w:tbl>
      <w:tblPr>
        <w:tblStyle w:val="TableNormal"/>
        <w:bidiVisual w:val="0"/>
        <w:tblW w:w="0" w:type="auto"/>
        <w:tblInd w:w="-330"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192"/>
        <w:gridCol w:w="4032"/>
        <w:gridCol w:w="5891"/>
      </w:tblGrid>
      <w:tr w:rsidR="229A15A8" w:rsidTr="229A15A8" w14:paraId="4AB4AE78">
        <w:trPr>
          <w:trHeight w:val="300"/>
        </w:trPr>
        <w:tc>
          <w:tcPr>
            <w:tcW w:w="1192" w:type="dxa"/>
            <w:tcMar/>
            <w:vAlign w:val="top"/>
          </w:tcPr>
          <w:p w:rsidR="229A15A8" w:rsidP="229A15A8" w:rsidRDefault="229A15A8" w14:paraId="5AD1BFE7" w14:textId="0868C1D2">
            <w:pPr>
              <w:shd w:val="clear" w:color="auto" w:fill="1F1F1F"/>
              <w:bidi w:val="0"/>
              <w:spacing w:before="0" w:beforeAutospacing="off" w:after="0" w:afterAutospacing="off"/>
              <w:jc w:val="center"/>
            </w:pPr>
            <w:r w:rsidRPr="229A15A8" w:rsidR="229A15A8">
              <w:rPr>
                <w:b w:val="1"/>
                <w:bCs w:val="1"/>
              </w:rPr>
              <w:t>ID</w:t>
            </w:r>
          </w:p>
        </w:tc>
        <w:tc>
          <w:tcPr>
            <w:tcW w:w="4032" w:type="dxa"/>
            <w:tcMar/>
            <w:vAlign w:val="top"/>
          </w:tcPr>
          <w:p w:rsidR="229A15A8" w:rsidP="229A15A8" w:rsidRDefault="229A15A8" w14:paraId="71945B48" w14:textId="5232F269">
            <w:pPr>
              <w:shd w:val="clear" w:color="auto" w:fill="1F1F1F"/>
              <w:bidi w:val="0"/>
              <w:spacing w:before="0" w:beforeAutospacing="off" w:after="0" w:afterAutospacing="off"/>
              <w:jc w:val="center"/>
            </w:pPr>
            <w:r w:rsidRPr="229A15A8" w:rsidR="229A15A8">
              <w:rPr>
                <w:b w:val="1"/>
                <w:bCs w:val="1"/>
              </w:rPr>
              <w:t>CustomerName</w:t>
            </w:r>
          </w:p>
        </w:tc>
        <w:tc>
          <w:tcPr>
            <w:tcW w:w="5891" w:type="dxa"/>
            <w:tcMar/>
            <w:vAlign w:val="top"/>
          </w:tcPr>
          <w:p w:rsidR="229A15A8" w:rsidP="229A15A8" w:rsidRDefault="229A15A8" w14:paraId="3E8E77AD" w14:textId="063523A4">
            <w:pPr>
              <w:shd w:val="clear" w:color="auto" w:fill="1F1F1F"/>
              <w:bidi w:val="0"/>
              <w:spacing w:before="0" w:beforeAutospacing="off" w:after="0" w:afterAutospacing="off"/>
              <w:jc w:val="center"/>
            </w:pPr>
            <w:r w:rsidRPr="229A15A8" w:rsidR="229A15A8">
              <w:rPr>
                <w:b w:val="1"/>
                <w:bCs w:val="1"/>
              </w:rPr>
              <w:t>CustomerPhoneNumber</w:t>
            </w:r>
          </w:p>
        </w:tc>
      </w:tr>
      <w:tr w:rsidR="229A15A8" w:rsidTr="229A15A8" w14:paraId="4E0354F4">
        <w:trPr>
          <w:trHeight w:val="300"/>
        </w:trPr>
        <w:tc>
          <w:tcPr>
            <w:tcW w:w="1192" w:type="dxa"/>
            <w:tcMar/>
            <w:vAlign w:val="top"/>
          </w:tcPr>
          <w:p w:rsidR="229A15A8" w:rsidP="229A15A8" w:rsidRDefault="229A15A8" w14:paraId="33F461D7" w14:textId="32FB6BA9">
            <w:pPr>
              <w:shd w:val="clear" w:color="auto" w:fill="1F1F1F"/>
              <w:bidi w:val="0"/>
              <w:spacing w:before="0" w:beforeAutospacing="off" w:after="0" w:afterAutospacing="off"/>
            </w:pPr>
            <w:r w:rsidR="229A15A8">
              <w:rPr/>
              <w:t>1</w:t>
            </w:r>
          </w:p>
        </w:tc>
        <w:tc>
          <w:tcPr>
            <w:tcW w:w="4032" w:type="dxa"/>
            <w:tcMar/>
            <w:vAlign w:val="top"/>
          </w:tcPr>
          <w:p w:rsidR="229A15A8" w:rsidP="229A15A8" w:rsidRDefault="229A15A8" w14:paraId="40C0E9EC" w14:textId="7E8C7EBF">
            <w:pPr>
              <w:shd w:val="clear" w:color="auto" w:fill="1F1F1F"/>
              <w:bidi w:val="0"/>
              <w:spacing w:before="0" w:beforeAutospacing="off" w:after="0" w:afterAutospacing="off"/>
            </w:pPr>
            <w:r w:rsidR="229A15A8">
              <w:rPr/>
              <w:t>Contoso</w:t>
            </w:r>
          </w:p>
        </w:tc>
        <w:tc>
          <w:tcPr>
            <w:tcW w:w="5891" w:type="dxa"/>
            <w:tcMar/>
            <w:vAlign w:val="top"/>
          </w:tcPr>
          <w:p w:rsidR="229A15A8" w:rsidP="229A15A8" w:rsidRDefault="229A15A8" w14:paraId="57021ED4" w14:textId="15E13523">
            <w:pPr>
              <w:shd w:val="clear" w:color="auto" w:fill="1F1F1F"/>
              <w:bidi w:val="0"/>
              <w:spacing w:before="0" w:beforeAutospacing="off" w:after="0" w:afterAutospacing="off"/>
            </w:pPr>
            <w:r w:rsidR="229A15A8">
              <w:rPr/>
              <w:t>513-555-1212</w:t>
            </w:r>
          </w:p>
        </w:tc>
      </w:tr>
      <w:tr w:rsidR="229A15A8" w:rsidTr="229A15A8" w14:paraId="2FC39DDF">
        <w:trPr>
          <w:trHeight w:val="300"/>
        </w:trPr>
        <w:tc>
          <w:tcPr>
            <w:tcW w:w="1192" w:type="dxa"/>
            <w:tcMar/>
            <w:vAlign w:val="top"/>
          </w:tcPr>
          <w:p w:rsidR="229A15A8" w:rsidP="229A15A8" w:rsidRDefault="229A15A8" w14:paraId="479449D6" w14:textId="36E466D2">
            <w:pPr>
              <w:shd w:val="clear" w:color="auto" w:fill="1F1F1F"/>
              <w:bidi w:val="0"/>
              <w:spacing w:before="0" w:beforeAutospacing="off" w:after="0" w:afterAutospacing="off"/>
            </w:pPr>
            <w:r w:rsidR="229A15A8">
              <w:rPr/>
              <w:t>2</w:t>
            </w:r>
          </w:p>
        </w:tc>
        <w:tc>
          <w:tcPr>
            <w:tcW w:w="4032" w:type="dxa"/>
            <w:tcMar/>
            <w:vAlign w:val="top"/>
          </w:tcPr>
          <w:p w:rsidR="229A15A8" w:rsidP="229A15A8" w:rsidRDefault="229A15A8" w14:paraId="08B0D677" w14:textId="2FCA5072">
            <w:pPr>
              <w:shd w:val="clear" w:color="auto" w:fill="1F1F1F"/>
              <w:bidi w:val="0"/>
              <w:spacing w:before="0" w:beforeAutospacing="off" w:after="0" w:afterAutospacing="off"/>
            </w:pPr>
            <w:r w:rsidR="229A15A8">
              <w:rPr/>
              <w:t>Fabrikam</w:t>
            </w:r>
          </w:p>
        </w:tc>
        <w:tc>
          <w:tcPr>
            <w:tcW w:w="5891" w:type="dxa"/>
            <w:tcMar/>
            <w:vAlign w:val="top"/>
          </w:tcPr>
          <w:p w:rsidR="229A15A8" w:rsidP="229A15A8" w:rsidRDefault="229A15A8" w14:paraId="01077EFE" w14:textId="135268A7">
            <w:pPr>
              <w:shd w:val="clear" w:color="auto" w:fill="1F1F1F"/>
              <w:bidi w:val="0"/>
              <w:spacing w:before="0" w:beforeAutospacing="off" w:after="0" w:afterAutospacing="off"/>
            </w:pPr>
            <w:r w:rsidR="229A15A8">
              <w:rPr/>
              <w:t>206-555-1313</w:t>
            </w:r>
          </w:p>
        </w:tc>
      </w:tr>
      <w:tr w:rsidR="229A15A8" w:rsidTr="229A15A8" w14:paraId="1A636C8F">
        <w:trPr>
          <w:trHeight w:val="300"/>
        </w:trPr>
        <w:tc>
          <w:tcPr>
            <w:tcW w:w="1192" w:type="dxa"/>
            <w:tcMar/>
            <w:vAlign w:val="top"/>
          </w:tcPr>
          <w:p w:rsidR="229A15A8" w:rsidP="229A15A8" w:rsidRDefault="229A15A8" w14:paraId="7F0B69EB" w14:textId="3E0FD22C">
            <w:pPr>
              <w:shd w:val="clear" w:color="auto" w:fill="1F1F1F"/>
              <w:bidi w:val="0"/>
              <w:spacing w:before="0" w:beforeAutospacing="off" w:after="0" w:afterAutospacing="off"/>
            </w:pPr>
            <w:r w:rsidR="229A15A8">
              <w:rPr/>
              <w:t>3</w:t>
            </w:r>
          </w:p>
        </w:tc>
        <w:tc>
          <w:tcPr>
            <w:tcW w:w="4032" w:type="dxa"/>
            <w:tcMar/>
            <w:vAlign w:val="top"/>
          </w:tcPr>
          <w:p w:rsidR="229A15A8" w:rsidP="229A15A8" w:rsidRDefault="229A15A8" w14:paraId="7CDCB875" w14:textId="1900631E">
            <w:pPr>
              <w:shd w:val="clear" w:color="auto" w:fill="1F1F1F"/>
              <w:bidi w:val="0"/>
              <w:spacing w:before="0" w:beforeAutospacing="off" w:after="0" w:afterAutospacing="off"/>
            </w:pPr>
            <w:r w:rsidR="229A15A8">
              <w:rPr/>
              <w:t>Tailspin Toys</w:t>
            </w:r>
          </w:p>
        </w:tc>
        <w:tc>
          <w:tcPr>
            <w:tcW w:w="5891" w:type="dxa"/>
            <w:tcMar/>
            <w:vAlign w:val="top"/>
          </w:tcPr>
          <w:p w:rsidR="229A15A8" w:rsidP="229A15A8" w:rsidRDefault="229A15A8" w14:paraId="7F40A3B9" w14:textId="3AD2628B">
            <w:pPr>
              <w:shd w:val="clear" w:color="auto" w:fill="1F1F1F"/>
              <w:bidi w:val="0"/>
              <w:spacing w:before="0" w:beforeAutospacing="off" w:after="0" w:afterAutospacing="off"/>
            </w:pPr>
            <w:r w:rsidR="229A15A8">
              <w:rPr/>
              <w:t>404-555-1414</w:t>
            </w:r>
          </w:p>
        </w:tc>
      </w:tr>
    </w:tbl>
    <w:p w:rsidR="01F3924B" w:rsidP="229A15A8" w:rsidRDefault="01F3924B" w14:paraId="015223A3" w14:textId="1D977BF6">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The Invoice table is the child in this relationship. For this example, the data source name for this table is InvoiceTable. The table looks like this:</w:t>
      </w:r>
    </w:p>
    <w:tbl>
      <w:tblPr>
        <w:tblStyle w:val="TableNormal"/>
        <w:bidiVisual w:val="0"/>
        <w:tblW w:w="0" w:type="auto"/>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593"/>
        <w:gridCol w:w="1963"/>
        <w:gridCol w:w="2934"/>
        <w:gridCol w:w="2458"/>
        <w:gridCol w:w="1967"/>
      </w:tblGrid>
      <w:tr w:rsidR="229A15A8" w:rsidTr="229A15A8" w14:paraId="1AAEEF94">
        <w:trPr>
          <w:trHeight w:val="300"/>
        </w:trPr>
        <w:tc>
          <w:tcPr>
            <w:tcW w:w="593" w:type="dxa"/>
            <w:tcMar/>
            <w:vAlign w:val="top"/>
          </w:tcPr>
          <w:p w:rsidR="229A15A8" w:rsidP="229A15A8" w:rsidRDefault="229A15A8" w14:paraId="5D0D324B" w14:textId="6FA765EF">
            <w:pPr>
              <w:shd w:val="clear" w:color="auto" w:fill="1F1F1F"/>
              <w:bidi w:val="0"/>
              <w:spacing w:before="0" w:beforeAutospacing="off" w:after="0" w:afterAutospacing="off"/>
              <w:jc w:val="center"/>
            </w:pPr>
            <w:r w:rsidRPr="229A15A8" w:rsidR="229A15A8">
              <w:rPr>
                <w:b w:val="1"/>
                <w:bCs w:val="1"/>
              </w:rPr>
              <w:t>ID</w:t>
            </w:r>
          </w:p>
        </w:tc>
        <w:tc>
          <w:tcPr>
            <w:tcW w:w="1963" w:type="dxa"/>
            <w:tcMar/>
            <w:vAlign w:val="top"/>
          </w:tcPr>
          <w:p w:rsidR="229A15A8" w:rsidP="229A15A8" w:rsidRDefault="229A15A8" w14:paraId="5C1002C4" w14:textId="2FAA2219">
            <w:pPr>
              <w:shd w:val="clear" w:color="auto" w:fill="1F1F1F"/>
              <w:bidi w:val="0"/>
              <w:spacing w:before="0" w:beforeAutospacing="off" w:after="0" w:afterAutospacing="off"/>
              <w:jc w:val="center"/>
            </w:pPr>
            <w:r w:rsidRPr="229A15A8" w:rsidR="229A15A8">
              <w:rPr>
                <w:b w:val="1"/>
                <w:bCs w:val="1"/>
              </w:rPr>
              <w:t>InvoiceDate</w:t>
            </w:r>
          </w:p>
        </w:tc>
        <w:tc>
          <w:tcPr>
            <w:tcW w:w="2934" w:type="dxa"/>
            <w:tcMar/>
            <w:vAlign w:val="top"/>
          </w:tcPr>
          <w:p w:rsidR="229A15A8" w:rsidP="229A15A8" w:rsidRDefault="229A15A8" w14:paraId="03516D6F" w14:textId="415F1293">
            <w:pPr>
              <w:shd w:val="clear" w:color="auto" w:fill="1F1F1F"/>
              <w:bidi w:val="0"/>
              <w:spacing w:before="0" w:beforeAutospacing="off" w:after="0" w:afterAutospacing="off"/>
              <w:jc w:val="center"/>
            </w:pPr>
            <w:r w:rsidRPr="229A15A8" w:rsidR="229A15A8">
              <w:rPr>
                <w:b w:val="1"/>
                <w:bCs w:val="1"/>
              </w:rPr>
              <w:t>InvoiceDescription</w:t>
            </w:r>
          </w:p>
        </w:tc>
        <w:tc>
          <w:tcPr>
            <w:tcW w:w="2458" w:type="dxa"/>
            <w:tcMar/>
            <w:vAlign w:val="top"/>
          </w:tcPr>
          <w:p w:rsidR="229A15A8" w:rsidP="229A15A8" w:rsidRDefault="229A15A8" w14:paraId="0760539C" w14:textId="4E004076">
            <w:pPr>
              <w:shd w:val="clear" w:color="auto" w:fill="1F1F1F"/>
              <w:bidi w:val="0"/>
              <w:spacing w:before="0" w:beforeAutospacing="off" w:after="0" w:afterAutospacing="off"/>
              <w:jc w:val="center"/>
            </w:pPr>
            <w:r w:rsidRPr="229A15A8" w:rsidR="229A15A8">
              <w:rPr>
                <w:b w:val="1"/>
                <w:bCs w:val="1"/>
              </w:rPr>
              <w:t>InvoiceAmount</w:t>
            </w:r>
          </w:p>
        </w:tc>
        <w:tc>
          <w:tcPr>
            <w:tcW w:w="1967" w:type="dxa"/>
            <w:tcMar/>
            <w:vAlign w:val="top"/>
          </w:tcPr>
          <w:p w:rsidR="229A15A8" w:rsidP="229A15A8" w:rsidRDefault="229A15A8" w14:paraId="3A380B66" w14:textId="14FF6D0C">
            <w:pPr>
              <w:shd w:val="clear" w:color="auto" w:fill="1F1F1F"/>
              <w:bidi w:val="0"/>
              <w:spacing w:before="0" w:beforeAutospacing="off" w:after="0" w:afterAutospacing="off"/>
              <w:jc w:val="center"/>
            </w:pPr>
            <w:r w:rsidRPr="229A15A8" w:rsidR="229A15A8">
              <w:rPr>
                <w:b w:val="1"/>
                <w:bCs w:val="1"/>
              </w:rPr>
              <w:t>CustomerID</w:t>
            </w:r>
          </w:p>
        </w:tc>
      </w:tr>
      <w:tr w:rsidR="229A15A8" w:rsidTr="229A15A8" w14:paraId="0CE74F60">
        <w:trPr>
          <w:trHeight w:val="300"/>
        </w:trPr>
        <w:tc>
          <w:tcPr>
            <w:tcW w:w="593" w:type="dxa"/>
            <w:tcMar/>
            <w:vAlign w:val="top"/>
          </w:tcPr>
          <w:p w:rsidR="229A15A8" w:rsidP="229A15A8" w:rsidRDefault="229A15A8" w14:paraId="0C84DBC0" w14:textId="3D24148B">
            <w:pPr>
              <w:shd w:val="clear" w:color="auto" w:fill="1F1F1F"/>
              <w:bidi w:val="0"/>
              <w:spacing w:before="0" w:beforeAutospacing="off" w:after="0" w:afterAutospacing="off"/>
            </w:pPr>
            <w:r w:rsidR="229A15A8">
              <w:rPr/>
              <w:t>1</w:t>
            </w:r>
          </w:p>
        </w:tc>
        <w:tc>
          <w:tcPr>
            <w:tcW w:w="1963" w:type="dxa"/>
            <w:tcMar/>
            <w:vAlign w:val="top"/>
          </w:tcPr>
          <w:p w:rsidR="229A15A8" w:rsidP="229A15A8" w:rsidRDefault="229A15A8" w14:paraId="63EAE38A" w14:textId="7F895D0F">
            <w:pPr>
              <w:shd w:val="clear" w:color="auto" w:fill="1F1F1F"/>
              <w:bidi w:val="0"/>
              <w:spacing w:before="0" w:beforeAutospacing="off" w:after="0" w:afterAutospacing="off"/>
            </w:pPr>
            <w:r w:rsidR="229A15A8">
              <w:rPr/>
              <w:t>5/16/2020</w:t>
            </w:r>
          </w:p>
        </w:tc>
        <w:tc>
          <w:tcPr>
            <w:tcW w:w="2934" w:type="dxa"/>
            <w:tcMar/>
            <w:vAlign w:val="top"/>
          </w:tcPr>
          <w:p w:rsidR="229A15A8" w:rsidP="229A15A8" w:rsidRDefault="229A15A8" w14:paraId="5E335DCE" w14:textId="13A101FD">
            <w:pPr>
              <w:shd w:val="clear" w:color="auto" w:fill="1F1F1F"/>
              <w:bidi w:val="0"/>
              <w:spacing w:before="0" w:beforeAutospacing="off" w:after="0" w:afterAutospacing="off"/>
            </w:pPr>
            <w:r w:rsidR="229A15A8">
              <w:rPr/>
              <w:t>Parts</w:t>
            </w:r>
          </w:p>
        </w:tc>
        <w:tc>
          <w:tcPr>
            <w:tcW w:w="2458" w:type="dxa"/>
            <w:tcMar/>
            <w:vAlign w:val="top"/>
          </w:tcPr>
          <w:p w:rsidR="229A15A8" w:rsidP="229A15A8" w:rsidRDefault="229A15A8" w14:paraId="7882EBB0" w14:textId="38AE30A9">
            <w:pPr>
              <w:shd w:val="clear" w:color="auto" w:fill="1F1F1F"/>
              <w:bidi w:val="0"/>
              <w:spacing w:before="0" w:beforeAutospacing="off" w:after="0" w:afterAutospacing="off"/>
            </w:pPr>
            <w:r w:rsidR="229A15A8">
              <w:rPr/>
              <w:t>412.33</w:t>
            </w:r>
          </w:p>
        </w:tc>
        <w:tc>
          <w:tcPr>
            <w:tcW w:w="1967" w:type="dxa"/>
            <w:tcMar/>
            <w:vAlign w:val="top"/>
          </w:tcPr>
          <w:p w:rsidR="229A15A8" w:rsidP="229A15A8" w:rsidRDefault="229A15A8" w14:paraId="28FCC3F2" w14:textId="4C5D2C10">
            <w:pPr>
              <w:shd w:val="clear" w:color="auto" w:fill="1F1F1F"/>
              <w:bidi w:val="0"/>
              <w:spacing w:before="0" w:beforeAutospacing="off" w:after="0" w:afterAutospacing="off"/>
            </w:pPr>
            <w:r w:rsidR="229A15A8">
              <w:rPr/>
              <w:t>1</w:t>
            </w:r>
          </w:p>
        </w:tc>
      </w:tr>
      <w:tr w:rsidR="229A15A8" w:rsidTr="229A15A8" w14:paraId="600FCFE8">
        <w:trPr>
          <w:trHeight w:val="300"/>
        </w:trPr>
        <w:tc>
          <w:tcPr>
            <w:tcW w:w="593" w:type="dxa"/>
            <w:tcMar/>
            <w:vAlign w:val="top"/>
          </w:tcPr>
          <w:p w:rsidR="229A15A8" w:rsidP="229A15A8" w:rsidRDefault="229A15A8" w14:paraId="62BE4571" w14:textId="01134BF4">
            <w:pPr>
              <w:shd w:val="clear" w:color="auto" w:fill="1F1F1F"/>
              <w:bidi w:val="0"/>
              <w:spacing w:before="0" w:beforeAutospacing="off" w:after="0" w:afterAutospacing="off"/>
            </w:pPr>
            <w:r w:rsidR="229A15A8">
              <w:rPr/>
              <w:t>2</w:t>
            </w:r>
          </w:p>
        </w:tc>
        <w:tc>
          <w:tcPr>
            <w:tcW w:w="1963" w:type="dxa"/>
            <w:tcMar/>
            <w:vAlign w:val="top"/>
          </w:tcPr>
          <w:p w:rsidR="229A15A8" w:rsidP="229A15A8" w:rsidRDefault="229A15A8" w14:paraId="282B2232" w14:textId="10C59D33">
            <w:pPr>
              <w:shd w:val="clear" w:color="auto" w:fill="1F1F1F"/>
              <w:bidi w:val="0"/>
              <w:spacing w:before="0" w:beforeAutospacing="off" w:after="0" w:afterAutospacing="off"/>
            </w:pPr>
            <w:r w:rsidR="229A15A8">
              <w:rPr/>
              <w:t>5/1/2020</w:t>
            </w:r>
          </w:p>
        </w:tc>
        <w:tc>
          <w:tcPr>
            <w:tcW w:w="2934" w:type="dxa"/>
            <w:tcMar/>
            <w:vAlign w:val="top"/>
          </w:tcPr>
          <w:p w:rsidR="229A15A8" w:rsidP="229A15A8" w:rsidRDefault="229A15A8" w14:paraId="4E22CCC1" w14:textId="3E0213C2">
            <w:pPr>
              <w:shd w:val="clear" w:color="auto" w:fill="1F1F1F"/>
              <w:bidi w:val="0"/>
              <w:spacing w:before="0" w:beforeAutospacing="off" w:after="0" w:afterAutospacing="off"/>
            </w:pPr>
            <w:r w:rsidR="229A15A8">
              <w:rPr/>
              <w:t>Service</w:t>
            </w:r>
          </w:p>
        </w:tc>
        <w:tc>
          <w:tcPr>
            <w:tcW w:w="2458" w:type="dxa"/>
            <w:tcMar/>
            <w:vAlign w:val="top"/>
          </w:tcPr>
          <w:p w:rsidR="229A15A8" w:rsidP="229A15A8" w:rsidRDefault="229A15A8" w14:paraId="29C9E67C" w14:textId="63E5C379">
            <w:pPr>
              <w:shd w:val="clear" w:color="auto" w:fill="1F1F1F"/>
              <w:bidi w:val="0"/>
              <w:spacing w:before="0" w:beforeAutospacing="off" w:after="0" w:afterAutospacing="off"/>
            </w:pPr>
            <w:r w:rsidR="229A15A8">
              <w:rPr/>
              <w:t>205.44</w:t>
            </w:r>
          </w:p>
        </w:tc>
        <w:tc>
          <w:tcPr>
            <w:tcW w:w="1967" w:type="dxa"/>
            <w:tcMar/>
            <w:vAlign w:val="top"/>
          </w:tcPr>
          <w:p w:rsidR="229A15A8" w:rsidP="229A15A8" w:rsidRDefault="229A15A8" w14:paraId="57ADAA7A" w14:textId="07112678">
            <w:pPr>
              <w:shd w:val="clear" w:color="auto" w:fill="1F1F1F"/>
              <w:bidi w:val="0"/>
              <w:spacing w:before="0" w:beforeAutospacing="off" w:after="0" w:afterAutospacing="off"/>
            </w:pPr>
            <w:r w:rsidR="229A15A8">
              <w:rPr/>
              <w:t>3</w:t>
            </w:r>
          </w:p>
        </w:tc>
      </w:tr>
      <w:tr w:rsidR="229A15A8" w:rsidTr="229A15A8" w14:paraId="7263BB41">
        <w:trPr>
          <w:trHeight w:val="300"/>
        </w:trPr>
        <w:tc>
          <w:tcPr>
            <w:tcW w:w="593" w:type="dxa"/>
            <w:tcMar/>
            <w:vAlign w:val="top"/>
          </w:tcPr>
          <w:p w:rsidR="229A15A8" w:rsidP="229A15A8" w:rsidRDefault="229A15A8" w14:paraId="20917A38" w14:textId="567038B4">
            <w:pPr>
              <w:shd w:val="clear" w:color="auto" w:fill="1F1F1F"/>
              <w:bidi w:val="0"/>
              <w:spacing w:before="0" w:beforeAutospacing="off" w:after="0" w:afterAutospacing="off"/>
            </w:pPr>
            <w:r w:rsidR="229A15A8">
              <w:rPr/>
              <w:t>3</w:t>
            </w:r>
          </w:p>
        </w:tc>
        <w:tc>
          <w:tcPr>
            <w:tcW w:w="1963" w:type="dxa"/>
            <w:tcMar/>
            <w:vAlign w:val="top"/>
          </w:tcPr>
          <w:p w:rsidR="229A15A8" w:rsidP="229A15A8" w:rsidRDefault="229A15A8" w14:paraId="6B221F86" w14:textId="107ECBF9">
            <w:pPr>
              <w:shd w:val="clear" w:color="auto" w:fill="1F1F1F"/>
              <w:bidi w:val="0"/>
              <w:spacing w:before="0" w:beforeAutospacing="off" w:after="0" w:afterAutospacing="off"/>
            </w:pPr>
            <w:r w:rsidR="229A15A8">
              <w:rPr/>
              <w:t>5/6/2020</w:t>
            </w:r>
          </w:p>
        </w:tc>
        <w:tc>
          <w:tcPr>
            <w:tcW w:w="2934" w:type="dxa"/>
            <w:tcMar/>
            <w:vAlign w:val="top"/>
          </w:tcPr>
          <w:p w:rsidR="229A15A8" w:rsidP="229A15A8" w:rsidRDefault="229A15A8" w14:paraId="0BE7C498" w14:textId="52BA7C7F">
            <w:pPr>
              <w:shd w:val="clear" w:color="auto" w:fill="1F1F1F"/>
              <w:bidi w:val="0"/>
              <w:spacing w:before="0" w:beforeAutospacing="off" w:after="0" w:afterAutospacing="off"/>
            </w:pPr>
            <w:r w:rsidR="229A15A8">
              <w:rPr/>
              <w:t>Travel</w:t>
            </w:r>
          </w:p>
        </w:tc>
        <w:tc>
          <w:tcPr>
            <w:tcW w:w="2458" w:type="dxa"/>
            <w:tcMar/>
            <w:vAlign w:val="top"/>
          </w:tcPr>
          <w:p w:rsidR="229A15A8" w:rsidP="229A15A8" w:rsidRDefault="229A15A8" w14:paraId="6A300D99" w14:textId="0E0F4E85">
            <w:pPr>
              <w:shd w:val="clear" w:color="auto" w:fill="1F1F1F"/>
              <w:bidi w:val="0"/>
              <w:spacing w:before="0" w:beforeAutospacing="off" w:after="0" w:afterAutospacing="off"/>
            </w:pPr>
            <w:r w:rsidR="229A15A8">
              <w:rPr/>
              <w:t>132.98</w:t>
            </w:r>
          </w:p>
        </w:tc>
        <w:tc>
          <w:tcPr>
            <w:tcW w:w="1967" w:type="dxa"/>
            <w:tcMar/>
            <w:vAlign w:val="top"/>
          </w:tcPr>
          <w:p w:rsidR="229A15A8" w:rsidP="229A15A8" w:rsidRDefault="229A15A8" w14:paraId="2A1FD00F" w14:textId="591A167A">
            <w:pPr>
              <w:shd w:val="clear" w:color="auto" w:fill="1F1F1F"/>
              <w:bidi w:val="0"/>
              <w:spacing w:before="0" w:beforeAutospacing="off" w:after="0" w:afterAutospacing="off"/>
            </w:pPr>
            <w:r w:rsidR="229A15A8">
              <w:rPr/>
              <w:t>1</w:t>
            </w:r>
          </w:p>
        </w:tc>
      </w:tr>
      <w:tr w:rsidR="229A15A8" w:rsidTr="229A15A8" w14:paraId="3B0EEC65">
        <w:trPr>
          <w:trHeight w:val="300"/>
        </w:trPr>
        <w:tc>
          <w:tcPr>
            <w:tcW w:w="593" w:type="dxa"/>
            <w:tcMar/>
            <w:vAlign w:val="top"/>
          </w:tcPr>
          <w:p w:rsidR="229A15A8" w:rsidP="229A15A8" w:rsidRDefault="229A15A8" w14:paraId="07D5813B" w14:textId="09BD4845">
            <w:pPr>
              <w:shd w:val="clear" w:color="auto" w:fill="1F1F1F"/>
              <w:bidi w:val="0"/>
              <w:spacing w:before="0" w:beforeAutospacing="off" w:after="0" w:afterAutospacing="off"/>
            </w:pPr>
            <w:r w:rsidR="229A15A8">
              <w:rPr/>
              <w:t>4</w:t>
            </w:r>
          </w:p>
        </w:tc>
        <w:tc>
          <w:tcPr>
            <w:tcW w:w="1963" w:type="dxa"/>
            <w:tcMar/>
            <w:vAlign w:val="top"/>
          </w:tcPr>
          <w:p w:rsidR="229A15A8" w:rsidP="229A15A8" w:rsidRDefault="229A15A8" w14:paraId="3F1C3623" w14:textId="06D12D3A">
            <w:pPr>
              <w:shd w:val="clear" w:color="auto" w:fill="1F1F1F"/>
              <w:bidi w:val="0"/>
              <w:spacing w:before="0" w:beforeAutospacing="off" w:after="0" w:afterAutospacing="off"/>
            </w:pPr>
            <w:r w:rsidR="229A15A8">
              <w:rPr/>
              <w:t>5/31/2020</w:t>
            </w:r>
          </w:p>
        </w:tc>
        <w:tc>
          <w:tcPr>
            <w:tcW w:w="2934" w:type="dxa"/>
            <w:tcMar/>
            <w:vAlign w:val="top"/>
          </w:tcPr>
          <w:p w:rsidR="229A15A8" w:rsidP="229A15A8" w:rsidRDefault="229A15A8" w14:paraId="456C148B" w14:textId="51B5330E">
            <w:pPr>
              <w:shd w:val="clear" w:color="auto" w:fill="1F1F1F"/>
              <w:bidi w:val="0"/>
              <w:spacing w:before="0" w:beforeAutospacing="off" w:after="0" w:afterAutospacing="off"/>
            </w:pPr>
            <w:r w:rsidR="229A15A8">
              <w:rPr/>
              <w:t>Parts</w:t>
            </w:r>
          </w:p>
        </w:tc>
        <w:tc>
          <w:tcPr>
            <w:tcW w:w="2458" w:type="dxa"/>
            <w:tcMar/>
            <w:vAlign w:val="top"/>
          </w:tcPr>
          <w:p w:rsidR="229A15A8" w:rsidP="229A15A8" w:rsidRDefault="229A15A8" w14:paraId="180E3148" w14:textId="4C2DD9A8">
            <w:pPr>
              <w:shd w:val="clear" w:color="auto" w:fill="1F1F1F"/>
              <w:bidi w:val="0"/>
              <w:spacing w:before="0" w:beforeAutospacing="off" w:after="0" w:afterAutospacing="off"/>
            </w:pPr>
            <w:r w:rsidR="229A15A8">
              <w:rPr/>
              <w:t>75.55</w:t>
            </w:r>
          </w:p>
        </w:tc>
        <w:tc>
          <w:tcPr>
            <w:tcW w:w="1967" w:type="dxa"/>
            <w:tcMar/>
            <w:vAlign w:val="top"/>
          </w:tcPr>
          <w:p w:rsidR="229A15A8" w:rsidP="229A15A8" w:rsidRDefault="229A15A8" w14:paraId="34FED827" w14:textId="2DF9A958">
            <w:pPr>
              <w:shd w:val="clear" w:color="auto" w:fill="1F1F1F"/>
              <w:bidi w:val="0"/>
              <w:spacing w:before="0" w:beforeAutospacing="off" w:after="0" w:afterAutospacing="off"/>
            </w:pPr>
            <w:r w:rsidR="229A15A8">
              <w:rPr/>
              <w:t>2</w:t>
            </w:r>
          </w:p>
        </w:tc>
      </w:tr>
    </w:tbl>
    <w:p w:rsidR="01F3924B" w:rsidP="229A15A8" w:rsidRDefault="01F3924B" w14:paraId="3F12A471" w14:textId="38A75E65">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In Power Apps, if you have these tables built as data sources, you could use a Gallery control to display the contents of the Customer table. You would use the Gallery control with the following steps:</w:t>
      </w:r>
    </w:p>
    <w:p w:rsidR="01F3924B" w:rsidP="229A15A8" w:rsidRDefault="01F3924B" w14:paraId="125D9413" w14:textId="29B401A7">
      <w:pPr>
        <w:pStyle w:val="ListParagraph"/>
        <w:numPr>
          <w:ilvl w:val="0"/>
          <w:numId w:val="6"/>
        </w:numPr>
        <w:shd w:val="clear" w:color="auto" w:fill="1F1F1F"/>
        <w:bidi w:val="0"/>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Insert a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Gallery</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control onto your canvas.</w:t>
      </w:r>
    </w:p>
    <w:p w:rsidR="01F3924B" w:rsidP="229A15A8" w:rsidRDefault="01F3924B" w14:paraId="2B598EA7" w14:textId="385278D3">
      <w:pPr>
        <w:pStyle w:val="ListParagraph"/>
        <w:numPr>
          <w:ilvl w:val="0"/>
          <w:numId w:val="6"/>
        </w:numPr>
        <w:shd w:val="clear" w:color="auto" w:fill="1F1F1F"/>
        <w:bidi w:val="0"/>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Set the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Items</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your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CustomerTable</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1F3924B" w:rsidP="229A15A8" w:rsidRDefault="01F3924B" w14:paraId="02335BEF" w14:textId="430C8787">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Gallery displays a list of all of the customer records in the table. This is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Gallery1</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1F3924B" w:rsidP="229A15A8" w:rsidRDefault="01F3924B" w14:paraId="1B9D7912" w14:textId="67862966">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To display the full contents of the InvoiceTable, use the following steps:</w:t>
      </w:r>
    </w:p>
    <w:p w:rsidR="01F3924B" w:rsidP="229A15A8" w:rsidRDefault="01F3924B" w14:paraId="6BA29DF2" w14:textId="05E129D2">
      <w:pPr>
        <w:pStyle w:val="ListParagraph"/>
        <w:numPr>
          <w:ilvl w:val="0"/>
          <w:numId w:val="7"/>
        </w:numPr>
        <w:shd w:val="clear" w:color="auto" w:fill="1F1F1F"/>
        <w:bidi w:val="0"/>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Insert a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Gallery</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control onto your canvas.</w:t>
      </w:r>
    </w:p>
    <w:p w:rsidR="01F3924B" w:rsidP="229A15A8" w:rsidRDefault="01F3924B" w14:paraId="1E156F69" w14:textId="7EEC1163">
      <w:pPr>
        <w:pStyle w:val="ListParagraph"/>
        <w:numPr>
          <w:ilvl w:val="0"/>
          <w:numId w:val="7"/>
        </w:numPr>
        <w:shd w:val="clear" w:color="auto" w:fill="1F1F1F"/>
        <w:bidi w:val="0"/>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set the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Items</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your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InvoiceTable</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1F3924B" w:rsidP="229A15A8" w:rsidRDefault="01F3924B" w14:paraId="4DCA319B" w14:textId="6698D009">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Gallery displays a list of all of the invoice records in the table. This is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Gallery2</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1F3924B" w:rsidP="229A15A8" w:rsidRDefault="01F3924B" w14:paraId="4258AB70" w14:textId="5531DB58">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Now to display only the invoices for the customer selected in Gallery1, you would need to modify the items property of Gallery2 with something like this:</w:t>
      </w:r>
    </w:p>
    <w:p w:rsidR="01F3924B" w:rsidP="229A15A8" w:rsidRDefault="01F3924B" w14:paraId="192BAD12" w14:textId="33120FD1">
      <w:pPr>
        <w:shd w:val="clear" w:color="auto" w:fill="1F1F1F"/>
        <w:bidi w:val="0"/>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1F3924B">
        <w:rPr>
          <w:rFonts w:ascii="Consolas" w:hAnsi="Consolas" w:eastAsia="Consolas" w:cs="Consolas"/>
          <w:b w:val="0"/>
          <w:bCs w:val="0"/>
          <w:i w:val="0"/>
          <w:iCs w:val="0"/>
          <w:caps w:val="0"/>
          <w:smallCaps w:val="0"/>
          <w:noProof w:val="0"/>
          <w:color w:val="FFFFFF" w:themeColor="background1" w:themeTint="FF" w:themeShade="FF"/>
          <w:sz w:val="24"/>
          <w:szCs w:val="24"/>
          <w:lang w:val="en-US"/>
        </w:rPr>
        <w:t>Filter(InvoiceTable, CustomerID = Gallery1.Selected.ID)</w:t>
      </w:r>
      <w:r>
        <w:br/>
      </w:r>
    </w:p>
    <w:p w:rsidR="01F3924B" w:rsidP="229A15A8" w:rsidRDefault="01F3924B" w14:paraId="1228CA81" w14:textId="076391DD">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The formula does the following.</w:t>
      </w:r>
    </w:p>
    <w:tbl>
      <w:tblPr>
        <w:tblStyle w:val="TableNormal"/>
        <w:bidiVisual w:val="0"/>
        <w:tblW w:w="0" w:type="auto"/>
        <w:tblInd w:w="-330"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394"/>
        <w:gridCol w:w="2468"/>
        <w:gridCol w:w="7253"/>
      </w:tblGrid>
      <w:tr w:rsidR="229A15A8" w:rsidTr="229A15A8" w14:paraId="3AB7BB00">
        <w:trPr>
          <w:trHeight w:val="300"/>
        </w:trPr>
        <w:tc>
          <w:tcPr>
            <w:tcW w:w="1394" w:type="dxa"/>
            <w:tcMar/>
            <w:vAlign w:val="top"/>
          </w:tcPr>
          <w:p w:rsidR="229A15A8" w:rsidP="229A15A8" w:rsidRDefault="229A15A8" w14:paraId="3D9F1A2A" w14:textId="0167FFD8">
            <w:pPr>
              <w:shd w:val="clear" w:color="auto" w:fill="1F1F1F"/>
              <w:bidi w:val="0"/>
              <w:spacing w:before="0" w:beforeAutospacing="off" w:after="0" w:afterAutospacing="off"/>
              <w:jc w:val="center"/>
            </w:pPr>
            <w:r w:rsidRPr="229A15A8" w:rsidR="229A15A8">
              <w:rPr>
                <w:b w:val="1"/>
                <w:bCs w:val="1"/>
              </w:rPr>
              <w:t>Formula Argument</w:t>
            </w:r>
          </w:p>
        </w:tc>
        <w:tc>
          <w:tcPr>
            <w:tcW w:w="2468" w:type="dxa"/>
            <w:tcMar/>
            <w:vAlign w:val="top"/>
          </w:tcPr>
          <w:p w:rsidR="229A15A8" w:rsidP="229A15A8" w:rsidRDefault="229A15A8" w14:paraId="64832333" w14:textId="693879EF">
            <w:pPr>
              <w:shd w:val="clear" w:color="auto" w:fill="1F1F1F"/>
              <w:bidi w:val="0"/>
              <w:spacing w:before="0" w:beforeAutospacing="off" w:after="0" w:afterAutospacing="off"/>
              <w:jc w:val="center"/>
            </w:pPr>
            <w:r w:rsidRPr="229A15A8" w:rsidR="229A15A8">
              <w:rPr>
                <w:b w:val="1"/>
                <w:bCs w:val="1"/>
              </w:rPr>
              <w:t>Formula Input</w:t>
            </w:r>
          </w:p>
        </w:tc>
        <w:tc>
          <w:tcPr>
            <w:tcW w:w="7253" w:type="dxa"/>
            <w:tcMar/>
            <w:vAlign w:val="top"/>
          </w:tcPr>
          <w:p w:rsidR="229A15A8" w:rsidP="229A15A8" w:rsidRDefault="229A15A8" w14:paraId="7F19F39D" w14:textId="7F3280B4">
            <w:pPr>
              <w:shd w:val="clear" w:color="auto" w:fill="1F1F1F"/>
              <w:bidi w:val="0"/>
              <w:spacing w:before="0" w:beforeAutospacing="off" w:after="0" w:afterAutospacing="off"/>
              <w:jc w:val="center"/>
            </w:pPr>
            <w:r w:rsidRPr="229A15A8" w:rsidR="229A15A8">
              <w:rPr>
                <w:b w:val="1"/>
                <w:bCs w:val="1"/>
              </w:rPr>
              <w:t>Notes</w:t>
            </w:r>
          </w:p>
        </w:tc>
      </w:tr>
      <w:tr w:rsidR="229A15A8" w:rsidTr="229A15A8" w14:paraId="36DFD405">
        <w:trPr>
          <w:trHeight w:val="300"/>
        </w:trPr>
        <w:tc>
          <w:tcPr>
            <w:tcW w:w="1394" w:type="dxa"/>
            <w:tcMar/>
            <w:vAlign w:val="top"/>
          </w:tcPr>
          <w:p w:rsidR="229A15A8" w:rsidP="229A15A8" w:rsidRDefault="229A15A8" w14:paraId="618E433A" w14:textId="431A3E55">
            <w:pPr>
              <w:shd w:val="clear" w:color="auto" w:fill="1F1F1F"/>
              <w:bidi w:val="0"/>
              <w:spacing w:before="0" w:beforeAutospacing="off" w:after="0" w:afterAutospacing="off"/>
            </w:pPr>
            <w:r w:rsidR="229A15A8">
              <w:rPr/>
              <w:t>source</w:t>
            </w:r>
          </w:p>
        </w:tc>
        <w:tc>
          <w:tcPr>
            <w:tcW w:w="2468" w:type="dxa"/>
            <w:tcMar/>
            <w:vAlign w:val="top"/>
          </w:tcPr>
          <w:p w:rsidR="229A15A8" w:rsidP="229A15A8" w:rsidRDefault="229A15A8" w14:paraId="2E52A2EA" w14:textId="6C829B32">
            <w:pPr>
              <w:shd w:val="clear" w:color="auto" w:fill="1F1F1F"/>
              <w:bidi w:val="0"/>
              <w:spacing w:before="0" w:beforeAutospacing="off" w:after="0" w:afterAutospacing="off"/>
            </w:pPr>
            <w:r w:rsidR="229A15A8">
              <w:rPr/>
              <w:t>InvoiceTable</w:t>
            </w:r>
          </w:p>
        </w:tc>
        <w:tc>
          <w:tcPr>
            <w:tcW w:w="7253" w:type="dxa"/>
            <w:tcMar/>
            <w:vAlign w:val="top"/>
          </w:tcPr>
          <w:p w:rsidR="229A15A8" w:rsidRDefault="229A15A8" w14:paraId="62912C4C" w14:textId="54B34A88"/>
        </w:tc>
      </w:tr>
      <w:tr w:rsidR="229A15A8" w:rsidTr="229A15A8" w14:paraId="2B04A8DF">
        <w:trPr>
          <w:trHeight w:val="300"/>
        </w:trPr>
        <w:tc>
          <w:tcPr>
            <w:tcW w:w="1394" w:type="dxa"/>
            <w:tcMar/>
            <w:vAlign w:val="top"/>
          </w:tcPr>
          <w:p w:rsidR="229A15A8" w:rsidP="229A15A8" w:rsidRDefault="229A15A8" w14:paraId="53424460" w14:textId="4EC16EB9">
            <w:pPr>
              <w:shd w:val="clear" w:color="auto" w:fill="1F1F1F"/>
              <w:bidi w:val="0"/>
              <w:spacing w:before="0" w:beforeAutospacing="off" w:after="0" w:afterAutospacing="off"/>
            </w:pPr>
            <w:r w:rsidR="229A15A8">
              <w:rPr/>
              <w:t>logical_test</w:t>
            </w:r>
          </w:p>
        </w:tc>
        <w:tc>
          <w:tcPr>
            <w:tcW w:w="2468" w:type="dxa"/>
            <w:tcMar/>
            <w:vAlign w:val="top"/>
          </w:tcPr>
          <w:p w:rsidR="229A15A8" w:rsidP="229A15A8" w:rsidRDefault="229A15A8" w14:paraId="036B84AE" w14:textId="0DAEB4C8">
            <w:pPr>
              <w:shd w:val="clear" w:color="auto" w:fill="1F1F1F"/>
              <w:bidi w:val="0"/>
              <w:spacing w:before="0" w:beforeAutospacing="off" w:after="0" w:afterAutospacing="off"/>
            </w:pPr>
            <w:r w:rsidR="229A15A8">
              <w:rPr/>
              <w:t>CustomerID = Gallery1.Selected.ID</w:t>
            </w:r>
          </w:p>
        </w:tc>
        <w:tc>
          <w:tcPr>
            <w:tcW w:w="7253" w:type="dxa"/>
            <w:tcMar/>
            <w:vAlign w:val="top"/>
          </w:tcPr>
          <w:p w:rsidR="229A15A8" w:rsidP="229A15A8" w:rsidRDefault="229A15A8" w14:paraId="5B2D847C" w14:textId="731FAB1A">
            <w:pPr>
              <w:shd w:val="clear" w:color="auto" w:fill="1F1F1F"/>
              <w:bidi w:val="0"/>
              <w:spacing w:before="0" w:beforeAutospacing="off" w:after="0" w:afterAutospacing="off"/>
            </w:pPr>
            <w:r w:rsidR="229A15A8">
              <w:rPr/>
              <w:t>CustomerID is the column name from the InvoiceTable. Gallery1.Selected. The ID is the value of the ID column for the selected record in the gallery.</w:t>
            </w:r>
          </w:p>
        </w:tc>
      </w:tr>
    </w:tbl>
    <w:p w:rsidR="01F3924B" w:rsidP="229A15A8" w:rsidRDefault="01F3924B" w14:paraId="1AED78CA" w14:textId="2A8E2110">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The formula causes Gallery2 to display the invoice records for the selected customer in Gallery1.</w:t>
      </w:r>
    </w:p>
    <w:p w:rsidR="01F3924B" w:rsidP="229A15A8" w:rsidRDefault="01F3924B" w14:paraId="283B949B" w14:textId="3D3792D4">
      <w:pPr>
        <w:pStyle w:val="Heading2"/>
        <w:shd w:val="clear" w:color="auto" w:fill="1F1F1F"/>
        <w:bidi w:val="0"/>
        <w:spacing w:before="300" w:beforeAutospacing="off" w:after="300" w:afterAutospacing="off"/>
      </w:pP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Looking up information stored in the parent from the child</w:t>
      </w:r>
    </w:p>
    <w:p w:rsidR="01F3924B" w:rsidP="229A15A8" w:rsidRDefault="01F3924B" w14:paraId="22F58C59" w14:textId="5A3D9E42">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Sometimes the need arises to navigate upwards, or "bottom-up", from a child record to its associated parent record. In the scenario where you're examining the details of an invoice record, say with an ID of 2, and you're aware of its association with the customer having an ID of 3, you might want to extract more details from the parent table.</w:t>
      </w:r>
    </w:p>
    <w:p w:rsidR="01F3924B" w:rsidP="229A15A8" w:rsidRDefault="01F3924B" w14:paraId="7CC03BEA" w14:textId="20DA439F">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this case, you can use the relationship between the tables to retrieve information related to the customer, such as their name or phone number, by referencing the associated records in the parent table. This technique allows you to gather pertinent details from linked records in the parent table based on the information available in the child record, providing a comprehensive view and facilitating cross-referencing between related data. In Power Apps, you can use the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LookUp</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to do just that!</w:t>
      </w:r>
    </w:p>
    <w:p w:rsidR="01F3924B" w:rsidP="229A15A8" w:rsidRDefault="01F3924B" w14:paraId="414952BC" w14:textId="770345C4">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LookUp</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allows you to query a data source for a single record that meets the evaluation criteria. In the following example, we use the same tables as the previous one, but we start with a blank screen to avoid confusion.</w:t>
      </w:r>
    </w:p>
    <w:p w:rsidR="01F3924B" w:rsidP="229A15A8" w:rsidRDefault="01F3924B" w14:paraId="69AFB5D3" w14:textId="69EE0498">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To display the full contents of the InvoiceTable, you would use the following steps:</w:t>
      </w:r>
    </w:p>
    <w:p w:rsidR="01F3924B" w:rsidP="229A15A8" w:rsidRDefault="01F3924B" w14:paraId="39753E9B" w14:textId="3F431246">
      <w:pPr>
        <w:pStyle w:val="ListParagraph"/>
        <w:numPr>
          <w:ilvl w:val="0"/>
          <w:numId w:val="8"/>
        </w:numPr>
        <w:shd w:val="clear" w:color="auto" w:fill="1F1F1F"/>
        <w:bidi w:val="0"/>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Insert a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Gallery</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control onto your canvas.</w:t>
      </w:r>
    </w:p>
    <w:p w:rsidR="01F3924B" w:rsidP="229A15A8" w:rsidRDefault="01F3924B" w14:paraId="131A719D" w14:textId="5E9D8E48">
      <w:pPr>
        <w:pStyle w:val="ListParagraph"/>
        <w:numPr>
          <w:ilvl w:val="0"/>
          <w:numId w:val="8"/>
        </w:numPr>
        <w:shd w:val="clear" w:color="auto" w:fill="1F1F1F"/>
        <w:bidi w:val="0"/>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Set the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Items</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InvoiceTable</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1F3924B" w:rsidP="229A15A8" w:rsidRDefault="01F3924B" w14:paraId="62C533A2" w14:textId="279B904A">
      <w:pPr>
        <w:pStyle w:val="ListParagraph"/>
        <w:numPr>
          <w:ilvl w:val="0"/>
          <w:numId w:val="8"/>
        </w:numPr>
        <w:shd w:val="clear" w:color="auto" w:fill="1F1F1F"/>
        <w:bidi w:val="0"/>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Set the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Layout</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Title, Subtitle, and body.</w:t>
      </w:r>
    </w:p>
    <w:p w:rsidR="01F3924B" w:rsidP="229A15A8" w:rsidRDefault="01F3924B" w14:paraId="558E5B3A" w14:textId="31EC0449">
      <w:pPr>
        <w:pStyle w:val="ListParagraph"/>
        <w:numPr>
          <w:ilvl w:val="0"/>
          <w:numId w:val="8"/>
        </w:numPr>
        <w:shd w:val="clear" w:color="auto" w:fill="1F1F1F"/>
        <w:bidi w:val="0"/>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Data</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pane set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Title</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InvoiceDate</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Subtitle</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InvoiceAmount</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Body</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CustomerID</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1F3924B" w:rsidP="229A15A8" w:rsidRDefault="01F3924B" w14:paraId="48483384" w14:textId="0A6AB479">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Gallery displays a list of all of the invoice records in the table. If you want your date fields to look like the image below, you would modify your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Title</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 to read: Text(ThisItem.InvoiceDate,DateTimeFormat.ShortDate) This is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Gallery3</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1F3924B" w:rsidP="229A15A8" w:rsidRDefault="01F3924B" w14:paraId="51968B82" w14:textId="0AF819D3">
      <w:pPr>
        <w:shd w:val="clear" w:color="auto" w:fill="1F1F1F"/>
        <w:bidi w:val="0"/>
        <w:spacing w:before="240" w:beforeAutospacing="off" w:after="0" w:afterAutospacing="off"/>
      </w:pPr>
      <w:r w:rsidR="01F3924B">
        <w:drawing>
          <wp:inline wp14:editId="2C8244DC" wp14:anchorId="25F6294F">
            <wp:extent cx="3876675" cy="5076825"/>
            <wp:effectExtent l="0" t="0" r="0" b="0"/>
            <wp:docPr id="807997719" name="drawing" title="Screenshot of gallery with a list of all invoice record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7997719" name="Picture 807997719"/>
                    <pic:cNvPicPr/>
                  </pic:nvPicPr>
                  <pic:blipFill>
                    <a:blip xmlns:r="http://schemas.openxmlformats.org/officeDocument/2006/relationships" r:embed="rId1217707062">
                      <a:extLst>
                        <a:ext uri="{28A0092B-C50C-407E-A947-70E740481C1C}">
                          <a14:useLocalDpi xmlns:a14="http://schemas.microsoft.com/office/drawing/2010/main"/>
                        </a:ext>
                      </a:extLst>
                    </a:blip>
                    <a:stretch>
                      <a:fillRect/>
                    </a:stretch>
                  </pic:blipFill>
                  <pic:spPr>
                    <a:xfrm>
                      <a:off x="0" y="0"/>
                      <a:ext cx="3876675" cy="5076825"/>
                    </a:xfrm>
                    <a:prstGeom prst="rect">
                      <a:avLst/>
                    </a:prstGeom>
                  </pic:spPr>
                </pic:pic>
              </a:graphicData>
            </a:graphic>
          </wp:inline>
        </w:drawing>
      </w:r>
    </w:p>
    <w:p w:rsidR="01F3924B" w:rsidP="229A15A8" w:rsidRDefault="01F3924B" w14:paraId="5E0DF0F2" w14:textId="62B02CAA">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Showing the ID value for each customer doesn't provide much information for the app user. So, to display the customer name, instead of the ID, we can do the following:</w:t>
      </w:r>
    </w:p>
    <w:p w:rsidR="01F3924B" w:rsidP="229A15A8" w:rsidRDefault="01F3924B" w14:paraId="52334A01" w14:textId="6DC24B6B">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Gallery3</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the label for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Body</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set the </w:t>
      </w: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Text</w:t>
      </w: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w:t>
      </w:r>
    </w:p>
    <w:p w:rsidR="01F3924B" w:rsidP="229A15A8" w:rsidRDefault="01F3924B" w14:paraId="0D2956F3" w14:textId="17669E6A">
      <w:pPr>
        <w:shd w:val="clear" w:color="auto" w:fill="1F1F1F"/>
        <w:bidi w:val="0"/>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1F3924B">
        <w:rPr>
          <w:rFonts w:ascii="Consolas" w:hAnsi="Consolas" w:eastAsia="Consolas" w:cs="Consolas"/>
          <w:b w:val="0"/>
          <w:bCs w:val="0"/>
          <w:i w:val="0"/>
          <w:iCs w:val="0"/>
          <w:caps w:val="0"/>
          <w:smallCaps w:val="0"/>
          <w:noProof w:val="0"/>
          <w:color w:val="FFFFFF" w:themeColor="background1" w:themeTint="FF" w:themeShade="FF"/>
          <w:sz w:val="24"/>
          <w:szCs w:val="24"/>
          <w:lang w:val="en-US"/>
        </w:rPr>
        <w:t>LookUp(CustomerTable, ID = ThisItem.CustomerID, CustomerName)</w:t>
      </w:r>
      <w:r>
        <w:br/>
      </w:r>
    </w:p>
    <w:p w:rsidR="01F3924B" w:rsidP="229A15A8" w:rsidRDefault="01F3924B" w14:paraId="2151EFC3" w14:textId="4EBB3A57">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The formula does the following:</w:t>
      </w:r>
    </w:p>
    <w:tbl>
      <w:tblPr>
        <w:tblStyle w:val="TableNormal"/>
        <w:bidiVisual w:val="0"/>
        <w:tblW w:w="0" w:type="auto"/>
        <w:tblInd w:w="-3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384"/>
        <w:gridCol w:w="2151"/>
        <w:gridCol w:w="7580"/>
      </w:tblGrid>
      <w:tr w:rsidR="229A15A8" w:rsidTr="229A15A8" w14:paraId="55E30005">
        <w:trPr>
          <w:trHeight w:val="300"/>
        </w:trPr>
        <w:tc>
          <w:tcPr>
            <w:tcW w:w="1384" w:type="dxa"/>
            <w:tcMar/>
            <w:vAlign w:val="top"/>
          </w:tcPr>
          <w:p w:rsidR="229A15A8" w:rsidP="229A15A8" w:rsidRDefault="229A15A8" w14:paraId="44B08FBC" w14:textId="58D89839">
            <w:pPr>
              <w:shd w:val="clear" w:color="auto" w:fill="1F1F1F"/>
              <w:bidi w:val="0"/>
              <w:spacing w:before="0" w:beforeAutospacing="off" w:after="0" w:afterAutospacing="off"/>
              <w:jc w:val="left"/>
            </w:pPr>
            <w:r w:rsidRPr="229A15A8" w:rsidR="229A15A8">
              <w:rPr>
                <w:b w:val="1"/>
                <w:bCs w:val="1"/>
              </w:rPr>
              <w:t>Formula argument</w:t>
            </w:r>
          </w:p>
        </w:tc>
        <w:tc>
          <w:tcPr>
            <w:tcW w:w="2151" w:type="dxa"/>
            <w:tcMar/>
            <w:vAlign w:val="top"/>
          </w:tcPr>
          <w:p w:rsidR="229A15A8" w:rsidP="229A15A8" w:rsidRDefault="229A15A8" w14:paraId="64B3F17C" w14:textId="2D8EECA9">
            <w:pPr>
              <w:shd w:val="clear" w:color="auto" w:fill="1F1F1F"/>
              <w:bidi w:val="0"/>
              <w:spacing w:before="0" w:beforeAutospacing="off" w:after="0" w:afterAutospacing="off"/>
              <w:jc w:val="left"/>
            </w:pPr>
            <w:r w:rsidRPr="229A15A8" w:rsidR="229A15A8">
              <w:rPr>
                <w:b w:val="1"/>
                <w:bCs w:val="1"/>
              </w:rPr>
              <w:t>Formula input</w:t>
            </w:r>
          </w:p>
        </w:tc>
        <w:tc>
          <w:tcPr>
            <w:tcW w:w="7580" w:type="dxa"/>
            <w:tcMar/>
            <w:vAlign w:val="top"/>
          </w:tcPr>
          <w:p w:rsidR="229A15A8" w:rsidP="229A15A8" w:rsidRDefault="229A15A8" w14:paraId="73C87F07" w14:textId="3860759E">
            <w:pPr>
              <w:shd w:val="clear" w:color="auto" w:fill="1F1F1F"/>
              <w:bidi w:val="0"/>
              <w:spacing w:before="0" w:beforeAutospacing="off" w:after="0" w:afterAutospacing="off"/>
              <w:jc w:val="left"/>
            </w:pPr>
            <w:r w:rsidRPr="229A15A8" w:rsidR="229A15A8">
              <w:rPr>
                <w:b w:val="1"/>
                <w:bCs w:val="1"/>
              </w:rPr>
              <w:t>Notes</w:t>
            </w:r>
          </w:p>
        </w:tc>
      </w:tr>
      <w:tr w:rsidR="229A15A8" w:rsidTr="229A15A8" w14:paraId="788015DD">
        <w:trPr>
          <w:trHeight w:val="300"/>
        </w:trPr>
        <w:tc>
          <w:tcPr>
            <w:tcW w:w="1384" w:type="dxa"/>
            <w:tcMar/>
            <w:vAlign w:val="top"/>
          </w:tcPr>
          <w:p w:rsidR="229A15A8" w:rsidP="229A15A8" w:rsidRDefault="229A15A8" w14:paraId="465393B7" w14:textId="733CE2F1">
            <w:pPr>
              <w:shd w:val="clear" w:color="auto" w:fill="1F1F1F"/>
              <w:bidi w:val="0"/>
              <w:spacing w:before="0" w:beforeAutospacing="off" w:after="0" w:afterAutospacing="off"/>
              <w:jc w:val="left"/>
            </w:pPr>
            <w:r w:rsidR="229A15A8">
              <w:rPr/>
              <w:t>source</w:t>
            </w:r>
          </w:p>
        </w:tc>
        <w:tc>
          <w:tcPr>
            <w:tcW w:w="2151" w:type="dxa"/>
            <w:tcMar/>
            <w:vAlign w:val="top"/>
          </w:tcPr>
          <w:p w:rsidR="229A15A8" w:rsidP="229A15A8" w:rsidRDefault="229A15A8" w14:paraId="29A5DCF8" w14:textId="12B30033">
            <w:pPr>
              <w:shd w:val="clear" w:color="auto" w:fill="1F1F1F"/>
              <w:bidi w:val="0"/>
              <w:spacing w:before="0" w:beforeAutospacing="off" w:after="0" w:afterAutospacing="off"/>
              <w:jc w:val="left"/>
            </w:pPr>
            <w:r w:rsidR="229A15A8">
              <w:rPr/>
              <w:t>CustomerTable</w:t>
            </w:r>
          </w:p>
        </w:tc>
        <w:tc>
          <w:tcPr>
            <w:tcW w:w="7580" w:type="dxa"/>
            <w:tcMar/>
            <w:vAlign w:val="top"/>
          </w:tcPr>
          <w:p w:rsidR="229A15A8" w:rsidRDefault="229A15A8" w14:paraId="23C75842" w14:textId="0CD7C488"/>
        </w:tc>
      </w:tr>
      <w:tr w:rsidR="229A15A8" w:rsidTr="229A15A8" w14:paraId="4CE922CB">
        <w:trPr>
          <w:trHeight w:val="300"/>
        </w:trPr>
        <w:tc>
          <w:tcPr>
            <w:tcW w:w="1384" w:type="dxa"/>
            <w:tcMar/>
            <w:vAlign w:val="top"/>
          </w:tcPr>
          <w:p w:rsidR="229A15A8" w:rsidP="229A15A8" w:rsidRDefault="229A15A8" w14:paraId="74F7BC28" w14:textId="002633A6">
            <w:pPr>
              <w:shd w:val="clear" w:color="auto" w:fill="1F1F1F"/>
              <w:bidi w:val="0"/>
              <w:spacing w:before="0" w:beforeAutospacing="off" w:after="0" w:afterAutospacing="off"/>
              <w:jc w:val="left"/>
            </w:pPr>
            <w:r w:rsidR="229A15A8">
              <w:rPr/>
              <w:t>logical_test</w:t>
            </w:r>
          </w:p>
        </w:tc>
        <w:tc>
          <w:tcPr>
            <w:tcW w:w="2151" w:type="dxa"/>
            <w:tcMar/>
            <w:vAlign w:val="top"/>
          </w:tcPr>
          <w:p w:rsidR="229A15A8" w:rsidP="229A15A8" w:rsidRDefault="229A15A8" w14:paraId="69A6B952" w14:textId="32C26BEA">
            <w:pPr>
              <w:shd w:val="clear" w:color="auto" w:fill="1F1F1F"/>
              <w:bidi w:val="0"/>
              <w:spacing w:before="0" w:beforeAutospacing="off" w:after="0" w:afterAutospacing="off"/>
              <w:jc w:val="left"/>
            </w:pPr>
            <w:r w:rsidR="229A15A8">
              <w:rPr/>
              <w:t>ID = ThisItem.CustomerID</w:t>
            </w:r>
          </w:p>
        </w:tc>
        <w:tc>
          <w:tcPr>
            <w:tcW w:w="7580" w:type="dxa"/>
            <w:tcMar/>
            <w:vAlign w:val="top"/>
          </w:tcPr>
          <w:p w:rsidR="229A15A8" w:rsidP="229A15A8" w:rsidRDefault="229A15A8" w14:paraId="57D4113B" w14:textId="1D711572">
            <w:pPr>
              <w:shd w:val="clear" w:color="auto" w:fill="1F1F1F"/>
              <w:bidi w:val="0"/>
              <w:spacing w:before="0" w:beforeAutospacing="off" w:after="0" w:afterAutospacing="off"/>
              <w:jc w:val="left"/>
            </w:pPr>
            <w:r w:rsidR="229A15A8">
              <w:rPr/>
              <w:t>The ID is the column name from the CustomerTable. ThisItem.CustomerID is the value of the CustomerID column for the current record in the gallery.</w:t>
            </w:r>
          </w:p>
        </w:tc>
      </w:tr>
      <w:tr w:rsidR="229A15A8" w:rsidTr="229A15A8" w14:paraId="552CC701">
        <w:trPr>
          <w:trHeight w:val="300"/>
        </w:trPr>
        <w:tc>
          <w:tcPr>
            <w:tcW w:w="1384" w:type="dxa"/>
            <w:tcMar/>
            <w:vAlign w:val="top"/>
          </w:tcPr>
          <w:p w:rsidR="229A15A8" w:rsidP="229A15A8" w:rsidRDefault="229A15A8" w14:paraId="4B431AFD" w14:textId="28A5DBC2">
            <w:pPr>
              <w:shd w:val="clear" w:color="auto" w:fill="1F1F1F"/>
              <w:bidi w:val="0"/>
              <w:spacing w:before="0" w:beforeAutospacing="off" w:after="0" w:afterAutospacing="off"/>
              <w:jc w:val="left"/>
            </w:pPr>
            <w:r w:rsidR="229A15A8">
              <w:rPr/>
              <w:t>result</w:t>
            </w:r>
          </w:p>
        </w:tc>
        <w:tc>
          <w:tcPr>
            <w:tcW w:w="2151" w:type="dxa"/>
            <w:tcMar/>
            <w:vAlign w:val="top"/>
          </w:tcPr>
          <w:p w:rsidR="229A15A8" w:rsidP="229A15A8" w:rsidRDefault="229A15A8" w14:paraId="38E54F3A" w14:textId="620A6EED">
            <w:pPr>
              <w:shd w:val="clear" w:color="auto" w:fill="1F1F1F"/>
              <w:bidi w:val="0"/>
              <w:spacing w:before="0" w:beforeAutospacing="off" w:after="0" w:afterAutospacing="off"/>
              <w:jc w:val="left"/>
            </w:pPr>
            <w:r w:rsidR="229A15A8">
              <w:rPr/>
              <w:t>CustomerName</w:t>
            </w:r>
          </w:p>
        </w:tc>
        <w:tc>
          <w:tcPr>
            <w:tcW w:w="7580" w:type="dxa"/>
            <w:tcMar/>
            <w:vAlign w:val="top"/>
          </w:tcPr>
          <w:p w:rsidR="229A15A8" w:rsidP="229A15A8" w:rsidRDefault="229A15A8" w14:paraId="0E6E959D" w14:textId="3DECA14D">
            <w:pPr>
              <w:shd w:val="clear" w:color="auto" w:fill="1F1F1F"/>
              <w:bidi w:val="0"/>
              <w:spacing w:before="0" w:beforeAutospacing="off" w:after="0" w:afterAutospacing="off"/>
              <w:jc w:val="left"/>
            </w:pPr>
            <w:r w:rsidR="229A15A8">
              <w:rPr/>
              <w:t>This is the column that is returned for the records that matched the logical_test.</w:t>
            </w:r>
          </w:p>
        </w:tc>
      </w:tr>
    </w:tbl>
    <w:p w:rsidR="01F3924B" w:rsidP="229A15A8" w:rsidRDefault="01F3924B" w14:paraId="5F1DA1F2" w14:textId="4AE67B81">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After making that change, Gallery3 now provides the vendor name.</w:t>
      </w:r>
    </w:p>
    <w:p w:rsidR="01F3924B" w:rsidP="229A15A8" w:rsidRDefault="01F3924B" w14:paraId="7797C025" w14:textId="75EA3AB2">
      <w:pPr>
        <w:shd w:val="clear" w:color="auto" w:fill="1F1F1F"/>
        <w:bidi w:val="0"/>
        <w:spacing w:before="240" w:beforeAutospacing="off" w:after="0" w:afterAutospacing="off"/>
      </w:pPr>
      <w:r w:rsidR="01F3924B">
        <w:drawing>
          <wp:inline wp14:editId="645491AC" wp14:anchorId="50892015">
            <wp:extent cx="3857625" cy="5057775"/>
            <wp:effectExtent l="0" t="0" r="0" b="0"/>
            <wp:docPr id="76936164" name="drawing" title="Screenshot of user-friendly gallery list of invoice record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936164" name="Picture 76936164"/>
                    <pic:cNvPicPr/>
                  </pic:nvPicPr>
                  <pic:blipFill>
                    <a:blip xmlns:r="http://schemas.openxmlformats.org/officeDocument/2006/relationships" r:embed="rId525902510">
                      <a:extLst>
                        <a:ext uri="{28A0092B-C50C-407E-A947-70E740481C1C}">
                          <a14:useLocalDpi xmlns:a14="http://schemas.microsoft.com/office/drawing/2010/main"/>
                        </a:ext>
                      </a:extLst>
                    </a:blip>
                    <a:stretch>
                      <a:fillRect/>
                    </a:stretch>
                  </pic:blipFill>
                  <pic:spPr>
                    <a:xfrm>
                      <a:off x="0" y="0"/>
                      <a:ext cx="3857625" cy="5057775"/>
                    </a:xfrm>
                    <a:prstGeom prst="rect">
                      <a:avLst/>
                    </a:prstGeom>
                  </pic:spPr>
                </pic:pic>
              </a:graphicData>
            </a:graphic>
          </wp:inline>
        </w:drawing>
      </w:r>
    </w:p>
    <w:p w:rsidR="01F3924B" w:rsidP="229A15A8" w:rsidRDefault="01F3924B" w14:paraId="2585E000" w14:textId="785F308B">
      <w:pPr>
        <w:pStyle w:val="Heading2"/>
        <w:shd w:val="clear" w:color="auto" w:fill="1F1F1F"/>
        <w:bidi w:val="0"/>
        <w:spacing w:before="300" w:beforeAutospacing="off" w:after="300" w:afterAutospacing="off"/>
      </w:pPr>
      <w:r w:rsidRPr="229A15A8" w:rsidR="01F3924B">
        <w:rPr>
          <w:rFonts w:ascii="Segoe UI" w:hAnsi="Segoe UI" w:eastAsia="Segoe UI" w:cs="Segoe UI"/>
          <w:b w:val="1"/>
          <w:bCs w:val="1"/>
          <w:i w:val="0"/>
          <w:iCs w:val="0"/>
          <w:caps w:val="0"/>
          <w:smallCaps w:val="0"/>
          <w:noProof w:val="0"/>
          <w:color w:val="FFFFFF" w:themeColor="background1" w:themeTint="FF" w:themeShade="FF"/>
          <w:sz w:val="24"/>
          <w:szCs w:val="24"/>
          <w:lang w:val="en-US"/>
        </w:rPr>
        <w:t>Performance Notes</w:t>
      </w:r>
    </w:p>
    <w:p w:rsidR="01F3924B" w:rsidP="229A15A8" w:rsidRDefault="01F3924B" w14:paraId="615FDFAF" w14:textId="2D921A73">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Performing lookups from a child record to its parent within a Gallery can have significant performance implications. In the demonstrated scenario, utilizing the LookUp function within a Gallery would trigger data source queries multiple times—once for each record in the InvoiceTable.</w:t>
      </w:r>
    </w:p>
    <w:p w:rsidR="01F3924B" w:rsidP="229A15A8" w:rsidRDefault="01F3924B" w14:paraId="423046DD" w14:textId="75CF8C88">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Consider this: if your InvoiceTable contains hundreds of records, the LookUp function would execute just as many times. This means that potentially hundreds of separate data source calls would occur. As a result, this could lead to increased network traffic and longer processing times, ultimately impacting the performance of your app.</w:t>
      </w:r>
    </w:p>
    <w:p w:rsidR="01F3924B" w:rsidP="229A15A8" w:rsidRDefault="01F3924B" w14:paraId="79914046" w14:textId="2B3286C3">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Before implementing data source calls, especially within a Gallery where multiple records are processed, it's crucial to weigh the performance trade-offs. Optimizing these queries, perhaps by caching data or restructuring the logic to minimize repetitive calls, is essential for maintaining optimal app performance. Always consider the scale of your data and the potential impact on performance when implementing such operations within a Gallery context.</w:t>
      </w:r>
    </w:p>
    <w:p w:rsidR="01F3924B" w:rsidP="229A15A8" w:rsidRDefault="01F3924B" w14:paraId="46D6FB20" w14:textId="1A4FD80F">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 better option to consider for this scenario is using a collection or other means to query and store all of the customer records, and then do your lookup against the collection. For more information about data performance, see the blog post on </w:t>
      </w:r>
      <w:hyperlink r:id="R0f053893915440aa">
        <w:r w:rsidRPr="229A15A8" w:rsidR="01F3924B">
          <w:rPr>
            <w:rStyle w:val="Hyperlink"/>
            <w:b w:val="0"/>
            <w:bCs w:val="0"/>
            <w:i w:val="0"/>
            <w:iCs w:val="0"/>
            <w:caps w:val="0"/>
            <w:smallCaps w:val="0"/>
            <w:strike w:val="0"/>
            <w:dstrike w:val="0"/>
            <w:noProof w:val="0"/>
            <w:color w:val="75B6E7"/>
            <w:u w:val="none"/>
            <w:lang w:val="en-US"/>
          </w:rPr>
          <w:t>Performance considerations with Power Apps</w:t>
        </w:r>
      </w:hyperlink>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1F3924B" w:rsidP="229A15A8" w:rsidRDefault="01F3924B" w14:paraId="1D79B73D" w14:textId="6F96631E">
      <w:pPr>
        <w:shd w:val="clear" w:color="auto" w:fill="1F1F1F"/>
        <w:bidi w:val="0"/>
        <w:spacing w:before="240" w:beforeAutospacing="off" w:after="0" w:afterAutospacing="off"/>
      </w:pPr>
      <w:r w:rsidRPr="229A15A8" w:rsidR="01F3924B">
        <w:rPr>
          <w:rFonts w:ascii="Segoe UI" w:hAnsi="Segoe UI" w:eastAsia="Segoe UI" w:cs="Segoe UI"/>
          <w:b w:val="0"/>
          <w:bCs w:val="0"/>
          <w:i w:val="0"/>
          <w:iCs w:val="0"/>
          <w:caps w:val="0"/>
          <w:smallCaps w:val="0"/>
          <w:noProof w:val="0"/>
          <w:color w:val="FFFFFF" w:themeColor="background1" w:themeTint="FF" w:themeShade="FF"/>
          <w:sz w:val="24"/>
          <w:szCs w:val="24"/>
          <w:lang w:val="en-US"/>
        </w:rPr>
        <w:t>In the next unit, you'll learn how Microsoft Dataverse removes all of the issues associated with related data by automatically drilling down for you.</w:t>
      </w:r>
    </w:p>
    <w:p w:rsidR="229A15A8" w:rsidP="229A15A8" w:rsidRDefault="229A15A8" w14:paraId="364D6A1F" w14:textId="2F866F57">
      <w:pPr>
        <w:shd w:val="clear" w:color="auto" w:fill="1F1F1F"/>
        <w:bidi w:val="0"/>
        <w:spacing w:before="240" w:beforeAutospacing="off" w:after="0" w:afterAutospacing="off"/>
        <w:rPr>
          <w:rFonts w:ascii="Segoe UI" w:hAnsi="Segoe UI" w:eastAsia="Segoe UI" w:cs="Segoe UI"/>
          <w:b w:val="0"/>
          <w:bCs w:val="0"/>
          <w:i w:val="0"/>
          <w:iCs w:val="0"/>
          <w:caps w:val="0"/>
          <w:smallCaps w:val="0"/>
          <w:noProof w:val="0"/>
          <w:color w:val="FFFFFF" w:themeColor="background1" w:themeTint="FF" w:themeShade="FF"/>
          <w:sz w:val="24"/>
          <w:szCs w:val="24"/>
          <w:lang w:val="en-US"/>
        </w:rPr>
      </w:pPr>
    </w:p>
    <w:p w:rsidR="02EB0A51" w:rsidP="229A15A8" w:rsidRDefault="02EB0A51" w14:paraId="1B813AE8" w14:textId="7AF47C94">
      <w:pPr>
        <w:pStyle w:val="Heading1"/>
        <w:shd w:val="clear" w:color="auto" w:fill="1F1F1F"/>
        <w:spacing w:before="300" w:beforeAutospacing="off" w:after="300" w:afterAutospacing="off"/>
        <w:ind w:left="0" w:right="1440"/>
      </w:pP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 Work with relational data</w:t>
      </w:r>
    </w:p>
    <w:p w:rsidR="02EB0A51" w:rsidP="229A15A8" w:rsidRDefault="02EB0A51" w14:paraId="14D80A81" w14:textId="46854A2A">
      <w:pPr>
        <w:shd w:val="clear" w:color="auto" w:fill="7CBB7B"/>
        <w:spacing w:before="0" w:beforeAutospacing="off" w:after="0" w:afterAutospacing="off" w:line="240" w:lineRule="auto"/>
        <w:ind w:left="0" w:right="720"/>
        <w:jc w:val="center"/>
      </w:pPr>
      <w:r w:rsidRPr="229A15A8" w:rsidR="02EB0A51">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02EB0A51">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02EB0A51" w:rsidP="229A15A8" w:rsidRDefault="02EB0A51" w14:paraId="0172A504" w14:textId="72F4E6FF">
      <w:pPr>
        <w:shd w:val="clear" w:color="auto" w:fill="1F1F1F"/>
        <w:spacing w:before="0" w:beforeAutospacing="off" w:after="0" w:afterAutospacing="off"/>
      </w:pPr>
      <w:r w:rsidRPr="229A15A8" w:rsidR="02EB0A51">
        <w:rPr>
          <w:rFonts w:ascii="Segoe UI" w:hAnsi="Segoe UI" w:eastAsia="Segoe UI" w:cs="Segoe UI"/>
          <w:b w:val="0"/>
          <w:bCs w:val="0"/>
          <w:i w:val="0"/>
          <w:iCs w:val="0"/>
          <w:caps w:val="0"/>
          <w:smallCaps w:val="0"/>
          <w:noProof w:val="0"/>
          <w:color w:val="D2D2D2"/>
          <w:sz w:val="24"/>
          <w:szCs w:val="24"/>
          <w:lang w:val="en-US"/>
        </w:rPr>
        <w:t>10 minutes</w:t>
      </w:r>
    </w:p>
    <w:p w:rsidR="02EB0A51" w:rsidP="229A15A8" w:rsidRDefault="02EB0A51" w14:paraId="128CF8DD" w14:textId="79935255">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this exercise, you learn how to access related data and how to create related records in multiple tables. For this example, we're using </w:t>
      </w:r>
      <w:hyperlink r:id="Rdeaa17aa22be4845">
        <w:r w:rsidRPr="229A15A8" w:rsidR="02EB0A51">
          <w:rPr>
            <w:rStyle w:val="Hyperlink"/>
            <w:b w:val="0"/>
            <w:bCs w:val="0"/>
            <w:i w:val="0"/>
            <w:iCs w:val="0"/>
            <w:caps w:val="0"/>
            <w:smallCaps w:val="0"/>
            <w:strike w:val="0"/>
            <w:dstrike w:val="0"/>
            <w:noProof w:val="0"/>
            <w:color w:val="75B6E7"/>
            <w:u w:val="none"/>
            <w:lang w:val="en-US"/>
          </w:rPr>
          <w:t>collections</w:t>
        </w:r>
      </w:hyperlink>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which only temporarily stores your data. If you want a solution that saves to Dataverse or SharePoint, use the </w:t>
      </w:r>
      <w:hyperlink r:id="R0b6dbcff9a644344">
        <w:r w:rsidRPr="229A15A8" w:rsidR="02EB0A51">
          <w:rPr>
            <w:rStyle w:val="Hyperlink"/>
            <w:b w:val="0"/>
            <w:bCs w:val="0"/>
            <w:i w:val="0"/>
            <w:iCs w:val="0"/>
            <w:caps w:val="0"/>
            <w:smallCaps w:val="0"/>
            <w:strike w:val="0"/>
            <w:dstrike w:val="0"/>
            <w:noProof w:val="0"/>
            <w:color w:val="75B6E7"/>
            <w:u w:val="none"/>
            <w:lang w:val="en-US"/>
          </w:rPr>
          <w:t>Patch</w:t>
        </w:r>
      </w:hyperlink>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w:t>
      </w:r>
    </w:p>
    <w:p w:rsidR="02EB0A51" w:rsidP="229A15A8" w:rsidRDefault="02EB0A51" w14:paraId="0193E91D" w14:textId="277BD073">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We're going to create a shopping cart. We use a parent table (the receipt header), a child table (the receipt line items), and a products table (reference table). The relationships look like this:</w:t>
      </w:r>
    </w:p>
    <w:p w:rsidR="02EB0A51" w:rsidP="229A15A8" w:rsidRDefault="02EB0A51" w14:paraId="55C58E43" w14:textId="61845A1E">
      <w:pPr>
        <w:shd w:val="clear" w:color="auto" w:fill="1F1F1F"/>
        <w:spacing w:before="240" w:beforeAutospacing="off" w:after="0" w:afterAutospacing="off"/>
      </w:pPr>
      <w:r w:rsidR="02EB0A51">
        <w:drawing>
          <wp:inline wp14:editId="6D08D21D" wp14:anchorId="63CEC530">
            <wp:extent cx="5439534" cy="3724795"/>
            <wp:effectExtent l="0" t="0" r="0" b="0"/>
            <wp:docPr id="1218980652" name="drawing" title="Diagram of the relationships between our three tabl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8980652" name="Picture 1218980652"/>
                    <pic:cNvPicPr/>
                  </pic:nvPicPr>
                  <pic:blipFill>
                    <a:blip xmlns:r="http://schemas.openxmlformats.org/officeDocument/2006/relationships" r:embed="rId678241941">
                      <a:extLst>
                        <a:ext uri="{28A0092B-C50C-407E-A947-70E740481C1C}">
                          <a14:useLocalDpi xmlns:a14="http://schemas.microsoft.com/office/drawing/2010/main"/>
                        </a:ext>
                      </a:extLst>
                    </a:blip>
                    <a:stretch>
                      <a:fillRect/>
                    </a:stretch>
                  </pic:blipFill>
                  <pic:spPr>
                    <a:xfrm>
                      <a:off x="0" y="0"/>
                      <a:ext cx="5439534" cy="3724795"/>
                    </a:xfrm>
                    <a:prstGeom prst="rect">
                      <a:avLst/>
                    </a:prstGeom>
                  </pic:spPr>
                </pic:pic>
              </a:graphicData>
            </a:graphic>
          </wp:inline>
        </w:drawing>
      </w:r>
    </w:p>
    <w:p w:rsidR="02EB0A51" w:rsidP="229A15A8" w:rsidRDefault="02EB0A51" w14:paraId="5943B6C7" w14:textId="131E84C9">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The diagram above shows three tables with primary keys, but the ReceiptLineItems table (on the right) has two foreign keys referring to the ReceiptHeader ID and the Products ID, respectively. The diagram symbols of the lines going from the ReceiptHeader and Products tables to the ReceiptLineItems table signify a one-to-many relationship. So one ID field (from each) could be entered for many different items in the ReceiptLineItems.</w:t>
      </w:r>
    </w:p>
    <w:p w:rsidR="02EB0A51" w:rsidP="229A15A8" w:rsidRDefault="02EB0A51" w14:paraId="6F6EB5D6" w14:textId="7DE8B1BF">
      <w:pPr>
        <w:pStyle w:val="Heading2"/>
        <w:shd w:val="clear" w:color="auto" w:fill="1F1F1F"/>
        <w:spacing w:before="300" w:beforeAutospacing="off" w:after="300" w:afterAutospacing="off"/>
      </w:pP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Start exercise</w:t>
      </w:r>
    </w:p>
    <w:p w:rsidR="02EB0A51" w:rsidP="229A15A8" w:rsidRDefault="02EB0A51" w14:paraId="5AFF0BFC" w14:textId="3FC92DB3">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w:t>
      </w:r>
      <w:hyperlink r:id="R0e9884ebbabe49d2">
        <w:r w:rsidRPr="229A15A8" w:rsidR="02EB0A51">
          <w:rPr>
            <w:rStyle w:val="Hyperlink"/>
            <w:b w:val="0"/>
            <w:bCs w:val="0"/>
            <w:i w:val="0"/>
            <w:iCs w:val="0"/>
            <w:caps w:val="0"/>
            <w:smallCaps w:val="0"/>
            <w:strike w:val="0"/>
            <w:dstrike w:val="0"/>
            <w:noProof w:val="0"/>
            <w:color w:val="75B6E7"/>
            <w:u w:val="none"/>
            <w:lang w:val="en-US"/>
          </w:rPr>
          <w:t>make.powerapps.com</w:t>
        </w:r>
      </w:hyperlink>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2EB0A51" w:rsidP="229A15A8" w:rsidRDefault="02EB0A51" w14:paraId="12F43BD9" w14:textId="21AA12F9">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1"/>
          <w:bCs w:val="1"/>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 Create</w:t>
      </w:r>
    </w:p>
    <w:p w:rsidR="02EB0A51" w:rsidP="229A15A8" w:rsidRDefault="02EB0A51" w14:paraId="35A29673" w14:textId="7A0BEFED">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Blank app</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Blank canvas app</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2EB0A51" w:rsidP="229A15A8" w:rsidRDefault="02EB0A51" w14:paraId="60D8383B" w14:textId="5C9D3A04">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Name the app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Shopping Cart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ensure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Tablet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the format, then select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2EB0A51" w:rsidP="229A15A8" w:rsidRDefault="02EB0A51" w14:paraId="2934E2F2" w14:textId="2132CAB1">
      <w:pPr>
        <w:shd w:val="clear" w:color="auto" w:fill="1F1F1F"/>
        <w:spacing w:before="240" w:beforeAutospacing="off" w:after="0" w:afterAutospacing="off"/>
        <w:ind w:left="570" w:right="0"/>
      </w:pPr>
      <w:r w:rsidR="02EB0A51">
        <w:drawing>
          <wp:inline wp14:editId="6A2A71FF" wp14:anchorId="2A6D6DB4">
            <wp:extent cx="5943600" cy="3714750"/>
            <wp:effectExtent l="0" t="0" r="0" b="0"/>
            <wp:docPr id="295093365" name="drawing" title="Screenshot of the create canvas app pop up menu."/>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093365" name="Picture 295093365"/>
                    <pic:cNvPicPr/>
                  </pic:nvPicPr>
                  <pic:blipFill>
                    <a:blip xmlns:r="http://schemas.openxmlformats.org/officeDocument/2006/relationships" r:embed="rId1104325059">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rsidR="02EB0A51" w:rsidP="229A15A8" w:rsidRDefault="02EB0A51" w14:paraId="5E3C36B1" w14:textId="3001DEFF">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Now select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Insert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the top menu and select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Button</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2EB0A51" w:rsidP="229A15A8" w:rsidRDefault="02EB0A51" w14:paraId="74152CC9" w14:textId="65388F93">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OnSelect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this button, input the following code (you can copy and paste):</w:t>
      </w:r>
    </w:p>
    <w:p w:rsidR="02EB0A51" w:rsidP="229A15A8" w:rsidRDefault="02EB0A51" w14:paraId="743DB0E9" w14:textId="12B3BD22">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02EB0A51" w:rsidP="229A15A8" w:rsidRDefault="02EB0A51" w14:paraId="1A508612" w14:textId="3854CBB7">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ClearCollect(Products,</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{ID:1, Name:"T-Shirt", Category: "Clothing"},</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{ID:2, Name:"Sweatshirt", Category: "Clothing"},</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{ID:3, Name:"Socks", Category: "Clothing"},</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{ID:4, Name:"Necklace", Category: "Jewelry"},</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{ID:5, Name:"Ring", Category: "Jewelry"},</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{ID:6, Name:"Coffee Mug", Category: "Misc."},</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{ID:7, Name:"Keychain", Category: "Misc."}</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02EB0A51" w:rsidP="229A15A8" w:rsidRDefault="02EB0A51" w14:paraId="72B2F4EB" w14:textId="42E518E6">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Hold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Alt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Key and select the button. You now have a collection in memory titled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Products</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that is the data for our first gallery. You can move this button out of the way.</w:t>
      </w:r>
    </w:p>
    <w:p w:rsidR="02EB0A51" w:rsidP="229A15A8" w:rsidRDefault="02EB0A51" w14:paraId="593E0A80" w14:textId="442E0E54">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 a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Vertical Gallery</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the screen and select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Products</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collection as the data source. Doing that replaces </w:t>
      </w:r>
      <w:r w:rsidRPr="229A15A8" w:rsidR="02EB0A51">
        <w:rPr>
          <w:rFonts w:ascii="Segoe UI" w:hAnsi="Segoe UI" w:eastAsia="Segoe UI" w:cs="Segoe UI"/>
          <w:b w:val="0"/>
          <w:bCs w:val="0"/>
          <w:i w:val="1"/>
          <w:iCs w:val="1"/>
          <w:caps w:val="0"/>
          <w:smallCaps w:val="0"/>
          <w:noProof w:val="0"/>
          <w:color w:val="FFFFFF" w:themeColor="background1" w:themeTint="FF" w:themeShade="FF"/>
          <w:sz w:val="24"/>
          <w:szCs w:val="24"/>
          <w:lang w:val="en-US"/>
        </w:rPr>
        <w:t>CustomGallerySample</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with </w:t>
      </w:r>
      <w:r w:rsidRPr="229A15A8" w:rsidR="02EB0A51">
        <w:rPr>
          <w:rFonts w:ascii="Segoe UI" w:hAnsi="Segoe UI" w:eastAsia="Segoe UI" w:cs="Segoe UI"/>
          <w:b w:val="0"/>
          <w:bCs w:val="0"/>
          <w:i w:val="1"/>
          <w:iCs w:val="1"/>
          <w:caps w:val="0"/>
          <w:smallCaps w:val="0"/>
          <w:noProof w:val="0"/>
          <w:color w:val="FFFFFF" w:themeColor="background1" w:themeTint="FF" w:themeShade="FF"/>
          <w:sz w:val="24"/>
          <w:szCs w:val="24"/>
          <w:lang w:val="en-US"/>
        </w:rPr>
        <w:t>Products</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Items</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w:t>
      </w:r>
    </w:p>
    <w:p w:rsidR="02EB0A51" w:rsidP="229A15A8" w:rsidRDefault="02EB0A51" w14:paraId="49583873" w14:textId="731E4C24">
      <w:pPr>
        <w:shd w:val="clear" w:color="auto" w:fill="1F1F1F"/>
        <w:spacing w:before="240" w:beforeAutospacing="off" w:after="0" w:afterAutospacing="off"/>
        <w:ind w:left="570" w:right="0"/>
      </w:pPr>
      <w:r w:rsidR="02EB0A51">
        <w:drawing>
          <wp:inline wp14:editId="250623F3" wp14:anchorId="3756C885">
            <wp:extent cx="5048250" cy="5943600"/>
            <wp:effectExtent l="0" t="0" r="0" b="0"/>
            <wp:docPr id="2024728436" name="drawing" title="Screenshot of inserting the gallery and selecting Product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4728436" name="Picture 2024728436"/>
                    <pic:cNvPicPr/>
                  </pic:nvPicPr>
                  <pic:blipFill>
                    <a:blip xmlns:r="http://schemas.openxmlformats.org/officeDocument/2006/relationships" r:embed="rId1636956317">
                      <a:extLst>
                        <a:ext uri="{28A0092B-C50C-407E-A947-70E740481C1C}">
                          <a14:useLocalDpi xmlns:a14="http://schemas.microsoft.com/office/drawing/2010/main"/>
                        </a:ext>
                      </a:extLst>
                    </a:blip>
                    <a:stretch>
                      <a:fillRect/>
                    </a:stretch>
                  </pic:blipFill>
                  <pic:spPr>
                    <a:xfrm>
                      <a:off x="0" y="0"/>
                      <a:ext cx="5048250" cy="5943600"/>
                    </a:xfrm>
                    <a:prstGeom prst="rect">
                      <a:avLst/>
                    </a:prstGeom>
                  </pic:spPr>
                </pic:pic>
              </a:graphicData>
            </a:graphic>
          </wp:inline>
        </w:drawing>
      </w:r>
    </w:p>
    <w:p w:rsidR="02EB0A51" w:rsidP="229A15A8" w:rsidRDefault="02EB0A51" w14:paraId="0BA0EC21" w14:textId="7BAF00E7">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Change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Layout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Title and Subtitle</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2EB0A51" w:rsidP="229A15A8" w:rsidRDefault="02EB0A51" w14:paraId="48BB3771" w14:textId="7710109B">
      <w:pPr>
        <w:shd w:val="clear" w:color="auto" w:fill="1F1F1F"/>
        <w:spacing w:before="240" w:beforeAutospacing="off" w:after="0" w:afterAutospacing="off"/>
        <w:ind w:left="570" w:right="0"/>
      </w:pPr>
      <w:r w:rsidR="02EB0A51">
        <w:drawing>
          <wp:inline wp14:editId="614D236F" wp14:anchorId="4976E125">
            <wp:extent cx="5943600" cy="3009900"/>
            <wp:effectExtent l="0" t="0" r="0" b="0"/>
            <wp:docPr id="1230366042" name="drawing" title="Screenshot of the gallery Layout configur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0366042" name="Picture 1230366042"/>
                    <pic:cNvPicPr/>
                  </pic:nvPicPr>
                  <pic:blipFill>
                    <a:blip xmlns:r="http://schemas.openxmlformats.org/officeDocument/2006/relationships" r:embed="rId66095223">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p>
    <w:p w:rsidR="02EB0A51" w:rsidP="229A15A8" w:rsidRDefault="02EB0A51" w14:paraId="50CBA354" w14:textId="059F2421">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Fields</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the Property pane, and make sure that the Title is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Category</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 Subtitle is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Name</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2EB0A51" w:rsidP="229A15A8" w:rsidRDefault="02EB0A51" w14:paraId="616710EA" w14:textId="73F85464">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Move your new Gallery to the far left side of the screen and set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OnSelect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the gallery equal to:</w:t>
      </w:r>
    </w:p>
    <w:p w:rsidR="02EB0A51" w:rsidP="229A15A8" w:rsidRDefault="02EB0A51" w14:paraId="0CE55DBB" w14:textId="53DFCA05">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powerappfl</w:t>
      </w:r>
    </w:p>
    <w:p w:rsidR="02EB0A51" w:rsidP="229A15A8" w:rsidRDefault="02EB0A51" w14:paraId="10E7ACAA" w14:textId="7620A0FA">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Collect(colCart, ThisItem)</w:t>
      </w:r>
      <w:r>
        <w:br/>
      </w:r>
    </w:p>
    <w:p w:rsidR="02EB0A51" w:rsidP="229A15A8" w:rsidRDefault="02EB0A51" w14:paraId="5A4E86CC" w14:textId="14D2C721">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Now add a second vertical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Gallery</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(Gallery2), with the Data source set as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colCart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Layout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set to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Title and subtitle</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Fields</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the Property pane, and make sure that the Title is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Category</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 Subtitle is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Name</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Delete</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the Right-pointing chevron icon from the gallery.</w:t>
      </w:r>
    </w:p>
    <w:p w:rsidR="02EB0A51" w:rsidP="229A15A8" w:rsidRDefault="02EB0A51" w14:paraId="60838CAF" w14:textId="209D52FF">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Position this gallery on the right side of the screen so that it looks like the screen below, with Gallery1 on the left and Gallery2 on the right:</w:t>
      </w:r>
    </w:p>
    <w:p w:rsidR="02EB0A51" w:rsidP="229A15A8" w:rsidRDefault="02EB0A51" w14:paraId="1BD36950" w14:textId="7C58CC68">
      <w:pPr>
        <w:shd w:val="clear" w:color="auto" w:fill="1F1F1F"/>
        <w:spacing w:before="240" w:beforeAutospacing="off" w:after="0" w:afterAutospacing="off"/>
        <w:ind w:left="570" w:right="0"/>
      </w:pPr>
      <w:r w:rsidR="02EB0A51">
        <w:drawing>
          <wp:inline wp14:editId="319A5B16" wp14:anchorId="4C7EFBF1">
            <wp:extent cx="5943600" cy="2895600"/>
            <wp:effectExtent l="0" t="0" r="0" b="0"/>
            <wp:docPr id="1629028307" name="drawing" title="Screenshot of the two galleries, along with the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9028307" name="Picture 1629028307"/>
                    <pic:cNvPicPr/>
                  </pic:nvPicPr>
                  <pic:blipFill>
                    <a:blip xmlns:r="http://schemas.openxmlformats.org/officeDocument/2006/relationships" r:embed="rId1639205176">
                      <a:extLst>
                        <a:ext uri="{28A0092B-C50C-407E-A947-70E740481C1C}">
                          <a14:useLocalDpi xmlns:a14="http://schemas.microsoft.com/office/drawing/2010/main"/>
                        </a:ext>
                      </a:extLst>
                    </a:blip>
                    <a:stretch>
                      <a:fillRect/>
                    </a:stretch>
                  </pic:blipFill>
                  <pic:spPr>
                    <a:xfrm>
                      <a:off x="0" y="0"/>
                      <a:ext cx="5943600" cy="2895600"/>
                    </a:xfrm>
                    <a:prstGeom prst="rect">
                      <a:avLst/>
                    </a:prstGeom>
                  </pic:spPr>
                </pic:pic>
              </a:graphicData>
            </a:graphic>
          </wp:inline>
        </w:drawing>
      </w:r>
    </w:p>
    <w:p w:rsidR="02EB0A51" w:rsidP="229A15A8" w:rsidRDefault="02EB0A51" w14:paraId="0B13E739" w14:textId="053C9F0E">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Press your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Alt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key and select the Right-pointing icon in the top row of the Gallery1. Gallery2 should now have an item in it. You can continue to press your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Alt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key to select items from Gallery1 to populate Gallery2.</w:t>
      </w:r>
    </w:p>
    <w:p w:rsidR="02EB0A51" w:rsidP="229A15A8" w:rsidRDefault="02EB0A51" w14:paraId="5B266353" w14:textId="7B706B63">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Now add a second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Button</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the screen. Make the </w:t>
      </w:r>
      <w:r w:rsidRPr="229A15A8" w:rsidR="02EB0A51">
        <w:rPr>
          <w:rFonts w:ascii="Segoe UI" w:hAnsi="Segoe UI" w:eastAsia="Segoe UI" w:cs="Segoe UI"/>
          <w:b w:val="0"/>
          <w:bCs w:val="0"/>
          <w:i w:val="1"/>
          <w:iCs w:val="1"/>
          <w:caps w:val="0"/>
          <w:smallCaps w:val="0"/>
          <w:noProof w:val="0"/>
          <w:color w:val="FFFFFF" w:themeColor="background1" w:themeTint="FF" w:themeShade="FF"/>
          <w:sz w:val="24"/>
          <w:szCs w:val="24"/>
          <w:lang w:val="en-US"/>
        </w:rPr>
        <w:t>Text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the button "Check Out," and set the button's </w:t>
      </w:r>
      <w:r w:rsidRPr="229A15A8" w:rsidR="02EB0A51">
        <w:rPr>
          <w:rFonts w:ascii="Segoe UI" w:hAnsi="Segoe UI" w:eastAsia="Segoe UI" w:cs="Segoe UI"/>
          <w:b w:val="0"/>
          <w:bCs w:val="0"/>
          <w:i w:val="1"/>
          <w:iCs w:val="1"/>
          <w:caps w:val="0"/>
          <w:smallCaps w:val="0"/>
          <w:noProof w:val="0"/>
          <w:color w:val="FFFFFF" w:themeColor="background1" w:themeTint="FF" w:themeShade="FF"/>
          <w:sz w:val="24"/>
          <w:szCs w:val="24"/>
          <w:lang w:val="en-US"/>
        </w:rPr>
        <w:t>OnSelect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the following formula (you can copy and paste):</w:t>
      </w:r>
    </w:p>
    <w:p w:rsidR="02EB0A51" w:rsidP="229A15A8" w:rsidRDefault="02EB0A51" w14:paraId="609B1D56" w14:textId="3440CDA2">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w:t>
      </w:r>
    </w:p>
    <w:p w:rsidR="02EB0A51" w:rsidP="229A15A8" w:rsidRDefault="02EB0A51" w14:paraId="5A4BD7DF" w14:textId="0AA2D7F3">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Collect(</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ReceiptHeader,</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ID: If(</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IsEmpty(ReceiptHeader),</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1,</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Last(ReceiptHeader).ID + 1</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Name: User().FullName,</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Date: Today()</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ForAll(</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colCart,</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Collect(</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ReceiptLineItems,</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ID: If(</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IsEmpty(ReceiptLineItems),</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1,</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Last(ReceiptLineItems).ID + 1</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ProductID: ThisRecord.ID,</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ReceiptHeaderID: Last(ReceiptHeader).ID</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Clear(colCart)</w:t>
      </w:r>
      <w:r>
        <w:br/>
      </w:r>
    </w:p>
    <w:p w:rsidR="02EB0A51" w:rsidP="229A15A8" w:rsidRDefault="02EB0A51" w14:paraId="7FC61E8E" w14:textId="22331945">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This code creates a single-item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ReceiptHeader</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collection that includes information on the current user, the current date, and sets an ID for the user. Then for every item in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colCart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it adds a line item to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ReceiptLineItems</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This line item includes an autonumbered ID field, the ID of the newly created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ReceiptHeader</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record (that ties the item to the buying event), and the ID of the product in colCart. It then clears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colCart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since it is submitted. So you want to fill your cart prior to selecting!</w:t>
      </w:r>
    </w:p>
    <w:p w:rsidR="02EB0A51" w:rsidP="229A15A8" w:rsidRDefault="02EB0A51" w14:paraId="2C0C3DE3" w14:textId="1C97408A">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Press your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Alt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key and select the "Check Out" button to load this collection.</w:t>
      </w:r>
    </w:p>
    <w:p w:rsidR="02EB0A51" w:rsidP="229A15A8" w:rsidRDefault="02EB0A51" w14:paraId="1EFED194" w14:textId="128F05A6">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Create a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New Screen</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(Screen2) so we can have a fresh canvas to see what the newly created data looks like.</w:t>
      </w:r>
    </w:p>
    <w:p w:rsidR="02EB0A51" w:rsidP="229A15A8" w:rsidRDefault="02EB0A51" w14:paraId="21C8F160" w14:textId="3BC63615">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your new screen and add two vertical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Galleries</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formatted the same way as the two on our last page. Set data source or </w:t>
      </w:r>
      <w:r w:rsidRPr="229A15A8" w:rsidR="02EB0A51">
        <w:rPr>
          <w:rFonts w:ascii="Segoe UI" w:hAnsi="Segoe UI" w:eastAsia="Segoe UI" w:cs="Segoe UI"/>
          <w:b w:val="0"/>
          <w:bCs w:val="0"/>
          <w:i w:val="1"/>
          <w:iCs w:val="1"/>
          <w:caps w:val="0"/>
          <w:smallCaps w:val="0"/>
          <w:noProof w:val="0"/>
          <w:color w:val="FFFFFF" w:themeColor="background1" w:themeTint="FF" w:themeShade="FF"/>
          <w:sz w:val="24"/>
          <w:szCs w:val="24"/>
          <w:lang w:val="en-US"/>
        </w:rPr>
        <w:t>Items</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for the left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Gallery</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(Gallery3) to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ReceiptHeader</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ReceiptLineItems</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as the source for the second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Gallery</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(Gallery4).</w:t>
      </w:r>
    </w:p>
    <w:p w:rsidR="02EB0A51" w:rsidP="229A15A8" w:rsidRDefault="02EB0A51" w14:paraId="3EE7184B" w14:textId="34865017">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 the left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Gallery</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(Gallery3), change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Text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Subtitle</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ThisItem.Date</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02EB0A51" w:rsidP="229A15A8" w:rsidRDefault="02EB0A51" w14:paraId="09020B75" w14:textId="5805B351">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the right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Gallery</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(Gallery4) and modify the </w:t>
      </w:r>
      <w:r w:rsidRPr="229A15A8" w:rsidR="02EB0A51">
        <w:rPr>
          <w:rFonts w:ascii="Segoe UI" w:hAnsi="Segoe UI" w:eastAsia="Segoe UI" w:cs="Segoe UI"/>
          <w:b w:val="0"/>
          <w:bCs w:val="0"/>
          <w:i w:val="1"/>
          <w:iCs w:val="1"/>
          <w:caps w:val="0"/>
          <w:smallCaps w:val="0"/>
          <w:noProof w:val="0"/>
          <w:color w:val="FFFFFF" w:themeColor="background1" w:themeTint="FF" w:themeShade="FF"/>
          <w:sz w:val="24"/>
          <w:szCs w:val="24"/>
          <w:lang w:val="en-US"/>
        </w:rPr>
        <w:t>Items</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the following:</w:t>
      </w:r>
    </w:p>
    <w:p w:rsidR="02EB0A51" w:rsidP="229A15A8" w:rsidRDefault="02EB0A51" w14:paraId="160AE9DE" w14:textId="53A8C9CC">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02EB0A51" w:rsidP="229A15A8" w:rsidRDefault="02EB0A51" w14:paraId="3A8A626C" w14:textId="1DE242AA">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Filter(ReceiptLineItems, ReceiptHeaderID=Gallery3.Selected.ID)</w:t>
      </w:r>
      <w:r>
        <w:br/>
      </w:r>
    </w:p>
    <w:p w:rsidR="02EB0A51" w:rsidP="229A15A8" w:rsidRDefault="02EB0A51" w14:paraId="5E444902" w14:textId="64431D28">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Now (still in Gallery4), change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Text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Title</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the following:</w:t>
      </w:r>
    </w:p>
    <w:p w:rsidR="02EB0A51" w:rsidP="229A15A8" w:rsidRDefault="02EB0A51" w14:paraId="3573E9A4" w14:textId="54207209">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02EB0A51" w:rsidP="229A15A8" w:rsidRDefault="02EB0A51" w14:paraId="683EBA7F" w14:textId="480321ED">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LookUp(Products, ID=ThisItem.ProductID).Name</w:t>
      </w:r>
      <w:r>
        <w:br/>
      </w:r>
    </w:p>
    <w:p w:rsidR="02EB0A51" w:rsidP="229A15A8" w:rsidRDefault="02EB0A51" w14:paraId="7BCD28BC" w14:textId="51A4B05C">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Next (still Gallery4), change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Text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Subtitle</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the following:</w:t>
      </w:r>
    </w:p>
    <w:p w:rsidR="02EB0A51" w:rsidP="229A15A8" w:rsidRDefault="02EB0A51" w14:paraId="2C613D51" w14:textId="480290ED">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02EB0A51" w:rsidP="229A15A8" w:rsidRDefault="02EB0A51" w14:paraId="0EAD59A6" w14:textId="51A9C49B">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02EB0A51">
        <w:rPr>
          <w:rFonts w:ascii="Consolas" w:hAnsi="Consolas" w:eastAsia="Consolas" w:cs="Consolas"/>
          <w:b w:val="0"/>
          <w:bCs w:val="0"/>
          <w:i w:val="0"/>
          <w:iCs w:val="0"/>
          <w:caps w:val="0"/>
          <w:smallCaps w:val="0"/>
          <w:noProof w:val="0"/>
          <w:color w:val="FFFFFF" w:themeColor="background1" w:themeTint="FF" w:themeShade="FF"/>
          <w:sz w:val="24"/>
          <w:szCs w:val="24"/>
          <w:lang w:val="en-US"/>
        </w:rPr>
        <w:t>LookUp(ReceiptHeader, ID=ThisItem.ReceiptHeaderID).Name</w:t>
      </w:r>
      <w:r>
        <w:br/>
      </w:r>
    </w:p>
    <w:p w:rsidR="02EB0A51" w:rsidP="229A15A8" w:rsidRDefault="02EB0A51" w14:paraId="6CA0A9F6" w14:textId="0FDC9006">
      <w:pPr>
        <w:pStyle w:val="ListParagraph"/>
        <w:numPr>
          <w:ilvl w:val="0"/>
          <w:numId w:val="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now have a functioning order history page, with the order header information on the left in Gallery3 and the items purchased on the right in Gallery4. You can select a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Receipt Header</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item from left-hand side to see the line items from that receipt on the right.</w:t>
      </w:r>
    </w:p>
    <w:p w:rsidR="02EB0A51" w:rsidP="229A15A8" w:rsidRDefault="02EB0A51" w14:paraId="0AADD509" w14:textId="22E59EE0">
      <w:pPr>
        <w:shd w:val="clear" w:color="auto" w:fill="1F1F1F"/>
        <w:spacing w:before="240" w:beforeAutospacing="off" w:after="0" w:afterAutospacing="off"/>
        <w:ind w:left="570" w:right="0"/>
      </w:pPr>
      <w:r w:rsidR="02EB0A51">
        <w:drawing>
          <wp:inline wp14:editId="70B35733" wp14:anchorId="1A173F60">
            <wp:extent cx="5943600" cy="3352800"/>
            <wp:effectExtent l="0" t="0" r="0" b="0"/>
            <wp:docPr id="1626435191" name="drawing" title="Screenshot of the two order history galleri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6435191" name="Picture 1626435191"/>
                    <pic:cNvPicPr/>
                  </pic:nvPicPr>
                  <pic:blipFill>
                    <a:blip xmlns:r="http://schemas.openxmlformats.org/officeDocument/2006/relationships" r:embed="rId94558827">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p>
    <w:p w:rsidR="02EB0A51" w:rsidP="229A15A8" w:rsidRDefault="02EB0A51" w14:paraId="7E52A905" w14:textId="59E4C2B2">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go back to the first screen and select new items from Gallery1 to fill the cart (represented by Gallery2). Then you can press the </w:t>
      </w:r>
      <w:r w:rsidRPr="229A15A8" w:rsidR="02EB0A51">
        <w:rPr>
          <w:rFonts w:ascii="Segoe UI" w:hAnsi="Segoe UI" w:eastAsia="Segoe UI" w:cs="Segoe UI"/>
          <w:b w:val="0"/>
          <w:bCs w:val="0"/>
          <w:i w:val="1"/>
          <w:iCs w:val="1"/>
          <w:caps w:val="0"/>
          <w:smallCaps w:val="0"/>
          <w:noProof w:val="0"/>
          <w:color w:val="FFFFFF" w:themeColor="background1" w:themeTint="FF" w:themeShade="FF"/>
          <w:sz w:val="24"/>
          <w:szCs w:val="24"/>
          <w:lang w:val="en-US"/>
        </w:rPr>
        <w:t>Check Out</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go to Screen2 and see another order under your name. Selecting either order shows you the items purchased for that particular order.</w:t>
      </w:r>
    </w:p>
    <w:p w:rsidR="02EB0A51" w:rsidP="229A15A8" w:rsidRDefault="02EB0A51" w14:paraId="2B8D40A7" w14:textId="677E45A2">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continue to work on and complete your solution. You can add more descriptive labels, navigation pieces, and define what the user would do with an app like this.</w:t>
      </w:r>
    </w:p>
    <w:p w:rsidR="02EB0A51" w:rsidP="229A15A8" w:rsidRDefault="02EB0A51" w14:paraId="368EFA75" w14:textId="00B1A0F3">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Hopefully, you see the possibilities of using relational data. Though this is far from a full solution, you can begin to see the possibilities of using techniques like this in your apps.</w:t>
      </w:r>
    </w:p>
    <w:p w:rsidR="229A15A8" w:rsidRDefault="229A15A8" w14:paraId="0AF874D4" w14:textId="780104E4"/>
    <w:p w:rsidR="02EB0A51" w:rsidP="229A15A8" w:rsidRDefault="02EB0A51" w14:paraId="6D7B1BFE" w14:textId="4A899999">
      <w:pPr>
        <w:pStyle w:val="Heading1"/>
        <w:shd w:val="clear" w:color="auto" w:fill="1F1F1F"/>
        <w:spacing w:before="300" w:beforeAutospacing="off" w:after="300" w:afterAutospacing="off"/>
        <w:ind w:left="0" w:right="1440"/>
      </w:pP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Microsoft Dataverse for apps makes relationships even easier</w:t>
      </w:r>
    </w:p>
    <w:p w:rsidR="02EB0A51" w:rsidP="229A15A8" w:rsidRDefault="02EB0A51" w14:paraId="561FF52B" w14:textId="59DF3FCC">
      <w:pPr>
        <w:shd w:val="clear" w:color="auto" w:fill="7CBB7B"/>
        <w:spacing w:before="0" w:beforeAutospacing="off" w:after="0" w:afterAutospacing="off" w:line="240" w:lineRule="auto"/>
        <w:ind w:left="0" w:right="720"/>
        <w:jc w:val="center"/>
      </w:pPr>
      <w:r w:rsidRPr="229A15A8" w:rsidR="02EB0A51">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02EB0A51">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02EB0A51" w:rsidP="229A15A8" w:rsidRDefault="02EB0A51" w14:paraId="35C50F27" w14:textId="0C7EA606">
      <w:pPr>
        <w:shd w:val="clear" w:color="auto" w:fill="1F1F1F"/>
        <w:spacing w:before="0" w:beforeAutospacing="off" w:after="0" w:afterAutospacing="off"/>
      </w:pPr>
      <w:r w:rsidRPr="229A15A8" w:rsidR="02EB0A51">
        <w:rPr>
          <w:rFonts w:ascii="Segoe UI" w:hAnsi="Segoe UI" w:eastAsia="Segoe UI" w:cs="Segoe UI"/>
          <w:b w:val="0"/>
          <w:bCs w:val="0"/>
          <w:i w:val="0"/>
          <w:iCs w:val="0"/>
          <w:caps w:val="0"/>
          <w:smallCaps w:val="0"/>
          <w:noProof w:val="0"/>
          <w:color w:val="D2D2D2"/>
          <w:sz w:val="24"/>
          <w:szCs w:val="24"/>
          <w:lang w:val="en-US"/>
        </w:rPr>
        <w:t>10 minutes</w:t>
      </w:r>
    </w:p>
    <w:p w:rsidR="02EB0A51" w:rsidP="229A15A8" w:rsidRDefault="02EB0A51" w14:paraId="56F7D044" w14:textId="489119AE">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In the previous unit, you gained insights into using functions to establish connections between related tables. This capability enables you to construct apps that effectively utilize relational data. Particularly with Microsoft Dataverse, relationships are defined at the table level, laying a structured foundation for your data connections.</w:t>
      </w:r>
    </w:p>
    <w:p w:rsidR="02EB0A51" w:rsidP="229A15A8" w:rsidRDefault="02EB0A51" w14:paraId="317B5C5D" w14:textId="7E39EFB9">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With these relationships established, Power Apps offers a convenient dot (.) notation that allows you to navigate into related data directly. This dot notation serves as a shortcut, minimizing the necessity for numerous LookUp functions within your app. By using dot notation, you can access and work with related data seamlessly, reducing complexity and streamlining your app's logic. This approach simplifies your codebase, making it more intuitive and efficient when dealing with relational data in Power Apps.</w:t>
      </w:r>
    </w:p>
    <w:p w:rsidR="02EB0A51" w:rsidP="229A15A8" w:rsidRDefault="02EB0A51" w14:paraId="3AFF64FF" w14:textId="177766D7">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video shows how to configure a relationship in Dataverse.</w:t>
      </w:r>
    </w:p>
    <w:p w:rsidR="02EB0A51" w:rsidP="229A15A8" w:rsidRDefault="02EB0A51" w14:paraId="6FB5E035" w14:textId="09F46016">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Now that we have a relationship configured in Dataverse, let's take a look at how to use a relationship in a Power Apps app.</w:t>
      </w:r>
    </w:p>
    <w:p w:rsidR="229A15A8" w:rsidRDefault="229A15A8" w14:paraId="277196E1" w14:textId="1F705C5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us/power-apps/developer/data-platform/webapi/multitable-lookup/" TargetMode="External" Id="R86533533802141c0" /><Relationship Type="http://schemas.openxmlformats.org/officeDocument/2006/relationships/image" Target="/media/image19.png" Id="rId1432727035" /><Relationship Type="http://schemas.openxmlformats.org/officeDocument/2006/relationships/image" Target="/media/image1a.png" Id="rId2099747954" /><Relationship Type="http://schemas.openxmlformats.org/officeDocument/2006/relationships/image" Target="/media/image1b.png" Id="rId1148330862" /><Relationship Type="http://schemas.openxmlformats.org/officeDocument/2006/relationships/image" Target="/media/image1c.png" Id="rId1666262473" /><Relationship Type="http://schemas.openxmlformats.org/officeDocument/2006/relationships/image" Target="/media/image1d.png" Id="rId314241880" /><Relationship Type="http://schemas.openxmlformats.org/officeDocument/2006/relationships/image" Target="/media/image1e.png" Id="rId1016304878" /><Relationship Type="http://schemas.openxmlformats.org/officeDocument/2006/relationships/image" Target="/media/image1f.png" Id="rId720476335" /><Relationship Type="http://schemas.openxmlformats.org/officeDocument/2006/relationships/image" Target="/media/image20.png" Id="rId1659226515" /><Relationship Type="http://schemas.openxmlformats.org/officeDocument/2006/relationships/image" Target="/media/image21.png" Id="rId1231111396" /><Relationship Type="http://schemas.openxmlformats.org/officeDocument/2006/relationships/image" Target="/media/image22.png" Id="rId1536424712" /><Relationship Type="http://schemas.openxmlformats.org/officeDocument/2006/relationships/image" Target="/media/image23.png" Id="rId172911667" /><Relationship Type="http://schemas.openxmlformats.org/officeDocument/2006/relationships/image" Target="/media/image24.png" Id="rId1506373070" /><Relationship Type="http://schemas.openxmlformats.org/officeDocument/2006/relationships/image" Target="/media/image25.png" Id="rId1759769682" /><Relationship Type="http://schemas.openxmlformats.org/officeDocument/2006/relationships/image" Target="/media/image26.png" Id="rId2122424672" /><Relationship Type="http://schemas.openxmlformats.org/officeDocument/2006/relationships/image" Target="/media/image27.png" Id="rId1688993090" /><Relationship Type="http://schemas.openxmlformats.org/officeDocument/2006/relationships/image" Target="/media/image28.png" Id="rId832340315" /><Relationship Type="http://schemas.openxmlformats.org/officeDocument/2006/relationships/image" Target="/media/image29.png" Id="rId1852257792" /><Relationship Type="http://schemas.openxmlformats.org/officeDocument/2006/relationships/image" Target="/media/image2a.png" Id="rId2037996394" /><Relationship Type="http://schemas.openxmlformats.org/officeDocument/2006/relationships/image" Target="/media/image2b.png" Id="rId641441771" /><Relationship Type="http://schemas.openxmlformats.org/officeDocument/2006/relationships/image" Target="/media/image2c.png" Id="rId1003156730" /><Relationship Type="http://schemas.openxmlformats.org/officeDocument/2006/relationships/image" Target="/media/image2d.png" Id="rId1040003695" /><Relationship Type="http://schemas.openxmlformats.org/officeDocument/2006/relationships/image" Target="/media/image2e.png" Id="rId1200735600" /><Relationship Type="http://schemas.openxmlformats.org/officeDocument/2006/relationships/image" Target="/media/image2f.png" Id="rId1217707062" /><Relationship Type="http://schemas.openxmlformats.org/officeDocument/2006/relationships/image" Target="/media/image30.png" Id="rId525902510" /><Relationship Type="http://schemas.openxmlformats.org/officeDocument/2006/relationships/hyperlink" Target="https://powerapps.microsoft.com/blog/performance-considerations-with-powerapps/" TargetMode="External" Id="R0f053893915440aa" /><Relationship Type="http://schemas.openxmlformats.org/officeDocument/2006/relationships/hyperlink" Target="https://learn.microsoft.com/en-us/power-apps/maker/canvas-apps/create-update-collection/" TargetMode="External" Id="Rdeaa17aa22be4845" /><Relationship Type="http://schemas.openxmlformats.org/officeDocument/2006/relationships/hyperlink" Target="https://learn.microsoft.com/en-us/power-apps/maker/canvas-apps/functions/function-patch/" TargetMode="External" Id="R0b6dbcff9a644344" /><Relationship Type="http://schemas.openxmlformats.org/officeDocument/2006/relationships/image" Target="/media/image31.png" Id="rId678241941" /><Relationship Type="http://schemas.openxmlformats.org/officeDocument/2006/relationships/hyperlink" Target="https://make.powerapps.com/" TargetMode="External" Id="R0e9884ebbabe49d2" /><Relationship Type="http://schemas.openxmlformats.org/officeDocument/2006/relationships/image" Target="/media/image32.png" Id="rId1104325059" /><Relationship Type="http://schemas.openxmlformats.org/officeDocument/2006/relationships/image" Target="/media/image33.png" Id="rId1636956317" /><Relationship Type="http://schemas.openxmlformats.org/officeDocument/2006/relationships/image" Target="/media/image34.png" Id="rId66095223" /><Relationship Type="http://schemas.openxmlformats.org/officeDocument/2006/relationships/image" Target="/media/image35.png" Id="rId1639205176" /><Relationship Type="http://schemas.openxmlformats.org/officeDocument/2006/relationships/image" Target="/media/image36.png" Id="rId94558827"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