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Instituto Tecnológico de Aeronáutica – ITA</w:t>
      </w:r>
    </w:p>
    <w:p w:rsidR="00000000" w:rsidDel="00000000" w:rsidP="00000000" w:rsidRDefault="00000000" w:rsidRPr="00000000" w14:paraId="00000002">
      <w:pPr>
        <w:pageBreakBefore w:val="0"/>
        <w:rPr>
          <w:b w:val="1"/>
        </w:rPr>
      </w:pPr>
      <w:r w:rsidDel="00000000" w:rsidR="00000000" w:rsidRPr="00000000">
        <w:rPr>
          <w:b w:val="1"/>
          <w:rtl w:val="0"/>
        </w:rPr>
        <w:t xml:space="preserve">Inteligência Artificial para Robótica Móvel – CT-213</w:t>
      </w:r>
    </w:p>
    <w:p w:rsidR="00000000" w:rsidDel="00000000" w:rsidP="00000000" w:rsidRDefault="00000000" w:rsidRPr="00000000" w14:paraId="00000003">
      <w:pPr>
        <w:pageBreakBefore w:val="0"/>
        <w:rPr>
          <w:b w:val="1"/>
        </w:rPr>
      </w:pPr>
      <w:r w:rsidDel="00000000" w:rsidR="00000000" w:rsidRPr="00000000">
        <w:rPr>
          <w:b w:val="1"/>
          <w:rtl w:val="0"/>
        </w:rPr>
        <w:t xml:space="preserve">Professor: Marcos Ricardo Omena de Albuquerque Maximo</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ageBreakBefore w:val="0"/>
        <w:jc w:val="center"/>
        <w:rPr/>
      </w:pPr>
      <w:r w:rsidDel="00000000" w:rsidR="00000000" w:rsidRPr="00000000">
        <w:rPr>
          <w:b w:val="1"/>
          <w:rtl w:val="0"/>
        </w:rPr>
        <w:t xml:space="preserve">Laboratório 3 – Otimização com Métodos de Busca Local</w:t>
      </w: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b w:val="1"/>
          <w:rtl w:val="0"/>
        </w:rPr>
        <w:t xml:space="preserve"> </w:t>
      </w:r>
    </w:p>
    <w:p w:rsidR="00000000" w:rsidDel="00000000" w:rsidP="00000000" w:rsidRDefault="00000000" w:rsidRPr="00000000" w14:paraId="00000007">
      <w:pPr>
        <w:pageBreakBefore w:val="0"/>
        <w:numPr>
          <w:ilvl w:val="0"/>
          <w:numId w:val="5"/>
        </w:numPr>
        <w:ind w:left="720" w:hanging="360"/>
        <w:jc w:val="both"/>
        <w:rPr>
          <w:b w:val="1"/>
        </w:rPr>
      </w:pPr>
      <w:r w:rsidDel="00000000" w:rsidR="00000000" w:rsidRPr="00000000">
        <w:rPr>
          <w:b w:val="1"/>
          <w:rtl w:val="0"/>
        </w:rPr>
        <w:t xml:space="preserve">Introdução</w:t>
      </w:r>
    </w:p>
    <w:p w:rsidR="00000000" w:rsidDel="00000000" w:rsidP="00000000" w:rsidRDefault="00000000" w:rsidRPr="00000000" w14:paraId="00000008">
      <w:pPr>
        <w:pageBreakBefore w:val="0"/>
        <w:jc w:val="both"/>
        <w:rPr>
          <w:b w:val="1"/>
        </w:rPr>
      </w:pPr>
      <w:r w:rsidDel="00000000" w:rsidR="00000000" w:rsidRPr="00000000">
        <w:rPr>
          <w:b w:val="1"/>
          <w:rtl w:val="0"/>
        </w:rPr>
        <w:t xml:space="preserve"> </w:t>
      </w:r>
    </w:p>
    <w:p w:rsidR="00000000" w:rsidDel="00000000" w:rsidP="00000000" w:rsidRDefault="00000000" w:rsidRPr="00000000" w14:paraId="00000009">
      <w:pPr>
        <w:pageBreakBefore w:val="0"/>
        <w:ind w:firstLine="720"/>
        <w:jc w:val="both"/>
        <w:rPr/>
      </w:pPr>
      <w:r w:rsidDel="00000000" w:rsidR="00000000" w:rsidRPr="00000000">
        <w:rPr>
          <w:rtl w:val="0"/>
        </w:rPr>
        <w:t xml:space="preserve">Nesse laboratório, seu objetivo é implementar algoritmos de otimização baseados em busca local, a saber Descida do Gradiente, </w:t>
      </w:r>
      <w:r w:rsidDel="00000000" w:rsidR="00000000" w:rsidRPr="00000000">
        <w:rPr>
          <w:i w:val="1"/>
          <w:rtl w:val="0"/>
        </w:rPr>
        <w:t xml:space="preserve">Hill Climbing</w:t>
      </w:r>
      <w:r w:rsidDel="00000000" w:rsidR="00000000" w:rsidRPr="00000000">
        <w:rPr>
          <w:rtl w:val="0"/>
        </w:rPr>
        <w:t xml:space="preserve"> e </w:t>
      </w:r>
      <w:r w:rsidDel="00000000" w:rsidR="00000000" w:rsidRPr="00000000">
        <w:rPr>
          <w:i w:val="1"/>
          <w:rtl w:val="0"/>
        </w:rPr>
        <w:t xml:space="preserve">Simulated Annealing</w:t>
      </w:r>
      <w:r w:rsidDel="00000000" w:rsidR="00000000" w:rsidRPr="00000000">
        <w:rPr>
          <w:rtl w:val="0"/>
        </w:rPr>
        <w:t xml:space="preserve">. Os métodos serão testados em um problema em que se usa regressão linear para obter parâmetros físicos relativos ao movimento de uma bola. No caso, trata-se apenas de um problema brinquedo, dado que esse problema especificamente tem solução analítica, logo o Método dos Mínimos Quadrados (MMQ) o resolve mais facilmente.</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drawing>
          <wp:inline distB="114300" distT="114300" distL="114300" distR="114300">
            <wp:extent cx="4757738" cy="356830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7738" cy="356830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t xml:space="preserve"> </w:t>
      </w:r>
      <w:r w:rsidDel="00000000" w:rsidR="00000000" w:rsidRPr="00000000">
        <w:rPr>
          <w:b w:val="1"/>
          <w:rtl w:val="0"/>
        </w:rPr>
        <w:t xml:space="preserve">Figura 1</w:t>
      </w:r>
      <w:r w:rsidDel="00000000" w:rsidR="00000000" w:rsidRPr="00000000">
        <w:rPr>
          <w:rtl w:val="0"/>
        </w:rPr>
        <w:t xml:space="preserve">: comparação de trajetórias de otimização usando Gradient Descent, Hill Climbing e Simulated Annealing.</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numPr>
          <w:ilvl w:val="0"/>
          <w:numId w:val="5"/>
        </w:numPr>
        <w:ind w:left="720" w:hanging="360"/>
        <w:jc w:val="both"/>
        <w:rPr>
          <w:b w:val="1"/>
        </w:rPr>
      </w:pPr>
      <w:r w:rsidDel="00000000" w:rsidR="00000000" w:rsidRPr="00000000">
        <w:rPr>
          <w:b w:val="1"/>
          <w:rtl w:val="0"/>
        </w:rPr>
        <w:t xml:space="preserve">Descrição do Problema</w:t>
      </w:r>
    </w:p>
    <w:p w:rsidR="00000000" w:rsidDel="00000000" w:rsidP="00000000" w:rsidRDefault="00000000" w:rsidRPr="00000000" w14:paraId="0000000F">
      <w:pPr>
        <w:pageBreakBefore w:val="0"/>
        <w:ind w:firstLine="720"/>
        <w:jc w:val="both"/>
        <w:rPr/>
      </w:pPr>
      <w:r w:rsidDel="00000000" w:rsidR="00000000" w:rsidRPr="00000000">
        <w:rPr>
          <w:rtl w:val="0"/>
        </w:rPr>
        <w:t xml:space="preserve">O problema ser resolvido é a otimização de funções matemáticas (em que é possível obter amostras da função e de sua derivada) usando os métodos descritos, assim sua implementação </w:t>
      </w:r>
      <w:r w:rsidDel="00000000" w:rsidR="00000000" w:rsidRPr="00000000">
        <w:rPr>
          <w:b w:val="1"/>
          <w:rtl w:val="0"/>
        </w:rPr>
        <w:t xml:space="preserve">não</w:t>
      </w:r>
      <w:r w:rsidDel="00000000" w:rsidR="00000000" w:rsidRPr="00000000">
        <w:rPr>
          <w:rtl w:val="0"/>
        </w:rPr>
        <w:t xml:space="preserve"> deve ser específica para o caso de teste. As descrições dos algoritmos que serão implementados podem ser vistas nos slides do curso.</w:t>
      </w:r>
    </w:p>
    <w:p w:rsidR="00000000" w:rsidDel="00000000" w:rsidP="00000000" w:rsidRDefault="00000000" w:rsidRPr="00000000" w14:paraId="00000010">
      <w:pPr>
        <w:pageBreakBefore w:val="0"/>
        <w:ind w:firstLine="720"/>
        <w:jc w:val="both"/>
        <w:rPr/>
      </w:pPr>
      <w:r w:rsidDel="00000000" w:rsidR="00000000" w:rsidRPr="00000000">
        <w:rPr>
          <w:rtl w:val="0"/>
        </w:rPr>
        <w:t xml:space="preserve">No caso de teste, o problema específico a ser resolvido é a determinação do coeficiente de desaceleração de uma bola em movimento num campo de futebol de robôs. A bola em movimento perde energia devido a um fenômeno conhecido como </w:t>
      </w:r>
      <w:r w:rsidDel="00000000" w:rsidR="00000000" w:rsidRPr="00000000">
        <w:rPr>
          <w:i w:val="1"/>
          <w:rtl w:val="0"/>
        </w:rPr>
        <w:t xml:space="preserve">rolling friction</w:t>
      </w:r>
      <w:r w:rsidDel="00000000" w:rsidR="00000000" w:rsidRPr="00000000">
        <w:rPr>
          <w:rtl w:val="0"/>
        </w:rPr>
        <w:t xml:space="preserve">. Conforme explicado em aula, pode-se determinar o coeficiente de desaceleração através do seguinte algoritmo:</w:t>
      </w:r>
    </w:p>
    <w:p w:rsidR="00000000" w:rsidDel="00000000" w:rsidP="00000000" w:rsidRDefault="00000000" w:rsidRPr="00000000" w14:paraId="00000011">
      <w:pPr>
        <w:pageBreakBefore w:val="0"/>
        <w:numPr>
          <w:ilvl w:val="0"/>
          <w:numId w:val="2"/>
        </w:numPr>
        <w:ind w:left="720" w:hanging="360"/>
        <w:jc w:val="both"/>
      </w:pPr>
      <w:r w:rsidDel="00000000" w:rsidR="00000000" w:rsidRPr="00000000">
        <w:rPr>
          <w:rtl w:val="0"/>
        </w:rPr>
        <w:t xml:space="preserve">Usar câmera e visão computacional para obter posições </w:t>
      </w:r>
      <m:oMath>
        <m:r>
          <w:rPr/>
          <m:t xml:space="preserve">(x,y)</m:t>
        </m:r>
      </m:oMath>
      <w:r w:rsidDel="00000000" w:rsidR="00000000" w:rsidRPr="00000000">
        <w:rPr>
          <w:rtl w:val="0"/>
        </w:rPr>
        <w:t xml:space="preserve"> da bola em cada instante.</w:t>
      </w:r>
    </w:p>
    <w:p w:rsidR="00000000" w:rsidDel="00000000" w:rsidP="00000000" w:rsidRDefault="00000000" w:rsidRPr="00000000" w14:paraId="00000012">
      <w:pPr>
        <w:pageBreakBefore w:val="0"/>
        <w:numPr>
          <w:ilvl w:val="0"/>
          <w:numId w:val="2"/>
        </w:numPr>
        <w:ind w:left="720" w:hanging="360"/>
        <w:jc w:val="both"/>
      </w:pPr>
      <w:r w:rsidDel="00000000" w:rsidR="00000000" w:rsidRPr="00000000">
        <w:rPr>
          <w:rtl w:val="0"/>
        </w:rPr>
        <w:t xml:space="preserve">Calcular velocidades em </w:t>
      </w:r>
      <m:oMath>
        <m:r>
          <w:rPr/>
          <m:t xml:space="preserve">x</m:t>
        </m:r>
      </m:oMath>
      <w:r w:rsidDel="00000000" w:rsidR="00000000" w:rsidRPr="00000000">
        <w:rPr>
          <w:rtl w:val="0"/>
        </w:rPr>
        <w:t xml:space="preserve"> e </w:t>
      </w:r>
      <m:oMath>
        <m:r>
          <w:rPr/>
          <m:t xml:space="preserve">y</m:t>
        </m:r>
      </m:oMath>
      <w:r w:rsidDel="00000000" w:rsidR="00000000" w:rsidRPr="00000000">
        <w:rPr>
          <w:rtl w:val="0"/>
        </w:rPr>
        <w:t xml:space="preserve"> usando diferenças finitas centradas (exceto no primeiro e último elementos, em que deve-se usar derivadas forward e backward, respectivamente):</w:t>
      </w:r>
    </w:p>
    <w:p w:rsidR="00000000" w:rsidDel="00000000" w:rsidP="00000000" w:rsidRDefault="00000000" w:rsidRPr="00000000" w14:paraId="00000013">
      <w:pPr>
        <w:pageBreakBefore w:val="0"/>
        <w:jc w:val="both"/>
        <w:rPr/>
      </w:pPr>
      <m:oMath>
        <m:sSub>
          <m:sSubPr>
            <m:ctrlPr>
              <w:rPr/>
            </m:ctrlPr>
          </m:sSubPr>
          <m:e>
            <m:r>
              <w:rPr/>
              <m:t xml:space="preserve">v</m:t>
            </m:r>
          </m:e>
          <m:sub>
            <m:r>
              <w:rPr/>
              <m:t xml:space="preserve">x</m:t>
            </m:r>
          </m:sub>
        </m:sSub>
        <m:r>
          <w:rPr/>
          <m:t xml:space="preserve">[k]=(x[k+1]-x[k-1])/(t[k+1]-t[k-1])</m:t>
        </m:r>
      </m:oMath>
      <w:r w:rsidDel="00000000" w:rsidR="00000000" w:rsidRPr="00000000">
        <w:rPr>
          <w:rtl w:val="0"/>
        </w:rPr>
      </w:r>
    </w:p>
    <w:p w:rsidR="00000000" w:rsidDel="00000000" w:rsidP="00000000" w:rsidRDefault="00000000" w:rsidRPr="00000000" w14:paraId="00000014">
      <w:pPr>
        <w:pageBreakBefore w:val="0"/>
        <w:jc w:val="both"/>
        <w:rPr/>
      </w:pPr>
      <m:oMath>
        <m:sSub>
          <m:sSubPr>
            <m:ctrlPr>
              <w:rPr/>
            </m:ctrlPr>
          </m:sSubPr>
          <m:e>
            <m:r>
              <w:rPr/>
              <m:t xml:space="preserve">v</m:t>
            </m:r>
          </m:e>
          <m:sub>
            <m:r>
              <w:rPr/>
              <m:t xml:space="preserve">y</m:t>
            </m:r>
          </m:sub>
        </m:sSub>
        <m:r>
          <w:rPr/>
          <m:t xml:space="preserve">[k]=(y[k+1]-y[k-1])/(t[k+1]-t[k-1])</m:t>
        </m:r>
      </m:oMath>
      <w:r w:rsidDel="00000000" w:rsidR="00000000" w:rsidRPr="00000000">
        <w:rPr>
          <w:rtl w:val="0"/>
        </w:rPr>
      </w:r>
    </w:p>
    <w:p w:rsidR="00000000" w:rsidDel="00000000" w:rsidP="00000000" w:rsidRDefault="00000000" w:rsidRPr="00000000" w14:paraId="00000015">
      <w:pPr>
        <w:pageBreakBefore w:val="0"/>
        <w:numPr>
          <w:ilvl w:val="0"/>
          <w:numId w:val="6"/>
        </w:numPr>
        <w:ind w:left="720" w:hanging="360"/>
        <w:jc w:val="both"/>
      </w:pPr>
      <w:r w:rsidDel="00000000" w:rsidR="00000000" w:rsidRPr="00000000">
        <w:rPr>
          <w:rtl w:val="0"/>
        </w:rPr>
        <w:t xml:space="preserve">Calcular </w:t>
      </w:r>
      <m:oMath>
        <m:r>
          <w:rPr/>
          <m:t xml:space="preserve">v[k]=</m:t>
        </m:r>
        <m:rad>
          <m:radPr>
            <m:degHide m:val="1"/>
            <m:ctrlPr>
              <w:rPr/>
            </m:ctrlPr>
          </m:radPr>
          <m:e>
            <m:r>
              <w:rPr/>
              <m:t xml:space="preserve">v</m:t>
            </m:r>
            <m:sSubSup>
              <m:sSubSupPr>
                <m:ctrlPr>
                  <w:rPr/>
                </m:ctrlPr>
              </m:sSubSupPr>
              <m:e/>
              <m:sub>
                <m:r>
                  <w:rPr/>
                  <m:t xml:space="preserve">x</m:t>
                </m:r>
              </m:sub>
              <m:sup>
                <m:r>
                  <w:rPr/>
                  <m:t xml:space="preserve">2</m:t>
                </m:r>
              </m:sup>
            </m:sSubSup>
            <m:r>
              <w:rPr/>
              <m:t xml:space="preserve">[k]+v</m:t>
            </m:r>
            <m:sSubSup>
              <m:sSubSupPr>
                <m:ctrlPr>
                  <w:rPr/>
                </m:ctrlPr>
              </m:sSubSupPr>
              <m:e/>
              <m:sub>
                <m:r>
                  <w:rPr/>
                  <m:t xml:space="preserve">y</m:t>
                </m:r>
              </m:sub>
              <m:sup>
                <m:r>
                  <w:rPr/>
                  <m:t xml:space="preserve">2</m:t>
                </m:r>
              </m:sup>
            </m:sSubSup>
            <m:r>
              <w:rPr/>
              <m:t xml:space="preserve">[k] </m:t>
            </m:r>
          </m:e>
        </m:rad>
      </m:oMath>
      <w:r w:rsidDel="00000000" w:rsidR="00000000" w:rsidRPr="00000000">
        <w:rPr>
          <w:rtl w:val="0"/>
        </w:rPr>
        <w:t xml:space="preserve">.</w:t>
      </w:r>
    </w:p>
    <w:p w:rsidR="00000000" w:rsidDel="00000000" w:rsidP="00000000" w:rsidRDefault="00000000" w:rsidRPr="00000000" w14:paraId="00000016">
      <w:pPr>
        <w:pageBreakBefore w:val="0"/>
        <w:numPr>
          <w:ilvl w:val="0"/>
          <w:numId w:val="6"/>
        </w:numPr>
        <w:ind w:left="720" w:hanging="360"/>
        <w:jc w:val="both"/>
      </w:pPr>
      <w:r w:rsidDel="00000000" w:rsidR="00000000" w:rsidRPr="00000000">
        <w:rPr>
          <w:rtl w:val="0"/>
        </w:rPr>
        <w:t xml:space="preserve">Obter </w:t>
      </w:r>
      <m:oMath>
        <m:sSub>
          <m:sSubPr>
            <m:ctrlPr>
              <w:rPr/>
            </m:ctrlPr>
          </m:sSubPr>
          <m:e>
            <m:r>
              <w:rPr/>
              <m:t xml:space="preserve">v</m:t>
            </m:r>
          </m:e>
          <m:sub>
            <m:r>
              <w:rPr/>
              <m:t xml:space="preserve">0</m:t>
            </m:r>
          </m:sub>
        </m:sSub>
      </m:oMath>
      <w:r w:rsidDel="00000000" w:rsidR="00000000" w:rsidRPr="00000000">
        <w:rPr>
          <w:rtl w:val="0"/>
        </w:rPr>
        <w:t xml:space="preserve"> e </w:t>
      </w:r>
      <m:oMath>
        <m:r>
          <w:rPr/>
          <m:t xml:space="preserve">f</m:t>
        </m:r>
      </m:oMath>
      <w:r w:rsidDel="00000000" w:rsidR="00000000" w:rsidRPr="00000000">
        <w:rPr>
          <w:rtl w:val="0"/>
        </w:rPr>
        <w:t xml:space="preserve"> através de uma otimização com função de custo:</w:t>
      </w:r>
    </w:p>
    <w:p w:rsidR="00000000" w:rsidDel="00000000" w:rsidP="00000000" w:rsidRDefault="00000000" w:rsidRPr="00000000" w14:paraId="00000017">
      <w:pPr>
        <w:pageBreakBefore w:val="0"/>
        <w:jc w:val="both"/>
        <w:rPr/>
      </w:pPr>
      <m:oMath>
        <m:r>
          <w:rPr/>
          <m:t xml:space="preserve">J([</m:t>
        </m:r>
        <m:sSub>
          <m:sSubPr>
            <m:ctrlPr>
              <w:rPr/>
            </m:ctrlPr>
          </m:sSubPr>
          <m:e>
            <m:r>
              <w:rPr/>
              <m:t xml:space="preserve">v</m:t>
            </m:r>
          </m:e>
          <m:sub>
            <m:r>
              <w:rPr/>
              <m:t xml:space="preserve">0</m:t>
            </m:r>
          </m:sub>
        </m:sSub>
        <m:r>
          <w:rPr/>
          <m:t xml:space="preserve">,f]=</m:t>
        </m:r>
        <m:nary>
          <m:naryPr>
            <m:chr m:val="∑"/>
            <m:ctrlPr>
              <w:rPr/>
            </m:ctrlPr>
          </m:naryPr>
          <m:sub>
            <m:r>
              <w:rPr/>
              <m:t xml:space="preserve">k=1</m:t>
            </m:r>
          </m:sub>
          <m:sup>
            <m:r>
              <w:rPr/>
              <m:t xml:space="preserve">n</m:t>
            </m:r>
          </m:sup>
        </m:nary>
        <m:r>
          <w:rPr/>
          <m:t xml:space="preserve">(</m:t>
        </m:r>
        <m:sSub>
          <m:sSubPr>
            <m:ctrlPr>
              <w:rPr/>
            </m:ctrlPr>
          </m:sSubPr>
          <m:e>
            <m:r>
              <w:rPr/>
              <m:t xml:space="preserve">v</m:t>
            </m:r>
          </m:e>
          <m:sub>
            <m:r>
              <w:rPr/>
              <m:t xml:space="preserve">0</m:t>
            </m:r>
          </m:sub>
        </m:sSub>
        <m:r>
          <w:rPr/>
          <m:t xml:space="preserve">+ft[k]-v[k]</m:t>
        </m:r>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14:paraId="00000018">
      <w:pPr>
        <w:pageBreakBefore w:val="0"/>
        <w:ind w:firstLine="720"/>
        <w:jc w:val="both"/>
        <w:rPr/>
      </w:pPr>
      <w:r w:rsidDel="00000000" w:rsidR="00000000" w:rsidRPr="00000000">
        <w:rPr>
          <w:rtl w:val="0"/>
        </w:rPr>
        <w:t xml:space="preserve">Desse modo, tem-se os seguintes parâmetros a serem otimizados:</w:t>
      </w:r>
    </w:p>
    <w:p w:rsidR="00000000" w:rsidDel="00000000" w:rsidP="00000000" w:rsidRDefault="00000000" w:rsidRPr="00000000" w14:paraId="00000019">
      <w:pPr>
        <w:pageBreakBefore w:val="0"/>
        <w:jc w:val="both"/>
        <w:rPr/>
      </w:pPr>
      <m:oMath>
        <m:sSub>
          <m:sSubPr>
            <m:ctrlPr>
              <w:rPr/>
            </m:ctrlPr>
          </m:sSubPr>
          <m:e>
            <m:r>
              <m:t>θ</m:t>
            </m:r>
          </m:e>
          <m:sub>
            <m:r>
              <w:rPr/>
              <m:t xml:space="preserve">0</m:t>
            </m:r>
          </m:sub>
        </m:sSub>
        <m:r>
          <w:rPr/>
          <m:t xml:space="preserve">=</m:t>
        </m:r>
        <m:sSub>
          <m:sSubPr>
            <m:ctrlPr>
              <w:rPr/>
            </m:ctrlPr>
          </m:sSubPr>
          <m:e>
            <m:r>
              <w:rPr/>
              <m:t xml:space="preserve">v</m:t>
            </m:r>
          </m:e>
          <m:sub>
            <m:r>
              <w:rPr/>
              <m:t xml:space="preserve">0</m:t>
            </m:r>
          </m:sub>
        </m:sSub>
      </m:oMath>
      <w:r w:rsidDel="00000000" w:rsidR="00000000" w:rsidRPr="00000000">
        <w:rPr>
          <w:rtl w:val="0"/>
        </w:rPr>
        <w:t xml:space="preserve"> e </w:t>
      </w:r>
      <m:oMath>
        <m:sSub>
          <m:sSubPr>
            <m:ctrlPr>
              <w:rPr/>
            </m:ctrlPr>
          </m:sSubPr>
          <m:e>
            <m:r>
              <m:t>θ</m:t>
            </m:r>
          </m:e>
          <m:sub>
            <m:r>
              <w:rPr/>
              <m:t xml:space="preserve">1</m:t>
            </m:r>
          </m:sub>
        </m:sSub>
        <m:r>
          <w:rPr/>
          <m:t xml:space="preserve">=f</m:t>
        </m:r>
      </m:oMath>
      <m:oMath>
        <m:r>
          <m:t>⇒</m:t>
        </m:r>
      </m:oMath>
      <m:oMath>
        <m:r>
          <m:t>θ</m:t>
        </m:r>
        <m:r>
          <w:rPr/>
          <m:t xml:space="preserve">=[</m:t>
        </m:r>
        <m:sSub>
          <m:sSubPr>
            <m:ctrlPr>
              <w:rPr/>
            </m:ctrlPr>
          </m:sSubPr>
          <m:e>
            <m:r>
              <w:rPr/>
              <m:t xml:space="preserve">v</m:t>
            </m:r>
          </m:e>
          <m:sub>
            <m:r>
              <w:rPr/>
              <m:t xml:space="preserve">0</m:t>
            </m:r>
          </m:sub>
        </m:sSub>
        <m:r>
          <w:rPr/>
          <m:t xml:space="preserve">  f</m:t>
        </m:r>
        <m:sSup>
          <m:sSupPr>
            <m:ctrlPr>
              <w:rPr/>
            </m:ctrlPr>
          </m:sSupPr>
          <m:e>
            <m:r>
              <w:rPr/>
              <m:t xml:space="preserve">]</m:t>
            </m:r>
          </m:e>
          <m:sup>
            <m:r>
              <w:rPr/>
              <m:t xml:space="preserve">T</m:t>
            </m:r>
          </m:sup>
        </m:sSup>
      </m:oMath>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numPr>
          <w:ilvl w:val="0"/>
          <w:numId w:val="5"/>
        </w:numPr>
        <w:ind w:left="720" w:hanging="360"/>
        <w:jc w:val="both"/>
        <w:rPr>
          <w:b w:val="1"/>
        </w:rPr>
      </w:pPr>
      <w:r w:rsidDel="00000000" w:rsidR="00000000" w:rsidRPr="00000000">
        <w:rPr>
          <w:b w:val="1"/>
          <w:rtl w:val="0"/>
        </w:rPr>
        <w:t xml:space="preserve">Código Base</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ind w:firstLine="720"/>
        <w:jc w:val="both"/>
        <w:rPr/>
      </w:pPr>
      <w:r w:rsidDel="00000000" w:rsidR="00000000" w:rsidRPr="00000000">
        <w:rPr>
          <w:rtl w:val="0"/>
        </w:rPr>
        <w:t xml:space="preserve">Juntamente com o código base, foi entregue o arquivo data.txt, que contém dados reais do movimento de uma bola no campo de futebol de robôs do Very Small Size (VSS). Esses dados foram obtidos pelo aluno Thiago Filipe de Medeiros da COMP-19 durante uma competição. Para isso, usou-se o setup do VSS, incluindo os algoritmos de visão computacional da ITAndroids.</w:t>
      </w:r>
    </w:p>
    <w:p w:rsidR="00000000" w:rsidDel="00000000" w:rsidP="00000000" w:rsidRDefault="00000000" w:rsidRPr="00000000" w14:paraId="0000001E">
      <w:pPr>
        <w:pageBreakBefore w:val="0"/>
        <w:ind w:firstLine="720"/>
        <w:jc w:val="both"/>
        <w:rPr/>
      </w:pPr>
      <w:r w:rsidDel="00000000" w:rsidR="00000000" w:rsidRPr="00000000">
        <w:rPr>
          <w:rtl w:val="0"/>
        </w:rPr>
        <w:t xml:space="preserve">O código base entregue já carrega esses dados automaticamente e os pré-processa de acordo com o procedimento explicado na seção anterior. Além disso, resolve a otimização com uso do MMQ a fim de fornecer valores esperados para </w:t>
      </w:r>
      <m:oMath>
        <m:sSub>
          <m:sSubPr>
            <m:ctrlPr>
              <w:rPr/>
            </m:ctrlPr>
          </m:sSubPr>
          <m:e>
            <m:r>
              <w:rPr/>
              <m:t xml:space="preserve">v</m:t>
            </m:r>
          </m:e>
          <m:sub>
            <m:r>
              <w:rPr/>
              <m:t xml:space="preserve">0</m:t>
            </m:r>
          </m:sub>
        </m:sSub>
      </m:oMath>
      <w:r w:rsidDel="00000000" w:rsidR="00000000" w:rsidRPr="00000000">
        <w:rPr>
          <w:rtl w:val="0"/>
        </w:rPr>
        <w:t xml:space="preserve"> e </w:t>
      </w:r>
      <m:oMath>
        <m:r>
          <w:rPr/>
          <m:t xml:space="preserve">f</m:t>
        </m:r>
      </m:oMath>
      <w:r w:rsidDel="00000000" w:rsidR="00000000" w:rsidRPr="00000000">
        <w:rPr>
          <w:rtl w:val="0"/>
        </w:rPr>
        <w:t xml:space="preserve">. O código base também já executa os algoritmos que você vai implementar e apresenta gráficos para que você possa verificar sua implementação.</w:t>
      </w:r>
    </w:p>
    <w:p w:rsidR="00000000" w:rsidDel="00000000" w:rsidP="00000000" w:rsidRDefault="00000000" w:rsidRPr="00000000" w14:paraId="0000001F">
      <w:pPr>
        <w:pageBreakBefore w:val="0"/>
        <w:ind w:firstLine="720"/>
        <w:jc w:val="both"/>
        <w:rPr/>
      </w:pPr>
      <w:r w:rsidDel="00000000" w:rsidR="00000000" w:rsidRPr="00000000">
        <w:rPr>
          <w:rtl w:val="0"/>
        </w:rPr>
        <w:t xml:space="preserve">O arquivo “main” desse laboratório é o </w:t>
      </w:r>
      <w:r w:rsidDel="00000000" w:rsidR="00000000" w:rsidRPr="00000000">
        <w:rPr>
          <w:rFonts w:ascii="Courier New" w:cs="Courier New" w:eastAsia="Courier New" w:hAnsi="Courier New"/>
          <w:rtl w:val="0"/>
        </w:rPr>
        <w:t xml:space="preserve">ball_fit.py</w:t>
      </w:r>
      <w:r w:rsidDel="00000000" w:rsidR="00000000" w:rsidRPr="00000000">
        <w:rPr>
          <w:rtl w:val="0"/>
        </w:rPr>
        <w:t xml:space="preserve">.</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numPr>
          <w:ilvl w:val="0"/>
          <w:numId w:val="5"/>
        </w:numPr>
        <w:ind w:left="720" w:hanging="360"/>
        <w:jc w:val="both"/>
        <w:rPr>
          <w:b w:val="1"/>
        </w:rPr>
      </w:pPr>
      <w:r w:rsidDel="00000000" w:rsidR="00000000" w:rsidRPr="00000000">
        <w:rPr>
          <w:b w:val="1"/>
          <w:rtl w:val="0"/>
        </w:rPr>
        <w:t xml:space="preserve">Tarefas</w:t>
      </w:r>
    </w:p>
    <w:p w:rsidR="00000000" w:rsidDel="00000000" w:rsidP="00000000" w:rsidRDefault="00000000" w:rsidRPr="00000000" w14:paraId="00000022">
      <w:pPr>
        <w:pageBreakBefore w:val="0"/>
        <w:jc w:val="both"/>
        <w:rPr>
          <w:b w:val="1"/>
        </w:rPr>
      </w:pPr>
      <w:r w:rsidDel="00000000" w:rsidR="00000000" w:rsidRPr="00000000">
        <w:rPr>
          <w:rtl w:val="0"/>
        </w:rPr>
      </w:r>
    </w:p>
    <w:p w:rsidR="00000000" w:rsidDel="00000000" w:rsidP="00000000" w:rsidRDefault="00000000" w:rsidRPr="00000000" w14:paraId="00000023">
      <w:pPr>
        <w:pageBreakBefore w:val="0"/>
        <w:ind w:firstLine="720"/>
        <w:jc w:val="both"/>
        <w:rPr/>
      </w:pPr>
      <w:r w:rsidDel="00000000" w:rsidR="00000000" w:rsidRPr="00000000">
        <w:rPr>
          <w:rtl w:val="0"/>
        </w:rPr>
        <w:t xml:space="preserve">Você deve implementar os algoritmos Descida do Gradiente, </w:t>
      </w:r>
      <w:r w:rsidDel="00000000" w:rsidR="00000000" w:rsidRPr="00000000">
        <w:rPr>
          <w:i w:val="1"/>
          <w:rtl w:val="0"/>
        </w:rPr>
        <w:t xml:space="preserve">Hill Climbing</w:t>
      </w:r>
      <w:r w:rsidDel="00000000" w:rsidR="00000000" w:rsidRPr="00000000">
        <w:rPr>
          <w:rtl w:val="0"/>
        </w:rPr>
        <w:t xml:space="preserve"> e </w:t>
      </w:r>
      <w:r w:rsidDel="00000000" w:rsidR="00000000" w:rsidRPr="00000000">
        <w:rPr>
          <w:i w:val="1"/>
          <w:rtl w:val="0"/>
        </w:rPr>
        <w:t xml:space="preserve">Simulated Annealing</w:t>
      </w:r>
      <w:r w:rsidDel="00000000" w:rsidR="00000000" w:rsidRPr="00000000">
        <w:rPr>
          <w:rtl w:val="0"/>
        </w:rPr>
        <w:t xml:space="preserve">. Para isso, implemente as seguintes funções:</w:t>
      </w:r>
    </w:p>
    <w:p w:rsidR="00000000" w:rsidDel="00000000" w:rsidP="00000000" w:rsidRDefault="00000000" w:rsidRPr="00000000" w14:paraId="00000024">
      <w:pPr>
        <w:pageBreakBefore w:val="0"/>
        <w:numPr>
          <w:ilvl w:val="0"/>
          <w:numId w:val="1"/>
        </w:numPr>
        <w:ind w:left="720" w:hanging="360"/>
        <w:jc w:val="both"/>
      </w:pPr>
      <w:r w:rsidDel="00000000" w:rsidR="00000000" w:rsidRPr="00000000">
        <w:rPr>
          <w:rFonts w:ascii="Courier New" w:cs="Courier New" w:eastAsia="Courier New" w:hAnsi="Courier New"/>
          <w:rtl w:val="0"/>
        </w:rPr>
        <w:t xml:space="preserve">gradient_descent()</w:t>
      </w:r>
      <w:r w:rsidDel="00000000" w:rsidR="00000000" w:rsidRPr="00000000">
        <w:rPr>
          <w:rtl w:val="0"/>
        </w:rPr>
        <w:t xml:space="preserve"> em </w:t>
      </w:r>
      <w:r w:rsidDel="00000000" w:rsidR="00000000" w:rsidRPr="00000000">
        <w:rPr>
          <w:rFonts w:ascii="Courier New" w:cs="Courier New" w:eastAsia="Courier New" w:hAnsi="Courier New"/>
          <w:rtl w:val="0"/>
        </w:rPr>
        <w:t xml:space="preserve">gradient_descent.py</w:t>
      </w:r>
      <w:r w:rsidDel="00000000" w:rsidR="00000000" w:rsidRPr="00000000">
        <w:rPr>
          <w:rtl w:val="0"/>
        </w:rPr>
        <w:t xml:space="preserve">.</w:t>
      </w:r>
    </w:p>
    <w:p w:rsidR="00000000" w:rsidDel="00000000" w:rsidP="00000000" w:rsidRDefault="00000000" w:rsidRPr="00000000" w14:paraId="00000025">
      <w:pPr>
        <w:pageBreakBefore w:val="0"/>
        <w:numPr>
          <w:ilvl w:val="0"/>
          <w:numId w:val="1"/>
        </w:numPr>
        <w:ind w:left="720" w:hanging="360"/>
        <w:jc w:val="both"/>
      </w:pPr>
      <w:r w:rsidDel="00000000" w:rsidR="00000000" w:rsidRPr="00000000">
        <w:rPr>
          <w:rFonts w:ascii="Courier New" w:cs="Courier New" w:eastAsia="Courier New" w:hAnsi="Courier New"/>
          <w:rtl w:val="0"/>
        </w:rPr>
        <w:t xml:space="preserve">hill_climbing()</w:t>
      </w:r>
      <w:r w:rsidDel="00000000" w:rsidR="00000000" w:rsidRPr="00000000">
        <w:rPr>
          <w:rtl w:val="0"/>
        </w:rPr>
        <w:t xml:space="preserve"> em </w:t>
      </w:r>
      <w:r w:rsidDel="00000000" w:rsidR="00000000" w:rsidRPr="00000000">
        <w:rPr>
          <w:rFonts w:ascii="Courier New" w:cs="Courier New" w:eastAsia="Courier New" w:hAnsi="Courier New"/>
          <w:rtl w:val="0"/>
        </w:rPr>
        <w:t xml:space="preserve">hill_climbing.py</w:t>
      </w:r>
      <w:r w:rsidDel="00000000" w:rsidR="00000000" w:rsidRPr="00000000">
        <w:rPr>
          <w:rtl w:val="0"/>
        </w:rPr>
        <w:t xml:space="preserve">.</w:t>
      </w:r>
    </w:p>
    <w:p w:rsidR="00000000" w:rsidDel="00000000" w:rsidP="00000000" w:rsidRDefault="00000000" w:rsidRPr="00000000" w14:paraId="00000026">
      <w:pPr>
        <w:pageBreakBefore w:val="0"/>
        <w:numPr>
          <w:ilvl w:val="0"/>
          <w:numId w:val="1"/>
        </w:numPr>
        <w:ind w:left="720" w:hanging="360"/>
        <w:jc w:val="both"/>
      </w:pPr>
      <w:r w:rsidDel="00000000" w:rsidR="00000000" w:rsidRPr="00000000">
        <w:rPr>
          <w:rFonts w:ascii="Courier New" w:cs="Courier New" w:eastAsia="Courier New" w:hAnsi="Courier New"/>
          <w:rtl w:val="0"/>
        </w:rPr>
        <w:t xml:space="preserve">simulated_annealing()</w:t>
      </w:r>
      <w:r w:rsidDel="00000000" w:rsidR="00000000" w:rsidRPr="00000000">
        <w:rPr>
          <w:rtl w:val="0"/>
        </w:rPr>
        <w:t xml:space="preserve"> em </w:t>
      </w:r>
      <w:r w:rsidDel="00000000" w:rsidR="00000000" w:rsidRPr="00000000">
        <w:rPr>
          <w:rFonts w:ascii="Courier New" w:cs="Courier New" w:eastAsia="Courier New" w:hAnsi="Courier New"/>
          <w:rtl w:val="0"/>
        </w:rPr>
        <w:t xml:space="preserve">simulated_annealing.py</w:t>
      </w:r>
      <w:r w:rsidDel="00000000" w:rsidR="00000000" w:rsidRPr="00000000">
        <w:rPr>
          <w:rtl w:val="0"/>
        </w:rPr>
        <w:t xml:space="preserve">.</w:t>
      </w:r>
    </w:p>
    <w:p w:rsidR="00000000" w:rsidDel="00000000" w:rsidP="00000000" w:rsidRDefault="00000000" w:rsidRPr="00000000" w14:paraId="00000027">
      <w:pPr>
        <w:pageBreakBefore w:val="0"/>
        <w:ind w:firstLine="720"/>
        <w:jc w:val="both"/>
        <w:rPr/>
      </w:pPr>
      <w:r w:rsidDel="00000000" w:rsidR="00000000" w:rsidRPr="00000000">
        <w:rPr>
          <w:rtl w:val="0"/>
        </w:rPr>
        <w:t xml:space="preserve">As implementações desses algoritmos de otimização devem ser as mais genéricas possível e não usar informações específicas do problema de </w:t>
      </w:r>
      <w:r w:rsidDel="00000000" w:rsidR="00000000" w:rsidRPr="00000000">
        <w:rPr>
          <w:i w:val="1"/>
          <w:rtl w:val="0"/>
        </w:rPr>
        <w:t xml:space="preserve">fit</w:t>
      </w:r>
      <w:r w:rsidDel="00000000" w:rsidR="00000000" w:rsidRPr="00000000">
        <w:rPr>
          <w:rtl w:val="0"/>
        </w:rPr>
        <w:t xml:space="preserve"> da dinâmica da bola. Perceba que as condições de parada de todos os algoritmos envolvem um limiar para o custo (i.e. o algoritmo pára quando </w:t>
      </w:r>
      <m:oMath>
        <m:r>
          <w:rPr/>
          <m:t xml:space="preserve">J(</m:t>
        </m:r>
        <m:r>
          <w:rPr/>
          <m:t>θ</m:t>
        </m:r>
        <m:r>
          <w:rPr/>
          <m:t xml:space="preserve">)&lt;</m:t>
        </m:r>
        <m:r>
          <w:rPr/>
          <m:t>ε</m:t>
        </m:r>
      </m:oMath>
      <w:r w:rsidDel="00000000" w:rsidR="00000000" w:rsidRPr="00000000">
        <w:rPr>
          <w:rtl w:val="0"/>
        </w:rPr>
        <w:t xml:space="preserve">) e um número máximo de iterações.</w:t>
      </w:r>
    </w:p>
    <w:p w:rsidR="00000000" w:rsidDel="00000000" w:rsidP="00000000" w:rsidRDefault="00000000" w:rsidRPr="00000000" w14:paraId="00000028">
      <w:pPr>
        <w:pageBreakBefore w:val="0"/>
        <w:ind w:firstLine="720"/>
        <w:jc w:val="both"/>
        <w:rPr/>
      </w:pPr>
      <w:r w:rsidDel="00000000" w:rsidR="00000000" w:rsidRPr="00000000">
        <w:rPr>
          <w:rtl w:val="0"/>
        </w:rPr>
        <w:t xml:space="preserve">Os métodos de otimização requerem algumas funções auxiliares dependentes do problema, que estão em </w:t>
      </w:r>
      <w:r w:rsidDel="00000000" w:rsidR="00000000" w:rsidRPr="00000000">
        <w:rPr>
          <w:rFonts w:ascii="Courier New" w:cs="Courier New" w:eastAsia="Courier New" w:hAnsi="Courier New"/>
          <w:rtl w:val="0"/>
        </w:rPr>
        <w:t xml:space="preserve">ball_fit.py</w:t>
      </w:r>
      <w:r w:rsidDel="00000000" w:rsidR="00000000" w:rsidRPr="00000000">
        <w:rPr>
          <w:rtl w:val="0"/>
        </w:rPr>
        <w:t xml:space="preserve">, a saber:</w:t>
      </w:r>
    </w:p>
    <w:p w:rsidR="00000000" w:rsidDel="00000000" w:rsidP="00000000" w:rsidRDefault="00000000" w:rsidRPr="00000000" w14:paraId="00000029">
      <w:pPr>
        <w:pageBreakBefore w:val="0"/>
        <w:numPr>
          <w:ilvl w:val="0"/>
          <w:numId w:val="7"/>
        </w:numPr>
        <w:ind w:left="720" w:hanging="360"/>
        <w:jc w:val="both"/>
      </w:pPr>
      <w:r w:rsidDel="00000000" w:rsidR="00000000" w:rsidRPr="00000000">
        <w:rPr>
          <w:rtl w:val="0"/>
        </w:rPr>
        <w:t xml:space="preserve">Descida do Gradiente: </w:t>
      </w:r>
      <w:r w:rsidDel="00000000" w:rsidR="00000000" w:rsidRPr="00000000">
        <w:rPr>
          <w:rFonts w:ascii="Courier New" w:cs="Courier New" w:eastAsia="Courier New" w:hAnsi="Courier New"/>
          <w:rtl w:val="0"/>
        </w:rPr>
        <w:t xml:space="preserve">cost_function()</w:t>
      </w:r>
      <w:r w:rsidDel="00000000" w:rsidR="00000000" w:rsidRPr="00000000">
        <w:rPr>
          <w:rtl w:val="0"/>
        </w:rPr>
        <w:t xml:space="preserve"> e </w:t>
      </w:r>
      <w:r w:rsidDel="00000000" w:rsidR="00000000" w:rsidRPr="00000000">
        <w:rPr>
          <w:rFonts w:ascii="Courier New" w:cs="Courier New" w:eastAsia="Courier New" w:hAnsi="Courier New"/>
          <w:rtl w:val="0"/>
        </w:rPr>
        <w:t xml:space="preserve">gradient_function()</w:t>
      </w:r>
      <w:r w:rsidDel="00000000" w:rsidR="00000000" w:rsidRPr="00000000">
        <w:rPr>
          <w:rtl w:val="0"/>
        </w:rPr>
        <w:t xml:space="preserve">.</w:t>
      </w:r>
    </w:p>
    <w:p w:rsidR="00000000" w:rsidDel="00000000" w:rsidP="00000000" w:rsidRDefault="00000000" w:rsidRPr="00000000" w14:paraId="0000002A">
      <w:pPr>
        <w:pageBreakBefore w:val="0"/>
        <w:numPr>
          <w:ilvl w:val="0"/>
          <w:numId w:val="7"/>
        </w:numPr>
        <w:ind w:left="720" w:hanging="360"/>
        <w:jc w:val="both"/>
      </w:pPr>
      <w:r w:rsidDel="00000000" w:rsidR="00000000" w:rsidRPr="00000000">
        <w:rPr>
          <w:rtl w:val="0"/>
        </w:rPr>
        <w:t xml:space="preserve">Hill Climbing: </w:t>
      </w:r>
      <w:r w:rsidDel="00000000" w:rsidR="00000000" w:rsidRPr="00000000">
        <w:rPr>
          <w:rFonts w:ascii="Courier New" w:cs="Courier New" w:eastAsia="Courier New" w:hAnsi="Courier New"/>
          <w:rtl w:val="0"/>
        </w:rPr>
        <w:t xml:space="preserve">cost_function()</w:t>
      </w:r>
      <w:r w:rsidDel="00000000" w:rsidR="00000000" w:rsidRPr="00000000">
        <w:rPr>
          <w:rtl w:val="0"/>
        </w:rPr>
        <w:t xml:space="preserve"> e </w:t>
      </w:r>
      <w:r w:rsidDel="00000000" w:rsidR="00000000" w:rsidRPr="00000000">
        <w:rPr>
          <w:rFonts w:ascii="Courier New" w:cs="Courier New" w:eastAsia="Courier New" w:hAnsi="Courier New"/>
          <w:rtl w:val="0"/>
        </w:rPr>
        <w:t xml:space="preserve">neighbors()</w:t>
      </w:r>
      <w:r w:rsidDel="00000000" w:rsidR="00000000" w:rsidRPr="00000000">
        <w:rPr>
          <w:rtl w:val="0"/>
        </w:rPr>
        <w:t xml:space="preserve">.</w:t>
      </w:r>
    </w:p>
    <w:p w:rsidR="00000000" w:rsidDel="00000000" w:rsidP="00000000" w:rsidRDefault="00000000" w:rsidRPr="00000000" w14:paraId="0000002B">
      <w:pPr>
        <w:pageBreakBefore w:val="0"/>
        <w:numPr>
          <w:ilvl w:val="0"/>
          <w:numId w:val="7"/>
        </w:numPr>
        <w:ind w:left="720" w:hanging="360"/>
        <w:jc w:val="both"/>
      </w:pPr>
      <w:r w:rsidDel="00000000" w:rsidR="00000000" w:rsidRPr="00000000">
        <w:rPr>
          <w:rtl w:val="0"/>
        </w:rPr>
        <w:t xml:space="preserve">Simulated Annealing: </w:t>
      </w:r>
      <w:r w:rsidDel="00000000" w:rsidR="00000000" w:rsidRPr="00000000">
        <w:rPr>
          <w:rFonts w:ascii="Courier New" w:cs="Courier New" w:eastAsia="Courier New" w:hAnsi="Courier New"/>
          <w:rtl w:val="0"/>
        </w:rPr>
        <w:t xml:space="preserve">cost_function()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random_neighbor()</w:t>
      </w:r>
      <w:r w:rsidDel="00000000" w:rsidR="00000000" w:rsidRPr="00000000">
        <w:rPr>
          <w:rtl w:val="0"/>
        </w:rPr>
        <w:t xml:space="preserve"> e </w:t>
      </w:r>
      <w:r w:rsidDel="00000000" w:rsidR="00000000" w:rsidRPr="00000000">
        <w:rPr>
          <w:rFonts w:ascii="Courier New" w:cs="Courier New" w:eastAsia="Courier New" w:hAnsi="Courier New"/>
          <w:rtl w:val="0"/>
        </w:rPr>
        <w:t xml:space="preserve">schedule()</w:t>
      </w:r>
      <w:r w:rsidDel="00000000" w:rsidR="00000000" w:rsidRPr="00000000">
        <w:rPr>
          <w:rtl w:val="0"/>
        </w:rPr>
        <w:t xml:space="preserve">.</w:t>
      </w:r>
    </w:p>
    <w:p w:rsidR="00000000" w:rsidDel="00000000" w:rsidP="00000000" w:rsidRDefault="00000000" w:rsidRPr="00000000" w14:paraId="0000002C">
      <w:pPr>
        <w:pageBreakBefore w:val="0"/>
        <w:ind w:firstLine="720"/>
        <w:jc w:val="both"/>
        <w:rPr/>
      </w:pPr>
      <w:r w:rsidDel="00000000" w:rsidR="00000000" w:rsidRPr="00000000">
        <w:rPr>
          <w:rtl w:val="0"/>
        </w:rPr>
        <w:t xml:space="preserve">As implementações de </w:t>
      </w:r>
      <w:r w:rsidDel="00000000" w:rsidR="00000000" w:rsidRPr="00000000">
        <w:rPr>
          <w:rFonts w:ascii="Courier New" w:cs="Courier New" w:eastAsia="Courier New" w:hAnsi="Courier New"/>
          <w:rtl w:val="0"/>
        </w:rPr>
        <w:t xml:space="preserve">cost_function()</w:t>
      </w:r>
      <w:r w:rsidDel="00000000" w:rsidR="00000000" w:rsidRPr="00000000">
        <w:rPr>
          <w:rtl w:val="0"/>
        </w:rPr>
        <w:t xml:space="preserve"> e </w:t>
      </w:r>
      <w:r w:rsidDel="00000000" w:rsidR="00000000" w:rsidRPr="00000000">
        <w:rPr>
          <w:rFonts w:ascii="Courier New" w:cs="Courier New" w:eastAsia="Courier New" w:hAnsi="Courier New"/>
          <w:rtl w:val="0"/>
        </w:rPr>
        <w:t xml:space="preserve">gradient_function()</w:t>
      </w:r>
      <w:r w:rsidDel="00000000" w:rsidR="00000000" w:rsidRPr="00000000">
        <w:rPr>
          <w:rtl w:val="0"/>
        </w:rPr>
        <w:t xml:space="preserve"> foram fornecidas como exemplo, mas as demais devem ser implementadas pelo aluno. Para os vizinhos de um ponto no </w:t>
      </w:r>
      <w:r w:rsidDel="00000000" w:rsidR="00000000" w:rsidRPr="00000000">
        <w:rPr>
          <w:i w:val="1"/>
          <w:rtl w:val="0"/>
        </w:rPr>
        <w:t xml:space="preserve">Hill Climbing</w:t>
      </w:r>
      <w:r w:rsidDel="00000000" w:rsidR="00000000" w:rsidRPr="00000000">
        <w:rPr>
          <w:rtl w:val="0"/>
        </w:rPr>
        <w:t xml:space="preserve">, use uma estratégia 8-conectada: pegue 8 vizinhos igualmente espaçados em ângulo e a uma distância </w:t>
      </w:r>
      <m:oMath>
        <m:r>
          <m:t>Δ</m:t>
        </m:r>
      </m:oMath>
      <w:r w:rsidDel="00000000" w:rsidR="00000000" w:rsidRPr="00000000">
        <w:rPr>
          <w:rtl w:val="0"/>
        </w:rPr>
        <w:t xml:space="preserve"> do ponto atual, conforme mostra a Figura 2. Para o vizinho aleatório do Simulated Annealing, considere um ponto a uma distância </w:t>
      </w:r>
      <m:oMath>
        <m:r>
          <m:t>Δ</m:t>
        </m:r>
      </m:oMath>
      <w:r w:rsidDel="00000000" w:rsidR="00000000" w:rsidRPr="00000000">
        <w:rPr>
          <w:rtl w:val="0"/>
        </w:rPr>
        <w:t xml:space="preserve"> do ponto atual e com ângulo amostrado aleatoriamente com distribuição uniforme no intervalo </w:t>
      </w:r>
      <m:oMath>
        <m:r>
          <w:rPr/>
          <m:t xml:space="preserve">(-</m:t>
        </m:r>
        <m:r>
          <w:rPr/>
          <m:t>π</m:t>
        </m:r>
        <m:r>
          <w:rPr/>
          <m:t xml:space="preserve">,</m:t>
        </m:r>
        <m:r>
          <w:rPr/>
          <m:t>π</m:t>
        </m:r>
        <m:r>
          <w:rPr/>
          <m:t xml:space="preserve">)</m:t>
        </m:r>
      </m:oMath>
      <w:r w:rsidDel="00000000" w:rsidR="00000000" w:rsidRPr="00000000">
        <w:rPr>
          <w:rtl w:val="0"/>
        </w:rPr>
        <w:t xml:space="preserve">. Para o escalonamento de temperatura, use a seguinte equação:</w:t>
      </w:r>
    </w:p>
    <w:p w:rsidR="00000000" w:rsidDel="00000000" w:rsidP="00000000" w:rsidRDefault="00000000" w:rsidRPr="00000000" w14:paraId="0000002D">
      <w:pPr>
        <w:pageBreakBefore w:val="0"/>
        <w:jc w:val="both"/>
        <w:rPr/>
      </w:pPr>
      <m:oMath>
        <m:r>
          <w:rPr/>
          <m:t xml:space="preserve">T=</m:t>
        </m:r>
        <m:sSub>
          <m:sSubPr>
            <m:ctrlPr>
              <w:rPr/>
            </m:ctrlPr>
          </m:sSubPr>
          <m:e>
            <m:r>
              <w:rPr/>
              <m:t xml:space="preserve">T</m:t>
            </m:r>
          </m:e>
          <m:sub>
            <m:r>
              <w:rPr/>
              <m:t xml:space="preserve">0</m:t>
            </m:r>
          </m:sub>
        </m:sSub>
        <m:r>
          <w:rPr/>
          <m:t xml:space="preserve">/(1+</m:t>
        </m:r>
        <m:r>
          <w:rPr/>
          <m:t>β</m:t>
        </m:r>
        <m:sSup>
          <m:sSupPr>
            <m:ctrlPr>
              <w:rPr/>
            </m:ctrlPr>
          </m:sSupPr>
          <m:e>
            <m:r>
              <w:rPr/>
              <m:t xml:space="preserve">i</m:t>
            </m:r>
          </m:e>
          <m:sup>
            <m:r>
              <w:rPr/>
              <m:t xml:space="preserve">2</m:t>
            </m:r>
          </m:sup>
        </m:sSup>
        <m:sSub>
          <m:sSubPr>
            <m:ctrlPr>
              <w:rPr/>
            </m:ctrlPr>
          </m:sSubPr>
          <m:e>
            <m:r>
              <w:rPr/>
              <m:t xml:space="preserve">)</m:t>
            </m:r>
          </m:e>
          <m:sub/>
        </m:sSub>
      </m:oMath>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t xml:space="preserve">em que </w:t>
      </w:r>
      <m:oMath>
        <m:sSub>
          <m:sSubPr>
            <m:ctrlPr>
              <w:rPr/>
            </m:ctrlPr>
          </m:sSubPr>
          <m:e>
            <m:r>
              <w:rPr/>
              <m:t xml:space="preserve">T</m:t>
            </m:r>
          </m:e>
          <m:sub>
            <m:r>
              <w:rPr/>
              <m:t xml:space="preserve">0</m:t>
            </m:r>
          </m:sub>
        </m:sSub>
      </m:oMath>
      <w:r w:rsidDel="00000000" w:rsidR="00000000" w:rsidRPr="00000000">
        <w:rPr>
          <w:rtl w:val="0"/>
        </w:rPr>
        <w:t xml:space="preserve"> e </w:t>
      </w:r>
      <m:oMath>
        <m:r>
          <m:t>β</m:t>
        </m:r>
      </m:oMath>
      <w:r w:rsidDel="00000000" w:rsidR="00000000" w:rsidRPr="00000000">
        <w:rPr>
          <w:rtl w:val="0"/>
        </w:rPr>
        <w:t xml:space="preserve"> são hiperparâmetros e </w:t>
      </w:r>
      <m:oMath>
        <m:r>
          <w:rPr/>
          <m:t xml:space="preserve">i</m:t>
        </m:r>
      </m:oMath>
      <w:r w:rsidDel="00000000" w:rsidR="00000000" w:rsidRPr="00000000">
        <w:rPr>
          <w:rtl w:val="0"/>
        </w:rPr>
        <w:t xml:space="preserve"> é a iteração atual (começando em 0). Observe que valores adequados de </w:t>
      </w:r>
      <m:oMath>
        <m:r>
          <m:t>Δ</m:t>
        </m:r>
      </m:oMath>
      <w:r w:rsidDel="00000000" w:rsidR="00000000" w:rsidRPr="00000000">
        <w:rPr>
          <w:rtl w:val="0"/>
        </w:rPr>
        <w:t xml:space="preserve">, </w:t>
      </w:r>
      <m:oMath>
        <m:sSub>
          <m:sSubPr>
            <m:ctrlPr>
              <w:rPr/>
            </m:ctrlPr>
          </m:sSubPr>
          <m:e>
            <m:r>
              <w:rPr/>
              <m:t xml:space="preserve">T</m:t>
            </m:r>
          </m:e>
          <m:sub>
            <m:r>
              <w:rPr/>
              <m:t xml:space="preserve">0</m:t>
            </m:r>
          </m:sub>
        </m:sSub>
      </m:oMath>
      <w:r w:rsidDel="00000000" w:rsidR="00000000" w:rsidRPr="00000000">
        <w:rPr>
          <w:rtl w:val="0"/>
        </w:rPr>
        <w:t xml:space="preserve"> e </w:t>
      </w:r>
      <m:oMath>
        <m:r>
          <m:t>β</m:t>
        </m:r>
      </m:oMath>
      <w:r w:rsidDel="00000000" w:rsidR="00000000" w:rsidRPr="00000000">
        <w:rPr>
          <w:rtl w:val="0"/>
        </w:rPr>
        <w:t xml:space="preserve"> já estão presentes em </w:t>
      </w:r>
      <w:r w:rsidDel="00000000" w:rsidR="00000000" w:rsidRPr="00000000">
        <w:rPr>
          <w:rFonts w:ascii="Courier New" w:cs="Courier New" w:eastAsia="Courier New" w:hAnsi="Courier New"/>
          <w:rtl w:val="0"/>
        </w:rPr>
        <w:t xml:space="preserve">ball_fit.py</w:t>
      </w:r>
      <w:r w:rsidDel="00000000" w:rsidR="00000000" w:rsidRPr="00000000">
        <w:rPr>
          <w:rtl w:val="0"/>
        </w:rPr>
        <w:t xml:space="preserve">.</w:t>
      </w:r>
    </w:p>
    <w:p w:rsidR="00000000" w:rsidDel="00000000" w:rsidP="00000000" w:rsidRDefault="00000000" w:rsidRPr="00000000" w14:paraId="0000002F">
      <w:pPr>
        <w:pageBreakBefore w:val="0"/>
        <w:ind w:firstLine="720"/>
        <w:jc w:val="both"/>
        <w:rPr/>
      </w:pPr>
      <w:r w:rsidDel="00000000" w:rsidR="00000000" w:rsidRPr="00000000">
        <w:rPr>
          <w:rtl w:val="0"/>
        </w:rPr>
        <w:t xml:space="preserve">Para comprovar o correto funcionamento da sua implementação, basta incluir no relatório as figuras geradas pelo </w:t>
      </w:r>
      <w:r w:rsidDel="00000000" w:rsidR="00000000" w:rsidRPr="00000000">
        <w:rPr>
          <w:rFonts w:ascii="Courier New" w:cs="Courier New" w:eastAsia="Courier New" w:hAnsi="Courier New"/>
          <w:rtl w:val="0"/>
        </w:rPr>
        <w:t xml:space="preserve">ball_fit.py</w:t>
      </w:r>
      <w:r w:rsidDel="00000000" w:rsidR="00000000" w:rsidRPr="00000000">
        <w:rPr>
          <w:rtl w:val="0"/>
        </w:rPr>
        <w:t xml:space="preserve"> e uma tabela com as soluções encontradas por cada algoritmo.</w:t>
      </w:r>
    </w:p>
    <w:p w:rsidR="00000000" w:rsidDel="00000000" w:rsidP="00000000" w:rsidRDefault="00000000" w:rsidRPr="00000000" w14:paraId="00000030">
      <w:pPr>
        <w:pageBreakBefore w:val="0"/>
        <w:jc w:val="center"/>
        <w:rPr>
          <w:b w:val="1"/>
        </w:rPr>
      </w:pPr>
      <w:r w:rsidDel="00000000" w:rsidR="00000000" w:rsidRPr="00000000">
        <w:rPr>
          <w:b w:val="1"/>
        </w:rPr>
        <w:drawing>
          <wp:inline distB="114300" distT="114300" distL="114300" distR="114300">
            <wp:extent cx="1900238" cy="19002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0238"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jc w:val="center"/>
        <w:rPr/>
      </w:pPr>
      <w:r w:rsidDel="00000000" w:rsidR="00000000" w:rsidRPr="00000000">
        <w:rPr>
          <w:b w:val="1"/>
          <w:rtl w:val="0"/>
        </w:rPr>
        <w:t xml:space="preserve">Figura 2: </w:t>
      </w:r>
      <w:r w:rsidDel="00000000" w:rsidR="00000000" w:rsidRPr="00000000">
        <w:rPr>
          <w:rtl w:val="0"/>
        </w:rPr>
        <w:t xml:space="preserve">vizinhos em estratégia 8-conectada usada no </w:t>
      </w:r>
      <w:r w:rsidDel="00000000" w:rsidR="00000000" w:rsidRPr="00000000">
        <w:rPr>
          <w:i w:val="1"/>
          <w:rtl w:val="0"/>
        </w:rPr>
        <w:t xml:space="preserve">Hill Climbing</w:t>
      </w:r>
      <w:r w:rsidDel="00000000" w:rsidR="00000000" w:rsidRPr="00000000">
        <w:rPr>
          <w:rtl w:val="0"/>
        </w:rPr>
        <w:t xml:space="preserve">.</w:t>
      </w:r>
    </w:p>
    <w:p w:rsidR="00000000" w:rsidDel="00000000" w:rsidP="00000000" w:rsidRDefault="00000000" w:rsidRPr="00000000" w14:paraId="00000032">
      <w:pPr>
        <w:pageBreakBefore w:val="0"/>
        <w:numPr>
          <w:ilvl w:val="0"/>
          <w:numId w:val="5"/>
        </w:numPr>
        <w:ind w:left="720" w:hanging="360"/>
        <w:jc w:val="both"/>
        <w:rPr>
          <w:b w:val="1"/>
        </w:rPr>
      </w:pPr>
      <w:r w:rsidDel="00000000" w:rsidR="00000000" w:rsidRPr="00000000">
        <w:rPr>
          <w:b w:val="1"/>
          <w:rtl w:val="0"/>
        </w:rPr>
        <w:t xml:space="preserve">Entrega</w:t>
      </w:r>
    </w:p>
    <w:p w:rsidR="00000000" w:rsidDel="00000000" w:rsidP="00000000" w:rsidRDefault="00000000" w:rsidRPr="00000000" w14:paraId="00000033">
      <w:pPr>
        <w:pageBreakBefore w:val="0"/>
        <w:jc w:val="both"/>
        <w:rPr>
          <w:b w:val="1"/>
        </w:rPr>
      </w:pPr>
      <w:r w:rsidDel="00000000" w:rsidR="00000000" w:rsidRPr="00000000">
        <w:rPr>
          <w:rtl w:val="0"/>
        </w:rPr>
      </w:r>
    </w:p>
    <w:p w:rsidR="00000000" w:rsidDel="00000000" w:rsidP="00000000" w:rsidRDefault="00000000" w:rsidRPr="00000000" w14:paraId="00000034">
      <w:pPr>
        <w:pageBreakBefore w:val="0"/>
        <w:ind w:firstLine="720"/>
        <w:jc w:val="both"/>
        <w:rPr/>
      </w:pPr>
      <w:r w:rsidDel="00000000" w:rsidR="00000000" w:rsidRPr="00000000">
        <w:rPr>
          <w:rtl w:val="0"/>
        </w:rPr>
        <w:t xml:space="preserve">A entrega consiste do código e de um relatório, submetida através do Google Classroom. Modificações nos arquivos do código base são permitidas, desde que o nome e a interface dos scripts “main” não sejam alterados. A princípio, não há limitação de número de páginas para o relatório, mas pede-se que seja sucinto. O relatório deve conter:</w:t>
      </w:r>
    </w:p>
    <w:p w:rsidR="00000000" w:rsidDel="00000000" w:rsidP="00000000" w:rsidRDefault="00000000" w:rsidRPr="00000000" w14:paraId="00000035">
      <w:pPr>
        <w:pageBreakBefore w:val="0"/>
        <w:numPr>
          <w:ilvl w:val="0"/>
          <w:numId w:val="8"/>
        </w:numPr>
        <w:ind w:left="720" w:hanging="360"/>
        <w:jc w:val="both"/>
      </w:pPr>
      <w:r w:rsidDel="00000000" w:rsidR="00000000" w:rsidRPr="00000000">
        <w:rPr>
          <w:rtl w:val="0"/>
        </w:rPr>
        <w:t xml:space="preserve">Breve descrição em alto nível da sua implementação.</w:t>
      </w:r>
    </w:p>
    <w:p w:rsidR="00000000" w:rsidDel="00000000" w:rsidP="00000000" w:rsidRDefault="00000000" w:rsidRPr="00000000" w14:paraId="00000036">
      <w:pPr>
        <w:pageBreakBefore w:val="0"/>
        <w:numPr>
          <w:ilvl w:val="0"/>
          <w:numId w:val="8"/>
        </w:numPr>
        <w:ind w:left="720" w:hanging="360"/>
        <w:jc w:val="both"/>
      </w:pPr>
      <w:r w:rsidDel="00000000" w:rsidR="00000000" w:rsidRPr="00000000">
        <w:rPr>
          <w:rtl w:val="0"/>
        </w:rPr>
        <w:t xml:space="preserve">Figuras que comprovem o funcionamento do seu código.</w:t>
      </w:r>
    </w:p>
    <w:p w:rsidR="00000000" w:rsidDel="00000000" w:rsidP="00000000" w:rsidRDefault="00000000" w:rsidRPr="00000000" w14:paraId="00000037">
      <w:pPr>
        <w:pageBreakBefore w:val="0"/>
        <w:ind w:firstLine="720"/>
        <w:jc w:val="both"/>
        <w:rPr/>
      </w:pPr>
      <w:r w:rsidDel="00000000" w:rsidR="00000000" w:rsidRPr="00000000">
        <w:rPr>
          <w:rtl w:val="0"/>
        </w:rPr>
        <w:t xml:space="preserve">Por limitações do Google Classroom (e por motivo de facilitar a automatização da correção), entregue seu laboratório com todos os arquivos num único arquivo </w:t>
      </w:r>
      <w:r w:rsidDel="00000000" w:rsidR="00000000" w:rsidRPr="00000000">
        <w:rPr>
          <w:b w:val="1"/>
          <w:rtl w:val="0"/>
        </w:rPr>
        <w:t xml:space="preserve">.zip</w:t>
      </w:r>
      <w:r w:rsidDel="00000000" w:rsidR="00000000" w:rsidRPr="00000000">
        <w:rPr>
          <w:rtl w:val="0"/>
        </w:rPr>
        <w:t xml:space="preserve"> (</w:t>
      </w:r>
      <w:r w:rsidDel="00000000" w:rsidR="00000000" w:rsidRPr="00000000">
        <w:rPr>
          <w:b w:val="1"/>
          <w:rtl w:val="0"/>
        </w:rPr>
        <w:t xml:space="preserve">não</w:t>
      </w:r>
      <w:r w:rsidDel="00000000" w:rsidR="00000000" w:rsidRPr="00000000">
        <w:rPr>
          <w:rtl w:val="0"/>
        </w:rPr>
        <w:t xml:space="preserve"> utilize outras tecnologias de compactação de arquivos) com o seguinte padrão de nome: “</w:t>
      </w:r>
      <w:r w:rsidDel="00000000" w:rsidR="00000000" w:rsidRPr="00000000">
        <w:rPr>
          <w:b w:val="1"/>
          <w:rtl w:val="0"/>
        </w:rPr>
        <w:t xml:space="preserve">&lt;login_email_google_education&gt;_labX.zip</w:t>
      </w:r>
      <w:r w:rsidDel="00000000" w:rsidR="00000000" w:rsidRPr="00000000">
        <w:rPr>
          <w:rtl w:val="0"/>
        </w:rPr>
        <w:t xml:space="preserve">”. Por exemplo, no meu caso, meu login Google Education é </w:t>
      </w:r>
      <w:r w:rsidDel="00000000" w:rsidR="00000000" w:rsidRPr="00000000">
        <w:rPr>
          <w:b w:val="1"/>
          <w:rtl w:val="0"/>
        </w:rPr>
        <w:t xml:space="preserve">marcos.maximo</w:t>
      </w:r>
      <w:r w:rsidDel="00000000" w:rsidR="00000000" w:rsidRPr="00000000">
        <w:rPr>
          <w:rtl w:val="0"/>
        </w:rPr>
        <w:t xml:space="preserve">, logo eu entregaria o lab 3 como “</w:t>
      </w:r>
      <w:r w:rsidDel="00000000" w:rsidR="00000000" w:rsidRPr="00000000">
        <w:rPr>
          <w:b w:val="1"/>
          <w:rtl w:val="0"/>
        </w:rPr>
        <w:t xml:space="preserve">marcos.maximo_lab3.zip</w:t>
      </w:r>
      <w:r w:rsidDel="00000000" w:rsidR="00000000" w:rsidRPr="00000000">
        <w:rPr>
          <w:rtl w:val="0"/>
        </w:rPr>
        <w:t xml:space="preserve">”. </w:t>
      </w:r>
      <w:r w:rsidDel="00000000" w:rsidR="00000000" w:rsidRPr="00000000">
        <w:rPr>
          <w:b w:val="1"/>
          <w:rtl w:val="0"/>
        </w:rPr>
        <w:t xml:space="preserve">Não</w:t>
      </w:r>
      <w:r w:rsidDel="00000000" w:rsidR="00000000" w:rsidRPr="00000000">
        <w:rPr>
          <w:rtl w:val="0"/>
        </w:rPr>
        <w:t xml:space="preserve"> crie subpastas para os arquivos da sua entrega, </w:t>
      </w:r>
      <w:r w:rsidDel="00000000" w:rsidR="00000000" w:rsidRPr="00000000">
        <w:rPr>
          <w:b w:val="1"/>
          <w:rtl w:val="0"/>
        </w:rPr>
        <w:t xml:space="preserve">deixe todos os arquivos na “raiz” do .zip</w:t>
      </w:r>
      <w:r w:rsidDel="00000000" w:rsidR="00000000" w:rsidRPr="00000000">
        <w:rPr>
          <w:rtl w:val="0"/>
        </w:rPr>
        <w:t xml:space="preserve">. Os relatórios devem ser entregues em formato </w:t>
      </w:r>
      <w:r w:rsidDel="00000000" w:rsidR="00000000" w:rsidRPr="00000000">
        <w:rPr>
          <w:b w:val="1"/>
          <w:rtl w:val="0"/>
        </w:rPr>
        <w:t xml:space="preserve">.pdf</w:t>
      </w:r>
      <w:r w:rsidDel="00000000" w:rsidR="00000000" w:rsidRPr="00000000">
        <w:rPr>
          <w:rtl w:val="0"/>
        </w:rPr>
        <w:t xml:space="preserve">.</w:t>
      </w:r>
    </w:p>
    <w:p w:rsidR="00000000" w:rsidDel="00000000" w:rsidP="00000000" w:rsidRDefault="00000000" w:rsidRPr="00000000" w14:paraId="00000038">
      <w:pPr>
        <w:pageBreakBefore w:val="0"/>
        <w:ind w:firstLine="720"/>
        <w:jc w:val="both"/>
        <w:rPr/>
      </w:pPr>
      <w:r w:rsidDel="00000000" w:rsidR="00000000" w:rsidRPr="00000000">
        <w:rPr>
          <w:rtl w:val="0"/>
        </w:rPr>
      </w:r>
    </w:p>
    <w:p w:rsidR="00000000" w:rsidDel="00000000" w:rsidP="00000000" w:rsidRDefault="00000000" w:rsidRPr="00000000" w14:paraId="00000039">
      <w:pPr>
        <w:pageBreakBefore w:val="0"/>
        <w:numPr>
          <w:ilvl w:val="0"/>
          <w:numId w:val="5"/>
        </w:numPr>
        <w:ind w:left="720" w:hanging="360"/>
        <w:jc w:val="both"/>
        <w:rPr>
          <w:b w:val="1"/>
        </w:rPr>
      </w:pPr>
      <w:r w:rsidDel="00000000" w:rsidR="00000000" w:rsidRPr="00000000">
        <w:rPr>
          <w:b w:val="1"/>
          <w:rtl w:val="0"/>
        </w:rPr>
        <w:t xml:space="preserve">Dicas</w:t>
      </w:r>
    </w:p>
    <w:p w:rsidR="00000000" w:rsidDel="00000000" w:rsidP="00000000" w:rsidRDefault="00000000" w:rsidRPr="00000000" w14:paraId="0000003A">
      <w:pPr>
        <w:pageBreakBefore w:val="0"/>
        <w:numPr>
          <w:ilvl w:val="0"/>
          <w:numId w:val="4"/>
        </w:numPr>
        <w:ind w:left="720" w:hanging="360"/>
        <w:jc w:val="both"/>
      </w:pPr>
      <w:r w:rsidDel="00000000" w:rsidR="00000000" w:rsidRPr="00000000">
        <w:rPr>
          <w:rtl w:val="0"/>
        </w:rPr>
        <w:t xml:space="preserve">Para criar um vetor com dois elementos em NumPy, faça:</w:t>
      </w:r>
    </w:p>
    <w:p w:rsidR="00000000" w:rsidDel="00000000" w:rsidP="00000000" w:rsidRDefault="00000000" w:rsidRPr="00000000" w14:paraId="0000003B">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vector = np.array([1, 2])</w:t>
      </w:r>
    </w:p>
    <w:p w:rsidR="00000000" w:rsidDel="00000000" w:rsidP="00000000" w:rsidRDefault="00000000" w:rsidRPr="00000000" w14:paraId="0000003C">
      <w:pPr>
        <w:pageBreakBefore w:val="0"/>
        <w:numPr>
          <w:ilvl w:val="0"/>
          <w:numId w:val="3"/>
        </w:numPr>
        <w:ind w:left="720" w:hanging="360"/>
        <w:jc w:val="both"/>
      </w:pPr>
      <w:r w:rsidDel="00000000" w:rsidR="00000000" w:rsidRPr="00000000">
        <w:rPr>
          <w:rtl w:val="0"/>
        </w:rPr>
        <w:t xml:space="preserve">Para amostrar um valor aleatoriamente com distribuição uniforme no intervalo (a, b), use:</w:t>
      </w:r>
    </w:p>
    <w:p w:rsidR="00000000" w:rsidDel="00000000" w:rsidP="00000000" w:rsidRDefault="00000000" w:rsidRPr="00000000" w14:paraId="0000003D">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x = random.uniform(a, b)</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