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88" w:rsidRDefault="00A72148" w:rsidP="00A72148">
      <w:pPr>
        <w:pStyle w:val="Title"/>
      </w:pPr>
      <w:proofErr w:type="spellStart"/>
      <w:r>
        <w:t>ThICC</w:t>
      </w:r>
      <w:proofErr w:type="spellEnd"/>
      <w:r>
        <w:t xml:space="preserve"> Engine Pipeline</w:t>
      </w:r>
    </w:p>
    <w:p w:rsidR="00A72148" w:rsidRDefault="00A72148" w:rsidP="00A72148"/>
    <w:p w:rsidR="00A72148" w:rsidRPr="00A72148" w:rsidRDefault="00345630" w:rsidP="00A72148">
      <w:pPr>
        <w:pStyle w:val="Heading1"/>
      </w:pPr>
      <w:r>
        <w:t>Importing new assets</w:t>
      </w:r>
    </w:p>
    <w:p w:rsidR="00345630" w:rsidRDefault="00345630" w:rsidP="00345630"/>
    <w:p w:rsidR="00A72148" w:rsidRDefault="00A72148" w:rsidP="00345630">
      <w:pPr>
        <w:pStyle w:val="Heading2"/>
      </w:pPr>
      <w:r>
        <w:t>Importing a model</w:t>
      </w:r>
    </w:p>
    <w:p w:rsidR="00A72148" w:rsidRDefault="00CA31AD" w:rsidP="00A72148">
      <w:r>
        <w:t xml:space="preserve">Models can be imported to the </w:t>
      </w:r>
      <w:proofErr w:type="spellStart"/>
      <w:r>
        <w:t>ThICC</w:t>
      </w:r>
      <w:proofErr w:type="spellEnd"/>
      <w:r>
        <w:t xml:space="preserve"> engine as a variety of types. </w:t>
      </w:r>
      <w:r w:rsidR="00E736DA">
        <w:t>Model types define their intended use. As default, all model types except “Map” generate a box collider. T</w:t>
      </w:r>
      <w:r>
        <w:t xml:space="preserve">he model type “Map” will instead generate a mesh collider. This mesh collider can be utilised in-engine to provide complex collide-able surfaces </w:t>
      </w:r>
      <w:r w:rsidR="00E736DA">
        <w:t>derived from</w:t>
      </w:r>
      <w:r>
        <w:t xml:space="preserve"> the imported model.</w:t>
      </w:r>
    </w:p>
    <w:p w:rsidR="00A72148" w:rsidRDefault="00A72148" w:rsidP="00A72148"/>
    <w:p w:rsidR="00A72148" w:rsidRDefault="00A72148" w:rsidP="00345630">
      <w:pPr>
        <w:pStyle w:val="Heading2"/>
      </w:pPr>
      <w:r>
        <w:t>Importing images</w:t>
      </w:r>
    </w:p>
    <w:p w:rsidR="00A72148" w:rsidRDefault="00A72148" w:rsidP="00A72148">
      <w:proofErr w:type="spellStart"/>
      <w:r>
        <w:t>Gfdfdgfdg</w:t>
      </w:r>
      <w:proofErr w:type="spellEnd"/>
    </w:p>
    <w:p w:rsidR="00A72148" w:rsidRDefault="00A72148" w:rsidP="00A72148"/>
    <w:p w:rsidR="00A72148" w:rsidRDefault="00A72148" w:rsidP="00345630">
      <w:pPr>
        <w:pStyle w:val="Heading2"/>
      </w:pPr>
      <w:r>
        <w:t>Importing sounds</w:t>
      </w:r>
    </w:p>
    <w:p w:rsidR="00A72148" w:rsidRDefault="00A72148" w:rsidP="00A72148">
      <w:proofErr w:type="spellStart"/>
      <w:r>
        <w:t>Fdgfdgfg</w:t>
      </w:r>
      <w:bookmarkStart w:id="0" w:name="_GoBack"/>
      <w:bookmarkEnd w:id="0"/>
      <w:proofErr w:type="spellEnd"/>
    </w:p>
    <w:p w:rsidR="00A72148" w:rsidRDefault="00A72148" w:rsidP="00A72148"/>
    <w:p w:rsidR="00A72148" w:rsidRDefault="00A72148" w:rsidP="00345630">
      <w:pPr>
        <w:pStyle w:val="Heading2"/>
      </w:pPr>
      <w:r>
        <w:t>Importing fonts</w:t>
      </w:r>
    </w:p>
    <w:p w:rsidR="00A72148" w:rsidRDefault="00A72148" w:rsidP="00A72148">
      <w:proofErr w:type="spellStart"/>
      <w:r>
        <w:t>Gfhfhgfh</w:t>
      </w:r>
      <w:proofErr w:type="spellEnd"/>
    </w:p>
    <w:p w:rsidR="00A72148" w:rsidRPr="00A72148" w:rsidRDefault="00A72148" w:rsidP="00A72148"/>
    <w:p w:rsidR="00A72148" w:rsidRDefault="00A72148" w:rsidP="00345630">
      <w:pPr>
        <w:pStyle w:val="Heading2"/>
      </w:pPr>
      <w:r>
        <w:t>Creating strings</w:t>
      </w:r>
    </w:p>
    <w:p w:rsidR="00A72148" w:rsidRDefault="00A72148" w:rsidP="00A72148">
      <w:proofErr w:type="spellStart"/>
      <w:r>
        <w:t>Ffdgfdgfdgd</w:t>
      </w:r>
      <w:proofErr w:type="spellEnd"/>
    </w:p>
    <w:p w:rsidR="00A72148" w:rsidRDefault="00A72148" w:rsidP="00A72148"/>
    <w:p w:rsidR="00A72148" w:rsidRDefault="00A72148" w:rsidP="00345630">
      <w:pPr>
        <w:pStyle w:val="Heading2"/>
      </w:pPr>
      <w:r>
        <w:t xml:space="preserve">Creating </w:t>
      </w:r>
      <w:proofErr w:type="spellStart"/>
      <w:r>
        <w:t>cubemaps</w:t>
      </w:r>
      <w:proofErr w:type="spellEnd"/>
    </w:p>
    <w:p w:rsidR="00A72148" w:rsidRPr="00A72148" w:rsidRDefault="00A72148" w:rsidP="00A72148">
      <w:proofErr w:type="spellStart"/>
      <w:proofErr w:type="gramStart"/>
      <w:r>
        <w:t>fdgfdgfdg</w:t>
      </w:r>
      <w:proofErr w:type="spellEnd"/>
      <w:proofErr w:type="gramEnd"/>
    </w:p>
    <w:p w:rsidR="00A72148" w:rsidRDefault="00A72148" w:rsidP="00A72148">
      <w:pPr>
        <w:pBdr>
          <w:bottom w:val="single" w:sz="4" w:space="1" w:color="auto"/>
        </w:pBdr>
      </w:pPr>
    </w:p>
    <w:p w:rsidR="00A72148" w:rsidRDefault="00A72148" w:rsidP="00A72148">
      <w:pPr>
        <w:pBdr>
          <w:bottom w:val="single" w:sz="4" w:space="1" w:color="auto"/>
        </w:pBdr>
      </w:pPr>
    </w:p>
    <w:p w:rsidR="00A72148" w:rsidRDefault="00345630" w:rsidP="00345630">
      <w:pPr>
        <w:pStyle w:val="Heading1"/>
      </w:pPr>
      <w:r>
        <w:t>Utilising imported assets</w:t>
      </w:r>
    </w:p>
    <w:p w:rsidR="00345630" w:rsidRDefault="00345630" w:rsidP="00A72148"/>
    <w:p w:rsidR="00A72148" w:rsidRDefault="00A72148" w:rsidP="00345630">
      <w:pPr>
        <w:pStyle w:val="Heading2"/>
      </w:pPr>
      <w:r>
        <w:t>Creating a map</w:t>
      </w:r>
    </w:p>
    <w:p w:rsidR="00A72148" w:rsidRDefault="00A72148" w:rsidP="00A72148">
      <w:proofErr w:type="spellStart"/>
      <w:r>
        <w:t>Dfsdf</w:t>
      </w:r>
      <w:proofErr w:type="spellEnd"/>
    </w:p>
    <w:p w:rsidR="00A72148" w:rsidRDefault="00A72148" w:rsidP="00A72148"/>
    <w:p w:rsidR="00A72148" w:rsidRDefault="00A72148" w:rsidP="00345630">
      <w:pPr>
        <w:pStyle w:val="Heading2"/>
      </w:pPr>
      <w:r>
        <w:t>Creating a character</w:t>
      </w:r>
    </w:p>
    <w:p w:rsidR="00A72148" w:rsidRDefault="00A72148" w:rsidP="00A72148">
      <w:proofErr w:type="spellStart"/>
      <w:r>
        <w:t>Gfdgfdg</w:t>
      </w:r>
      <w:proofErr w:type="spellEnd"/>
    </w:p>
    <w:p w:rsidR="00A72148" w:rsidRDefault="00A72148" w:rsidP="00A72148"/>
    <w:p w:rsidR="00A72148" w:rsidRDefault="00A72148" w:rsidP="00345630">
      <w:pPr>
        <w:pStyle w:val="Heading2"/>
      </w:pPr>
      <w:r>
        <w:t>Creating a vehicle</w:t>
      </w:r>
    </w:p>
    <w:p w:rsidR="00A72148" w:rsidRDefault="00A72148" w:rsidP="00A72148">
      <w:proofErr w:type="spellStart"/>
      <w:r>
        <w:t>Fdgfdgfdg</w:t>
      </w:r>
      <w:proofErr w:type="spellEnd"/>
    </w:p>
    <w:p w:rsidR="00A72148" w:rsidRDefault="00A72148" w:rsidP="00A72148"/>
    <w:p w:rsidR="00A72148" w:rsidRDefault="00A72148" w:rsidP="00345630">
      <w:pPr>
        <w:pStyle w:val="Heading2"/>
      </w:pPr>
      <w:r>
        <w:t>Assigning input glyphs</w:t>
      </w:r>
    </w:p>
    <w:p w:rsidR="00A72148" w:rsidRDefault="00A72148" w:rsidP="00A72148">
      <w:proofErr w:type="spellStart"/>
      <w:r>
        <w:t>Dsgfdg</w:t>
      </w:r>
      <w:proofErr w:type="spellEnd"/>
    </w:p>
    <w:p w:rsidR="00A72148" w:rsidRDefault="00A72148" w:rsidP="00A72148"/>
    <w:p w:rsidR="00A72148" w:rsidRDefault="00A72148" w:rsidP="00345630">
      <w:pPr>
        <w:pStyle w:val="Heading2"/>
      </w:pPr>
      <w:r>
        <w:t>Defining global sounds</w:t>
      </w:r>
    </w:p>
    <w:p w:rsidR="00A72148" w:rsidRDefault="00A72148" w:rsidP="00A72148">
      <w:proofErr w:type="spellStart"/>
      <w:r>
        <w:t>Fgfdgfdg</w:t>
      </w:r>
      <w:proofErr w:type="spellEnd"/>
    </w:p>
    <w:p w:rsidR="00A72148" w:rsidRDefault="00A72148" w:rsidP="00A72148"/>
    <w:p w:rsidR="00A72148" w:rsidRDefault="00A72148" w:rsidP="00345630">
      <w:pPr>
        <w:pStyle w:val="Heading2"/>
      </w:pPr>
      <w:r>
        <w:t>Defining common models</w:t>
      </w:r>
    </w:p>
    <w:p w:rsidR="00A72148" w:rsidRDefault="00A72148" w:rsidP="00A72148">
      <w:proofErr w:type="spellStart"/>
      <w:r>
        <w:t>Gfdgfdg</w:t>
      </w:r>
      <w:proofErr w:type="spellEnd"/>
    </w:p>
    <w:p w:rsidR="00A72148" w:rsidRDefault="00A72148" w:rsidP="00A72148"/>
    <w:p w:rsidR="00A72148" w:rsidRDefault="00A72148" w:rsidP="00345630">
      <w:pPr>
        <w:pBdr>
          <w:bottom w:val="single" w:sz="4" w:space="1" w:color="auto"/>
        </w:pBdr>
      </w:pPr>
    </w:p>
    <w:p w:rsidR="00345630" w:rsidRDefault="00E63078" w:rsidP="00C26811">
      <w:pPr>
        <w:pStyle w:val="Heading1"/>
      </w:pPr>
      <w:r>
        <w:t>Changing configurations</w:t>
      </w:r>
    </w:p>
    <w:p w:rsidR="00C26811" w:rsidRDefault="00C26811" w:rsidP="00C26811"/>
    <w:p w:rsidR="00C26811" w:rsidRDefault="00C26811" w:rsidP="00C26811">
      <w:pPr>
        <w:pStyle w:val="Heading2"/>
      </w:pPr>
      <w:r>
        <w:t>Character control parameters</w:t>
      </w:r>
    </w:p>
    <w:p w:rsidR="00C26811" w:rsidRDefault="00C26811" w:rsidP="00C26811">
      <w:proofErr w:type="spellStart"/>
      <w:r>
        <w:t>Dgdgfdg</w:t>
      </w:r>
      <w:proofErr w:type="spellEnd"/>
    </w:p>
    <w:p w:rsidR="00C26811" w:rsidRDefault="00C26811" w:rsidP="00C26811"/>
    <w:p w:rsidR="00C26811" w:rsidRDefault="00C26811" w:rsidP="00C26811">
      <w:pPr>
        <w:pStyle w:val="Heading2"/>
      </w:pPr>
      <w:r>
        <w:t>Camera parameters</w:t>
      </w:r>
    </w:p>
    <w:p w:rsidR="00C26811" w:rsidRDefault="00C26811" w:rsidP="00C26811">
      <w:proofErr w:type="spellStart"/>
      <w:r>
        <w:t>Dsfdsfs</w:t>
      </w:r>
      <w:proofErr w:type="spellEnd"/>
    </w:p>
    <w:p w:rsidR="00C26811" w:rsidRDefault="00C26811" w:rsidP="00C26811"/>
    <w:p w:rsidR="00C26811" w:rsidRDefault="00C26811" w:rsidP="00C26811">
      <w:pPr>
        <w:pStyle w:val="Heading2"/>
      </w:pPr>
      <w:r>
        <w:t>Core engine parameters</w:t>
      </w:r>
    </w:p>
    <w:p w:rsidR="00C26811" w:rsidRDefault="00C26811" w:rsidP="00C26811">
      <w:proofErr w:type="spellStart"/>
      <w:r>
        <w:t>Ddsgsf</w:t>
      </w:r>
      <w:proofErr w:type="spellEnd"/>
    </w:p>
    <w:p w:rsidR="00C26811" w:rsidRDefault="00C26811" w:rsidP="00C26811"/>
    <w:p w:rsidR="00C26811" w:rsidRDefault="00C26811" w:rsidP="00C26811">
      <w:pPr>
        <w:pStyle w:val="Heading2"/>
      </w:pPr>
      <w:r>
        <w:t xml:space="preserve">Defining </w:t>
      </w:r>
      <w:proofErr w:type="spellStart"/>
      <w:r>
        <w:t>keybinds</w:t>
      </w:r>
      <w:proofErr w:type="spellEnd"/>
    </w:p>
    <w:p w:rsidR="00C26811" w:rsidRPr="00C26811" w:rsidRDefault="00C26811" w:rsidP="00C26811">
      <w:proofErr w:type="spellStart"/>
      <w:proofErr w:type="gramStart"/>
      <w:r>
        <w:t>gfdfdgfd</w:t>
      </w:r>
      <w:proofErr w:type="spellEnd"/>
      <w:proofErr w:type="gramEnd"/>
    </w:p>
    <w:sectPr w:rsidR="00C26811" w:rsidRPr="00C2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C9"/>
    <w:rsid w:val="002740C9"/>
    <w:rsid w:val="00345630"/>
    <w:rsid w:val="00664588"/>
    <w:rsid w:val="007C0B4C"/>
    <w:rsid w:val="00A72148"/>
    <w:rsid w:val="00C26811"/>
    <w:rsid w:val="00CA31AD"/>
    <w:rsid w:val="00E63078"/>
    <w:rsid w:val="00E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CF0"/>
  <w15:chartTrackingRefBased/>
  <w15:docId w15:val="{FFE41635-9E83-41A0-8E0A-2044C9B2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2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6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6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98CC-3F7A-4FCA-9475-28B826C7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Filer</dc:creator>
  <cp:keywords/>
  <dc:description/>
  <cp:lastModifiedBy>Matthew Filer</cp:lastModifiedBy>
  <cp:revision>8</cp:revision>
  <dcterms:created xsi:type="dcterms:W3CDTF">2019-05-06T11:40:00Z</dcterms:created>
  <dcterms:modified xsi:type="dcterms:W3CDTF">2019-05-06T12:27:00Z</dcterms:modified>
</cp:coreProperties>
</file>