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15180" w14:textId="7170A32E" w:rsidR="00D6327F" w:rsidRDefault="00D6327F">
      <w:r w:rsidRPr="00D6327F">
        <w:rPr>
          <w:b/>
          <w:bCs/>
        </w:rPr>
        <w:t>Unidad Didáctica:</w:t>
      </w:r>
      <w:r w:rsidRPr="00D6327F">
        <w:t xml:space="preserve"> UD01 - Introducción a SQL</w:t>
      </w:r>
      <w:r>
        <w:t>.</w:t>
      </w:r>
    </w:p>
    <w:p w14:paraId="518DFD5A" w14:textId="7ADB0687" w:rsidR="00D6327F" w:rsidRPr="00D6327F" w:rsidRDefault="00D6327F" w:rsidP="00D6327F">
      <w:pPr>
        <w:rPr>
          <w:b/>
          <w:bCs/>
        </w:rPr>
      </w:pPr>
      <w:r w:rsidRPr="00D6327F">
        <w:rPr>
          <w:b/>
          <w:bCs/>
        </w:rPr>
        <w:t>Enunciado:</w:t>
      </w:r>
    </w:p>
    <w:p w14:paraId="3773E685" w14:textId="4F3D39B0" w:rsidR="00D6327F" w:rsidRDefault="00D6327F" w:rsidP="00D6327F">
      <w:r>
        <w:t>Escribe una consulta SQL que recupere todos los registros de la tabla clientes, ordenados por la columna nombre.</w:t>
      </w:r>
    </w:p>
    <w:sectPr w:rsidR="00D632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AD"/>
    <w:rsid w:val="005E04F1"/>
    <w:rsid w:val="00D6327F"/>
    <w:rsid w:val="00E9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5663"/>
  <w15:chartTrackingRefBased/>
  <w15:docId w15:val="{D94C7438-E4C1-4A62-B201-C3CEB036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Meylin Montoya</dc:creator>
  <cp:keywords/>
  <dc:description/>
  <cp:lastModifiedBy>Meylin Montoya</cp:lastModifiedBy>
  <cp:revision>2</cp:revision>
  <dcterms:created xsi:type="dcterms:W3CDTF">2024-09-23T19:11:00Z</dcterms:created>
  <dcterms:modified xsi:type="dcterms:W3CDTF">2024-09-23T19:14:00Z</dcterms:modified>
</cp:coreProperties>
</file>