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4578" w:val="clear"/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48"/>
          <w:szCs w:val="48"/>
        </w:rPr>
        <w:t xml:space="preserve">Azure Files  vs  Azure Blob Storage</w:t>
      </w:r>
    </w:p>
    <w:p>
      <w:pPr>
        <w:shd w:fill="0078D4" w:val="clear"/>
        <w:spacing w:after="60" w:before="60"/>
        <w:jc w:val="center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>费用计算与对比分析文档  ·  East US 区域  ·  2026年4月</w:t>
      </w:r>
    </w:p>
    <w:p>
      <w:pPr>
        <w:shd w:fill="D0E9F7" w:val="clear"/>
        <w:spacing w:after="3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⚠️  价格以 Azure 官方定价页（azure.microsoft.com/pricing）为准，本文档仅供规划参考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004578"/>
          <w:sz w:val="28"/>
          <w:szCs w:val="28"/>
        </w:rPr>
        <w:t xml:space="preserve">一、服务定位概述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83"/>
        <w:gridCol w:w="3783"/>
      </w:tblGrid>
      <w:t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对比维度</w:t>
            </w:r>
          </w:p>
        </w:tc>
        <w:tc>
          <w:tcPr>
            <w:tcW w:type="dxa" w:w="378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Azure Files</w:t>
            </w:r>
          </w:p>
        </w:tc>
        <w:tc>
          <w:tcPr>
            <w:tcW w:type="dxa" w:w="378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Azure Blob Storage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服务类型</w:t>
            </w:r>
          </w:p>
        </w:tc>
        <w:tc>
          <w:tcPr>
            <w:tcW w:type="dxa" w:w="3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托管文件共享（SMB/NFS/REST）</w:t>
            </w:r>
          </w:p>
        </w:tc>
        <w:tc>
          <w:tcPr>
            <w:tcW w:type="dxa" w:w="3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对象存储（Block/Append/Page Blob）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典型用途</w:t>
            </w:r>
          </w:p>
        </w:tc>
        <w:tc>
          <w:tcPr>
            <w:tcW w:type="dxa" w:w="3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企业文件共享、Lift &amp; Shift 应用迁移、容器持久化存储</w:t>
            </w:r>
          </w:p>
        </w:tc>
        <w:tc>
          <w:tcPr>
            <w:tcW w:type="dxa" w:w="3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图片/视频/文档/备份/日志、静态网站、云原生存储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访问协议</w:t>
            </w:r>
          </w:p>
        </w:tc>
        <w:tc>
          <w:tcPr>
            <w:tcW w:type="dxa" w:w="3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SMB 3.x、NFS 3.0、REST API</w:t>
            </w:r>
          </w:p>
        </w:tc>
        <w:tc>
          <w:tcPr>
            <w:tcW w:type="dxa" w:w="3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仅 REST API / HTTPS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目录结构</w:t>
            </w:r>
          </w:p>
        </w:tc>
        <w:tc>
          <w:tcPr>
            <w:tcW w:type="dxa" w:w="3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真实文件系统目录树（传统路径）</w:t>
            </w:r>
          </w:p>
        </w:tc>
        <w:tc>
          <w:tcPr>
            <w:tcW w:type="dxa" w:w="3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扁平对象 + 虚拟目录（前缀模拟）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挂载方式</w:t>
            </w:r>
          </w:p>
        </w:tc>
        <w:tc>
          <w:tcPr>
            <w:tcW w:type="dxa" w:w="3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可直接挂载为网络驱动器（Win/Linux/macOS）</w:t>
            </w:r>
          </w:p>
        </w:tc>
        <w:tc>
          <w:tcPr>
            <w:tcW w:type="dxa" w:w="3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不支持直接挂载，需代码或工具访问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最大单文件</w:t>
            </w:r>
          </w:p>
        </w:tc>
        <w:tc>
          <w:tcPr>
            <w:tcW w:type="dxa" w:w="3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 TiB</w:t>
            </w:r>
          </w:p>
        </w:tc>
        <w:tc>
          <w:tcPr>
            <w:tcW w:type="dxa" w:w="3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GB（Block Blob 最大 5 TB）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最大容量</w:t>
            </w:r>
          </w:p>
        </w:tc>
        <w:tc>
          <w:tcPr>
            <w:tcW w:type="dxa" w:w="3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标准 100 TiB；高级 102.4 TiB</w:t>
            </w:r>
          </w:p>
        </w:tc>
        <w:tc>
          <w:tcPr>
            <w:tcW w:type="dxa" w:w="3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实际无限制（PB 级别）</w:t>
            </w:r>
          </w:p>
        </w:tc>
      </w:tr>
    </w:tbl>
    <w:p>
      <w:pPr>
        <w:spacing w:after="40" w:before="16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004578"/>
          <w:sz w:val="28"/>
          <w:szCs w:val="28"/>
        </w:rPr>
        <w:t xml:space="preserve">二、存储价格详解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78D4"/>
          <w:sz w:val="22"/>
          <w:szCs w:val="22"/>
        </w:rPr>
        <w:t xml:space="preserve">2.1  Azure Files 定价（East US，LRS）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1600"/>
        <w:gridCol w:w="1000"/>
        <w:gridCol w:w="3366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媒体类型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层级/模式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价格/GiB/月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冗余</w:t>
            </w:r>
          </w:p>
        </w:tc>
        <w:tc>
          <w:tcPr>
            <w:tcW w:type="dxa" w:w="33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标准 HDD
按量付费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事务优化
(Transaction Optimized)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$0.0600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LRS</w:t>
            </w:r>
          </w:p>
        </w:tc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通用，I/O 频繁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4578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热存储 (Hot)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$0.0255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LRS</w:t>
            </w:r>
          </w:p>
        </w:tc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经常读写的数据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4578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冷存储 (Cool)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$0.0150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LRS</w:t>
            </w:r>
          </w:p>
        </w:tc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每月访问 &lt; 1 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高级 SSD
预配模式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预配 v2 (Provisioned v2)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$0.100 – $0.125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LRS</w:t>
            </w:r>
          </w:p>
        </w:tc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低延迟，IOPS 与容量分离计费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4578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预配 v1 (Provisioned v1)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$0.160 – $0.200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LRS</w:t>
            </w:r>
          </w:p>
        </w:tc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传统预配，最小 100 GiB</w:t>
            </w:r>
          </w:p>
        </w:tc>
      </w:tr>
    </w:tbl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⚠️  预配模式按预配容量收费（非实际使用量），标准按量模式按实际使用量收费。</w:t>
      </w:r>
    </w:p>
    <w:p>
      <w:pPr>
        <w:spacing w:after="40" w:before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78D4"/>
          <w:sz w:val="22"/>
          <w:szCs w:val="22"/>
        </w:rPr>
        <w:t xml:space="preserve">2.2  Azure Blob Storage 定价（East US，LRS）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2066"/>
        <w:gridCol w:w="30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访问层级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价格/GB/月（首50TB）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最短保留期</w:t>
            </w:r>
          </w:p>
        </w:tc>
        <w:tc>
          <w:tcPr>
            <w:tcW w:type="dxa" w:w="20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提前删除罚款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热层 (Hot)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$0.018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7C10"/>
                <w:sz w:val="18"/>
                <w:szCs w:val="18"/>
              </w:rPr>
              <w:t xml:space="preserve">无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30天×$0.01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频繁访问的活跃数据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冷层 (Cool)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$0.010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8C00"/>
                <w:sz w:val="18"/>
                <w:szCs w:val="18"/>
              </w:rPr>
              <w:t xml:space="preserve">30天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30天×$0.01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每月访问 1-2 次的数据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冷归档 (Cold)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$0.0036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8C00"/>
                <w:sz w:val="18"/>
                <w:szCs w:val="18"/>
              </w:rPr>
              <w:t xml:space="preserve">90天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90天×$0.0036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极少访问，但需快速恢复（&lt; 数秒）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归档 (Archive)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$0.002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8C00"/>
                <w:sz w:val="18"/>
                <w:szCs w:val="18"/>
              </w:rPr>
              <w:t xml:space="preserve">180天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180天×$0.002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长期封存，恢复需 1-15 小时</w:t>
            </w:r>
          </w:p>
        </w:tc>
      </w:tr>
    </w:tbl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⚠️  提前删除罚款 = 剩余天数 × 对应层价格。归档层恢复延迟 1–15 小时，请勿用于频繁访问场景。</w:t>
      </w:r>
    </w:p>
    <w:p>
      <w:pPr>
        <w:spacing w:after="40" w:before="16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004578"/>
          <w:sz w:val="28"/>
          <w:szCs w:val="28"/>
        </w:rPr>
        <w:t xml:space="preserve">三、存储 1 TB 月费直观对比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以下以 1 TB（1,024 GiB）、East US、LRS 冗余为基准，对比各层级月费及与 Blob Hot 的费用倍数：</w:t>
      </w:r>
    </w:p>
    <w:p>
      <w:pPr>
        <w:spacing w:after="40" w:before="8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66"/>
        <w:gridCol w:w="2300"/>
        <w:gridCol w:w="25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服务</w:t>
            </w:r>
          </w:p>
        </w:tc>
        <w:tc>
          <w:tcPr>
            <w:tcW w:type="dxa" w:w="30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存储层级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月费（1 TB）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相对 Blob Hot 倍数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Azure Files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冷存储 HDD（LRS）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$15.36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0.83×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Azure Files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热存储 HDD（LRS）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$26.11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1.42×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Azure Files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事务优化 HDD（LRS）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$61.44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3.33×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Azure Files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高级 SSD v2（LRS）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~$102–$128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5.5×–6.9×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Blob Storage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热层 Hot（LRS）—基准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$18.43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1× (基准)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Blob Storage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冷层 Cool（LRS）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$10.24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0.56×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Blob Storage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冷归档 Cold（LRS）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$3.69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0.20×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Blob Storage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归档 Archive（LRS）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$2.05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0.11×</w:t>
            </w:r>
          </w:p>
        </w:tc>
      </w:tr>
    </w:tbl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⚠️  结论：Blob Storage 归档层比 Azure Files 最低层（冷存储 HDD）还便宜约 7.5 倍；Files 高级 SSD 比 Blob Hot 贵约 5–7 倍。</w:t>
      </w:r>
    </w:p>
    <w:p>
      <w:pPr>
        <w:spacing w:after="40" w:before="20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004578"/>
          <w:sz w:val="28"/>
          <w:szCs w:val="28"/>
        </w:rPr>
        <w:t xml:space="preserve">四、操作/事务费用对比（每 10,000 次）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0078D4"/>
          <w:sz w:val="21"/>
          <w:szCs w:val="21"/>
        </w:rPr>
        <w:t xml:space="preserve">Azure Files</w:t>
      </w:r>
    </w:p>
    <w:tbl>
      <w:tblPr>
        <w:tblW w:type="dxa" w:w="47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1973"/>
      </w:tblGrid>
      <w:tr>
        <w:tc>
          <w:tcPr>
            <w:tcW w:type="dxa" w:w="276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Azure Files 层级</w:t>
            </w:r>
          </w:p>
        </w:tc>
        <w:tc>
          <w:tcPr>
            <w:tcW w:type="dxa" w:w="197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费用/10,000次</w:t>
            </w:r>
          </w:p>
        </w:tc>
      </w:tr>
      <w:tr>
        <w:tc>
          <w:tcPr>
            <w:tcW w:type="dxa" w:w="2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事务优化</w:t>
            </w:r>
          </w:p>
        </w:tc>
        <w:tc>
          <w:tcPr>
            <w:tcW w:type="dxa" w:w="19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$0.1285</w:t>
            </w:r>
          </w:p>
        </w:tc>
      </w:tr>
      <w:tr>
        <w:tc>
          <w:tcPr>
            <w:tcW w:type="dxa" w:w="2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热存储</w:t>
            </w:r>
          </w:p>
        </w:tc>
        <w:tc>
          <w:tcPr>
            <w:tcW w:type="dxa" w:w="19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$0.0243</w:t>
            </w:r>
          </w:p>
        </w:tc>
      </w:tr>
      <w:tr>
        <w:tc>
          <w:tcPr>
            <w:tcW w:type="dxa" w:w="2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冷存储</w:t>
            </w:r>
          </w:p>
        </w:tc>
        <w:tc>
          <w:tcPr>
            <w:tcW w:type="dxa" w:w="19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$0.0121</w:t>
            </w:r>
          </w:p>
        </w:tc>
      </w:tr>
      <w:tr>
        <w:tc>
          <w:tcPr>
            <w:tcW w:type="dxa" w:w="2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高级 SSD（读）</w:t>
            </w:r>
          </w:p>
        </w:tc>
        <w:tc>
          <w:tcPr>
            <w:tcW w:type="dxa" w:w="19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$0.0115</w:t>
            </w:r>
          </w:p>
        </w:tc>
      </w:tr>
      <w:tr>
        <w:tc>
          <w:tcPr>
            <w:tcW w:type="dxa" w:w="27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高级 SSD（写）</w:t>
            </w:r>
          </w:p>
        </w:tc>
        <w:tc>
          <w:tcPr>
            <w:tcW w:type="dxa" w:w="19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$0.1150</w:t>
            </w:r>
          </w:p>
        </w:tc>
      </w:tr>
    </w:tbl>
    <w:p>
      <w:pPr>
        <w:spacing w:after="40" w:before="120"/>
      </w:pP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107C10"/>
          <w:sz w:val="21"/>
          <w:szCs w:val="21"/>
        </w:rPr>
        <w:t xml:space="preserve">Azure Blob Storage</w:t>
      </w:r>
    </w:p>
    <w:tbl>
      <w:tblPr>
        <w:tblW w:type="dxa" w:w="47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5"/>
        <w:gridCol w:w="1183"/>
        <w:gridCol w:w="986"/>
      </w:tblGrid>
      <w:tr>
        <w:tc>
          <w:tcPr>
            <w:tcW w:type="dxa" w:w="2565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Blob Storage 操作</w:t>
            </w:r>
          </w:p>
        </w:tc>
        <w:tc>
          <w:tcPr>
            <w:tcW w:type="dxa" w:w="118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费用</w:t>
            </w:r>
          </w:p>
        </w:tc>
        <w:tc>
          <w:tcPr>
            <w:tcW w:type="dxa" w:w="9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单位</w:t>
            </w:r>
          </w:p>
        </w:tc>
      </w:tr>
      <w:tr>
        <w:tc>
          <w:tcPr>
            <w:tcW w:type="dxa" w:w="2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热层 - 写</w:t>
            </w:r>
          </w:p>
        </w:tc>
        <w:tc>
          <w:tcPr>
            <w:tcW w:type="dxa" w:w="11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$0.053</w:t>
            </w:r>
          </w:p>
        </w:tc>
        <w:tc>
          <w:tcPr>
            <w:tcW w:type="dxa" w:w="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per 10,000</w:t>
            </w:r>
          </w:p>
        </w:tc>
      </w:tr>
      <w:tr>
        <w:tc>
          <w:tcPr>
            <w:tcW w:type="dxa" w:w="2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热层 - 读</w:t>
            </w:r>
          </w:p>
        </w:tc>
        <w:tc>
          <w:tcPr>
            <w:tcW w:type="dxa" w:w="11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$0.044</w:t>
            </w:r>
          </w:p>
        </w:tc>
        <w:tc>
          <w:tcPr>
            <w:tcW w:type="dxa" w:w="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per 10,000</w:t>
            </w:r>
          </w:p>
        </w:tc>
      </w:tr>
      <w:tr>
        <w:tc>
          <w:tcPr>
            <w:tcW w:type="dxa" w:w="2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冷层 - 写</w:t>
            </w:r>
          </w:p>
        </w:tc>
        <w:tc>
          <w:tcPr>
            <w:tcW w:type="dxa" w:w="11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$0.100</w:t>
            </w:r>
          </w:p>
        </w:tc>
        <w:tc>
          <w:tcPr>
            <w:tcW w:type="dxa" w:w="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per 10,000</w:t>
            </w:r>
          </w:p>
        </w:tc>
      </w:tr>
      <w:tr>
        <w:tc>
          <w:tcPr>
            <w:tcW w:type="dxa" w:w="2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冷层 - 读</w:t>
            </w:r>
          </w:p>
        </w:tc>
        <w:tc>
          <w:tcPr>
            <w:tcW w:type="dxa" w:w="11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$0.010</w:t>
            </w:r>
          </w:p>
        </w:tc>
        <w:tc>
          <w:tcPr>
            <w:tcW w:type="dxa" w:w="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per 10,000</w:t>
            </w:r>
          </w:p>
        </w:tc>
      </w:tr>
      <w:tr>
        <w:tc>
          <w:tcPr>
            <w:tcW w:type="dxa" w:w="2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归档 - 检索（标准）</w:t>
            </w:r>
          </w:p>
        </w:tc>
        <w:tc>
          <w:tcPr>
            <w:tcW w:type="dxa" w:w="11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$0.022</w:t>
            </w:r>
          </w:p>
        </w:tc>
        <w:tc>
          <w:tcPr>
            <w:tcW w:type="dxa" w:w="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per GB</w:t>
            </w:r>
          </w:p>
        </w:tc>
      </w:tr>
      <w:tr>
        <w:tc>
          <w:tcPr>
            <w:tcW w:type="dxa" w:w="2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归档 - 检索（高优先级）</w:t>
            </w:r>
          </w:p>
        </w:tc>
        <w:tc>
          <w:tcPr>
            <w:tcW w:type="dxa" w:w="11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$0.150</w:t>
            </w:r>
          </w:p>
        </w:tc>
        <w:tc>
          <w:tcPr>
            <w:tcW w:type="dxa" w:w="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per GB</w:t>
            </w:r>
          </w:p>
        </w:tc>
      </w:tr>
    </w:tbl>
    <w:p>
      <w:pPr>
        <w:spacing w:after="40" w:before="20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004578"/>
          <w:sz w:val="28"/>
          <w:szCs w:val="28"/>
        </w:rPr>
        <w:t xml:space="preserve">五、冗余选项及费用影响（East US）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2100"/>
        <w:gridCol w:w="2100"/>
        <w:gridCol w:w="1666"/>
      </w:tblGrid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冗余类型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Files 热层/GiB/月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Blob 热层/GB/月</w:t>
            </w:r>
          </w:p>
        </w:tc>
        <w:tc>
          <w:tcPr>
            <w:tcW w:type="dxa" w:w="16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相比 LRS 溢价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LRS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本地冗余（3 副本）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$0.0255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$0.018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8C00"/>
                <w:sz w:val="18"/>
                <w:szCs w:val="18"/>
              </w:rPr>
              <w:t xml:space="preserve">最低成本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ZRS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区域冗余（3 可用区）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$0.0323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$0.023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8C00"/>
                <w:sz w:val="18"/>
                <w:szCs w:val="18"/>
              </w:rPr>
              <w:t xml:space="preserve">≈ +27%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GRS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异地冗余（配对区域）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$0.0510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$0.035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8C00"/>
                <w:sz w:val="18"/>
                <w:szCs w:val="18"/>
              </w:rPr>
              <w:t xml:space="preserve">≈ +100%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GZRS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ZRS + GRS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$0.0638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$0.045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8C00"/>
                <w:sz w:val="18"/>
                <w:szCs w:val="18"/>
              </w:rPr>
              <w:t xml:space="preserve">最高耐久性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RA-GRS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可读异地冗余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$0.044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8C00"/>
                <w:sz w:val="18"/>
                <w:szCs w:val="18"/>
              </w:rPr>
              <w:t xml:space="preserve">Blob 专属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RA-GZRS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可读区域+异地冗余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$0.056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8C00"/>
                <w:sz w:val="18"/>
                <w:szCs w:val="18"/>
              </w:rPr>
              <w:t xml:space="preserve">Blob 专属</w:t>
            </w:r>
          </w:p>
        </w:tc>
      </w:tr>
    </w:tbl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⚠️  ZRS ≈ +27%，GRS ≈ +100%，GZRS ≈ +150%。RA-GRS/RA-GZRS 为 Blob Storage 专属，Files 不支持。</w:t>
      </w:r>
    </w:p>
    <w:p>
      <w:pPr>
        <w:spacing w:after="40" w:before="20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004578"/>
          <w:sz w:val="28"/>
          <w:szCs w:val="28"/>
        </w:rPr>
        <w:t xml:space="preserve">六、数据传输费用对比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3300"/>
        <w:gridCol w:w="3300"/>
      </w:tblGrid>
      <w:tr>
        <w:tc>
          <w:tcPr>
            <w:tcW w:type="dxa" w:w="32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费用项目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Azure Files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Blob Storage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同区域数据传输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免费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跨区域传输（出）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$0.02/GB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$0.02/GB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出站到公网（前5GB/月）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免费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出站到公网（5GB–10TB）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$0.087/GB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$0.087/GB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CDN 加速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有限支持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✅ 原生支持 Azure CDN（有折扣）</w:t>
            </w:r>
          </w:p>
        </w:tc>
      </w:tr>
    </w:tbl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⚠️  出站流量费用两者相同。Blob Storage 原生支持 Azure CDN，可显著降低高流量场景的单位成本。</w:t>
      </w:r>
    </w:p>
    <w:p>
      <w:pPr>
        <w:spacing w:after="40" w:before="200"/>
      </w:pPr>
    </w:p>
    <w:p>
      <w:r>
        <w:br w:type="page"/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004578"/>
          <w:sz w:val="28"/>
          <w:szCs w:val="28"/>
        </w:rPr>
        <w:t xml:space="preserve">七、功能特性对比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933"/>
        <w:gridCol w:w="2933"/>
      </w:tblGrid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功能点</w:t>
            </w:r>
          </w:p>
        </w:tc>
        <w:tc>
          <w:tcPr>
            <w:tcW w:type="dxa" w:w="293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Azure Files</w:t>
            </w:r>
          </w:p>
        </w:tc>
        <w:tc>
          <w:tcPr>
            <w:tcW w:type="dxa" w:w="293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Blob Storage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文件系统语义（目录/权限/锁定）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 完整支持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❌ 仅虚拟路径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SMB 挂载（Windows/Linux）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NFS 挂载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✅（高级层）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REST API 访问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Azure AD / NTFS ACL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 Kerberos + NTFS ACL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 RBAC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生命周期自动分层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 支持规则自动迁移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静态网站托管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CDN 集成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有限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 原生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Blob 版本控制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WORM 不可变存储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软删除保护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✅（文件+快照）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Azure File Sync（本地混合）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快照/时间点还原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大文件块上传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78D4"/>
                <w:sz w:val="18"/>
                <w:szCs w:val="18"/>
              </w:rPr>
              <w:t xml:space="preserve">4 TiB 单文件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7C10"/>
                <w:sz w:val="18"/>
                <w:szCs w:val="18"/>
              </w:rPr>
              <w:t xml:space="preserve">5 TB（Block Blob）</w:t>
            </w:r>
          </w:p>
        </w:tc>
      </w:tr>
    </w:tbl>
    <w:p>
      <w:pPr>
        <w:spacing w:after="40" w:before="20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004578"/>
          <w:sz w:val="28"/>
          <w:szCs w:val="28"/>
        </w:rPr>
        <w:t xml:space="preserve">八、典型场景费用估算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假设：存储 10 TB 数据、每月 100 万次读写操作（East US，LRS 冗余）</w:t>
      </w:r>
    </w:p>
    <w:p>
      <w:pPr>
        <w:spacing w:after="40" w:before="8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6"/>
        <w:gridCol w:w="1500"/>
        <w:gridCol w:w="1500"/>
        <w:gridCol w:w="1750"/>
        <w:gridCol w:w="1750"/>
      </w:tblGrid>
      <w:tr>
        <w:tc>
          <w:tcPr>
            <w:tcW w:type="dxa" w:w="33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存储费/月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操作费/月</w:t>
            </w:r>
          </w:p>
        </w:tc>
        <w:tc>
          <w:tcPr>
            <w:tcW w:type="dxa" w:w="1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合计/月</w:t>
            </w:r>
          </w:p>
        </w:tc>
        <w:tc>
          <w:tcPr>
            <w:tcW w:type="dxa" w:w="1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合计/年</w:t>
            </w:r>
          </w:p>
        </w:tc>
      </w:tr>
      <w:tr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Azure Files 热存储（HDD LRS）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$261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$2.43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$263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$3,156</w:t>
            </w:r>
          </w:p>
        </w:tc>
      </w:tr>
      <w:tr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Azure Files 冷存储（HDD LRS）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$154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$1.21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$155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$1,860</w:t>
            </w:r>
          </w:p>
        </w:tc>
      </w:tr>
      <w:tr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Azure Files 高级 SSD v2（LRS）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~$1,024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$1.15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~$1,025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~$12,300</w:t>
            </w:r>
          </w:p>
        </w:tc>
      </w:tr>
      <w:tr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Blob Storage 热层（LRS）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$184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$5.30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$189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$2,268</w:t>
            </w:r>
          </w:p>
        </w:tc>
      </w:tr>
      <w:tr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Blob Storage 冷层（LRS）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$102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$10.00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$112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$1,344</w:t>
            </w:r>
          </w:p>
        </w:tc>
      </w:tr>
      <w:tr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Blob Storage 归档层（LRS）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$20.5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~$21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~$252</w:t>
            </w:r>
          </w:p>
        </w:tc>
      </w:tr>
    </w:tbl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⚠️  归档层不适用频繁操作场景；操作费"—"表示归档层主要费用在检索费而非常规操作。</w:t>
      </w:r>
    </w:p>
    <w:p>
      <w:pPr>
        <w:spacing w:after="40" w:before="20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004578"/>
          <w:sz w:val="28"/>
          <w:szCs w:val="28"/>
        </w:rPr>
        <w:t xml:space="preserve">九、场景选型决策指引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66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使用场景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推荐方案</w:t>
            </w:r>
          </w:p>
        </w:tc>
        <w:tc>
          <w:tcPr>
            <w:tcW w:type="dxa" w:w="36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关键理由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🏢 企业文件共享（共享目录）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Azure Files HDD 热存储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SMB 挂载，支持 AD 权限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🚀 应用迁移（Lift &amp; Shift）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Azure Files HDD 热/事务优化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保留原有文件路径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⚡ 高性能低延迟（&lt; 1ms）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Azure Files 高级 SSD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适合数据库/容器持久化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🖼️ 图片/视频/文档存储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Blob Storage 热层/冷层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成本低，CDN 加速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🗄️ 日志/监控数据归档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Blob Storage 冷归档/归档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成本极低，生命周期自动管理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💾 长期备份/合规存档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Blob Storage 归档层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最低成本，WORM 不可变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🌐 静态网站/前端资源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Blob Storage 热层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原生 CDN 支持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🔄 混合云文件同步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Azure Files + File Sync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本地 + 云无缝同步</w:t>
            </w:r>
          </w:p>
        </w:tc>
      </w:tr>
    </w:tbl>
    <w:p>
      <w:pPr>
        <w:spacing w:after="40" w:before="20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004578"/>
          <w:sz w:val="28"/>
          <w:szCs w:val="28"/>
        </w:rPr>
        <w:t xml:space="preserve">十、核心结论总结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66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72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纯存储成本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Blob Storage 更低。归档层可比 Files 冷存储便宜 7–30 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SMB 文件共享溢价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Files 热层比 Blob 热层贵约 40%；高级 SSD 贵 5–7 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操作费用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两者相近；高频操作场景 Files 事务优化层有一定优势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数据出站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相同，$0.087/GB（5 GB 以上）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4578"/>
                <w:sz w:val="18"/>
                <w:szCs w:val="18"/>
              </w:rPr>
              <w:t xml:space="preserve">冗余溢价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结构一致：ZRS +27%，GRS +100%，GZRS +150%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8D4"/>
                <w:sz w:val="18"/>
                <w:szCs w:val="18"/>
              </w:rPr>
              <w:t xml:space="preserve">最佳选 Files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需要 SMB/NFS 挂载、AD 权限、现有文件服务器迁移、容器持久化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7C10"/>
                <w:sz w:val="18"/>
                <w:szCs w:val="18"/>
              </w:rPr>
              <w:t xml:space="preserve">最佳选 Blob</w:t>
            </w:r>
          </w:p>
        </w:tc>
        <w:tc>
          <w:tcPr>
            <w:tcW w:type="dxa" w:w="7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非结构化数据存储、备份归档、云原生应用、静态网站、CDN 场景</w:t>
            </w:r>
          </w:p>
        </w:tc>
      </w:tr>
    </w:tbl>
    <w:p>
      <w:pPr>
        <w:spacing w:after="40" w:before="20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004578"/>
          <w:sz w:val="28"/>
          <w:szCs w:val="28"/>
        </w:rPr>
        <w:t xml:space="preserve">十一、参考资料</w:t>
      </w:r>
    </w:p>
    <w:p>
      <w:pPr>
        <w:spacing w:after="60" w:before="8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hyperlink w:history="1" r:id="rIdpqvvxnpt1mgsbavvvugfu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Azure Files 官方定价页</w:t>
        </w:r>
      </w:hyperlink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hyperlink w:history="1" r:id="rIdttbagzmr4bhgcoxp7bp-p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Azure Blob Storage 官方定价页</w:t>
        </w:r>
      </w:hyperlink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hyperlink w:history="1" r:id="rIdcy5msweez_2kg1eajwbil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Azure 定价计算器</w:t>
        </w:r>
      </w:hyperlink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hyperlink w:history="1" r:id="rIdrni6rytiw1tdkzweuqmps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了解 Azure 文件存储计费</w:t>
        </w:r>
      </w:hyperlink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hyperlink w:history="1" r:id="rIdaz9ik4haqanofwgldclop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Azure 存储冗余说明</w:t>
        </w:r>
      </w:hyperlink>
    </w:p>
    <w:sectPr>
      <w:headerReference w:type="default" r:id="rId7"/>
      <w:footerReference w:type="default" r:id="rId8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0B5E8" w:sz="2"/>
      </w:pBdr>
      <w:spacing w:before="80"/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第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页  |  价格以 Azure 官方定价页为准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0B5E8" w:sz="4"/>
      </w:pBdr>
      <w:tabs>
        <w:tab w:val="right" w:pos="9500"/>
      </w:tabs>
      <w:spacing w:after="120"/>
    </w:pPr>
    <w:r>
      <w:rPr>
        <w:rFonts w:ascii="Calibri" w:cs="Calibri" w:eastAsia="Calibri" w:hAnsi="Calibri"/>
        <w:b/>
        <w:bCs/>
        <w:color w:val="004578"/>
        <w:sz w:val="18"/>
        <w:szCs w:val="18"/>
      </w:rPr>
      <w:t xml:space="preserve">Azure Files vs Blob Storage — 费用对比分析</w:t>
    </w:r>
    <w:r>
      <w:rPr>
        <w:rFonts w:ascii="Calibri" w:cs="Calibri" w:eastAsia="Calibri" w:hAnsi="Calibri"/>
        <w:color w:val="999999"/>
        <w:sz w:val="16"/>
        <w:szCs w:val="16"/>
      </w:rPr>
      <w:t xml:space="preserve">	2026-04-25  |  East US  |  仅供参考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45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78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qvvxnpt1mgsbavvvugfu" Type="http://schemas.openxmlformats.org/officeDocument/2006/relationships/hyperlink" Target="https://azure.microsoft.com/zh-cn/pricing/details/storage/files/" TargetMode="External"/><Relationship Id="rIdttbagzmr4bhgcoxp7bp-p" Type="http://schemas.openxmlformats.org/officeDocument/2006/relationships/hyperlink" Target="https://azure.microsoft.com/zh-cn/pricing/details/storage/blobs/" TargetMode="External"/><Relationship Id="rIdcy5msweez_2kg1eajwbil" Type="http://schemas.openxmlformats.org/officeDocument/2006/relationships/hyperlink" Target="https://azure.microsoft.com/zh-cn/pricing/calculator/" TargetMode="External"/><Relationship Id="rIdrni6rytiw1tdkzweuqmps" Type="http://schemas.openxmlformats.org/officeDocument/2006/relationships/hyperlink" Target="https://learn.microsoft.com/zh-cn/azure/storage/files/understanding-billing" TargetMode="External"/><Relationship Id="rIdaz9ik4haqanofwgldclop" Type="http://schemas.openxmlformats.org/officeDocument/2006/relationships/hyperlink" Target="https://learn.microsoft.com/zh-cn/azure/storage/common/storage-redundancy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2026-04-25T15:17:51.814Z</dcterms:created>
  <dcterms:modified xsi:type="dcterms:W3CDTF">2026-04-25T15:17:51.819Z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