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A5B4" w14:textId="7E303092" w:rsidR="00FB2D91" w:rsidRPr="00BB5E43" w:rsidRDefault="00BB5E43" w:rsidP="00BB5E43">
      <w:r w:rsidRPr="00BB5E43">
        <w:t>"Potenciamos las habilidades de tu equipo. Capacitación, planes de carrera y evaluaciones de desempeño para crecer juntos."</w:t>
      </w:r>
    </w:p>
    <w:sectPr w:rsidR="00FB2D91" w:rsidRPr="00BB5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FD"/>
    <w:rsid w:val="00066C18"/>
    <w:rsid w:val="004660D8"/>
    <w:rsid w:val="00BB5E43"/>
    <w:rsid w:val="00D71BFD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D6C7"/>
  <w15:chartTrackingRefBased/>
  <w15:docId w15:val="{169D2BD5-5EC0-45AD-9CC5-CF896E2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Bermudez</dc:creator>
  <cp:keywords/>
  <dc:description/>
  <cp:lastModifiedBy>Alejandro Bermudez</cp:lastModifiedBy>
  <cp:revision>2</cp:revision>
  <dcterms:created xsi:type="dcterms:W3CDTF">2025-11-22T16:46:00Z</dcterms:created>
  <dcterms:modified xsi:type="dcterms:W3CDTF">2025-11-22T16:46:00Z</dcterms:modified>
</cp:coreProperties>
</file>