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93289B" w:rsidRDefault="007455CB">
      <w:r>
        <w:t xml:space="preserve">Question : Combien d'hôtes déploierez-vous dans chaque sous-réseau ? </w:t>
      </w:r>
    </w:p>
    <w:p w:rsidR="0093289B" w:rsidRDefault="007455CB">
      <w:r>
        <w:t xml:space="preserve">Question : Quel masque de sous-réseau utiliserez-vous pour chaque filiale ? </w:t>
      </w:r>
    </w:p>
    <w:p w:rsidR="0093289B" w:rsidRDefault="007455CB">
      <w:r>
        <w:t xml:space="preserve">Question : Quelles sont les adresses de sous-réseau pour chaque filiale ? </w:t>
      </w:r>
    </w:p>
    <w:p w:rsidR="0093289B" w:rsidRDefault="0093289B"/>
    <w:p w:rsidR="0093289B" w:rsidRDefault="007455CB">
      <w:r>
        <w:lastRenderedPageBreak/>
        <w:t xml:space="preserve">Question : Quelle est la plage d'adresses d'hôte dans chaque filiale ? </w:t>
      </w:r>
    </w:p>
    <w:p w:rsidR="0093289B" w:rsidRDefault="007455CB">
      <w:r>
        <w:t xml:space="preserve">Question : Ce scénario requiert-il des adresses IP publiques ? </w:t>
      </w:r>
    </w:p>
    <w:p w:rsidR="0093289B" w:rsidRDefault="007455CB">
      <w:r>
        <w:t>Question : Quelles autres adresses IP privées pouvez-vous utiliser ?</w:t>
      </w:r>
    </w:p>
    <w:p w:rsidR="0093289B" w:rsidRDefault="007455CB">
      <w:r>
        <w:t xml:space="preserve">Question : Quelles autres recommandations pouvez-vous formuler concernant l'allocation des adresses IP ? </w:t>
      </w:r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93289B" w:rsidRDefault="007455CB">
      <w:r>
        <w:t xml:space="preserve">Sécurisez les accès sur vos éléments réseaux. </w:t>
      </w:r>
    </w:p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93289B"/>
    <w:p w:rsidR="0093289B" w:rsidRDefault="0093289B"/>
    <w:p w:rsidR="0093289B" w:rsidRDefault="0093289B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0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XDIWf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1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b4f2B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sectPr w:rsidR="0093289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C87" w:rsidRDefault="00251C87">
      <w:pPr>
        <w:spacing w:after="0" w:line="240" w:lineRule="auto"/>
      </w:pPr>
      <w:r>
        <w:separator/>
      </w:r>
    </w:p>
  </w:endnote>
  <w:endnote w:type="continuationSeparator" w:id="0">
    <w:p w:rsidR="00251C87" w:rsidRDefault="0025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C87" w:rsidRDefault="00251C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51C87" w:rsidRDefault="00251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251C87"/>
    <w:rsid w:val="00712E38"/>
    <w:rsid w:val="007173B8"/>
    <w:rsid w:val="007455CB"/>
    <w:rsid w:val="0093289B"/>
    <w:rsid w:val="00A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4</cp:revision>
  <dcterms:created xsi:type="dcterms:W3CDTF">2018-02-14T08:36:00Z</dcterms:created>
  <dcterms:modified xsi:type="dcterms:W3CDTF">2018-02-14T08:38:00Z</dcterms:modified>
</cp:coreProperties>
</file>