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E857B9C" w14:textId="77777777" w:rsidR="006B4745" w:rsidRPr="004F72AB" w:rsidRDefault="006B4745" w:rsidP="006B4745">
      <w:pPr>
        <w:jc w:val="center"/>
        <w:rPr>
          <w:rFonts w:ascii="Times New Roman" w:hAnsi="Times New Roman" w:cs="Times New Roman"/>
          <w:sz w:val="24"/>
          <w:szCs w:val="24"/>
        </w:rPr>
      </w:pPr>
    </w:p>
    <w:p w14:paraId="73958977" w14:textId="77777777" w:rsidR="006B4745" w:rsidRPr="004F72AB" w:rsidRDefault="006B4745" w:rsidP="006B4745">
      <w:pPr>
        <w:jc w:val="center"/>
        <w:rPr>
          <w:rFonts w:ascii="Times New Roman" w:hAnsi="Times New Roman" w:cs="Times New Roman"/>
          <w:sz w:val="24"/>
          <w:szCs w:val="24"/>
        </w:rPr>
      </w:pPr>
    </w:p>
    <w:p w14:paraId="62CAB0B1" w14:textId="77777777" w:rsidR="006B4745" w:rsidRPr="004F72AB" w:rsidRDefault="006B4745" w:rsidP="006B4745">
      <w:pPr>
        <w:jc w:val="center"/>
        <w:rPr>
          <w:rFonts w:ascii="Times New Roman" w:hAnsi="Times New Roman" w:cs="Times New Roman"/>
          <w:sz w:val="24"/>
          <w:szCs w:val="24"/>
        </w:rPr>
      </w:pPr>
    </w:p>
    <w:p w14:paraId="59B0B8D7" w14:textId="77777777" w:rsidR="006B4745" w:rsidRPr="004F72AB" w:rsidRDefault="006B4745" w:rsidP="006B4745">
      <w:pPr>
        <w:jc w:val="center"/>
        <w:rPr>
          <w:rFonts w:ascii="Times New Roman" w:hAnsi="Times New Roman" w:cs="Times New Roman"/>
          <w:sz w:val="24"/>
          <w:szCs w:val="24"/>
        </w:rPr>
      </w:pPr>
    </w:p>
    <w:p w14:paraId="55D72449" w14:textId="77777777" w:rsidR="006B4745" w:rsidRPr="004F72AB" w:rsidRDefault="006B4745" w:rsidP="006B4745">
      <w:pPr>
        <w:jc w:val="center"/>
        <w:rPr>
          <w:rFonts w:ascii="Times New Roman" w:hAnsi="Times New Roman" w:cs="Times New Roman"/>
          <w:sz w:val="24"/>
          <w:szCs w:val="24"/>
        </w:rPr>
      </w:pPr>
    </w:p>
    <w:p w14:paraId="127F3DFE" w14:textId="77777777" w:rsidR="006B4745" w:rsidRPr="004F72AB" w:rsidRDefault="006B4745" w:rsidP="006B4745">
      <w:pPr>
        <w:jc w:val="center"/>
        <w:rPr>
          <w:rFonts w:ascii="Times New Roman" w:hAnsi="Times New Roman" w:cs="Times New Roman"/>
          <w:sz w:val="24"/>
          <w:szCs w:val="24"/>
        </w:rPr>
      </w:pPr>
    </w:p>
    <w:p w14:paraId="00D7F845" w14:textId="77777777" w:rsidR="006B4745" w:rsidRPr="004F72AB" w:rsidRDefault="006B4745" w:rsidP="006B4745">
      <w:pPr>
        <w:jc w:val="center"/>
        <w:rPr>
          <w:rFonts w:ascii="Times New Roman" w:hAnsi="Times New Roman" w:cs="Times New Roman"/>
          <w:sz w:val="24"/>
          <w:szCs w:val="24"/>
        </w:rPr>
      </w:pPr>
    </w:p>
    <w:p w14:paraId="7E5EA5EE" w14:textId="77777777" w:rsidR="006B4745" w:rsidRPr="004F72AB" w:rsidRDefault="006B4745" w:rsidP="006B4745">
      <w:pPr>
        <w:jc w:val="center"/>
        <w:rPr>
          <w:rFonts w:ascii="Times New Roman" w:hAnsi="Times New Roman" w:cs="Times New Roman"/>
          <w:sz w:val="24"/>
          <w:szCs w:val="24"/>
        </w:rPr>
      </w:pPr>
    </w:p>
    <w:p w14:paraId="68321CDB" w14:textId="785C0CA9" w:rsidR="006B4745" w:rsidRPr="004F72AB" w:rsidRDefault="006B4745" w:rsidP="006B4745">
      <w:pPr>
        <w:jc w:val="center"/>
        <w:rPr>
          <w:rFonts w:ascii="Times New Roman" w:hAnsi="Times New Roman" w:cs="Times New Roman"/>
          <w:sz w:val="24"/>
          <w:szCs w:val="24"/>
        </w:rPr>
      </w:pPr>
      <w:r w:rsidRPr="004F72AB">
        <w:rPr>
          <w:rFonts w:ascii="Times New Roman" w:hAnsi="Times New Roman" w:cs="Times New Roman"/>
          <w:sz w:val="24"/>
          <w:szCs w:val="24"/>
        </w:rPr>
        <w:t>Exploring Nutritional Patterns in Common Foods Using the CORGIS Dataset</w:t>
      </w:r>
    </w:p>
    <w:p w14:paraId="6589E21C" w14:textId="77777777" w:rsidR="006B4745" w:rsidRPr="004F72AB" w:rsidRDefault="006B4745" w:rsidP="006B4745">
      <w:pPr>
        <w:jc w:val="center"/>
        <w:rPr>
          <w:rFonts w:ascii="Times New Roman" w:hAnsi="Times New Roman" w:cs="Times New Roman"/>
          <w:sz w:val="24"/>
          <w:szCs w:val="24"/>
        </w:rPr>
      </w:pPr>
      <w:r w:rsidRPr="004F72AB">
        <w:rPr>
          <w:rFonts w:ascii="Times New Roman" w:hAnsi="Times New Roman" w:cs="Times New Roman"/>
          <w:sz w:val="24"/>
          <w:szCs w:val="24"/>
        </w:rPr>
        <w:t>Analysis of Macronutrients and Clustering of Food Groups</w:t>
      </w:r>
    </w:p>
    <w:p w14:paraId="75B4433B" w14:textId="77777777" w:rsidR="006B4745" w:rsidRPr="004F72AB" w:rsidRDefault="006B4745" w:rsidP="006B4745">
      <w:pPr>
        <w:jc w:val="center"/>
        <w:rPr>
          <w:rFonts w:ascii="Times New Roman" w:hAnsi="Times New Roman" w:cs="Times New Roman"/>
          <w:sz w:val="24"/>
          <w:szCs w:val="24"/>
        </w:rPr>
      </w:pPr>
    </w:p>
    <w:p w14:paraId="1F842054" w14:textId="4AC7C216" w:rsidR="006B4745" w:rsidRPr="004F72AB" w:rsidRDefault="006B4745" w:rsidP="006B4745">
      <w:pPr>
        <w:jc w:val="center"/>
        <w:rPr>
          <w:rFonts w:ascii="Times New Roman" w:hAnsi="Times New Roman" w:cs="Times New Roman"/>
          <w:sz w:val="24"/>
          <w:szCs w:val="24"/>
        </w:rPr>
      </w:pPr>
      <w:r w:rsidRPr="004F72AB">
        <w:rPr>
          <w:rFonts w:ascii="Times New Roman" w:hAnsi="Times New Roman" w:cs="Times New Roman"/>
          <w:sz w:val="24"/>
          <w:szCs w:val="24"/>
        </w:rPr>
        <w:t>Eldana Hailemichael</w:t>
      </w:r>
    </w:p>
    <w:p w14:paraId="2AD8ED97" w14:textId="043E641B" w:rsidR="006B4745" w:rsidRPr="004F72AB" w:rsidRDefault="006B4745" w:rsidP="006B4745">
      <w:pPr>
        <w:jc w:val="center"/>
        <w:rPr>
          <w:rFonts w:ascii="Times New Roman" w:hAnsi="Times New Roman" w:cs="Times New Roman"/>
          <w:sz w:val="24"/>
          <w:szCs w:val="24"/>
        </w:rPr>
      </w:pPr>
      <w:r w:rsidRPr="004F72AB">
        <w:rPr>
          <w:rFonts w:ascii="Times New Roman" w:hAnsi="Times New Roman" w:cs="Times New Roman"/>
          <w:sz w:val="24"/>
          <w:szCs w:val="24"/>
        </w:rPr>
        <w:t xml:space="preserve">Department of </w:t>
      </w:r>
      <w:r w:rsidRPr="004F72AB">
        <w:rPr>
          <w:rFonts w:ascii="Times New Roman" w:hAnsi="Times New Roman" w:cs="Times New Roman"/>
          <w:sz w:val="24"/>
          <w:szCs w:val="24"/>
        </w:rPr>
        <w:t>Computing and Data Science</w:t>
      </w:r>
    </w:p>
    <w:p w14:paraId="5F1F80BC" w14:textId="16BE630D" w:rsidR="006B4745" w:rsidRPr="004F72AB" w:rsidRDefault="006B4745" w:rsidP="006B4745">
      <w:pPr>
        <w:jc w:val="center"/>
        <w:rPr>
          <w:rFonts w:ascii="Times New Roman" w:hAnsi="Times New Roman" w:cs="Times New Roman"/>
          <w:sz w:val="24"/>
          <w:szCs w:val="24"/>
        </w:rPr>
      </w:pPr>
      <w:r w:rsidRPr="004F72AB">
        <w:rPr>
          <w:rFonts w:ascii="Times New Roman" w:hAnsi="Times New Roman" w:cs="Times New Roman"/>
          <w:sz w:val="24"/>
          <w:szCs w:val="24"/>
        </w:rPr>
        <w:t>Wentworth Institute of Technology</w:t>
      </w:r>
    </w:p>
    <w:p w14:paraId="569AA60E" w14:textId="1D16114E" w:rsidR="006B4745" w:rsidRPr="004F72AB" w:rsidRDefault="006B4745" w:rsidP="006B4745">
      <w:pPr>
        <w:jc w:val="center"/>
        <w:rPr>
          <w:rFonts w:ascii="Times New Roman" w:hAnsi="Times New Roman" w:cs="Times New Roman"/>
          <w:sz w:val="24"/>
          <w:szCs w:val="24"/>
        </w:rPr>
      </w:pPr>
      <w:r w:rsidRPr="004F72AB">
        <w:rPr>
          <w:rFonts w:ascii="Times New Roman" w:hAnsi="Times New Roman" w:cs="Times New Roman"/>
          <w:sz w:val="24"/>
          <w:szCs w:val="24"/>
        </w:rPr>
        <w:t>Boston, MA, USA</w:t>
      </w:r>
    </w:p>
    <w:p w14:paraId="6265D7E9" w14:textId="09F9624B" w:rsidR="00A66DCF" w:rsidRPr="004F72AB" w:rsidRDefault="006B4745" w:rsidP="006B4745">
      <w:pPr>
        <w:jc w:val="center"/>
        <w:rPr>
          <w:rFonts w:ascii="Times New Roman" w:hAnsi="Times New Roman" w:cs="Times New Roman"/>
          <w:sz w:val="28"/>
          <w:szCs w:val="28"/>
        </w:rPr>
      </w:pPr>
      <w:hyperlink r:id="rId5" w:history="1">
        <w:r w:rsidRPr="004F72AB">
          <w:rPr>
            <w:rStyle w:val="Hyperlink"/>
            <w:rFonts w:ascii="Times New Roman" w:hAnsi="Times New Roman" w:cs="Times New Roman"/>
            <w:sz w:val="24"/>
            <w:szCs w:val="24"/>
          </w:rPr>
          <w:t>hailemichaele@wit.edu</w:t>
        </w:r>
      </w:hyperlink>
    </w:p>
    <w:p w14:paraId="477C3ED0" w14:textId="77777777" w:rsidR="006B4745" w:rsidRPr="004F72AB" w:rsidRDefault="006B4745" w:rsidP="006B4745">
      <w:pPr>
        <w:jc w:val="center"/>
        <w:rPr>
          <w:rFonts w:ascii="Times New Roman" w:hAnsi="Times New Roman" w:cs="Times New Roman"/>
          <w:sz w:val="28"/>
          <w:szCs w:val="28"/>
        </w:rPr>
      </w:pPr>
    </w:p>
    <w:p w14:paraId="0E69867D" w14:textId="77777777" w:rsidR="006B4745" w:rsidRPr="004F72AB" w:rsidRDefault="006B4745" w:rsidP="006B4745">
      <w:pPr>
        <w:jc w:val="center"/>
        <w:rPr>
          <w:rFonts w:ascii="Times New Roman" w:hAnsi="Times New Roman" w:cs="Times New Roman"/>
          <w:sz w:val="28"/>
          <w:szCs w:val="28"/>
        </w:rPr>
      </w:pPr>
    </w:p>
    <w:p w14:paraId="54317111" w14:textId="77777777" w:rsidR="006B4745" w:rsidRDefault="006B4745" w:rsidP="006B4745">
      <w:pPr>
        <w:jc w:val="center"/>
        <w:rPr>
          <w:rFonts w:ascii="Times New Roman" w:hAnsi="Times New Roman" w:cs="Times New Roman"/>
          <w:sz w:val="28"/>
          <w:szCs w:val="28"/>
        </w:rPr>
      </w:pPr>
    </w:p>
    <w:p w14:paraId="35A0DD5F" w14:textId="77777777" w:rsidR="004F72AB" w:rsidRDefault="004F72AB" w:rsidP="006B4745">
      <w:pPr>
        <w:jc w:val="center"/>
        <w:rPr>
          <w:rFonts w:ascii="Times New Roman" w:hAnsi="Times New Roman" w:cs="Times New Roman"/>
          <w:sz w:val="28"/>
          <w:szCs w:val="28"/>
        </w:rPr>
      </w:pPr>
    </w:p>
    <w:p w14:paraId="3941A1AA" w14:textId="77777777" w:rsidR="004F72AB" w:rsidRDefault="004F72AB" w:rsidP="006B4745">
      <w:pPr>
        <w:jc w:val="center"/>
        <w:rPr>
          <w:rFonts w:ascii="Times New Roman" w:hAnsi="Times New Roman" w:cs="Times New Roman"/>
          <w:sz w:val="28"/>
          <w:szCs w:val="28"/>
        </w:rPr>
      </w:pPr>
    </w:p>
    <w:p w14:paraId="2D08EED0" w14:textId="77777777" w:rsidR="004F72AB" w:rsidRDefault="004F72AB" w:rsidP="006B4745">
      <w:pPr>
        <w:jc w:val="center"/>
        <w:rPr>
          <w:rFonts w:ascii="Times New Roman" w:hAnsi="Times New Roman" w:cs="Times New Roman"/>
          <w:sz w:val="28"/>
          <w:szCs w:val="28"/>
        </w:rPr>
      </w:pPr>
    </w:p>
    <w:p w14:paraId="03F6651E" w14:textId="77777777" w:rsidR="004F72AB" w:rsidRDefault="004F72AB" w:rsidP="006B4745">
      <w:pPr>
        <w:jc w:val="center"/>
        <w:rPr>
          <w:rFonts w:ascii="Times New Roman" w:hAnsi="Times New Roman" w:cs="Times New Roman"/>
          <w:sz w:val="28"/>
          <w:szCs w:val="28"/>
        </w:rPr>
      </w:pPr>
    </w:p>
    <w:p w14:paraId="5DFAA97A" w14:textId="77777777" w:rsidR="004F72AB" w:rsidRDefault="004F72AB" w:rsidP="006B4745">
      <w:pPr>
        <w:jc w:val="center"/>
        <w:rPr>
          <w:rFonts w:ascii="Times New Roman" w:hAnsi="Times New Roman" w:cs="Times New Roman"/>
          <w:sz w:val="28"/>
          <w:szCs w:val="28"/>
        </w:rPr>
      </w:pPr>
    </w:p>
    <w:p w14:paraId="058EAFB9" w14:textId="77777777" w:rsidR="004F72AB" w:rsidRDefault="004F72AB" w:rsidP="006B4745">
      <w:pPr>
        <w:jc w:val="center"/>
        <w:rPr>
          <w:rFonts w:ascii="Times New Roman" w:hAnsi="Times New Roman" w:cs="Times New Roman"/>
          <w:sz w:val="28"/>
          <w:szCs w:val="28"/>
        </w:rPr>
      </w:pPr>
    </w:p>
    <w:p w14:paraId="3F0A2362" w14:textId="77777777" w:rsidR="004F72AB" w:rsidRDefault="004F72AB" w:rsidP="006B4745">
      <w:pPr>
        <w:jc w:val="center"/>
        <w:rPr>
          <w:rFonts w:ascii="Times New Roman" w:hAnsi="Times New Roman" w:cs="Times New Roman"/>
          <w:sz w:val="28"/>
          <w:szCs w:val="28"/>
        </w:rPr>
      </w:pPr>
    </w:p>
    <w:p w14:paraId="220D430D" w14:textId="77777777" w:rsidR="004F72AB" w:rsidRDefault="004F72AB" w:rsidP="006B4745">
      <w:pPr>
        <w:jc w:val="center"/>
        <w:rPr>
          <w:rFonts w:ascii="Times New Roman" w:hAnsi="Times New Roman" w:cs="Times New Roman"/>
          <w:sz w:val="28"/>
          <w:szCs w:val="28"/>
        </w:rPr>
      </w:pPr>
    </w:p>
    <w:p w14:paraId="2538392A" w14:textId="77777777" w:rsidR="004F72AB" w:rsidRDefault="004F72AB" w:rsidP="006B4745">
      <w:pPr>
        <w:jc w:val="center"/>
        <w:rPr>
          <w:rFonts w:ascii="Times New Roman" w:hAnsi="Times New Roman" w:cs="Times New Roman"/>
          <w:sz w:val="28"/>
          <w:szCs w:val="28"/>
        </w:rPr>
      </w:pPr>
    </w:p>
    <w:p w14:paraId="6AE87F94" w14:textId="77777777" w:rsidR="004F72AB" w:rsidRPr="00153089" w:rsidRDefault="004F72AB" w:rsidP="004F72AB">
      <w:pPr>
        <w:rPr>
          <w:rFonts w:ascii="Times New Roman" w:hAnsi="Times New Roman" w:cs="Times New Roman"/>
          <w:b/>
          <w:bCs/>
          <w:sz w:val="24"/>
          <w:szCs w:val="24"/>
        </w:rPr>
      </w:pPr>
      <w:r w:rsidRPr="00153089">
        <w:rPr>
          <w:rFonts w:ascii="Times New Roman" w:hAnsi="Times New Roman" w:cs="Times New Roman"/>
          <w:b/>
          <w:bCs/>
          <w:sz w:val="24"/>
          <w:szCs w:val="24"/>
        </w:rPr>
        <w:t>ABSTRACT</w:t>
      </w:r>
    </w:p>
    <w:p w14:paraId="0547C19C" w14:textId="6925D1A4" w:rsidR="004F72AB" w:rsidRPr="00153089" w:rsidRDefault="004F72AB" w:rsidP="004F72AB">
      <w:pPr>
        <w:rPr>
          <w:rFonts w:ascii="Times New Roman" w:hAnsi="Times New Roman" w:cs="Times New Roman"/>
          <w:sz w:val="24"/>
          <w:szCs w:val="24"/>
        </w:rPr>
      </w:pPr>
      <w:r w:rsidRPr="00153089">
        <w:rPr>
          <w:rFonts w:ascii="Times New Roman" w:hAnsi="Times New Roman" w:cs="Times New Roman"/>
          <w:sz w:val="24"/>
          <w:szCs w:val="24"/>
        </w:rPr>
        <w:t>This report analyzes nutritional information for a wide range of foods using the CORGIS Food dataset. The aim is to reveal patterns in protein, fat, and carbohydrate content, identify nutritional outliers, and apply K-means clustering to group similar foods. The study demonstrates the power of exploratory data analysis, visualization, and clustering for understanding food nutrient profiles at a population level.</w:t>
      </w:r>
    </w:p>
    <w:p w14:paraId="0646B3CF" w14:textId="5F91DD49" w:rsidR="004F72AB" w:rsidRPr="00153089" w:rsidRDefault="004F72AB" w:rsidP="004F72AB">
      <w:pPr>
        <w:rPr>
          <w:rFonts w:ascii="Times New Roman" w:hAnsi="Times New Roman" w:cs="Times New Roman"/>
          <w:b/>
          <w:bCs/>
          <w:sz w:val="24"/>
          <w:szCs w:val="24"/>
        </w:rPr>
      </w:pPr>
      <w:r w:rsidRPr="00153089">
        <w:rPr>
          <w:rFonts w:ascii="Times New Roman" w:hAnsi="Times New Roman" w:cs="Times New Roman"/>
          <w:b/>
          <w:bCs/>
          <w:sz w:val="24"/>
          <w:szCs w:val="24"/>
        </w:rPr>
        <w:t>KEYWORDS</w:t>
      </w:r>
    </w:p>
    <w:p w14:paraId="1BFF4D55" w14:textId="17DEA46A" w:rsidR="004F72AB" w:rsidRPr="00153089" w:rsidRDefault="004F72AB" w:rsidP="004F72AB">
      <w:pPr>
        <w:rPr>
          <w:rFonts w:ascii="Times New Roman" w:hAnsi="Times New Roman" w:cs="Times New Roman"/>
          <w:sz w:val="24"/>
          <w:szCs w:val="24"/>
        </w:rPr>
      </w:pPr>
      <w:r w:rsidRPr="00153089">
        <w:rPr>
          <w:rFonts w:ascii="Times New Roman" w:hAnsi="Times New Roman" w:cs="Times New Roman"/>
          <w:sz w:val="24"/>
          <w:szCs w:val="24"/>
        </w:rPr>
        <w:t>Nutrition, Food Data, Macronutrients, Data Visualization, Clustering</w:t>
      </w:r>
    </w:p>
    <w:p w14:paraId="2D55E60C" w14:textId="6E5C1101" w:rsidR="004F72AB" w:rsidRPr="00153089" w:rsidRDefault="004F72AB" w:rsidP="004F72AB">
      <w:pPr>
        <w:pStyle w:val="ListParagraph"/>
        <w:numPr>
          <w:ilvl w:val="0"/>
          <w:numId w:val="1"/>
        </w:numPr>
        <w:rPr>
          <w:rFonts w:ascii="Times New Roman" w:hAnsi="Times New Roman" w:cs="Times New Roman"/>
          <w:b/>
          <w:bCs/>
          <w:sz w:val="24"/>
          <w:szCs w:val="24"/>
        </w:rPr>
      </w:pPr>
      <w:r w:rsidRPr="00153089">
        <w:rPr>
          <w:rFonts w:ascii="Times New Roman" w:hAnsi="Times New Roman" w:cs="Times New Roman"/>
          <w:b/>
          <w:bCs/>
          <w:sz w:val="24"/>
          <w:szCs w:val="24"/>
        </w:rPr>
        <w:t>INTRODUCTION</w:t>
      </w:r>
    </w:p>
    <w:p w14:paraId="4A85125D" w14:textId="3E71B698" w:rsidR="00CF5742" w:rsidRPr="00153089" w:rsidRDefault="00CF5742" w:rsidP="00CF5742">
      <w:pPr>
        <w:pStyle w:val="ListParagraph"/>
        <w:rPr>
          <w:rFonts w:ascii="Times New Roman" w:hAnsi="Times New Roman" w:cs="Times New Roman"/>
          <w:sz w:val="24"/>
          <w:szCs w:val="24"/>
        </w:rPr>
      </w:pPr>
      <w:r w:rsidRPr="00153089">
        <w:rPr>
          <w:rFonts w:ascii="Times New Roman" w:hAnsi="Times New Roman" w:cs="Times New Roman"/>
          <w:sz w:val="24"/>
          <w:szCs w:val="24"/>
        </w:rPr>
        <w:t>Eating patterns and food choices are central to human health and disease prevention. This project investigates the nutritional composition</w:t>
      </w:r>
      <w:r w:rsidRPr="00153089">
        <w:rPr>
          <w:rFonts w:ascii="Times New Roman" w:hAnsi="Times New Roman" w:cs="Times New Roman"/>
          <w:sz w:val="24"/>
          <w:szCs w:val="24"/>
        </w:rPr>
        <w:t xml:space="preserve">, </w:t>
      </w:r>
      <w:r w:rsidRPr="00153089">
        <w:rPr>
          <w:rFonts w:ascii="Times New Roman" w:hAnsi="Times New Roman" w:cs="Times New Roman"/>
          <w:sz w:val="24"/>
          <w:szCs w:val="24"/>
        </w:rPr>
        <w:t>specifically, protein, fat, and carbohydrate content</w:t>
      </w:r>
      <w:r w:rsidRPr="00153089">
        <w:rPr>
          <w:rFonts w:ascii="Times New Roman" w:hAnsi="Times New Roman" w:cs="Times New Roman"/>
          <w:sz w:val="24"/>
          <w:szCs w:val="24"/>
        </w:rPr>
        <w:t xml:space="preserve">, </w:t>
      </w:r>
      <w:r w:rsidRPr="00153089">
        <w:rPr>
          <w:rFonts w:ascii="Times New Roman" w:hAnsi="Times New Roman" w:cs="Times New Roman"/>
          <w:sz w:val="24"/>
          <w:szCs w:val="24"/>
        </w:rPr>
        <w:t xml:space="preserve">of common foods using the CORGIS open nutrition dataset. My motivation was to explore which foods stand out for their nutrient content, how different food categories compare, and whether foods can </w:t>
      </w:r>
      <w:proofErr w:type="gramStart"/>
      <w:r w:rsidRPr="00153089">
        <w:rPr>
          <w:rFonts w:ascii="Times New Roman" w:hAnsi="Times New Roman" w:cs="Times New Roman"/>
          <w:sz w:val="24"/>
          <w:szCs w:val="24"/>
        </w:rPr>
        <w:t>be grouped</w:t>
      </w:r>
      <w:proofErr w:type="gramEnd"/>
      <w:r w:rsidRPr="00153089">
        <w:rPr>
          <w:rFonts w:ascii="Times New Roman" w:hAnsi="Times New Roman" w:cs="Times New Roman"/>
          <w:sz w:val="24"/>
          <w:szCs w:val="24"/>
        </w:rPr>
        <w:t xml:space="preserve"> based on similarities in their nutrient profiles.</w:t>
      </w:r>
    </w:p>
    <w:p w14:paraId="6E1E5E09" w14:textId="77777777" w:rsidR="00CF5742" w:rsidRPr="00153089" w:rsidRDefault="00CF5742" w:rsidP="00CF5742">
      <w:pPr>
        <w:pStyle w:val="ListParagraph"/>
        <w:rPr>
          <w:rFonts w:ascii="Times New Roman" w:hAnsi="Times New Roman" w:cs="Times New Roman"/>
          <w:sz w:val="24"/>
          <w:szCs w:val="24"/>
        </w:rPr>
      </w:pPr>
    </w:p>
    <w:p w14:paraId="656C49C7" w14:textId="0E4BB8E2" w:rsidR="00CF5742" w:rsidRPr="00153089" w:rsidRDefault="00CF5742" w:rsidP="00CF5742">
      <w:pPr>
        <w:pStyle w:val="ListParagraph"/>
        <w:rPr>
          <w:rFonts w:ascii="Times New Roman" w:hAnsi="Times New Roman" w:cs="Times New Roman"/>
          <w:sz w:val="24"/>
          <w:szCs w:val="24"/>
        </w:rPr>
      </w:pPr>
      <w:r w:rsidRPr="00153089">
        <w:rPr>
          <w:rFonts w:ascii="Times New Roman" w:hAnsi="Times New Roman" w:cs="Times New Roman"/>
          <w:sz w:val="24"/>
          <w:szCs w:val="24"/>
        </w:rPr>
        <w:t>Public health research underscores the influence of dietary macronutrient balance on long-term health. Leveraging public datasets and data science tools helps identify both expected and surprising trends in food nutrition, with practical implications for dietary guidelines and consumer choices.</w:t>
      </w:r>
    </w:p>
    <w:p w14:paraId="00A9556F" w14:textId="77777777" w:rsidR="00CF5742" w:rsidRPr="00153089" w:rsidRDefault="00CF5742" w:rsidP="00CF5742">
      <w:pPr>
        <w:pStyle w:val="ListParagraph"/>
        <w:rPr>
          <w:rFonts w:ascii="Times New Roman" w:hAnsi="Times New Roman" w:cs="Times New Roman"/>
          <w:sz w:val="24"/>
          <w:szCs w:val="24"/>
        </w:rPr>
      </w:pPr>
    </w:p>
    <w:p w14:paraId="5E6B8453" w14:textId="634C79AD" w:rsidR="00CF5742" w:rsidRPr="00153089" w:rsidRDefault="00CF5742" w:rsidP="00CF5742">
      <w:pPr>
        <w:pStyle w:val="ListParagraph"/>
        <w:numPr>
          <w:ilvl w:val="0"/>
          <w:numId w:val="1"/>
        </w:numPr>
        <w:rPr>
          <w:rFonts w:ascii="Times New Roman" w:hAnsi="Times New Roman" w:cs="Times New Roman"/>
          <w:b/>
          <w:bCs/>
          <w:sz w:val="24"/>
          <w:szCs w:val="24"/>
        </w:rPr>
      </w:pPr>
      <w:r w:rsidRPr="00153089">
        <w:rPr>
          <w:rFonts w:ascii="Times New Roman" w:hAnsi="Times New Roman" w:cs="Times New Roman"/>
          <w:b/>
          <w:bCs/>
          <w:sz w:val="24"/>
          <w:szCs w:val="24"/>
        </w:rPr>
        <w:t>Data</w:t>
      </w:r>
    </w:p>
    <w:p w14:paraId="6D9979C1" w14:textId="6E95AADD" w:rsidR="00CF5742" w:rsidRPr="00153089" w:rsidRDefault="00CF5742" w:rsidP="00CF5742">
      <w:pPr>
        <w:pStyle w:val="ListParagraph"/>
        <w:numPr>
          <w:ilvl w:val="1"/>
          <w:numId w:val="1"/>
        </w:numPr>
        <w:rPr>
          <w:rFonts w:ascii="Times New Roman" w:hAnsi="Times New Roman" w:cs="Times New Roman"/>
          <w:b/>
          <w:bCs/>
          <w:sz w:val="24"/>
          <w:szCs w:val="24"/>
        </w:rPr>
      </w:pPr>
      <w:r w:rsidRPr="00153089">
        <w:rPr>
          <w:rFonts w:ascii="Times New Roman" w:hAnsi="Times New Roman" w:cs="Times New Roman"/>
          <w:b/>
          <w:bCs/>
          <w:sz w:val="24"/>
          <w:szCs w:val="24"/>
        </w:rPr>
        <w:t>Source of Data Set</w:t>
      </w:r>
    </w:p>
    <w:p w14:paraId="07A56162" w14:textId="61AE4162" w:rsidR="00CF5742" w:rsidRPr="00153089" w:rsidRDefault="00CF5742" w:rsidP="00CF5742">
      <w:pPr>
        <w:ind w:left="360"/>
        <w:rPr>
          <w:rFonts w:ascii="Times New Roman" w:hAnsi="Times New Roman" w:cs="Times New Roman"/>
          <w:sz w:val="24"/>
          <w:szCs w:val="24"/>
        </w:rPr>
      </w:pPr>
      <w:r w:rsidRPr="00153089">
        <w:rPr>
          <w:rFonts w:ascii="Times New Roman" w:hAnsi="Times New Roman" w:cs="Times New Roman"/>
          <w:sz w:val="24"/>
          <w:szCs w:val="24"/>
        </w:rPr>
        <w:t xml:space="preserve">The dataset used in this project is the CORGIS Food dataset, downloaded from the official CORGIS repository (https://corgis-edu.github.io/corgis/csv/food/). CORGIS compiles its food data from trusted sources such as the USDA and other food composition tables. It </w:t>
      </w:r>
      <w:proofErr w:type="gramStart"/>
      <w:r w:rsidRPr="00153089">
        <w:rPr>
          <w:rFonts w:ascii="Times New Roman" w:hAnsi="Times New Roman" w:cs="Times New Roman"/>
          <w:sz w:val="24"/>
          <w:szCs w:val="24"/>
        </w:rPr>
        <w:t>is widely cited</w:t>
      </w:r>
      <w:proofErr w:type="gramEnd"/>
      <w:r w:rsidRPr="00153089">
        <w:rPr>
          <w:rFonts w:ascii="Times New Roman" w:hAnsi="Times New Roman" w:cs="Times New Roman"/>
          <w:sz w:val="24"/>
          <w:szCs w:val="24"/>
        </w:rPr>
        <w:t xml:space="preserve"> and frequently updated, ensuring credible analysis.</w:t>
      </w:r>
    </w:p>
    <w:p w14:paraId="44065E0F" w14:textId="50643854" w:rsidR="00CF5742" w:rsidRPr="00153089" w:rsidRDefault="00CF5742" w:rsidP="00CF5742">
      <w:pPr>
        <w:pStyle w:val="ListParagraph"/>
        <w:numPr>
          <w:ilvl w:val="1"/>
          <w:numId w:val="1"/>
        </w:numPr>
        <w:rPr>
          <w:rFonts w:ascii="Times New Roman" w:hAnsi="Times New Roman" w:cs="Times New Roman"/>
          <w:b/>
          <w:bCs/>
          <w:sz w:val="24"/>
          <w:szCs w:val="24"/>
        </w:rPr>
      </w:pPr>
      <w:r w:rsidRPr="00153089">
        <w:rPr>
          <w:rFonts w:ascii="Times New Roman" w:hAnsi="Times New Roman" w:cs="Times New Roman"/>
          <w:b/>
          <w:bCs/>
          <w:sz w:val="24"/>
          <w:szCs w:val="24"/>
        </w:rPr>
        <w:t>Characteristics of the Data Set</w:t>
      </w:r>
    </w:p>
    <w:p w14:paraId="43E8ADE6" w14:textId="77777777" w:rsidR="00CF5742" w:rsidRPr="00153089" w:rsidRDefault="00CF5742" w:rsidP="00CF5742">
      <w:pPr>
        <w:pStyle w:val="ListParagraph"/>
        <w:rPr>
          <w:rFonts w:ascii="Times New Roman" w:hAnsi="Times New Roman" w:cs="Times New Roman"/>
          <w:b/>
          <w:bCs/>
          <w:sz w:val="24"/>
          <w:szCs w:val="24"/>
        </w:rPr>
      </w:pPr>
    </w:p>
    <w:p w14:paraId="0FE13DEC" w14:textId="77777777" w:rsidR="00CF5742" w:rsidRPr="00153089" w:rsidRDefault="00CF5742" w:rsidP="00CF5742">
      <w:pPr>
        <w:pStyle w:val="ListParagraph"/>
        <w:rPr>
          <w:rFonts w:ascii="Times New Roman" w:hAnsi="Times New Roman" w:cs="Times New Roman"/>
          <w:sz w:val="24"/>
          <w:szCs w:val="24"/>
        </w:rPr>
      </w:pPr>
      <w:r w:rsidRPr="00153089">
        <w:rPr>
          <w:rFonts w:ascii="Times New Roman" w:hAnsi="Times New Roman" w:cs="Times New Roman"/>
          <w:sz w:val="24"/>
          <w:szCs w:val="24"/>
        </w:rPr>
        <w:t xml:space="preserve">The dataset is in CSV format and contains over 5,000 foods with </w:t>
      </w:r>
      <w:proofErr w:type="gramStart"/>
      <w:r w:rsidRPr="00153089">
        <w:rPr>
          <w:rFonts w:ascii="Times New Roman" w:hAnsi="Times New Roman" w:cs="Times New Roman"/>
          <w:sz w:val="24"/>
          <w:szCs w:val="24"/>
        </w:rPr>
        <w:t>38</w:t>
      </w:r>
      <w:proofErr w:type="gramEnd"/>
      <w:r w:rsidRPr="00153089">
        <w:rPr>
          <w:rFonts w:ascii="Times New Roman" w:hAnsi="Times New Roman" w:cs="Times New Roman"/>
          <w:sz w:val="24"/>
          <w:szCs w:val="24"/>
        </w:rPr>
        <w:t xml:space="preserve"> variables each. Key columns used in this project are:</w:t>
      </w:r>
    </w:p>
    <w:p w14:paraId="4F11326B" w14:textId="77777777" w:rsidR="00CF5742" w:rsidRPr="00153089" w:rsidRDefault="00CF5742" w:rsidP="00CF5742">
      <w:pPr>
        <w:pStyle w:val="ListParagraph"/>
        <w:rPr>
          <w:rFonts w:ascii="Times New Roman" w:hAnsi="Times New Roman" w:cs="Times New Roman"/>
          <w:sz w:val="24"/>
          <w:szCs w:val="24"/>
        </w:rPr>
      </w:pPr>
    </w:p>
    <w:p w14:paraId="61C808BD" w14:textId="19AB28B5" w:rsidR="00CF5742" w:rsidRPr="00153089" w:rsidRDefault="00CF5742" w:rsidP="00CF5742">
      <w:pPr>
        <w:pStyle w:val="ListParagraph"/>
        <w:rPr>
          <w:rFonts w:ascii="Times New Roman" w:hAnsi="Times New Roman" w:cs="Times New Roman"/>
          <w:sz w:val="24"/>
          <w:szCs w:val="24"/>
        </w:rPr>
      </w:pPr>
      <w:r w:rsidRPr="00153089">
        <w:rPr>
          <w:rFonts w:ascii="Times New Roman" w:hAnsi="Times New Roman" w:cs="Times New Roman"/>
          <w:sz w:val="24"/>
          <w:szCs w:val="24"/>
        </w:rPr>
        <w:t xml:space="preserve">| Column Name           | Description            | Unit         </w:t>
      </w:r>
    </w:p>
    <w:p w14:paraId="52041AA4" w14:textId="2895E627" w:rsidR="00CF5742" w:rsidRPr="00153089" w:rsidRDefault="00CF5742" w:rsidP="00CF5742">
      <w:pPr>
        <w:pStyle w:val="ListParagraph"/>
        <w:rPr>
          <w:rFonts w:ascii="Times New Roman" w:hAnsi="Times New Roman" w:cs="Times New Roman"/>
          <w:sz w:val="24"/>
          <w:szCs w:val="24"/>
        </w:rPr>
      </w:pPr>
      <w:r w:rsidRPr="00153089">
        <w:rPr>
          <w:rFonts w:ascii="Times New Roman" w:hAnsi="Times New Roman" w:cs="Times New Roman"/>
          <w:sz w:val="24"/>
          <w:szCs w:val="24"/>
        </w:rPr>
        <w:t>|----------------------|------------------------|--------------</w:t>
      </w:r>
    </w:p>
    <w:p w14:paraId="027EF992" w14:textId="61D28C36" w:rsidR="00CF5742" w:rsidRPr="00153089" w:rsidRDefault="00CF5742" w:rsidP="00CF5742">
      <w:pPr>
        <w:pStyle w:val="ListParagraph"/>
        <w:rPr>
          <w:rFonts w:ascii="Times New Roman" w:hAnsi="Times New Roman" w:cs="Times New Roman"/>
          <w:sz w:val="24"/>
          <w:szCs w:val="24"/>
        </w:rPr>
      </w:pPr>
      <w:r w:rsidRPr="00153089">
        <w:rPr>
          <w:rFonts w:ascii="Times New Roman" w:hAnsi="Times New Roman" w:cs="Times New Roman"/>
          <w:sz w:val="24"/>
          <w:szCs w:val="24"/>
        </w:rPr>
        <w:t xml:space="preserve">| Description          | Name of food item      | </w:t>
      </w:r>
      <w:r w:rsidRPr="00153089">
        <w:rPr>
          <w:rFonts w:ascii="Times New Roman" w:hAnsi="Times New Roman" w:cs="Times New Roman"/>
          <w:sz w:val="24"/>
          <w:szCs w:val="24"/>
        </w:rPr>
        <w:t>-</w:t>
      </w:r>
      <w:r w:rsidRPr="00153089">
        <w:rPr>
          <w:rFonts w:ascii="Times New Roman" w:hAnsi="Times New Roman" w:cs="Times New Roman"/>
          <w:sz w:val="24"/>
          <w:szCs w:val="24"/>
        </w:rPr>
        <w:t xml:space="preserve">           </w:t>
      </w:r>
    </w:p>
    <w:p w14:paraId="5C391068" w14:textId="64DB31BB" w:rsidR="00CF5742" w:rsidRPr="00153089" w:rsidRDefault="00CF5742" w:rsidP="00CF5742">
      <w:pPr>
        <w:pStyle w:val="ListParagraph"/>
        <w:rPr>
          <w:rFonts w:ascii="Times New Roman" w:hAnsi="Times New Roman" w:cs="Times New Roman"/>
          <w:sz w:val="24"/>
          <w:szCs w:val="24"/>
        </w:rPr>
      </w:pPr>
      <w:r w:rsidRPr="00153089">
        <w:rPr>
          <w:rFonts w:ascii="Times New Roman" w:hAnsi="Times New Roman" w:cs="Times New Roman"/>
          <w:sz w:val="24"/>
          <w:szCs w:val="24"/>
        </w:rPr>
        <w:t xml:space="preserve">| Category             | Food group/category    | </w:t>
      </w:r>
      <w:r w:rsidRPr="00153089">
        <w:rPr>
          <w:rFonts w:ascii="Times New Roman" w:hAnsi="Times New Roman" w:cs="Times New Roman"/>
          <w:sz w:val="24"/>
          <w:szCs w:val="24"/>
        </w:rPr>
        <w:t>-</w:t>
      </w:r>
      <w:r w:rsidRPr="00153089">
        <w:rPr>
          <w:rFonts w:ascii="Times New Roman" w:hAnsi="Times New Roman" w:cs="Times New Roman"/>
          <w:sz w:val="24"/>
          <w:szCs w:val="24"/>
        </w:rPr>
        <w:t xml:space="preserve">          </w:t>
      </w:r>
    </w:p>
    <w:p w14:paraId="143752BB" w14:textId="78779C93" w:rsidR="00CF5742" w:rsidRPr="00153089" w:rsidRDefault="00CF5742" w:rsidP="00CF5742">
      <w:pPr>
        <w:pStyle w:val="ListParagraph"/>
        <w:rPr>
          <w:rFonts w:ascii="Times New Roman" w:hAnsi="Times New Roman" w:cs="Times New Roman"/>
          <w:sz w:val="24"/>
          <w:szCs w:val="24"/>
          <w:lang w:val="fr-FR"/>
        </w:rPr>
      </w:pPr>
      <w:r w:rsidRPr="00153089">
        <w:rPr>
          <w:rFonts w:ascii="Times New Roman" w:hAnsi="Times New Roman" w:cs="Times New Roman"/>
          <w:sz w:val="24"/>
          <w:szCs w:val="24"/>
          <w:lang w:val="fr-FR"/>
        </w:rPr>
        <w:t xml:space="preserve">| </w:t>
      </w:r>
      <w:proofErr w:type="spellStart"/>
      <w:r w:rsidRPr="00153089">
        <w:rPr>
          <w:rFonts w:ascii="Times New Roman" w:hAnsi="Times New Roman" w:cs="Times New Roman"/>
          <w:sz w:val="24"/>
          <w:szCs w:val="24"/>
          <w:lang w:val="fr-FR"/>
        </w:rPr>
        <w:t>Data.Protein</w:t>
      </w:r>
      <w:proofErr w:type="spellEnd"/>
      <w:r w:rsidRPr="00153089">
        <w:rPr>
          <w:rFonts w:ascii="Times New Roman" w:hAnsi="Times New Roman" w:cs="Times New Roman"/>
          <w:sz w:val="24"/>
          <w:szCs w:val="24"/>
          <w:lang w:val="fr-FR"/>
        </w:rPr>
        <w:t xml:space="preserve">         | Protein content        | grams/100g   </w:t>
      </w:r>
    </w:p>
    <w:p w14:paraId="296D9E76" w14:textId="1FBEBA93" w:rsidR="00CF5742" w:rsidRPr="00153089" w:rsidRDefault="00CF5742" w:rsidP="00CF5742">
      <w:pPr>
        <w:pStyle w:val="ListParagraph"/>
        <w:rPr>
          <w:rFonts w:ascii="Times New Roman" w:hAnsi="Times New Roman" w:cs="Times New Roman"/>
          <w:sz w:val="24"/>
          <w:szCs w:val="24"/>
        </w:rPr>
      </w:pPr>
      <w:r w:rsidRPr="00153089">
        <w:rPr>
          <w:rFonts w:ascii="Times New Roman" w:hAnsi="Times New Roman" w:cs="Times New Roman"/>
          <w:sz w:val="24"/>
          <w:szCs w:val="24"/>
        </w:rPr>
        <w:t xml:space="preserve">| </w:t>
      </w:r>
      <w:proofErr w:type="gramStart"/>
      <w:r w:rsidRPr="00153089">
        <w:rPr>
          <w:rFonts w:ascii="Times New Roman" w:hAnsi="Times New Roman" w:cs="Times New Roman"/>
          <w:sz w:val="24"/>
          <w:szCs w:val="24"/>
        </w:rPr>
        <w:t>Data.Fat.Total</w:t>
      </w:r>
      <w:proofErr w:type="gramEnd"/>
      <w:r w:rsidRPr="00153089">
        <w:rPr>
          <w:rFonts w:ascii="Times New Roman" w:hAnsi="Times New Roman" w:cs="Times New Roman"/>
          <w:sz w:val="24"/>
          <w:szCs w:val="24"/>
        </w:rPr>
        <w:t xml:space="preserve"> Lipid | Total fat content      | grams/100g   </w:t>
      </w:r>
    </w:p>
    <w:p w14:paraId="6D64D621" w14:textId="730866F3" w:rsidR="00CF5742" w:rsidRPr="00153089" w:rsidRDefault="00CF5742" w:rsidP="00CF5742">
      <w:pPr>
        <w:pStyle w:val="ListParagraph"/>
        <w:rPr>
          <w:rFonts w:ascii="Times New Roman" w:hAnsi="Times New Roman" w:cs="Times New Roman"/>
          <w:sz w:val="24"/>
          <w:szCs w:val="24"/>
        </w:rPr>
      </w:pPr>
      <w:r w:rsidRPr="00153089">
        <w:rPr>
          <w:rFonts w:ascii="Times New Roman" w:hAnsi="Times New Roman" w:cs="Times New Roman"/>
          <w:sz w:val="24"/>
          <w:szCs w:val="24"/>
        </w:rPr>
        <w:t xml:space="preserve">| Data.Carbohydrate    | Carbohydrate content   | grams/100g   </w:t>
      </w:r>
    </w:p>
    <w:p w14:paraId="507791D8" w14:textId="77777777" w:rsidR="00CF5742" w:rsidRPr="00153089" w:rsidRDefault="00CF5742" w:rsidP="00CF5742">
      <w:pPr>
        <w:pStyle w:val="ListParagraph"/>
        <w:rPr>
          <w:rFonts w:ascii="Times New Roman" w:hAnsi="Times New Roman" w:cs="Times New Roman"/>
          <w:sz w:val="24"/>
          <w:szCs w:val="24"/>
        </w:rPr>
      </w:pPr>
    </w:p>
    <w:p w14:paraId="07E7A3C6" w14:textId="1622EE01" w:rsidR="00CF5742" w:rsidRPr="00153089" w:rsidRDefault="00CF5742" w:rsidP="00CF5742">
      <w:pPr>
        <w:pStyle w:val="ListParagraph"/>
        <w:rPr>
          <w:rFonts w:ascii="Times New Roman" w:hAnsi="Times New Roman" w:cs="Times New Roman"/>
          <w:sz w:val="24"/>
          <w:szCs w:val="24"/>
        </w:rPr>
      </w:pPr>
      <w:r w:rsidRPr="00153089">
        <w:rPr>
          <w:rFonts w:ascii="Times New Roman" w:hAnsi="Times New Roman" w:cs="Times New Roman"/>
          <w:sz w:val="24"/>
          <w:szCs w:val="24"/>
        </w:rPr>
        <w:t xml:space="preserve">Data munging included focusing on the ten most frequent food categories, filling missing values with zeros for calculations, and standardizing units (grams per 100g serving). No merging of datasets </w:t>
      </w:r>
      <w:proofErr w:type="gramStart"/>
      <w:r w:rsidRPr="00153089">
        <w:rPr>
          <w:rFonts w:ascii="Times New Roman" w:hAnsi="Times New Roman" w:cs="Times New Roman"/>
          <w:sz w:val="24"/>
          <w:szCs w:val="24"/>
        </w:rPr>
        <w:t>was performed</w:t>
      </w:r>
      <w:proofErr w:type="gramEnd"/>
      <w:r w:rsidRPr="00153089">
        <w:rPr>
          <w:rFonts w:ascii="Times New Roman" w:hAnsi="Times New Roman" w:cs="Times New Roman"/>
          <w:sz w:val="24"/>
          <w:szCs w:val="24"/>
        </w:rPr>
        <w:t xml:space="preserve">. New categories for analysis </w:t>
      </w:r>
      <w:proofErr w:type="gramStart"/>
      <w:r w:rsidRPr="00153089">
        <w:rPr>
          <w:rFonts w:ascii="Times New Roman" w:hAnsi="Times New Roman" w:cs="Times New Roman"/>
          <w:sz w:val="24"/>
          <w:szCs w:val="24"/>
        </w:rPr>
        <w:t>were not created</w:t>
      </w:r>
      <w:proofErr w:type="gramEnd"/>
      <w:r w:rsidRPr="00153089">
        <w:rPr>
          <w:rFonts w:ascii="Times New Roman" w:hAnsi="Times New Roman" w:cs="Times New Roman"/>
          <w:sz w:val="24"/>
          <w:szCs w:val="24"/>
        </w:rPr>
        <w:t xml:space="preserve">, but summary statistics and groupings </w:t>
      </w:r>
      <w:proofErr w:type="gramStart"/>
      <w:r w:rsidRPr="00153089">
        <w:rPr>
          <w:rFonts w:ascii="Times New Roman" w:hAnsi="Times New Roman" w:cs="Times New Roman"/>
          <w:sz w:val="24"/>
          <w:szCs w:val="24"/>
        </w:rPr>
        <w:t>were calculated</w:t>
      </w:r>
      <w:proofErr w:type="gramEnd"/>
      <w:r w:rsidRPr="00153089">
        <w:rPr>
          <w:rFonts w:ascii="Times New Roman" w:hAnsi="Times New Roman" w:cs="Times New Roman"/>
          <w:sz w:val="24"/>
          <w:szCs w:val="24"/>
        </w:rPr>
        <w:t xml:space="preserve"> and visualized.</w:t>
      </w:r>
    </w:p>
    <w:p w14:paraId="5D03DEDE" w14:textId="77777777" w:rsidR="003B6C5B" w:rsidRPr="00153089" w:rsidRDefault="003B6C5B" w:rsidP="00CF5742">
      <w:pPr>
        <w:pStyle w:val="ListParagraph"/>
        <w:rPr>
          <w:rFonts w:ascii="Times New Roman" w:hAnsi="Times New Roman" w:cs="Times New Roman"/>
          <w:b/>
          <w:bCs/>
          <w:sz w:val="24"/>
          <w:szCs w:val="24"/>
        </w:rPr>
      </w:pPr>
    </w:p>
    <w:p w14:paraId="58F8D8EF" w14:textId="45127D3E" w:rsidR="003B6C5B" w:rsidRPr="00153089" w:rsidRDefault="003B6C5B" w:rsidP="003B6C5B">
      <w:pPr>
        <w:pStyle w:val="ListParagraph"/>
        <w:numPr>
          <w:ilvl w:val="0"/>
          <w:numId w:val="1"/>
        </w:numPr>
        <w:rPr>
          <w:rFonts w:ascii="Times New Roman" w:hAnsi="Times New Roman" w:cs="Times New Roman"/>
          <w:b/>
          <w:bCs/>
          <w:sz w:val="24"/>
          <w:szCs w:val="24"/>
        </w:rPr>
      </w:pPr>
      <w:r w:rsidRPr="00153089">
        <w:rPr>
          <w:rFonts w:ascii="Times New Roman" w:hAnsi="Times New Roman" w:cs="Times New Roman"/>
          <w:b/>
          <w:bCs/>
          <w:sz w:val="24"/>
          <w:szCs w:val="24"/>
        </w:rPr>
        <w:t>Methodology</w:t>
      </w:r>
    </w:p>
    <w:p w14:paraId="2C272F0D" w14:textId="175774CF" w:rsidR="003B6C5B" w:rsidRPr="003B6C5B" w:rsidRDefault="003B6C5B" w:rsidP="003B6C5B">
      <w:pPr>
        <w:pStyle w:val="ListParagraph"/>
        <w:rPr>
          <w:rFonts w:ascii="Times New Roman" w:hAnsi="Times New Roman" w:cs="Times New Roman"/>
          <w:sz w:val="24"/>
          <w:szCs w:val="24"/>
        </w:rPr>
      </w:pPr>
      <w:r w:rsidRPr="003B6C5B">
        <w:rPr>
          <w:rFonts w:ascii="Times New Roman" w:hAnsi="Times New Roman" w:cs="Times New Roman"/>
          <w:sz w:val="24"/>
          <w:szCs w:val="24"/>
        </w:rPr>
        <w:t xml:space="preserve">Exploratory Data Analysis (EDA) was </w:t>
      </w:r>
      <w:proofErr w:type="gramStart"/>
      <w:r w:rsidRPr="003B6C5B">
        <w:rPr>
          <w:rFonts w:ascii="Times New Roman" w:hAnsi="Times New Roman" w:cs="Times New Roman"/>
          <w:sz w:val="24"/>
          <w:szCs w:val="24"/>
        </w:rPr>
        <w:t>carried out</w:t>
      </w:r>
      <w:proofErr w:type="gramEnd"/>
      <w:r w:rsidRPr="003B6C5B">
        <w:rPr>
          <w:rFonts w:ascii="Times New Roman" w:hAnsi="Times New Roman" w:cs="Times New Roman"/>
          <w:sz w:val="24"/>
          <w:szCs w:val="24"/>
        </w:rPr>
        <w:t xml:space="preserve"> by ranking and visualizing foods by their individual nutrient content, and by computing average protein, fat, and carbohydrate values for </w:t>
      </w:r>
      <w:r w:rsidRPr="00153089">
        <w:rPr>
          <w:rFonts w:ascii="Times New Roman" w:hAnsi="Times New Roman" w:cs="Times New Roman"/>
          <w:sz w:val="24"/>
          <w:szCs w:val="24"/>
        </w:rPr>
        <w:t xml:space="preserve">the </w:t>
      </w:r>
      <w:r w:rsidRPr="003B6C5B">
        <w:rPr>
          <w:rFonts w:ascii="Times New Roman" w:hAnsi="Times New Roman" w:cs="Times New Roman"/>
          <w:sz w:val="24"/>
          <w:szCs w:val="24"/>
        </w:rPr>
        <w:t xml:space="preserve">top categories. Relationships between nutrients </w:t>
      </w:r>
      <w:proofErr w:type="gramStart"/>
      <w:r w:rsidRPr="003B6C5B">
        <w:rPr>
          <w:rFonts w:ascii="Times New Roman" w:hAnsi="Times New Roman" w:cs="Times New Roman"/>
          <w:sz w:val="24"/>
          <w:szCs w:val="24"/>
        </w:rPr>
        <w:t>were explored</w:t>
      </w:r>
      <w:proofErr w:type="gramEnd"/>
      <w:r w:rsidRPr="003B6C5B">
        <w:rPr>
          <w:rFonts w:ascii="Times New Roman" w:hAnsi="Times New Roman" w:cs="Times New Roman"/>
          <w:sz w:val="24"/>
          <w:szCs w:val="24"/>
        </w:rPr>
        <w:t xml:space="preserve"> with scatterplots.</w:t>
      </w:r>
    </w:p>
    <w:p w14:paraId="7644C1AA" w14:textId="77777777" w:rsidR="003B6C5B" w:rsidRPr="003B6C5B" w:rsidRDefault="003B6C5B" w:rsidP="003B6C5B">
      <w:pPr>
        <w:pStyle w:val="ListParagraph"/>
        <w:rPr>
          <w:rFonts w:ascii="Times New Roman" w:hAnsi="Times New Roman" w:cs="Times New Roman"/>
          <w:sz w:val="24"/>
          <w:szCs w:val="24"/>
        </w:rPr>
      </w:pPr>
    </w:p>
    <w:p w14:paraId="5EF4E9D8" w14:textId="1128F94D" w:rsidR="003B6C5B" w:rsidRPr="00153089" w:rsidRDefault="003B6C5B" w:rsidP="003B6C5B">
      <w:pPr>
        <w:pStyle w:val="ListParagraph"/>
        <w:rPr>
          <w:rFonts w:ascii="Times New Roman" w:hAnsi="Times New Roman" w:cs="Times New Roman"/>
          <w:sz w:val="24"/>
          <w:szCs w:val="24"/>
        </w:rPr>
      </w:pPr>
      <w:r w:rsidRPr="00153089">
        <w:rPr>
          <w:rFonts w:ascii="Times New Roman" w:hAnsi="Times New Roman" w:cs="Times New Roman"/>
          <w:sz w:val="24"/>
          <w:szCs w:val="24"/>
        </w:rPr>
        <w:t xml:space="preserve">For advanced analysis, I applied K-means clustering using the `KMeans` module from Scikit-learn. I standardized the protein, fat, and carbohydrate features, set k=3 for interpretability, and compared cluster assignments visually. K-means assumes clusters are </w:t>
      </w:r>
      <w:proofErr w:type="gramStart"/>
      <w:r w:rsidRPr="00153089">
        <w:rPr>
          <w:rFonts w:ascii="Times New Roman" w:hAnsi="Times New Roman" w:cs="Times New Roman"/>
          <w:sz w:val="24"/>
          <w:szCs w:val="24"/>
        </w:rPr>
        <w:t>roughly spherical</w:t>
      </w:r>
      <w:proofErr w:type="gramEnd"/>
      <w:r w:rsidRPr="00153089">
        <w:rPr>
          <w:rFonts w:ascii="Times New Roman" w:hAnsi="Times New Roman" w:cs="Times New Roman"/>
          <w:sz w:val="24"/>
          <w:szCs w:val="24"/>
        </w:rPr>
        <w:t xml:space="preserve"> and may </w:t>
      </w:r>
      <w:proofErr w:type="gramStart"/>
      <w:r w:rsidRPr="00153089">
        <w:rPr>
          <w:rFonts w:ascii="Times New Roman" w:hAnsi="Times New Roman" w:cs="Times New Roman"/>
          <w:sz w:val="24"/>
          <w:szCs w:val="24"/>
        </w:rPr>
        <w:t>be biased</w:t>
      </w:r>
      <w:proofErr w:type="gramEnd"/>
      <w:r w:rsidRPr="00153089">
        <w:rPr>
          <w:rFonts w:ascii="Times New Roman" w:hAnsi="Times New Roman" w:cs="Times New Roman"/>
          <w:sz w:val="24"/>
          <w:szCs w:val="24"/>
        </w:rPr>
        <w:t xml:space="preserve"> by </w:t>
      </w:r>
      <w:r w:rsidRPr="00153089">
        <w:rPr>
          <w:rFonts w:ascii="Times New Roman" w:hAnsi="Times New Roman" w:cs="Times New Roman"/>
          <w:sz w:val="24"/>
          <w:szCs w:val="24"/>
        </w:rPr>
        <w:t>outliers, but</w:t>
      </w:r>
      <w:r w:rsidRPr="00153089">
        <w:rPr>
          <w:rFonts w:ascii="Times New Roman" w:hAnsi="Times New Roman" w:cs="Times New Roman"/>
          <w:sz w:val="24"/>
          <w:szCs w:val="24"/>
        </w:rPr>
        <w:t xml:space="preserve"> </w:t>
      </w:r>
      <w:r w:rsidRPr="00153089">
        <w:rPr>
          <w:rFonts w:ascii="Times New Roman" w:hAnsi="Times New Roman" w:cs="Times New Roman"/>
          <w:sz w:val="24"/>
          <w:szCs w:val="24"/>
        </w:rPr>
        <w:t xml:space="preserve">it </w:t>
      </w:r>
      <w:r w:rsidRPr="00153089">
        <w:rPr>
          <w:rFonts w:ascii="Times New Roman" w:hAnsi="Times New Roman" w:cs="Times New Roman"/>
          <w:sz w:val="24"/>
          <w:szCs w:val="24"/>
        </w:rPr>
        <w:t>is easy to interpret and effective for revealing broad patterns in nutrition data.</w:t>
      </w:r>
    </w:p>
    <w:p w14:paraId="0CFA8BF1" w14:textId="77777777" w:rsidR="003B6C5B" w:rsidRPr="00153089" w:rsidRDefault="003B6C5B" w:rsidP="003B6C5B">
      <w:pPr>
        <w:pStyle w:val="ListParagraph"/>
        <w:rPr>
          <w:rFonts w:ascii="Times New Roman" w:hAnsi="Times New Roman" w:cs="Times New Roman"/>
          <w:sz w:val="24"/>
          <w:szCs w:val="24"/>
        </w:rPr>
      </w:pPr>
    </w:p>
    <w:p w14:paraId="1B9E51C4" w14:textId="6EF1106D" w:rsidR="003B6C5B" w:rsidRPr="00153089" w:rsidRDefault="003B6C5B" w:rsidP="003B6C5B">
      <w:pPr>
        <w:pStyle w:val="ListParagraph"/>
        <w:numPr>
          <w:ilvl w:val="0"/>
          <w:numId w:val="1"/>
        </w:numPr>
        <w:rPr>
          <w:rFonts w:ascii="Times New Roman" w:hAnsi="Times New Roman" w:cs="Times New Roman"/>
          <w:b/>
          <w:bCs/>
          <w:sz w:val="24"/>
          <w:szCs w:val="24"/>
        </w:rPr>
      </w:pPr>
      <w:r w:rsidRPr="00153089">
        <w:rPr>
          <w:rFonts w:ascii="Times New Roman" w:hAnsi="Times New Roman" w:cs="Times New Roman"/>
          <w:b/>
          <w:bCs/>
          <w:sz w:val="24"/>
          <w:szCs w:val="24"/>
        </w:rPr>
        <w:t>Results</w:t>
      </w:r>
    </w:p>
    <w:p w14:paraId="2422D99B" w14:textId="77777777" w:rsidR="003B6C5B" w:rsidRPr="003B6C5B" w:rsidRDefault="003B6C5B" w:rsidP="003B6C5B">
      <w:pPr>
        <w:pStyle w:val="ListParagraph"/>
        <w:rPr>
          <w:rFonts w:ascii="Times New Roman" w:hAnsi="Times New Roman" w:cs="Times New Roman"/>
          <w:sz w:val="24"/>
          <w:szCs w:val="24"/>
        </w:rPr>
      </w:pPr>
      <w:r w:rsidRPr="003B6C5B">
        <w:rPr>
          <w:rFonts w:ascii="Times New Roman" w:hAnsi="Times New Roman" w:cs="Times New Roman"/>
          <w:sz w:val="24"/>
          <w:szCs w:val="24"/>
        </w:rPr>
        <w:t>The analysis found significant variation in nutrient content across foods. Dried fish and protein powders had the highest protein values, while oils and drinks contained almost none. Animal-based foods dominated the upper end of both protein and fat, while carbohydrate-rich foods were mostly breads, cereals, and sweets.</w:t>
      </w:r>
    </w:p>
    <w:p w14:paraId="6802CE79" w14:textId="77777777" w:rsidR="003B6C5B" w:rsidRPr="003B6C5B" w:rsidRDefault="003B6C5B" w:rsidP="003B6C5B">
      <w:pPr>
        <w:pStyle w:val="ListParagraph"/>
        <w:rPr>
          <w:rFonts w:ascii="Times New Roman" w:hAnsi="Times New Roman" w:cs="Times New Roman"/>
          <w:sz w:val="24"/>
          <w:szCs w:val="24"/>
        </w:rPr>
      </w:pPr>
    </w:p>
    <w:p w14:paraId="4F84C977" w14:textId="4EB7D684" w:rsidR="003B6C5B" w:rsidRPr="00153089" w:rsidRDefault="003B6C5B" w:rsidP="003B6C5B">
      <w:pPr>
        <w:pStyle w:val="ListParagraph"/>
        <w:rPr>
          <w:rFonts w:ascii="Times New Roman" w:hAnsi="Times New Roman" w:cs="Times New Roman"/>
          <w:sz w:val="24"/>
          <w:szCs w:val="24"/>
        </w:rPr>
      </w:pPr>
      <w:r w:rsidRPr="00153089">
        <w:rPr>
          <w:rFonts w:ascii="Times New Roman" w:hAnsi="Times New Roman" w:cs="Times New Roman"/>
          <w:sz w:val="24"/>
          <w:szCs w:val="24"/>
        </w:rPr>
        <w:t xml:space="preserve">Bar charts showed distinct differences in average nutrient content by category. Scatterplots revealed a tendency for protein and fat to rise together in certain foods, and </w:t>
      </w:r>
      <w:proofErr w:type="gramStart"/>
      <w:r w:rsidRPr="00153089">
        <w:rPr>
          <w:rFonts w:ascii="Times New Roman" w:hAnsi="Times New Roman" w:cs="Times New Roman"/>
          <w:sz w:val="24"/>
          <w:szCs w:val="24"/>
        </w:rPr>
        <w:t>clustering</w:t>
      </w:r>
      <w:proofErr w:type="gramEnd"/>
      <w:r w:rsidRPr="00153089">
        <w:rPr>
          <w:rFonts w:ascii="Times New Roman" w:hAnsi="Times New Roman" w:cs="Times New Roman"/>
          <w:sz w:val="24"/>
          <w:szCs w:val="24"/>
        </w:rPr>
        <w:t xml:space="preserve"> grouped foods into high-protein/fat, high-carb, and intermediate clusters that align with common dietary patterns.</w:t>
      </w:r>
    </w:p>
    <w:p w14:paraId="0FBC0814" w14:textId="77777777" w:rsidR="00CF5742" w:rsidRPr="00153089" w:rsidRDefault="00CF5742" w:rsidP="00CF5742">
      <w:pPr>
        <w:ind w:left="360"/>
        <w:rPr>
          <w:rFonts w:ascii="Times New Roman" w:hAnsi="Times New Roman" w:cs="Times New Roman"/>
          <w:sz w:val="24"/>
          <w:szCs w:val="24"/>
        </w:rPr>
      </w:pPr>
    </w:p>
    <w:p w14:paraId="21EE8A44" w14:textId="3BF5E21B" w:rsidR="006B4745" w:rsidRPr="00153089" w:rsidRDefault="003B6C5B" w:rsidP="003B6C5B">
      <w:pPr>
        <w:pStyle w:val="ListParagraph"/>
        <w:numPr>
          <w:ilvl w:val="0"/>
          <w:numId w:val="1"/>
        </w:numPr>
        <w:rPr>
          <w:rFonts w:ascii="Times New Roman" w:hAnsi="Times New Roman" w:cs="Times New Roman"/>
          <w:b/>
          <w:bCs/>
          <w:sz w:val="24"/>
          <w:szCs w:val="24"/>
        </w:rPr>
      </w:pPr>
      <w:r w:rsidRPr="00153089">
        <w:rPr>
          <w:rFonts w:ascii="Times New Roman" w:hAnsi="Times New Roman" w:cs="Times New Roman"/>
          <w:b/>
          <w:bCs/>
          <w:sz w:val="24"/>
          <w:szCs w:val="24"/>
        </w:rPr>
        <w:t>Discussion</w:t>
      </w:r>
    </w:p>
    <w:p w14:paraId="7DA5A438" w14:textId="77777777" w:rsidR="003B6C5B" w:rsidRPr="003B6C5B" w:rsidRDefault="003B6C5B" w:rsidP="003B6C5B">
      <w:pPr>
        <w:pStyle w:val="ListParagraph"/>
        <w:rPr>
          <w:rFonts w:ascii="Times New Roman" w:hAnsi="Times New Roman" w:cs="Times New Roman"/>
          <w:sz w:val="24"/>
          <w:szCs w:val="24"/>
        </w:rPr>
      </w:pPr>
      <w:r w:rsidRPr="003B6C5B">
        <w:rPr>
          <w:rFonts w:ascii="Times New Roman" w:hAnsi="Times New Roman" w:cs="Times New Roman"/>
          <w:sz w:val="24"/>
          <w:szCs w:val="24"/>
        </w:rPr>
        <w:t xml:space="preserve">The findings demonstrate how </w:t>
      </w:r>
      <w:proofErr w:type="gramStart"/>
      <w:r w:rsidRPr="003B6C5B">
        <w:rPr>
          <w:rFonts w:ascii="Times New Roman" w:hAnsi="Times New Roman" w:cs="Times New Roman"/>
          <w:sz w:val="24"/>
          <w:szCs w:val="24"/>
        </w:rPr>
        <w:t>exploratory</w:t>
      </w:r>
      <w:proofErr w:type="gramEnd"/>
      <w:r w:rsidRPr="003B6C5B">
        <w:rPr>
          <w:rFonts w:ascii="Times New Roman" w:hAnsi="Times New Roman" w:cs="Times New Roman"/>
          <w:sz w:val="24"/>
          <w:szCs w:val="24"/>
        </w:rPr>
        <w:t xml:space="preserve"> data analysis and visualization can quickly surface key trends for nutritional comparison. For example, clustering made it easy to see which foods cluster nutritionally, and the </w:t>
      </w:r>
      <w:proofErr w:type="gramStart"/>
      <w:r w:rsidRPr="003B6C5B">
        <w:rPr>
          <w:rFonts w:ascii="Times New Roman" w:hAnsi="Times New Roman" w:cs="Times New Roman"/>
          <w:sz w:val="24"/>
          <w:szCs w:val="24"/>
        </w:rPr>
        <w:t>plots</w:t>
      </w:r>
      <w:proofErr w:type="gramEnd"/>
      <w:r w:rsidRPr="003B6C5B">
        <w:rPr>
          <w:rFonts w:ascii="Times New Roman" w:hAnsi="Times New Roman" w:cs="Times New Roman"/>
          <w:sz w:val="24"/>
          <w:szCs w:val="24"/>
        </w:rPr>
        <w:t xml:space="preserve"> highlighted the differences between food groups.</w:t>
      </w:r>
    </w:p>
    <w:p w14:paraId="5699EA02" w14:textId="77777777" w:rsidR="003B6C5B" w:rsidRPr="003B6C5B" w:rsidRDefault="003B6C5B" w:rsidP="003B6C5B">
      <w:pPr>
        <w:pStyle w:val="ListParagraph"/>
        <w:rPr>
          <w:rFonts w:ascii="Times New Roman" w:hAnsi="Times New Roman" w:cs="Times New Roman"/>
          <w:sz w:val="24"/>
          <w:szCs w:val="24"/>
        </w:rPr>
      </w:pPr>
    </w:p>
    <w:p w14:paraId="22E91EF4" w14:textId="69B33DB1" w:rsidR="003B6C5B" w:rsidRPr="00153089" w:rsidRDefault="003B6C5B" w:rsidP="003B6C5B">
      <w:pPr>
        <w:pStyle w:val="ListParagraph"/>
        <w:rPr>
          <w:rFonts w:ascii="Times New Roman" w:hAnsi="Times New Roman" w:cs="Times New Roman"/>
          <w:sz w:val="24"/>
          <w:szCs w:val="24"/>
        </w:rPr>
      </w:pPr>
      <w:r w:rsidRPr="00153089">
        <w:rPr>
          <w:rFonts w:ascii="Times New Roman" w:hAnsi="Times New Roman" w:cs="Times New Roman"/>
          <w:sz w:val="24"/>
          <w:szCs w:val="24"/>
        </w:rPr>
        <w:t>These results matter because clear visualization of nutrient content helps inform healthier choices, both at the consumer level and for policy or menu planning. Future work could expand to other nutrients or dietary factors (such as sodium or micronutrients</w:t>
      </w:r>
      <w:proofErr w:type="gramStart"/>
      <w:r w:rsidRPr="00153089">
        <w:rPr>
          <w:rFonts w:ascii="Times New Roman" w:hAnsi="Times New Roman" w:cs="Times New Roman"/>
          <w:sz w:val="24"/>
          <w:szCs w:val="24"/>
        </w:rPr>
        <w:t>), or</w:t>
      </w:r>
      <w:proofErr w:type="gramEnd"/>
      <w:r w:rsidRPr="00153089">
        <w:rPr>
          <w:rFonts w:ascii="Times New Roman" w:hAnsi="Times New Roman" w:cs="Times New Roman"/>
          <w:sz w:val="24"/>
          <w:szCs w:val="24"/>
        </w:rPr>
        <w:t xml:space="preserve"> apply more sophisticated modeling or grouping.</w:t>
      </w:r>
    </w:p>
    <w:p w14:paraId="6E36B2DB" w14:textId="77777777" w:rsidR="003B6C5B" w:rsidRPr="00153089" w:rsidRDefault="003B6C5B" w:rsidP="003B6C5B">
      <w:pPr>
        <w:pStyle w:val="ListParagraph"/>
        <w:rPr>
          <w:rFonts w:ascii="Times New Roman" w:hAnsi="Times New Roman" w:cs="Times New Roman"/>
          <w:sz w:val="24"/>
          <w:szCs w:val="24"/>
        </w:rPr>
      </w:pPr>
    </w:p>
    <w:p w14:paraId="415E9036" w14:textId="5C339FDB" w:rsidR="00153089" w:rsidRPr="00153089" w:rsidRDefault="00153089" w:rsidP="00153089">
      <w:pPr>
        <w:pStyle w:val="ListParagraph"/>
        <w:numPr>
          <w:ilvl w:val="0"/>
          <w:numId w:val="1"/>
        </w:numPr>
        <w:rPr>
          <w:rFonts w:ascii="Times New Roman" w:hAnsi="Times New Roman" w:cs="Times New Roman"/>
          <w:b/>
          <w:bCs/>
          <w:sz w:val="24"/>
          <w:szCs w:val="24"/>
        </w:rPr>
      </w:pPr>
      <w:r w:rsidRPr="00153089">
        <w:rPr>
          <w:rFonts w:ascii="Times New Roman" w:hAnsi="Times New Roman" w:cs="Times New Roman"/>
          <w:b/>
          <w:bCs/>
          <w:sz w:val="24"/>
          <w:szCs w:val="24"/>
        </w:rPr>
        <w:t>Coding &amp; Reference</w:t>
      </w:r>
    </w:p>
    <w:p w14:paraId="44E91983" w14:textId="0A02064D" w:rsidR="00153089" w:rsidRPr="00153089" w:rsidRDefault="00153089" w:rsidP="00153089">
      <w:pPr>
        <w:ind w:left="360"/>
        <w:rPr>
          <w:rFonts w:ascii="Times New Roman" w:hAnsi="Times New Roman" w:cs="Times New Roman"/>
          <w:sz w:val="24"/>
          <w:szCs w:val="24"/>
        </w:rPr>
      </w:pPr>
      <w:r w:rsidRPr="00153089">
        <w:rPr>
          <w:rFonts w:ascii="Times New Roman" w:hAnsi="Times New Roman" w:cs="Times New Roman"/>
          <w:sz w:val="24"/>
          <w:szCs w:val="24"/>
        </w:rPr>
        <w:t xml:space="preserve">- All code, data, and plots </w:t>
      </w:r>
      <w:proofErr w:type="gramStart"/>
      <w:r w:rsidRPr="00153089">
        <w:rPr>
          <w:rFonts w:ascii="Times New Roman" w:hAnsi="Times New Roman" w:cs="Times New Roman"/>
          <w:sz w:val="24"/>
          <w:szCs w:val="24"/>
        </w:rPr>
        <w:t>are included</w:t>
      </w:r>
      <w:proofErr w:type="gramEnd"/>
      <w:r w:rsidRPr="00153089">
        <w:rPr>
          <w:rFonts w:ascii="Times New Roman" w:hAnsi="Times New Roman" w:cs="Times New Roman"/>
          <w:sz w:val="24"/>
          <w:szCs w:val="24"/>
        </w:rPr>
        <w:t xml:space="preserve"> in the GitHub repository under the appropriate folders: /data (dataset), /</w:t>
      </w:r>
      <w:r w:rsidRPr="00153089">
        <w:rPr>
          <w:rFonts w:ascii="Times New Roman" w:hAnsi="Times New Roman" w:cs="Times New Roman"/>
          <w:sz w:val="24"/>
          <w:szCs w:val="24"/>
        </w:rPr>
        <w:t>graphs</w:t>
      </w:r>
      <w:r w:rsidRPr="00153089">
        <w:rPr>
          <w:rFonts w:ascii="Times New Roman" w:hAnsi="Times New Roman" w:cs="Times New Roman"/>
          <w:sz w:val="24"/>
          <w:szCs w:val="24"/>
        </w:rPr>
        <w:t xml:space="preserve"> (visualizations), /codes (</w:t>
      </w:r>
      <w:proofErr w:type="spellStart"/>
      <w:r w:rsidRPr="00153089">
        <w:rPr>
          <w:rFonts w:ascii="Times New Roman" w:hAnsi="Times New Roman" w:cs="Times New Roman"/>
          <w:sz w:val="24"/>
          <w:szCs w:val="24"/>
        </w:rPr>
        <w:t>Jupyter</w:t>
      </w:r>
      <w:proofErr w:type="spellEnd"/>
      <w:r w:rsidRPr="00153089">
        <w:rPr>
          <w:rFonts w:ascii="Times New Roman" w:hAnsi="Times New Roman" w:cs="Times New Roman"/>
          <w:sz w:val="24"/>
          <w:szCs w:val="24"/>
        </w:rPr>
        <w:t xml:space="preserve"> notebook)</w:t>
      </w:r>
      <w:r w:rsidRPr="00153089">
        <w:rPr>
          <w:rFonts w:ascii="Times New Roman" w:hAnsi="Times New Roman" w:cs="Times New Roman"/>
          <w:sz w:val="24"/>
          <w:szCs w:val="24"/>
        </w:rPr>
        <w:t>, report (pdf &amp; docs</w:t>
      </w:r>
      <w:r w:rsidRPr="00153089">
        <w:rPr>
          <w:rFonts w:ascii="Times New Roman" w:hAnsi="Times New Roman" w:cs="Times New Roman"/>
          <w:sz w:val="24"/>
          <w:szCs w:val="24"/>
        </w:rPr>
        <w:t>.</w:t>
      </w:r>
    </w:p>
    <w:p w14:paraId="68D1393E" w14:textId="3D8489B0" w:rsidR="00153089" w:rsidRPr="00153089" w:rsidRDefault="00153089" w:rsidP="00153089">
      <w:pPr>
        <w:ind w:left="360"/>
        <w:rPr>
          <w:rFonts w:ascii="Times New Roman" w:hAnsi="Times New Roman" w:cs="Times New Roman"/>
          <w:sz w:val="24"/>
          <w:szCs w:val="24"/>
        </w:rPr>
      </w:pPr>
      <w:r w:rsidRPr="00153089">
        <w:rPr>
          <w:rFonts w:ascii="Times New Roman" w:hAnsi="Times New Roman" w:cs="Times New Roman"/>
          <w:sz w:val="24"/>
          <w:szCs w:val="24"/>
        </w:rPr>
        <w:t>- Dataset: CORGIS Food Dataset – https://corgis-edu.github.io/corgis/csv/food/</w:t>
      </w:r>
    </w:p>
    <w:p w14:paraId="7FEBBCB0" w14:textId="77777777" w:rsidR="003B6C5B" w:rsidRPr="00153089" w:rsidRDefault="003B6C5B" w:rsidP="003B6C5B">
      <w:pPr>
        <w:pStyle w:val="ListParagraph"/>
        <w:rPr>
          <w:rFonts w:ascii="Times New Roman" w:hAnsi="Times New Roman" w:cs="Times New Roman"/>
          <w:sz w:val="24"/>
          <w:szCs w:val="24"/>
        </w:rPr>
      </w:pPr>
    </w:p>
    <w:p w14:paraId="102C3015" w14:textId="77777777" w:rsidR="006B4745" w:rsidRPr="00153089" w:rsidRDefault="006B4745" w:rsidP="006B4745">
      <w:pPr>
        <w:jc w:val="center"/>
        <w:rPr>
          <w:rFonts w:ascii="Times New Roman" w:hAnsi="Times New Roman" w:cs="Times New Roman"/>
          <w:sz w:val="24"/>
          <w:szCs w:val="24"/>
        </w:rPr>
      </w:pPr>
    </w:p>
    <w:p w14:paraId="6CDF7A55" w14:textId="77777777" w:rsidR="006B4745" w:rsidRPr="00153089" w:rsidRDefault="006B4745" w:rsidP="006B4745">
      <w:pPr>
        <w:jc w:val="center"/>
        <w:rPr>
          <w:rFonts w:ascii="Times New Roman" w:hAnsi="Times New Roman" w:cs="Times New Roman"/>
          <w:sz w:val="24"/>
          <w:szCs w:val="24"/>
        </w:rPr>
      </w:pPr>
    </w:p>
    <w:p w14:paraId="3F857DE7" w14:textId="77777777" w:rsidR="006B4745" w:rsidRPr="00153089" w:rsidRDefault="006B4745" w:rsidP="006B4745">
      <w:pPr>
        <w:jc w:val="center"/>
        <w:rPr>
          <w:rFonts w:ascii="Times New Roman" w:hAnsi="Times New Roman" w:cs="Times New Roman"/>
          <w:sz w:val="24"/>
          <w:szCs w:val="24"/>
        </w:rPr>
      </w:pPr>
    </w:p>
    <w:p w14:paraId="364CEE1B" w14:textId="77777777" w:rsidR="006B4745" w:rsidRPr="00153089" w:rsidRDefault="006B4745" w:rsidP="006B4745">
      <w:pPr>
        <w:jc w:val="center"/>
        <w:rPr>
          <w:rFonts w:ascii="Times New Roman" w:hAnsi="Times New Roman" w:cs="Times New Roman"/>
          <w:sz w:val="24"/>
          <w:szCs w:val="24"/>
        </w:rPr>
      </w:pPr>
    </w:p>
    <w:p w14:paraId="73E4EFA5" w14:textId="77777777" w:rsidR="006B4745" w:rsidRPr="00153089" w:rsidRDefault="006B4745" w:rsidP="006B4745">
      <w:pPr>
        <w:jc w:val="center"/>
        <w:rPr>
          <w:rFonts w:ascii="Times New Roman" w:hAnsi="Times New Roman" w:cs="Times New Roman"/>
          <w:sz w:val="24"/>
          <w:szCs w:val="24"/>
        </w:rPr>
      </w:pPr>
    </w:p>
    <w:p w14:paraId="633FB116" w14:textId="77777777" w:rsidR="006B4745" w:rsidRPr="00153089" w:rsidRDefault="006B4745" w:rsidP="006B4745">
      <w:pPr>
        <w:jc w:val="center"/>
        <w:rPr>
          <w:rFonts w:ascii="Times New Roman" w:hAnsi="Times New Roman" w:cs="Times New Roman"/>
          <w:sz w:val="24"/>
          <w:szCs w:val="24"/>
        </w:rPr>
      </w:pPr>
    </w:p>
    <w:p w14:paraId="5A2B2509" w14:textId="77777777" w:rsidR="006B4745" w:rsidRPr="004F72AB" w:rsidRDefault="006B4745" w:rsidP="006B4745">
      <w:pPr>
        <w:jc w:val="center"/>
        <w:rPr>
          <w:rFonts w:ascii="Times New Roman" w:hAnsi="Times New Roman" w:cs="Times New Roman"/>
          <w:sz w:val="28"/>
          <w:szCs w:val="28"/>
        </w:rPr>
      </w:pPr>
    </w:p>
    <w:sectPr w:rsidR="006B4745" w:rsidRPr="004F72A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1EA5E83"/>
    <w:multiLevelType w:val="multilevel"/>
    <w:tmpl w:val="3F2E3ED8"/>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num w:numId="1" w16cid:durableId="99518248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7"/>
  <w:proofState w:spelling="clean" w:grammar="clean"/>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B4745"/>
    <w:rsid w:val="00153089"/>
    <w:rsid w:val="003B6C5B"/>
    <w:rsid w:val="004F72AB"/>
    <w:rsid w:val="00524A91"/>
    <w:rsid w:val="006B4745"/>
    <w:rsid w:val="0099256C"/>
    <w:rsid w:val="00A66DCF"/>
    <w:rsid w:val="00CF5742"/>
    <w:rsid w:val="00E8780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27415D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B4745"/>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6B4745"/>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6B4745"/>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6B4745"/>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6B4745"/>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6B4745"/>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6B4745"/>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6B4745"/>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6B4745"/>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B4745"/>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6B4745"/>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6B4745"/>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6B474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6B474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6B474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6B474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6B474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6B4745"/>
    <w:rPr>
      <w:rFonts w:eastAsiaTheme="majorEastAsia" w:cstheme="majorBidi"/>
      <w:color w:val="272727" w:themeColor="text1" w:themeTint="D8"/>
    </w:rPr>
  </w:style>
  <w:style w:type="paragraph" w:styleId="Title">
    <w:name w:val="Title"/>
    <w:basedOn w:val="Normal"/>
    <w:next w:val="Normal"/>
    <w:link w:val="TitleChar"/>
    <w:uiPriority w:val="10"/>
    <w:qFormat/>
    <w:rsid w:val="006B474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B474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6B474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6B474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6B4745"/>
    <w:pPr>
      <w:spacing w:before="160"/>
      <w:jc w:val="center"/>
    </w:pPr>
    <w:rPr>
      <w:i/>
      <w:iCs/>
      <w:color w:val="404040" w:themeColor="text1" w:themeTint="BF"/>
    </w:rPr>
  </w:style>
  <w:style w:type="character" w:customStyle="1" w:styleId="QuoteChar">
    <w:name w:val="Quote Char"/>
    <w:basedOn w:val="DefaultParagraphFont"/>
    <w:link w:val="Quote"/>
    <w:uiPriority w:val="29"/>
    <w:rsid w:val="006B4745"/>
    <w:rPr>
      <w:i/>
      <w:iCs/>
      <w:color w:val="404040" w:themeColor="text1" w:themeTint="BF"/>
    </w:rPr>
  </w:style>
  <w:style w:type="paragraph" w:styleId="ListParagraph">
    <w:name w:val="List Paragraph"/>
    <w:basedOn w:val="Normal"/>
    <w:uiPriority w:val="34"/>
    <w:qFormat/>
    <w:rsid w:val="006B4745"/>
    <w:pPr>
      <w:ind w:left="720"/>
      <w:contextualSpacing/>
    </w:pPr>
  </w:style>
  <w:style w:type="character" w:styleId="IntenseEmphasis">
    <w:name w:val="Intense Emphasis"/>
    <w:basedOn w:val="DefaultParagraphFont"/>
    <w:uiPriority w:val="21"/>
    <w:qFormat/>
    <w:rsid w:val="006B4745"/>
    <w:rPr>
      <w:i/>
      <w:iCs/>
      <w:color w:val="0F4761" w:themeColor="accent1" w:themeShade="BF"/>
    </w:rPr>
  </w:style>
  <w:style w:type="paragraph" w:styleId="IntenseQuote">
    <w:name w:val="Intense Quote"/>
    <w:basedOn w:val="Normal"/>
    <w:next w:val="Normal"/>
    <w:link w:val="IntenseQuoteChar"/>
    <w:uiPriority w:val="30"/>
    <w:qFormat/>
    <w:rsid w:val="006B474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6B4745"/>
    <w:rPr>
      <w:i/>
      <w:iCs/>
      <w:color w:val="0F4761" w:themeColor="accent1" w:themeShade="BF"/>
    </w:rPr>
  </w:style>
  <w:style w:type="character" w:styleId="IntenseReference">
    <w:name w:val="Intense Reference"/>
    <w:basedOn w:val="DefaultParagraphFont"/>
    <w:uiPriority w:val="32"/>
    <w:qFormat/>
    <w:rsid w:val="006B4745"/>
    <w:rPr>
      <w:b/>
      <w:bCs/>
      <w:smallCaps/>
      <w:color w:val="0F4761" w:themeColor="accent1" w:themeShade="BF"/>
      <w:spacing w:val="5"/>
    </w:rPr>
  </w:style>
  <w:style w:type="character" w:styleId="Hyperlink">
    <w:name w:val="Hyperlink"/>
    <w:basedOn w:val="DefaultParagraphFont"/>
    <w:uiPriority w:val="99"/>
    <w:unhideWhenUsed/>
    <w:rsid w:val="006B4745"/>
    <w:rPr>
      <w:color w:val="467886" w:themeColor="hyperlink"/>
      <w:u w:val="single"/>
    </w:rPr>
  </w:style>
  <w:style w:type="character" w:styleId="UnresolvedMention">
    <w:name w:val="Unresolved Mention"/>
    <w:basedOn w:val="DefaultParagraphFont"/>
    <w:uiPriority w:val="99"/>
    <w:semiHidden/>
    <w:unhideWhenUsed/>
    <w:rsid w:val="006B4745"/>
    <w:rPr>
      <w:color w:val="605E5C"/>
      <w:shd w:val="clear" w:color="auto" w:fill="E1DFDD"/>
    </w:rPr>
  </w:style>
  <w:style w:type="paragraph" w:customStyle="1" w:styleId="DecimalAligned">
    <w:name w:val="Decimal Aligned"/>
    <w:basedOn w:val="Normal"/>
    <w:uiPriority w:val="40"/>
    <w:qFormat/>
    <w:rsid w:val="00CF5742"/>
    <w:pPr>
      <w:tabs>
        <w:tab w:val="decimal" w:pos="360"/>
      </w:tabs>
      <w:spacing w:after="200" w:line="276" w:lineRule="auto"/>
    </w:pPr>
    <w:rPr>
      <w:rFonts w:eastAsiaTheme="minorEastAsia" w:cs="Times New Roman"/>
      <w:kern w:val="0"/>
      <w14:ligatures w14:val="none"/>
    </w:rPr>
  </w:style>
  <w:style w:type="paragraph" w:styleId="FootnoteText">
    <w:name w:val="footnote text"/>
    <w:basedOn w:val="Normal"/>
    <w:link w:val="FootnoteTextChar"/>
    <w:uiPriority w:val="99"/>
    <w:unhideWhenUsed/>
    <w:rsid w:val="00CF5742"/>
    <w:pPr>
      <w:spacing w:after="0" w:line="240" w:lineRule="auto"/>
    </w:pPr>
    <w:rPr>
      <w:rFonts w:eastAsiaTheme="minorEastAsia" w:cs="Times New Roman"/>
      <w:kern w:val="0"/>
      <w:sz w:val="20"/>
      <w:szCs w:val="20"/>
      <w14:ligatures w14:val="none"/>
    </w:rPr>
  </w:style>
  <w:style w:type="character" w:customStyle="1" w:styleId="FootnoteTextChar">
    <w:name w:val="Footnote Text Char"/>
    <w:basedOn w:val="DefaultParagraphFont"/>
    <w:link w:val="FootnoteText"/>
    <w:uiPriority w:val="99"/>
    <w:rsid w:val="00CF5742"/>
    <w:rPr>
      <w:rFonts w:eastAsiaTheme="minorEastAsia" w:cs="Times New Roman"/>
      <w:kern w:val="0"/>
      <w:sz w:val="20"/>
      <w:szCs w:val="20"/>
      <w14:ligatures w14:val="none"/>
    </w:rPr>
  </w:style>
  <w:style w:type="character" w:styleId="SubtleEmphasis">
    <w:name w:val="Subtle Emphasis"/>
    <w:basedOn w:val="DefaultParagraphFont"/>
    <w:uiPriority w:val="19"/>
    <w:qFormat/>
    <w:rsid w:val="00CF5742"/>
    <w:rPr>
      <w:i/>
      <w:iCs/>
    </w:rPr>
  </w:style>
  <w:style w:type="table" w:styleId="LightShading-Accent1">
    <w:name w:val="Light Shading Accent 1"/>
    <w:basedOn w:val="TableNormal"/>
    <w:uiPriority w:val="60"/>
    <w:rsid w:val="00CF5742"/>
    <w:pPr>
      <w:spacing w:after="0" w:line="240" w:lineRule="auto"/>
    </w:pPr>
    <w:rPr>
      <w:rFonts w:eastAsiaTheme="minorEastAsia"/>
      <w:color w:val="0F4761" w:themeColor="accent1" w:themeShade="BF"/>
      <w:kern w:val="0"/>
      <w14:ligatures w14:val="none"/>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mailto:hailemichaele@wit.edu"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Exploring Nutritional Patterns in Common Foods Using the CORGIS Dataset Draft</Template>
  <TotalTime>202</TotalTime>
  <Pages>4</Pages>
  <Words>722</Words>
  <Characters>4359</Characters>
  <Application>Microsoft Office Word</Application>
  <DocSecurity>0</DocSecurity>
  <Lines>128</Lines>
  <Paragraphs>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Hailemichael, Eldana</dc:creator>
  <cp:keywords/>
  <dc:description/>
  <cp:lastModifiedBy>Hailemichael, Eldana</cp:lastModifiedBy>
  <cp:revision>1</cp:revision>
  <dcterms:created xsi:type="dcterms:W3CDTF">2025-11-20T23:15:00Z</dcterms:created>
  <dcterms:modified xsi:type="dcterms:W3CDTF">2025-11-21T02:37:00Z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5eb02812-040d-4fc8-9e11-d9516610dc15</vt:lpwstr>
  </property>
</Properties>
</file>