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8A"/>
          <w:sz w:val="56"/>
        </w:rPr>
        <w:t>Aul Bilim</w:t>
      </w:r>
    </w:p>
    <w:p>
      <w:pPr>
        <w:jc w:val="center"/>
      </w:pPr>
      <w:r>
        <w:rPr>
          <w:color w:val="E8820A"/>
          <w:sz w:val="36"/>
        </w:rPr>
        <w:t>Русский текст сайта</w:t>
      </w:r>
    </w:p>
    <w:p>
      <w:pPr>
        <w:jc w:val="center"/>
      </w:pPr>
      <w:r>
        <w:rPr>
          <w:color w:val="646464"/>
          <w:sz w:val="22"/>
        </w:rPr>
        <w:t>Экспорт: 2026-07-16</w:t>
      </w:r>
    </w:p>
    <w:p/>
    <w:p>
      <w:r>
        <w:rPr>
          <w:color w:val="505050"/>
          <w:sz w:val="20"/>
        </w:rPr>
        <w:t>Документ содержит весь русский UI-текст публичных страниц. Источник: index.html, about.html, programs.html, school.html.</w:t>
      </w:r>
    </w:p>
    <w:p>
      <w:r>
        <w:br w:type="page"/>
      </w:r>
    </w:p>
    <w:p>
      <w:pPr>
        <w:pStyle w:val="Heading1"/>
      </w:pPr>
      <w:r>
        <w:t>Заголовки страниц (title)</w:t>
      </w:r>
    </w:p>
    <w:p>
      <w:r>
        <w:rPr>
          <w:b/>
        </w:rPr>
        <w:t>Главная</w:t>
      </w:r>
      <w:r>
        <w:t xml:space="preserve"> — Aul Bilim — Auyl Bilim — парус образования</w:t>
      </w:r>
    </w:p>
    <w:p>
      <w:r>
        <w:rPr>
          <w:b/>
        </w:rPr>
        <w:t>О нас</w:t>
      </w:r>
      <w:r>
        <w:t xml:space="preserve"> — О нас — Aul Bilim</w:t>
      </w:r>
    </w:p>
    <w:p>
      <w:r>
        <w:rPr>
          <w:b/>
        </w:rPr>
        <w:t>Программы</w:t>
      </w:r>
      <w:r>
        <w:t xml:space="preserve"> — Программы — Aul Bilim</w:t>
      </w:r>
    </w:p>
    <w:p>
      <w:r>
        <w:rPr>
          <w:b/>
        </w:rPr>
        <w:t>Страница школы</w:t>
      </w:r>
      <w:r>
        <w:t xml:space="preserve"> — Школа — Aul Bilim</w:t>
      </w:r>
    </w:p>
    <w:p/>
    <w:p>
      <w:pPr>
        <w:pStyle w:val="Heading1"/>
      </w:pPr>
      <w:r>
        <w:t>Текст по страницам</w:t>
      </w:r>
    </w:p>
    <w:p>
      <w:pPr>
        <w:pStyle w:val="Heading2"/>
      </w:pPr>
      <w:r>
        <w:t>Главная</w:t>
      </w:r>
    </w:p>
    <w:p>
      <w:pPr>
        <w:pStyle w:val="ListBullet"/>
      </w:pPr>
      <w:r>
        <w:rPr>
          <w:sz w:val="22"/>
        </w:rPr>
        <w:t>Перейти к основному содержанию</w:t>
      </w:r>
      <w:r>
        <w:rPr>
          <w:sz w:val="16"/>
        </w:rPr>
        <w:t xml:space="preserve">  [global-skip-ru]</w:t>
      </w:r>
    </w:p>
    <w:p>
      <w:pPr>
        <w:pStyle w:val="ListBullet"/>
      </w:pPr>
      <w:r>
        <w:rPr>
          <w:sz w:val="22"/>
        </w:rPr>
        <w:t>Главная</w:t>
      </w:r>
      <w:r>
        <w:rPr>
          <w:sz w:val="16"/>
        </w:rPr>
        <w:t xml:space="preserve">  [global-nav-home-ru]</w:t>
      </w:r>
    </w:p>
    <w:p>
      <w:pPr>
        <w:pStyle w:val="ListBullet"/>
      </w:pPr>
      <w:r>
        <w:rPr>
          <w:sz w:val="22"/>
        </w:rPr>
        <w:t>Этапы проекта</w:t>
      </w:r>
      <w:r>
        <w:rPr>
          <w:sz w:val="16"/>
        </w:rPr>
        <w:t xml:space="preserve">  [global-nav-services-ru]</w:t>
      </w:r>
    </w:p>
    <w:p>
      <w:pPr>
        <w:pStyle w:val="ListBullet"/>
      </w:pPr>
      <w:r>
        <w:rPr>
          <w:sz w:val="22"/>
        </w:rPr>
        <w:t>Регионы проекта</w:t>
      </w:r>
      <w:r>
        <w:rPr>
          <w:sz w:val="16"/>
        </w:rPr>
        <w:t xml:space="preserve">  [global-nav-regions-ru]</w:t>
      </w:r>
    </w:p>
    <w:p>
      <w:pPr>
        <w:pStyle w:val="ListBullet"/>
      </w:pPr>
      <w:r>
        <w:rPr>
          <w:sz w:val="22"/>
        </w:rPr>
        <w:t>О нас</w:t>
      </w:r>
      <w:r>
        <w:rPr>
          <w:sz w:val="16"/>
        </w:rPr>
        <w:t xml:space="preserve">  [global-nav-about-ru]</w:t>
      </w:r>
    </w:p>
    <w:p>
      <w:pPr>
        <w:pStyle w:val="ListBullet"/>
      </w:pPr>
      <w:r>
        <w:rPr>
          <w:sz w:val="22"/>
        </w:rPr>
        <w:t>Auyl Bilim — парус образования</w:t>
      </w:r>
      <w:r>
        <w:rPr>
          <w:sz w:val="16"/>
        </w:rPr>
        <w:t xml:space="preserve">  [index-002-ru]</w:t>
      </w:r>
    </w:p>
    <w:p>
      <w:pPr>
        <w:pStyle w:val="ListBullet"/>
      </w:pPr>
      <w:r>
        <w:rPr>
          <w:sz w:val="22"/>
        </w:rPr>
        <w:t>Чтобы обеспечить качественное образование в каждом уголке страны, мы полностью оснащаем школы современной мебелью, лабораториями естественных наук и цифровыми технологиями.</w:t>
      </w:r>
      <w:r>
        <w:rPr>
          <w:sz w:val="16"/>
        </w:rPr>
        <w:t xml:space="preserve">  [index-010-ru]</w:t>
      </w:r>
    </w:p>
    <w:p>
      <w:pPr>
        <w:pStyle w:val="ListBullet"/>
      </w:pPr>
      <w:r>
        <w:rPr>
          <w:sz w:val="22"/>
        </w:rPr>
        <w:t>Повышаем квалификацию педагогов и оказываем постоянную наставническую поддержку.</w:t>
      </w:r>
      <w:r>
        <w:rPr>
          <w:sz w:val="16"/>
        </w:rPr>
        <w:t xml:space="preserve">  [index-012-ru]</w:t>
      </w:r>
    </w:p>
    <w:p>
      <w:pPr>
        <w:pStyle w:val="ListBullet"/>
      </w:pPr>
      <w:r>
        <w:rPr>
          <w:sz w:val="22"/>
        </w:rPr>
        <w:t>Образовательные инициативы</w:t>
      </w:r>
      <w:r>
        <w:rPr>
          <w:sz w:val="16"/>
        </w:rPr>
        <w:t xml:space="preserve">  [index-022-ru]</w:t>
      </w:r>
    </w:p>
    <w:p>
      <w:pPr>
        <w:pStyle w:val="ListBullet"/>
      </w:pPr>
      <w:r>
        <w:rPr>
          <w:sz w:val="22"/>
        </w:rPr>
        <w:t>Наши услуги</w:t>
      </w:r>
      <w:r>
        <w:rPr>
          <w:sz w:val="16"/>
        </w:rPr>
        <w:t xml:space="preserve">  [index-024-ru]</w:t>
      </w:r>
    </w:p>
    <w:p>
      <w:pPr>
        <w:pStyle w:val="ListBullet"/>
      </w:pPr>
      <w:r>
        <w:rPr>
          <w:sz w:val="22"/>
        </w:rPr>
        <w:t>Создание инновационных кабинетов</w:t>
      </w:r>
      <w:r>
        <w:rPr>
          <w:sz w:val="16"/>
        </w:rPr>
        <w:t xml:space="preserve">  [index-028-ru]</w:t>
      </w:r>
    </w:p>
    <w:p>
      <w:pPr>
        <w:pStyle w:val="ListBullet"/>
      </w:pPr>
      <w:r>
        <w:rPr>
          <w:sz w:val="22"/>
        </w:rPr>
        <w:t>Во время урока ребёнку нужна свобода движения и удобная посадка. Наша современная мебель соответствует эргономическим стандартам — защищает здоровье учеников и помогает полностью сосредоточиться на занятии.</w:t>
      </w:r>
      <w:r>
        <w:rPr>
          <w:sz w:val="16"/>
        </w:rPr>
        <w:t xml:space="preserve">  [index-030-ru]</w:t>
      </w:r>
    </w:p>
    <w:p>
      <w:pPr>
        <w:pStyle w:val="ListBullet"/>
      </w:pPr>
      <w:r>
        <w:rPr>
          <w:sz w:val="22"/>
        </w:rPr>
        <w:t>Курсы обучения</w:t>
      </w:r>
      <w:r>
        <w:rPr>
          <w:sz w:val="16"/>
        </w:rPr>
        <w:t xml:space="preserve">  [index-032-ru]</w:t>
      </w:r>
    </w:p>
    <w:p>
      <w:pPr>
        <w:pStyle w:val="ListBullet"/>
      </w:pPr>
      <w:r>
        <w:rPr>
          <w:sz w:val="22"/>
        </w:rPr>
        <w:t>Развивая потенциал педагогов, мы выводим качество образования на новый уровень.</w:t>
      </w:r>
      <w:r>
        <w:rPr>
          <w:sz w:val="16"/>
        </w:rPr>
        <w:t xml:space="preserve">  [index-034-ru]</w:t>
      </w:r>
    </w:p>
    <w:p>
      <w:pPr>
        <w:pStyle w:val="ListBullet"/>
      </w:pPr>
      <w:r>
        <w:rPr>
          <w:sz w:val="22"/>
        </w:rPr>
        <w:t>Наставничество</w:t>
      </w:r>
      <w:r>
        <w:rPr>
          <w:sz w:val="16"/>
        </w:rPr>
        <w:t xml:space="preserve">  [index-036-ru]</w:t>
      </w:r>
    </w:p>
    <w:p>
      <w:pPr>
        <w:pStyle w:val="ListBullet"/>
      </w:pPr>
      <w:r>
        <w:rPr>
          <w:sz w:val="22"/>
        </w:rPr>
        <w:t>Мы устанавливаем тесную связь с опытными специалистами и вместе идём по пути профессионального роста.</w:t>
      </w:r>
      <w:r>
        <w:rPr>
          <w:sz w:val="16"/>
        </w:rPr>
        <w:t xml:space="preserve">  [index-038-ru]</w:t>
      </w:r>
    </w:p>
    <w:p>
      <w:pPr>
        <w:pStyle w:val="ListBullet"/>
      </w:pPr>
      <w:r>
        <w:rPr>
          <w:sz w:val="22"/>
        </w:rPr>
        <w:t>Регионы охвата проекта</w:t>
      </w:r>
      <w:r>
        <w:rPr>
          <w:sz w:val="16"/>
        </w:rPr>
        <w:t xml:space="preserve">  [index-map-lead-ru]</w:t>
      </w:r>
    </w:p>
    <w:p>
      <w:pPr>
        <w:pStyle w:val="ListBullet"/>
      </w:pPr>
      <w:r>
        <w:rPr>
          <w:sz w:val="22"/>
        </w:rPr>
        <w:t>регионов</w:t>
      </w:r>
      <w:r>
        <w:rPr>
          <w:sz w:val="16"/>
        </w:rPr>
        <w:t xml:space="preserve">  [index-014-ru]</w:t>
      </w:r>
    </w:p>
    <w:p>
      <w:pPr>
        <w:pStyle w:val="ListBullet"/>
      </w:pPr>
      <w:r>
        <w:rPr>
          <w:sz w:val="22"/>
        </w:rPr>
        <w:t>школ</w:t>
      </w:r>
      <w:r>
        <w:rPr>
          <w:sz w:val="16"/>
        </w:rPr>
        <w:t xml:space="preserve">  [index-016-ru]</w:t>
      </w:r>
    </w:p>
    <w:p>
      <w:pPr>
        <w:pStyle w:val="ListBullet"/>
      </w:pPr>
      <w:r>
        <w:rPr>
          <w:sz w:val="22"/>
        </w:rPr>
        <w:t>оснащённых классов</w:t>
      </w:r>
      <w:r>
        <w:rPr>
          <w:sz w:val="16"/>
        </w:rPr>
        <w:t xml:space="preserve">  [index-018-ru]</w:t>
      </w:r>
    </w:p>
    <w:p>
      <w:pPr>
        <w:pStyle w:val="ListBullet"/>
      </w:pPr>
      <w:r>
        <w:rPr>
          <w:sz w:val="22"/>
        </w:rPr>
        <w:t>обученных педагогов</w:t>
      </w:r>
      <w:r>
        <w:rPr>
          <w:sz w:val="16"/>
        </w:rPr>
        <w:t xml:space="preserve">  [index-020-ru]</w:t>
      </w:r>
    </w:p>
    <w:p>
      <w:pPr>
        <w:pStyle w:val="ListBullet"/>
      </w:pPr>
      <w:r>
        <w:rPr>
          <w:sz w:val="22"/>
        </w:rPr>
        <w:t>Нажмите на выделенный регион</w:t>
      </w:r>
      <w:r>
        <w:rPr>
          <w:sz w:val="16"/>
        </w:rPr>
        <w:t xml:space="preserve">  [index-044-ru]</w:t>
      </w:r>
    </w:p>
    <w:p>
      <w:pPr>
        <w:pStyle w:val="ListBullet"/>
      </w:pPr>
      <w:r>
        <w:rPr>
          <w:sz w:val="22"/>
        </w:rPr>
        <w:t>Auyl Bilim — совместный благотворительный проект фондов «Қазақстан Халқына», «Білім Инновация» и Jelken Foundation.</w:t>
      </w:r>
      <w:r>
        <w:rPr>
          <w:sz w:val="16"/>
        </w:rPr>
        <w:t xml:space="preserve">  [global-foot-about-ru]</w:t>
      </w:r>
    </w:p>
    <w:p>
      <w:pPr>
        <w:pStyle w:val="ListBullet"/>
      </w:pPr>
      <w:r>
        <w:rPr>
          <w:sz w:val="22"/>
        </w:rPr>
        <w:t>Разделы</w:t>
      </w:r>
      <w:r>
        <w:rPr>
          <w:sz w:val="16"/>
        </w:rPr>
        <w:t xml:space="preserve">  [global-foot-explore-h-ru]</w:t>
      </w:r>
    </w:p>
    <w:p>
      <w:pPr>
        <w:pStyle w:val="ListBullet"/>
      </w:pPr>
      <w:r>
        <w:rPr>
          <w:sz w:val="22"/>
        </w:rPr>
        <w:t>Модернизация школ</w:t>
      </w:r>
      <w:r>
        <w:rPr>
          <w:sz w:val="16"/>
        </w:rPr>
        <w:t xml:space="preserve">  [global-foot-link-fitout-ru]</w:t>
      </w:r>
    </w:p>
    <w:p>
      <w:pPr>
        <w:pStyle w:val="ListBullet"/>
      </w:pPr>
      <w:r>
        <w:rPr>
          <w:sz w:val="22"/>
        </w:rPr>
        <w:t>Контакты</w:t>
      </w:r>
      <w:r>
        <w:rPr>
          <w:sz w:val="16"/>
        </w:rPr>
        <w:t xml:space="preserve">  [global-foot-contact-h-ru]</w:t>
      </w:r>
    </w:p>
    <w:p>
      <w:pPr>
        <w:pStyle w:val="ListBullet"/>
      </w:pPr>
      <w:r>
        <w:rPr>
          <w:sz w:val="22"/>
        </w:rPr>
        <w:t>Астана, Казахстан</w:t>
      </w:r>
      <w:r>
        <w:rPr>
          <w:sz w:val="16"/>
        </w:rPr>
        <w:t xml:space="preserve">  [global-foot-address-ru]</w:t>
      </w:r>
    </w:p>
    <w:p>
      <w:pPr>
        <w:pStyle w:val="ListBullet"/>
      </w:pPr>
      <w:r>
        <w:rPr>
          <w:sz w:val="22"/>
        </w:rPr>
        <w:t>Auyl Bilim — общественный проект</w:t>
      </w:r>
      <w:r>
        <w:rPr>
          <w:sz w:val="16"/>
        </w:rPr>
        <w:t xml:space="preserve">  [global-foot-tagline-ru]</w:t>
      </w:r>
    </w:p>
    <w:p/>
    <w:p>
      <w:pPr>
        <w:pStyle w:val="Heading2"/>
      </w:pPr>
      <w:r>
        <w:t>О нас</w:t>
      </w:r>
    </w:p>
    <w:p>
      <w:pPr>
        <w:pStyle w:val="ListBullet"/>
      </w:pPr>
      <w:r>
        <w:rPr>
          <w:sz w:val="22"/>
        </w:rPr>
        <w:t>Перейти к основному содержанию</w:t>
      </w:r>
      <w:r>
        <w:rPr>
          <w:sz w:val="16"/>
        </w:rPr>
        <w:t xml:space="preserve">  [global-skip-ru]</w:t>
      </w:r>
    </w:p>
    <w:p>
      <w:pPr>
        <w:pStyle w:val="ListBullet"/>
      </w:pPr>
      <w:r>
        <w:rPr>
          <w:sz w:val="22"/>
        </w:rPr>
        <w:t>Главная</w:t>
      </w:r>
      <w:r>
        <w:rPr>
          <w:sz w:val="16"/>
        </w:rPr>
        <w:t xml:space="preserve">  [global-nav-home-ru]</w:t>
      </w:r>
    </w:p>
    <w:p>
      <w:pPr>
        <w:pStyle w:val="ListBullet"/>
      </w:pPr>
      <w:r>
        <w:rPr>
          <w:sz w:val="22"/>
        </w:rPr>
        <w:t>Этапы проекта</w:t>
      </w:r>
      <w:r>
        <w:rPr>
          <w:sz w:val="16"/>
        </w:rPr>
        <w:t xml:space="preserve">  [global-nav-services-ru]</w:t>
      </w:r>
    </w:p>
    <w:p>
      <w:pPr>
        <w:pStyle w:val="ListBullet"/>
      </w:pPr>
      <w:r>
        <w:rPr>
          <w:sz w:val="22"/>
        </w:rPr>
        <w:t>Регионы проекта</w:t>
      </w:r>
      <w:r>
        <w:rPr>
          <w:sz w:val="16"/>
        </w:rPr>
        <w:t xml:space="preserve">  [global-nav-regions-ru]</w:t>
      </w:r>
    </w:p>
    <w:p>
      <w:pPr>
        <w:pStyle w:val="ListBullet"/>
      </w:pPr>
      <w:r>
        <w:rPr>
          <w:sz w:val="22"/>
        </w:rPr>
        <w:t>О нас</w:t>
      </w:r>
      <w:r>
        <w:rPr>
          <w:sz w:val="16"/>
        </w:rPr>
        <w:t xml:space="preserve">  [global-nav-about-ru]</w:t>
      </w:r>
    </w:p>
    <w:p>
      <w:pPr>
        <w:pStyle w:val="ListBullet"/>
      </w:pPr>
      <w:r>
        <w:rPr>
          <w:sz w:val="22"/>
        </w:rPr>
        <w:t>Наша миссия</w:t>
      </w:r>
      <w:r>
        <w:rPr>
          <w:sz w:val="16"/>
        </w:rPr>
        <w:t xml:space="preserve">  [about-008-ru]</w:t>
      </w:r>
    </w:p>
    <w:p>
      <w:pPr>
        <w:pStyle w:val="ListBullet"/>
      </w:pPr>
      <w:r>
        <w:rPr>
          <w:sz w:val="22"/>
        </w:rPr>
        <w:t>Равные возможности</w:t>
      </w:r>
      <w:r>
        <w:rPr>
          <w:sz w:val="16"/>
        </w:rPr>
        <w:t xml:space="preserve">  [about-010-ru]</w:t>
      </w:r>
    </w:p>
    <w:p>
      <w:pPr>
        <w:pStyle w:val="ListBullet"/>
      </w:pPr>
      <w:r>
        <w:rPr>
          <w:sz w:val="22"/>
        </w:rPr>
        <w:t>Сократить разрыв в качестве образования между сельскими и городскими школами и дать детям из сёл равные шансы на современное образование.</w:t>
      </w:r>
      <w:r>
        <w:rPr>
          <w:sz w:val="16"/>
        </w:rPr>
        <w:t xml:space="preserve">  [about-012-ru]</w:t>
      </w:r>
    </w:p>
    <w:p>
      <w:pPr>
        <w:pStyle w:val="ListBullet"/>
      </w:pPr>
      <w:r>
        <w:rPr>
          <w:sz w:val="22"/>
        </w:rPr>
        <w:t>Устойчивая экосистема</w:t>
      </w:r>
      <w:r>
        <w:rPr>
          <w:sz w:val="16"/>
        </w:rPr>
        <w:t xml:space="preserve">  [about-014-ru]</w:t>
      </w:r>
    </w:p>
    <w:p>
      <w:pPr>
        <w:pStyle w:val="ListBullet"/>
      </w:pPr>
      <w:r>
        <w:rPr>
          <w:sz w:val="22"/>
        </w:rPr>
        <w:t>Формируем устойчивую образовательную экосистему, обновляя школьную инфраструктуру и повышая профессионализм педагогов.</w:t>
      </w:r>
      <w:r>
        <w:rPr>
          <w:sz w:val="16"/>
        </w:rPr>
        <w:t xml:space="preserve">  [about-016-ru]</w:t>
      </w:r>
    </w:p>
    <w:p>
      <w:pPr>
        <w:pStyle w:val="ListBullet"/>
      </w:pPr>
      <w:r>
        <w:rPr>
          <w:sz w:val="22"/>
        </w:rPr>
        <w:t>Модель партнёрства</w:t>
      </w:r>
      <w:r>
        <w:rPr>
          <w:sz w:val="16"/>
        </w:rPr>
        <w:t xml:space="preserve">  [about-018-ru]</w:t>
      </w:r>
    </w:p>
    <w:p>
      <w:pPr>
        <w:pStyle w:val="ListBullet"/>
      </w:pPr>
      <w:r>
        <w:rPr>
          <w:sz w:val="22"/>
        </w:rPr>
        <w:t>Каждый партнёр выполняет свою специализированную роль, обеспечивая полную поддержку сельских школ.</w:t>
      </w:r>
      <w:r>
        <w:rPr>
          <w:sz w:val="16"/>
        </w:rPr>
        <w:t xml:space="preserve">  [about-020-ru]</w:t>
      </w:r>
    </w:p>
    <w:p>
      <w:pPr>
        <w:pStyle w:val="ListBullet"/>
      </w:pPr>
      <w:r>
        <w:rPr>
          <w:sz w:val="22"/>
        </w:rPr>
        <w:t>Qazaqstan Halqyina</w:t>
      </w:r>
    </w:p>
    <w:p>
      <w:pPr>
        <w:pStyle w:val="ListBullet"/>
      </w:pPr>
      <w:r>
        <w:rPr>
          <w:sz w:val="22"/>
        </w:rPr>
        <w:t>Главный партнёр</w:t>
      </w:r>
      <w:r>
        <w:rPr>
          <w:sz w:val="16"/>
        </w:rPr>
        <w:t xml:space="preserve">  [about-022-ru]</w:t>
      </w:r>
    </w:p>
    <w:p>
      <w:pPr>
        <w:pStyle w:val="ListBullet"/>
      </w:pPr>
      <w:r>
        <w:rPr>
          <w:sz w:val="22"/>
        </w:rPr>
        <w:t>(НФ «ҚАЗАҚСТАН ХАЛҚЫНА»)</w:t>
      </w:r>
      <w:r>
        <w:rPr>
          <w:sz w:val="16"/>
        </w:rPr>
        <w:t xml:space="preserve">  [about-024-ru]</w:t>
      </w:r>
    </w:p>
    <w:p>
      <w:pPr>
        <w:pStyle w:val="ListBullet"/>
      </w:pPr>
      <w:r>
        <w:rPr>
          <w:sz w:val="22"/>
        </w:rPr>
        <w:t>Финансирование</w:t>
      </w:r>
      <w:r>
        <w:rPr>
          <w:sz w:val="16"/>
        </w:rPr>
        <w:t xml:space="preserve">  [about-026-ru]</w:t>
      </w:r>
    </w:p>
    <w:p>
      <w:pPr>
        <w:pStyle w:val="ListBullet"/>
      </w:pPr>
      <w:r>
        <w:rPr>
          <w:sz w:val="22"/>
        </w:rPr>
        <w:t>Направление</w:t>
      </w:r>
      <w:r>
        <w:rPr>
          <w:sz w:val="16"/>
        </w:rPr>
        <w:t xml:space="preserve">  [about-028-ru]</w:t>
      </w:r>
    </w:p>
    <w:p>
      <w:pPr>
        <w:pStyle w:val="ListBullet"/>
      </w:pPr>
      <w:r>
        <w:rPr>
          <w:sz w:val="22"/>
        </w:rPr>
        <w:t>Подробнее</w:t>
      </w:r>
      <w:r>
        <w:rPr>
          <w:sz w:val="16"/>
        </w:rPr>
        <w:t xml:space="preserve">  [about-030-ru]</w:t>
      </w:r>
    </w:p>
    <w:p>
      <w:pPr>
        <w:pStyle w:val="ListBullet"/>
      </w:pPr>
      <w:r>
        <w:rPr>
          <w:sz w:val="22"/>
        </w:rPr>
        <w:t>Роль:</w:t>
      </w:r>
      <w:r>
        <w:rPr>
          <w:sz w:val="16"/>
        </w:rPr>
        <w:t xml:space="preserve">  [about-032-ru]</w:t>
      </w:r>
    </w:p>
    <w:p>
      <w:pPr>
        <w:pStyle w:val="ListBullet"/>
      </w:pPr>
      <w:r>
        <w:rPr>
          <w:sz w:val="22"/>
        </w:rPr>
        <w:t>Главный спонсор проекта.</w:t>
      </w:r>
      <w:r>
        <w:rPr>
          <w:sz w:val="16"/>
        </w:rPr>
        <w:t xml:space="preserve">  [about-034-ru]</w:t>
      </w:r>
    </w:p>
    <w:p>
      <w:pPr>
        <w:pStyle w:val="ListBullet"/>
      </w:pPr>
      <w:r>
        <w:rPr>
          <w:sz w:val="22"/>
        </w:rPr>
        <w:t>Вклад:</w:t>
      </w:r>
      <w:r>
        <w:rPr>
          <w:sz w:val="16"/>
        </w:rPr>
        <w:t xml:space="preserve">  [about-036-ru]</w:t>
      </w:r>
    </w:p>
    <w:p>
      <w:pPr>
        <w:pStyle w:val="ListBullet"/>
      </w:pPr>
      <w:r>
        <w:rPr>
          <w:sz w:val="22"/>
        </w:rPr>
        <w:t>Выделяет благотворительные средства на оснащение сельских школ современными кабинетами естественно-математических, цифровых и универсальных направлений.</w:t>
      </w:r>
      <w:r>
        <w:rPr>
          <w:sz w:val="16"/>
        </w:rPr>
        <w:t xml:space="preserve">  [about-038-ru]</w:t>
      </w:r>
    </w:p>
    <w:p>
      <w:pPr>
        <w:pStyle w:val="ListBullet"/>
      </w:pPr>
      <w:r>
        <w:rPr>
          <w:sz w:val="22"/>
        </w:rPr>
        <w:t>Bilim-Innovation</w:t>
      </w:r>
    </w:p>
    <w:p>
      <w:pPr>
        <w:pStyle w:val="ListBullet"/>
      </w:pPr>
      <w:r>
        <w:rPr>
          <w:sz w:val="22"/>
        </w:rPr>
        <w:t>Академический партнёр</w:t>
      </w:r>
      <w:r>
        <w:rPr>
          <w:sz w:val="16"/>
        </w:rPr>
        <w:t xml:space="preserve">  [about-040-ru]</w:t>
      </w:r>
    </w:p>
    <w:p>
      <w:pPr>
        <w:pStyle w:val="ListBullet"/>
      </w:pPr>
      <w:r>
        <w:rPr>
          <w:sz w:val="22"/>
        </w:rPr>
        <w:t>(НИФ «БІЛІМ-ИННОВАЦИЯ»)</w:t>
      </w:r>
      <w:r>
        <w:rPr>
          <w:sz w:val="16"/>
        </w:rPr>
        <w:t xml:space="preserve">  [about-042-ru]</w:t>
      </w:r>
    </w:p>
    <w:p>
      <w:pPr>
        <w:pStyle w:val="ListBullet"/>
      </w:pPr>
      <w:r>
        <w:rPr>
          <w:sz w:val="22"/>
        </w:rPr>
        <w:t>Методология</w:t>
      </w:r>
      <w:r>
        <w:rPr>
          <w:sz w:val="16"/>
        </w:rPr>
        <w:t xml:space="preserve">  [about-044-ru]</w:t>
      </w:r>
    </w:p>
    <w:p>
      <w:pPr>
        <w:pStyle w:val="ListBullet"/>
      </w:pPr>
      <w:r>
        <w:rPr>
          <w:sz w:val="22"/>
        </w:rPr>
        <w:t>Подготовка кадров</w:t>
      </w:r>
      <w:r>
        <w:rPr>
          <w:sz w:val="16"/>
        </w:rPr>
        <w:t xml:space="preserve">  [about-046-ru]</w:t>
      </w:r>
    </w:p>
    <w:p>
      <w:pPr>
        <w:pStyle w:val="ListBullet"/>
      </w:pPr>
      <w:r>
        <w:rPr>
          <w:sz w:val="22"/>
        </w:rPr>
        <w:t>Академический партнёр.</w:t>
      </w:r>
      <w:r>
        <w:rPr>
          <w:sz w:val="16"/>
        </w:rPr>
        <w:t xml:space="preserve">  [about-052-ru]</w:t>
      </w:r>
    </w:p>
    <w:p>
      <w:pPr>
        <w:pStyle w:val="ListBullet"/>
      </w:pPr>
      <w:r>
        <w:rPr>
          <w:sz w:val="22"/>
        </w:rPr>
        <w:t>Организует курсы повышения квалификации педагогов, проводит диагностику знаний и оказывает постоянную наставническую поддержку в течение учебного года.</w:t>
      </w:r>
      <w:r>
        <w:rPr>
          <w:sz w:val="16"/>
        </w:rPr>
        <w:t xml:space="preserve">  [about-056-ru]</w:t>
      </w:r>
    </w:p>
    <w:p>
      <w:pPr>
        <w:pStyle w:val="ListBullet"/>
      </w:pPr>
      <w:r>
        <w:rPr>
          <w:sz w:val="22"/>
        </w:rPr>
        <w:t>Jelken Foundation</w:t>
      </w:r>
    </w:p>
    <w:p>
      <w:pPr>
        <w:pStyle w:val="ListBullet"/>
      </w:pPr>
      <w:r>
        <w:rPr>
          <w:sz w:val="22"/>
        </w:rPr>
        <w:t>Оператор проекта</w:t>
      </w:r>
      <w:r>
        <w:rPr>
          <w:sz w:val="16"/>
        </w:rPr>
        <w:t xml:space="preserve">  [about-058-ru]</w:t>
      </w:r>
    </w:p>
    <w:p>
      <w:pPr>
        <w:pStyle w:val="ListBullet"/>
      </w:pPr>
      <w:r>
        <w:rPr>
          <w:sz w:val="22"/>
        </w:rPr>
        <w:t>(НФ «JELKEN FOUNDATION»)</w:t>
      </w:r>
      <w:r>
        <w:rPr>
          <w:sz w:val="16"/>
        </w:rPr>
        <w:t xml:space="preserve">  [about-060-ru]</w:t>
      </w:r>
    </w:p>
    <w:p>
      <w:pPr>
        <w:pStyle w:val="ListBullet"/>
      </w:pPr>
      <w:r>
        <w:rPr>
          <w:sz w:val="22"/>
        </w:rPr>
        <w:t>Координация</w:t>
      </w:r>
      <w:r>
        <w:rPr>
          <w:sz w:val="16"/>
        </w:rPr>
        <w:t xml:space="preserve">  [about-062-ru]</w:t>
      </w:r>
    </w:p>
    <w:p>
      <w:pPr>
        <w:pStyle w:val="ListBullet"/>
      </w:pPr>
      <w:r>
        <w:rPr>
          <w:sz w:val="22"/>
        </w:rPr>
        <w:t>Мониторинг</w:t>
      </w:r>
      <w:r>
        <w:rPr>
          <w:sz w:val="16"/>
        </w:rPr>
        <w:t xml:space="preserve">  [about-064-ru]</w:t>
      </w:r>
    </w:p>
    <w:p>
      <w:pPr>
        <w:pStyle w:val="ListBullet"/>
      </w:pPr>
      <w:r>
        <w:rPr>
          <w:sz w:val="22"/>
        </w:rPr>
        <w:t>Отчётность</w:t>
      </w:r>
      <w:r>
        <w:rPr>
          <w:sz w:val="16"/>
        </w:rPr>
        <w:t xml:space="preserve">  [about-066-ru]</w:t>
      </w:r>
    </w:p>
    <w:p>
      <w:pPr>
        <w:pStyle w:val="ListBullet"/>
      </w:pPr>
      <w:r>
        <w:rPr>
          <w:sz w:val="22"/>
        </w:rPr>
        <w:t>Главный оператор проекта.</w:t>
      </w:r>
      <w:r>
        <w:rPr>
          <w:sz w:val="16"/>
        </w:rPr>
        <w:t xml:space="preserve">  [about-072-ru]</w:t>
      </w:r>
    </w:p>
    <w:p>
      <w:pPr>
        <w:pStyle w:val="ListBullet"/>
      </w:pPr>
      <w:r>
        <w:rPr>
          <w:sz w:val="22"/>
        </w:rPr>
        <w:t>Координирует все этапы проекта, проводит инвентаризацию в школах и контролирует закупку и качественную поставку оборудования.</w:t>
      </w:r>
      <w:r>
        <w:rPr>
          <w:sz w:val="16"/>
        </w:rPr>
        <w:t xml:space="preserve">  [about-076-ru]</w:t>
      </w:r>
    </w:p>
    <w:p>
      <w:pPr>
        <w:pStyle w:val="ListBullet"/>
      </w:pPr>
      <w:r>
        <w:rPr>
          <w:sz w:val="22"/>
        </w:rPr>
        <w:t>Local education departments</w:t>
      </w:r>
    </w:p>
    <w:p>
      <w:pPr>
        <w:pStyle w:val="ListBullet"/>
      </w:pPr>
      <w:r>
        <w:rPr>
          <w:sz w:val="22"/>
        </w:rPr>
        <w:t>Местные органы</w:t>
      </w:r>
      <w:r>
        <w:rPr>
          <w:sz w:val="16"/>
        </w:rPr>
        <w:t xml:space="preserve">  [about-078-ru]</w:t>
      </w:r>
    </w:p>
    <w:p>
      <w:pPr>
        <w:pStyle w:val="ListBullet"/>
      </w:pPr>
      <w:r>
        <w:rPr>
          <w:sz w:val="22"/>
        </w:rPr>
        <w:t>Административная поддержка</w:t>
      </w:r>
      <w:r>
        <w:rPr>
          <w:sz w:val="16"/>
        </w:rPr>
        <w:t xml:space="preserve">  [about-080-ru]</w:t>
      </w:r>
    </w:p>
    <w:p>
      <w:pPr>
        <w:pStyle w:val="ListBullet"/>
      </w:pPr>
      <w:r>
        <w:rPr>
          <w:sz w:val="22"/>
        </w:rPr>
        <w:t>Подготовка помещений</w:t>
      </w:r>
      <w:r>
        <w:rPr>
          <w:sz w:val="16"/>
        </w:rPr>
        <w:t xml:space="preserve">  [about-082-ru]</w:t>
      </w:r>
    </w:p>
    <w:p>
      <w:pPr>
        <w:pStyle w:val="ListBullet"/>
      </w:pPr>
      <w:r>
        <w:rPr>
          <w:sz w:val="22"/>
        </w:rPr>
        <w:t>Инфраструктурный партнёр.</w:t>
      </w:r>
      <w:r>
        <w:rPr>
          <w:sz w:val="16"/>
        </w:rPr>
        <w:t xml:space="preserve">  [about-088-ru]</w:t>
      </w:r>
    </w:p>
    <w:p>
      <w:pPr>
        <w:pStyle w:val="ListBullet"/>
      </w:pPr>
      <w:r>
        <w:rPr>
          <w:sz w:val="22"/>
        </w:rPr>
        <w:t>Проводит ремонт учебных кабинетов, обеспечивает скорость интернета, финансирует и организует онлайн-занятия и курсы повышения квалификации.</w:t>
      </w:r>
      <w:r>
        <w:rPr>
          <w:sz w:val="16"/>
        </w:rPr>
        <w:t xml:space="preserve">  [about-092-ru]</w:t>
      </w:r>
    </w:p>
    <w:p>
      <w:pPr>
        <w:pStyle w:val="ListBullet"/>
      </w:pPr>
      <w:r>
        <w:rPr>
          <w:sz w:val="22"/>
        </w:rPr>
        <w:t>Auyl Bilim — совместный благотворительный проект фондов «Қазақстан Халқына», «Білім Инновация» и Jelken Foundation.</w:t>
      </w:r>
      <w:r>
        <w:rPr>
          <w:sz w:val="16"/>
        </w:rPr>
        <w:t xml:space="preserve">  [global-foot-about-ru]</w:t>
      </w:r>
    </w:p>
    <w:p>
      <w:pPr>
        <w:pStyle w:val="ListBullet"/>
      </w:pPr>
      <w:r>
        <w:rPr>
          <w:sz w:val="22"/>
        </w:rPr>
        <w:t>Разделы</w:t>
      </w:r>
      <w:r>
        <w:rPr>
          <w:sz w:val="16"/>
        </w:rPr>
        <w:t xml:space="preserve">  [global-foot-explore-h-ru]</w:t>
      </w:r>
    </w:p>
    <w:p>
      <w:pPr>
        <w:pStyle w:val="ListBullet"/>
      </w:pPr>
      <w:r>
        <w:rPr>
          <w:sz w:val="22"/>
        </w:rPr>
        <w:t>Модернизация школ</w:t>
      </w:r>
      <w:r>
        <w:rPr>
          <w:sz w:val="16"/>
        </w:rPr>
        <w:t xml:space="preserve">  [global-foot-link-fitout-ru]</w:t>
      </w:r>
    </w:p>
    <w:p>
      <w:pPr>
        <w:pStyle w:val="ListBullet"/>
      </w:pPr>
      <w:r>
        <w:rPr>
          <w:sz w:val="22"/>
        </w:rPr>
        <w:t>Курсы обучения</w:t>
      </w:r>
      <w:r>
        <w:rPr>
          <w:sz w:val="16"/>
        </w:rPr>
        <w:t xml:space="preserve">  [global-foot-link-ustaz-ru]</w:t>
      </w:r>
    </w:p>
    <w:p>
      <w:pPr>
        <w:pStyle w:val="ListBullet"/>
      </w:pPr>
      <w:r>
        <w:rPr>
          <w:sz w:val="22"/>
        </w:rPr>
        <w:t>Наставничество</w:t>
      </w:r>
      <w:r>
        <w:rPr>
          <w:sz w:val="16"/>
        </w:rPr>
        <w:t xml:space="preserve">  [global-foot-link-samruk-ru]</w:t>
      </w:r>
    </w:p>
    <w:p>
      <w:pPr>
        <w:pStyle w:val="ListBullet"/>
      </w:pPr>
      <w:r>
        <w:rPr>
          <w:sz w:val="22"/>
        </w:rPr>
        <w:t>Контакты</w:t>
      </w:r>
      <w:r>
        <w:rPr>
          <w:sz w:val="16"/>
        </w:rPr>
        <w:t xml:space="preserve">  [global-foot-contact-h-ru]</w:t>
      </w:r>
    </w:p>
    <w:p>
      <w:pPr>
        <w:pStyle w:val="ListBullet"/>
      </w:pPr>
      <w:r>
        <w:rPr>
          <w:sz w:val="22"/>
        </w:rPr>
        <w:t>Астана, Казахстан</w:t>
      </w:r>
      <w:r>
        <w:rPr>
          <w:sz w:val="16"/>
        </w:rPr>
        <w:t xml:space="preserve">  [global-foot-address-ru]</w:t>
      </w:r>
    </w:p>
    <w:p>
      <w:pPr>
        <w:pStyle w:val="ListBullet"/>
      </w:pPr>
      <w:r>
        <w:rPr>
          <w:sz w:val="22"/>
        </w:rPr>
        <w:t>Auyl Bilim — общественный проект</w:t>
      </w:r>
      <w:r>
        <w:rPr>
          <w:sz w:val="16"/>
        </w:rPr>
        <w:t xml:space="preserve">  [global-foot-tagline-ru]</w:t>
      </w:r>
    </w:p>
    <w:p/>
    <w:p>
      <w:pPr>
        <w:pStyle w:val="Heading2"/>
      </w:pPr>
      <w:r>
        <w:t>Программы</w:t>
      </w:r>
    </w:p>
    <w:p>
      <w:pPr>
        <w:pStyle w:val="ListBullet"/>
      </w:pPr>
      <w:r>
        <w:rPr>
          <w:sz w:val="22"/>
        </w:rPr>
        <w:t>Перейти к основному содержанию</w:t>
      </w:r>
      <w:r>
        <w:rPr>
          <w:sz w:val="16"/>
        </w:rPr>
        <w:t xml:space="preserve">  [global-skip-ru]</w:t>
      </w:r>
    </w:p>
    <w:p>
      <w:pPr>
        <w:pStyle w:val="ListBullet"/>
      </w:pPr>
      <w:r>
        <w:rPr>
          <w:sz w:val="22"/>
        </w:rPr>
        <w:t>Главная</w:t>
      </w:r>
      <w:r>
        <w:rPr>
          <w:sz w:val="16"/>
        </w:rPr>
        <w:t xml:space="preserve">  [global-nav-home-ru]</w:t>
      </w:r>
    </w:p>
    <w:p>
      <w:pPr>
        <w:pStyle w:val="ListBullet"/>
      </w:pPr>
      <w:r>
        <w:rPr>
          <w:sz w:val="22"/>
        </w:rPr>
        <w:t>Этапы проекта</w:t>
      </w:r>
      <w:r>
        <w:rPr>
          <w:sz w:val="16"/>
        </w:rPr>
        <w:t xml:space="preserve">  [global-nav-services-ru]</w:t>
      </w:r>
    </w:p>
    <w:p>
      <w:pPr>
        <w:pStyle w:val="ListBullet"/>
      </w:pPr>
      <w:r>
        <w:rPr>
          <w:sz w:val="22"/>
        </w:rPr>
        <w:t>Регионы проекта</w:t>
      </w:r>
      <w:r>
        <w:rPr>
          <w:sz w:val="16"/>
        </w:rPr>
        <w:t xml:space="preserve">  [global-nav-regions-ru]</w:t>
      </w:r>
    </w:p>
    <w:p>
      <w:pPr>
        <w:pStyle w:val="ListBullet"/>
      </w:pPr>
      <w:r>
        <w:rPr>
          <w:sz w:val="22"/>
        </w:rPr>
        <w:t>О нас</w:t>
      </w:r>
      <w:r>
        <w:rPr>
          <w:sz w:val="16"/>
        </w:rPr>
        <w:t xml:space="preserve">  [global-nav-about-ru]</w:t>
      </w:r>
    </w:p>
    <w:p>
      <w:pPr>
        <w:pStyle w:val="ListBullet"/>
      </w:pPr>
      <w:r>
        <w:rPr>
          <w:sz w:val="22"/>
        </w:rPr>
        <w:t>Образовательные инициативы</w:t>
      </w:r>
      <w:r>
        <w:rPr>
          <w:sz w:val="16"/>
        </w:rPr>
        <w:t xml:space="preserve">  [programs-008-ru]</w:t>
      </w:r>
    </w:p>
    <w:p>
      <w:pPr>
        <w:pStyle w:val="ListBullet"/>
      </w:pPr>
      <w:r>
        <w:rPr>
          <w:sz w:val="22"/>
        </w:rPr>
        <w:t>Наши услуги</w:t>
      </w:r>
      <w:r>
        <w:rPr>
          <w:sz w:val="16"/>
        </w:rPr>
        <w:t xml:space="preserve">  [programs-010-ru]</w:t>
      </w:r>
    </w:p>
    <w:p>
      <w:pPr>
        <w:pStyle w:val="ListBullet"/>
      </w:pPr>
      <w:r>
        <w:rPr>
          <w:sz w:val="22"/>
        </w:rPr>
        <w:t>Создание инновационных кабинетов</w:t>
      </w:r>
      <w:r>
        <w:rPr>
          <w:sz w:val="16"/>
        </w:rPr>
        <w:t xml:space="preserve">  [programs-014-ru]</w:t>
      </w:r>
    </w:p>
    <w:p>
      <w:pPr>
        <w:pStyle w:val="ListBullet"/>
      </w:pPr>
      <w:r>
        <w:rPr>
          <w:sz w:val="22"/>
        </w:rPr>
        <w:t>Во время урока ребёнку нужна свобода движения и удобная посадка. Наша современная мебель соответствует эргономическим стандартам — защищает здоровье учеников и помогает полностью сосредоточиться на занятии.</w:t>
      </w:r>
      <w:r>
        <w:rPr>
          <w:sz w:val="16"/>
        </w:rPr>
        <w:t xml:space="preserve">  [programs-016-ru]</w:t>
      </w:r>
    </w:p>
    <w:p>
      <w:pPr>
        <w:pStyle w:val="ListBullet"/>
      </w:pPr>
      <w:r>
        <w:rPr>
          <w:sz w:val="22"/>
        </w:rPr>
        <w:t>Курсы обучения</w:t>
      </w:r>
      <w:r>
        <w:rPr>
          <w:sz w:val="16"/>
        </w:rPr>
        <w:t xml:space="preserve">  [programs-018-ru]</w:t>
      </w:r>
    </w:p>
    <w:p>
      <w:pPr>
        <w:pStyle w:val="ListBullet"/>
      </w:pPr>
      <w:r>
        <w:rPr>
          <w:sz w:val="22"/>
        </w:rPr>
        <w:t>Развивая потенциал педагогов, мы выводим качество образования на новый уровень.</w:t>
      </w:r>
      <w:r>
        <w:rPr>
          <w:sz w:val="16"/>
        </w:rPr>
        <w:t xml:space="preserve">  [programs-020-ru]</w:t>
      </w:r>
    </w:p>
    <w:p>
      <w:pPr>
        <w:pStyle w:val="ListBullet"/>
      </w:pPr>
      <w:r>
        <w:rPr>
          <w:sz w:val="22"/>
        </w:rPr>
        <w:t>Наставничество</w:t>
      </w:r>
      <w:r>
        <w:rPr>
          <w:sz w:val="16"/>
        </w:rPr>
        <w:t xml:space="preserve">  [programs-022-ru]</w:t>
      </w:r>
    </w:p>
    <w:p>
      <w:pPr>
        <w:pStyle w:val="ListBullet"/>
      </w:pPr>
      <w:r>
        <w:rPr>
          <w:sz w:val="22"/>
        </w:rPr>
        <w:t>Мы устанавливаем тесную связь с опытными специалистами и вместе идём по пути профессионального роста.</w:t>
      </w:r>
      <w:r>
        <w:rPr>
          <w:sz w:val="16"/>
        </w:rPr>
        <w:t xml:space="preserve">  [programs-024-ru]</w:t>
      </w:r>
    </w:p>
    <w:p>
      <w:pPr>
        <w:pStyle w:val="ListBullet"/>
      </w:pPr>
      <w:r>
        <w:rPr>
          <w:sz w:val="22"/>
        </w:rPr>
        <w:t>Оснащение охватывает три направления</w:t>
      </w:r>
      <w:r>
        <w:rPr>
          <w:sz w:val="16"/>
        </w:rPr>
        <w:t xml:space="preserve">  [programs-034-ru]</w:t>
      </w:r>
    </w:p>
    <w:p>
      <w:pPr>
        <w:pStyle w:val="ListBullet"/>
      </w:pPr>
      <w:r>
        <w:rPr>
          <w:sz w:val="22"/>
        </w:rPr>
        <w:t>Направление 01</w:t>
      </w:r>
    </w:p>
    <w:p>
      <w:pPr>
        <w:pStyle w:val="ListBullet"/>
      </w:pPr>
      <w:r>
        <w:rPr>
          <w:sz w:val="22"/>
        </w:rPr>
        <w:t>Мебель для классов</w:t>
      </w:r>
      <w:r>
        <w:rPr>
          <w:sz w:val="16"/>
        </w:rPr>
        <w:t xml:space="preserve">  [programs-036-ru]</w:t>
      </w:r>
    </w:p>
    <w:p>
      <w:pPr>
        <w:pStyle w:val="ListBullet"/>
      </w:pPr>
      <w:r>
        <w:rPr>
          <w:sz w:val="22"/>
        </w:rPr>
        <w:t>Направление 02</w:t>
      </w:r>
    </w:p>
    <w:p>
      <w:pPr>
        <w:pStyle w:val="ListBullet"/>
      </w:pPr>
      <w:r>
        <w:rPr>
          <w:sz w:val="22"/>
        </w:rPr>
        <w:t>Лаборатории</w:t>
      </w:r>
      <w:r>
        <w:rPr>
          <w:sz w:val="16"/>
        </w:rPr>
        <w:t xml:space="preserve">  [programs-040-ru]</w:t>
      </w:r>
    </w:p>
    <w:p>
      <w:pPr>
        <w:pStyle w:val="ListBullet"/>
      </w:pPr>
      <w:r>
        <w:rPr>
          <w:sz w:val="22"/>
        </w:rPr>
        <w:t>Превращаем теорию в практику. Оснащаем кабинеты естественных наук современным лабораторным оборудованием. Ученики проводят научные эксперименты своими руками — а не просто заучивают сухие формулы.</w:t>
      </w:r>
      <w:r>
        <w:rPr>
          <w:sz w:val="16"/>
        </w:rPr>
        <w:t xml:space="preserve">  [programs-042-ru]</w:t>
      </w:r>
    </w:p>
    <w:p>
      <w:pPr>
        <w:pStyle w:val="ListBullet"/>
      </w:pPr>
      <w:r>
        <w:rPr>
          <w:sz w:val="22"/>
        </w:rPr>
        <w:t>Направление 03</w:t>
      </w:r>
    </w:p>
    <w:p>
      <w:pPr>
        <w:pStyle w:val="ListBullet"/>
      </w:pPr>
      <w:r>
        <w:rPr>
          <w:sz w:val="22"/>
        </w:rPr>
        <w:t>Цифровое оборудование</w:t>
      </w:r>
      <w:r>
        <w:rPr>
          <w:sz w:val="16"/>
        </w:rPr>
        <w:t xml:space="preserve">  [programs-044-ru]</w:t>
      </w:r>
    </w:p>
    <w:p>
      <w:pPr>
        <w:pStyle w:val="ListBullet"/>
      </w:pPr>
      <w:r>
        <w:rPr>
          <w:sz w:val="22"/>
        </w:rPr>
        <w:t>Эпоха классных досок прошла. С помощью интерактивных панелей, ноутбуков и STEM-наборов мы создаём в школах полноценную цифровую экосистему — это даёт педагогам возможность проводить увлекательные уроки, а ученикам — быстрее усваивать информацию.</w:t>
      </w:r>
      <w:r>
        <w:rPr>
          <w:sz w:val="16"/>
        </w:rPr>
        <w:t xml:space="preserve">  [programs-046-ru]</w:t>
      </w:r>
    </w:p>
    <w:p>
      <w:pPr>
        <w:pStyle w:val="ListBullet"/>
      </w:pPr>
      <w:r>
        <w:rPr>
          <w:sz w:val="22"/>
        </w:rPr>
        <w:t>Курсы повышения квалификации педагогов</w:t>
      </w:r>
      <w:r>
        <w:rPr>
          <w:sz w:val="16"/>
        </w:rPr>
        <w:t xml:space="preserve">  [programs-052-ru]</w:t>
      </w:r>
    </w:p>
    <w:p>
      <w:pPr>
        <w:pStyle w:val="ListBullet"/>
      </w:pPr>
      <w:r>
        <w:rPr>
          <w:sz w:val="22"/>
        </w:rPr>
        <w:t>Комплексные программы обучения направлены на развитие профессионального потенциала педагогов и руководителей школ, а также на внедрение современных образовательных технологий.</w:t>
      </w:r>
      <w:r>
        <w:rPr>
          <w:sz w:val="16"/>
        </w:rPr>
        <w:t xml:space="preserve">  [programs-054-ru]</w:t>
      </w:r>
    </w:p>
    <w:p>
      <w:pPr>
        <w:pStyle w:val="ListBullet"/>
      </w:pPr>
      <w:r>
        <w:rPr>
          <w:sz w:val="22"/>
        </w:rPr>
        <w:t>Программа 01</w:t>
      </w:r>
      <w:r>
        <w:rPr>
          <w:sz w:val="16"/>
        </w:rPr>
        <w:t xml:space="preserve">  [programs-056-ru]</w:t>
      </w:r>
    </w:p>
    <w:p>
      <w:pPr>
        <w:pStyle w:val="ListBullet"/>
      </w:pPr>
      <w:r>
        <w:rPr>
          <w:sz w:val="22"/>
        </w:rPr>
        <w:t>Предметные и методические компетенции</w:t>
      </w:r>
      <w:r>
        <w:rPr>
          <w:sz w:val="16"/>
        </w:rPr>
        <w:t xml:space="preserve">  [programs-058-ru]</w:t>
      </w:r>
    </w:p>
    <w:p>
      <w:pPr>
        <w:pStyle w:val="ListBullet"/>
      </w:pPr>
      <w:r>
        <w:rPr>
          <w:sz w:val="22"/>
        </w:rPr>
        <w:t>Углубляет предметные знания педагогов и развивает навыки использования современных учебных инструментов в классе.</w:t>
      </w:r>
      <w:r>
        <w:rPr>
          <w:sz w:val="16"/>
        </w:rPr>
        <w:t xml:space="preserve">  [programs-060-ru]</w:t>
      </w:r>
    </w:p>
    <w:p>
      <w:pPr>
        <w:pStyle w:val="ListBullet"/>
      </w:pPr>
      <w:r>
        <w:rPr>
          <w:sz w:val="22"/>
        </w:rPr>
        <w:t>Предметные знания</w:t>
      </w:r>
      <w:r>
        <w:rPr>
          <w:sz w:val="16"/>
        </w:rPr>
        <w:t xml:space="preserve">  [programs-062-ru]</w:t>
      </w:r>
    </w:p>
    <w:p>
      <w:pPr>
        <w:pStyle w:val="ListBullet"/>
      </w:pPr>
      <w:r>
        <w:rPr>
          <w:sz w:val="22"/>
        </w:rPr>
        <w:t>Совершенствование методики преподавания физики, химии, биологии, математики, информатики, географии и английского языка.</w:t>
      </w:r>
      <w:r>
        <w:rPr>
          <w:sz w:val="16"/>
        </w:rPr>
        <w:t xml:space="preserve">  [programs-064-ru]</w:t>
      </w:r>
    </w:p>
    <w:p>
      <w:pPr>
        <w:pStyle w:val="ListBullet"/>
      </w:pPr>
      <w:r>
        <w:rPr>
          <w:sz w:val="22"/>
        </w:rPr>
        <w:t>Современная педагогика</w:t>
      </w:r>
      <w:r>
        <w:rPr>
          <w:sz w:val="16"/>
        </w:rPr>
        <w:t xml:space="preserve">  [programs-066-ru]</w:t>
      </w:r>
    </w:p>
    <w:p>
      <w:pPr>
        <w:pStyle w:val="ListBullet"/>
      </w:pPr>
      <w:r>
        <w:rPr>
          <w:sz w:val="22"/>
        </w:rPr>
        <w:t>Освоение инновационных педагогических подходов на основе принципов обучения XXI века.</w:t>
      </w:r>
      <w:r>
        <w:rPr>
          <w:sz w:val="16"/>
        </w:rPr>
        <w:t xml:space="preserve">  [programs-068-ru]</w:t>
      </w:r>
    </w:p>
    <w:p>
      <w:pPr>
        <w:pStyle w:val="ListBullet"/>
      </w:pPr>
      <w:r>
        <w:rPr>
          <w:sz w:val="22"/>
        </w:rPr>
        <w:t>Цифровая компетентность</w:t>
      </w:r>
      <w:r>
        <w:rPr>
          <w:sz w:val="16"/>
        </w:rPr>
        <w:t xml:space="preserve">  [programs-070-ru]</w:t>
      </w:r>
    </w:p>
    <w:p>
      <w:pPr>
        <w:pStyle w:val="ListBullet"/>
      </w:pPr>
      <w:r>
        <w:rPr>
          <w:sz w:val="22"/>
        </w:rPr>
        <w:t>Эффективное использование искусственного интеллекта и нейросетей в образовании, развитие медиа- и информационной грамотности.</w:t>
      </w:r>
      <w:r>
        <w:rPr>
          <w:sz w:val="16"/>
        </w:rPr>
        <w:t xml:space="preserve">  [programs-072-ru]</w:t>
      </w:r>
    </w:p>
    <w:p>
      <w:pPr>
        <w:pStyle w:val="ListBullet"/>
      </w:pPr>
      <w:r>
        <w:rPr>
          <w:sz w:val="22"/>
        </w:rPr>
        <w:t>Программа 02</w:t>
      </w:r>
      <w:r>
        <w:rPr>
          <w:sz w:val="16"/>
        </w:rPr>
        <w:t xml:space="preserve">  [programs-074-ru]</w:t>
      </w:r>
    </w:p>
    <w:p>
      <w:pPr>
        <w:pStyle w:val="ListBullet"/>
      </w:pPr>
      <w:r>
        <w:rPr>
          <w:sz w:val="22"/>
        </w:rPr>
        <w:t>Воспитание и школьная культура</w:t>
      </w:r>
      <w:r>
        <w:rPr>
          <w:sz w:val="16"/>
        </w:rPr>
        <w:t xml:space="preserve">  [programs-076-ru]</w:t>
      </w:r>
    </w:p>
    <w:p>
      <w:pPr>
        <w:pStyle w:val="ListBullet"/>
      </w:pPr>
      <w:r>
        <w:rPr>
          <w:sz w:val="22"/>
        </w:rPr>
        <w:t>Для специалистов, отвечающих за формирование человеческих ценностей через систематизированный воспитательный процесс в школе.</w:t>
      </w:r>
      <w:r>
        <w:rPr>
          <w:sz w:val="16"/>
        </w:rPr>
        <w:t xml:space="preserve">  [programs-078-ru]</w:t>
      </w:r>
    </w:p>
    <w:p>
      <w:pPr>
        <w:pStyle w:val="ListBullet"/>
      </w:pPr>
      <w:r>
        <w:rPr>
          <w:sz w:val="22"/>
        </w:rPr>
        <w:t>Ценностно-ориентированное образование</w:t>
      </w:r>
      <w:r>
        <w:rPr>
          <w:sz w:val="16"/>
        </w:rPr>
        <w:t xml:space="preserve">  [programs-080-ru]</w:t>
      </w:r>
    </w:p>
    <w:p>
      <w:pPr>
        <w:pStyle w:val="ListBullet"/>
      </w:pPr>
      <w:r>
        <w:rPr>
          <w:sz w:val="22"/>
        </w:rPr>
        <w:t>Внедрение единой воспитательной стратегии на основе концепции «Честный гражданин» в школах.</w:t>
      </w:r>
      <w:r>
        <w:rPr>
          <w:sz w:val="16"/>
        </w:rPr>
        <w:t xml:space="preserve">  [programs-082-ru]</w:t>
      </w:r>
    </w:p>
    <w:p>
      <w:pPr>
        <w:pStyle w:val="ListBullet"/>
      </w:pPr>
      <w:r>
        <w:rPr>
          <w:sz w:val="22"/>
        </w:rPr>
        <w:t>Программа для классных руководителей</w:t>
      </w:r>
      <w:r>
        <w:rPr>
          <w:sz w:val="16"/>
        </w:rPr>
        <w:t xml:space="preserve">  [programs-084-ru]</w:t>
      </w:r>
    </w:p>
    <w:p>
      <w:pPr>
        <w:pStyle w:val="ListBullet"/>
      </w:pPr>
      <w:r>
        <w:rPr>
          <w:sz w:val="22"/>
        </w:rPr>
        <w:t>Выстраивание эффективных отношений с учениками и родителями, повышение качества воспитательных часов.</w:t>
      </w:r>
      <w:r>
        <w:rPr>
          <w:sz w:val="16"/>
        </w:rPr>
        <w:t xml:space="preserve">  [programs-086-ru]</w:t>
      </w:r>
    </w:p>
    <w:p>
      <w:pPr>
        <w:pStyle w:val="ListBullet"/>
      </w:pPr>
      <w:r>
        <w:rPr>
          <w:sz w:val="22"/>
        </w:rPr>
        <w:t>Менеджмент в образовании</w:t>
      </w:r>
      <w:r>
        <w:rPr>
          <w:sz w:val="16"/>
        </w:rPr>
        <w:t xml:space="preserve">  [programs-088-ru]</w:t>
      </w:r>
    </w:p>
    <w:p>
      <w:pPr>
        <w:pStyle w:val="ListBullet"/>
      </w:pPr>
      <w:r>
        <w:rPr>
          <w:sz w:val="22"/>
        </w:rPr>
        <w:t>Развитие управленческих и лидерских способностей руководства школ, эффективная организация воспитательной работы.</w:t>
      </w:r>
      <w:r>
        <w:rPr>
          <w:sz w:val="16"/>
        </w:rPr>
        <w:t xml:space="preserve">  [programs-090-ru]</w:t>
      </w:r>
    </w:p>
    <w:p>
      <w:pPr>
        <w:pStyle w:val="ListBullet"/>
      </w:pPr>
      <w:r>
        <w:rPr>
          <w:sz w:val="22"/>
        </w:rPr>
        <w:t>После курсов педагоги получают постоянную методическую и техническую поддержку от экспертов «Білім-Инновация» в течение учебного года, чтобы эффективно применять полученные знания на практике.</w:t>
      </w:r>
      <w:r>
        <w:rPr>
          <w:sz w:val="16"/>
        </w:rPr>
        <w:t xml:space="preserve">  [programs-098-ru]</w:t>
      </w:r>
    </w:p>
    <w:p>
      <w:pPr>
        <w:pStyle w:val="ListBullet"/>
      </w:pPr>
      <w:r>
        <w:rPr>
          <w:sz w:val="22"/>
        </w:rPr>
        <w:t>Программа наставничества</w:t>
      </w:r>
      <w:r>
        <w:rPr>
          <w:sz w:val="16"/>
        </w:rPr>
        <w:t xml:space="preserve">  [programs-100-ru]</w:t>
      </w:r>
    </w:p>
    <w:p>
      <w:pPr>
        <w:pStyle w:val="ListBullet"/>
      </w:pPr>
      <w:r>
        <w:rPr>
          <w:sz w:val="22"/>
        </w:rPr>
        <w:t>Круглогодичная непрерывная поддержка</w:t>
      </w:r>
      <w:r>
        <w:rPr>
          <w:sz w:val="16"/>
        </w:rPr>
        <w:t xml:space="preserve">  [programs-102-ru]</w:t>
      </w:r>
    </w:p>
    <w:p>
      <w:pPr>
        <w:pStyle w:val="ListBullet"/>
      </w:pPr>
      <w:r>
        <w:rPr>
          <w:sz w:val="22"/>
        </w:rPr>
        <w:t>После курсов эксперты «Білім-Инновация» посещают школы напрямую и оказывают педагогам постоянную методическую и техническую поддержку.</w:t>
      </w:r>
      <w:r>
        <w:rPr>
          <w:sz w:val="16"/>
        </w:rPr>
        <w:t xml:space="preserve">  [programs-104-ru]</w:t>
      </w:r>
    </w:p>
    <w:p>
      <w:pPr>
        <w:pStyle w:val="ListBullet"/>
      </w:pPr>
      <w:r>
        <w:rPr>
          <w:sz w:val="22"/>
        </w:rPr>
        <w:t>направления поддержки</w:t>
      </w:r>
      <w:r>
        <w:rPr>
          <w:sz w:val="16"/>
        </w:rPr>
        <w:t xml:space="preserve">  [programs-106-ru]</w:t>
      </w:r>
    </w:p>
    <w:p>
      <w:pPr>
        <w:pStyle w:val="ListBullet"/>
      </w:pPr>
      <w:r>
        <w:rPr>
          <w:sz w:val="22"/>
        </w:rPr>
        <w:t>Наблюдение за уроками и обратная связь</w:t>
      </w:r>
      <w:r>
        <w:rPr>
          <w:sz w:val="16"/>
        </w:rPr>
        <w:t xml:space="preserve">  [programs-108-ru]</w:t>
      </w:r>
    </w:p>
    <w:p>
      <w:pPr>
        <w:pStyle w:val="ListBullet"/>
      </w:pPr>
      <w:r>
        <w:rPr>
          <w:sz w:val="22"/>
        </w:rPr>
        <w:t>Наставники посещают школы, контролируют ход лабораторных работ и дают педагогам индивидуальную обратную связь.</w:t>
      </w:r>
      <w:r>
        <w:rPr>
          <w:sz w:val="16"/>
        </w:rPr>
        <w:t xml:space="preserve">  [programs-110-ru]</w:t>
      </w:r>
    </w:p>
    <w:p>
      <w:pPr>
        <w:pStyle w:val="ListBullet"/>
      </w:pPr>
      <w:r>
        <w:rPr>
          <w:sz w:val="22"/>
        </w:rPr>
        <w:t>Техническая помощь</w:t>
      </w:r>
      <w:r>
        <w:rPr>
          <w:sz w:val="16"/>
        </w:rPr>
        <w:t xml:space="preserve">  [programs-112-ru]</w:t>
      </w:r>
    </w:p>
    <w:p>
      <w:pPr>
        <w:pStyle w:val="ListBullet"/>
      </w:pPr>
      <w:r>
        <w:rPr>
          <w:sz w:val="22"/>
        </w:rPr>
        <w:t>Практическая помощь во внедрении датчиков PASCO, программ SPARKvue и Capstone, а также интерактивных платформ в уроки.</w:t>
      </w:r>
      <w:r>
        <w:rPr>
          <w:sz w:val="16"/>
        </w:rPr>
        <w:t xml:space="preserve">  [programs-114-ru]</w:t>
      </w:r>
    </w:p>
    <w:p>
      <w:pPr>
        <w:pStyle w:val="ListBullet"/>
      </w:pPr>
      <w:r>
        <w:rPr>
          <w:sz w:val="22"/>
        </w:rPr>
        <w:t>Мастер-классы</w:t>
      </w:r>
      <w:r>
        <w:rPr>
          <w:sz w:val="16"/>
        </w:rPr>
        <w:t xml:space="preserve">  [programs-116-ru]</w:t>
      </w:r>
    </w:p>
    <w:p>
      <w:pPr>
        <w:pStyle w:val="ListBullet"/>
      </w:pPr>
      <w:r>
        <w:rPr>
          <w:sz w:val="22"/>
        </w:rPr>
        <w:t>Специальные мастер-классы (очно и онлайн) в каникулярное время для углубления практических навыков педагогов.</w:t>
      </w:r>
      <w:r>
        <w:rPr>
          <w:sz w:val="16"/>
        </w:rPr>
        <w:t xml:space="preserve">  [programs-118-ru]</w:t>
      </w:r>
    </w:p>
    <w:p>
      <w:pPr>
        <w:pStyle w:val="ListBullet"/>
      </w:pPr>
      <w:r>
        <w:rPr>
          <w:sz w:val="22"/>
        </w:rPr>
        <w:t>Систематизация воспитательной работы</w:t>
      </w:r>
      <w:r>
        <w:rPr>
          <w:sz w:val="16"/>
        </w:rPr>
        <w:t xml:space="preserve">  [programs-120-ru]</w:t>
      </w:r>
    </w:p>
    <w:p>
      <w:pPr>
        <w:pStyle w:val="ListBullet"/>
      </w:pPr>
      <w:r>
        <w:rPr>
          <w:sz w:val="22"/>
        </w:rPr>
        <w:t>Постоянные консультации для руководства школ по планированию воспитательной работы в рамках программы «Честный гражданин».</w:t>
      </w:r>
      <w:r>
        <w:rPr>
          <w:sz w:val="16"/>
        </w:rPr>
        <w:t xml:space="preserve">  [programs-122-ru]</w:t>
      </w:r>
    </w:p>
    <w:p>
      <w:pPr>
        <w:pStyle w:val="ListBullet"/>
      </w:pPr>
      <w:r>
        <w:rPr>
          <w:sz w:val="22"/>
        </w:rPr>
        <w:t>Auyl Bilim — совместный благотворительный проект фондов «Қазақстан Халқына», «Білім Инновация» и Jelken Foundation.</w:t>
      </w:r>
      <w:r>
        <w:rPr>
          <w:sz w:val="16"/>
        </w:rPr>
        <w:t xml:space="preserve">  [global-foot-about-ru]</w:t>
      </w:r>
    </w:p>
    <w:p>
      <w:pPr>
        <w:pStyle w:val="ListBullet"/>
      </w:pPr>
      <w:r>
        <w:rPr>
          <w:sz w:val="22"/>
        </w:rPr>
        <w:t>Разделы</w:t>
      </w:r>
      <w:r>
        <w:rPr>
          <w:sz w:val="16"/>
        </w:rPr>
        <w:t xml:space="preserve">  [global-foot-explore-h-ru]</w:t>
      </w:r>
    </w:p>
    <w:p>
      <w:pPr>
        <w:pStyle w:val="ListBullet"/>
      </w:pPr>
      <w:r>
        <w:rPr>
          <w:sz w:val="22"/>
        </w:rPr>
        <w:t>Модернизация школ</w:t>
      </w:r>
      <w:r>
        <w:rPr>
          <w:sz w:val="16"/>
        </w:rPr>
        <w:t xml:space="preserve">  [global-foot-link-fitout-ru]</w:t>
      </w:r>
    </w:p>
    <w:p>
      <w:pPr>
        <w:pStyle w:val="ListBullet"/>
      </w:pPr>
      <w:r>
        <w:rPr>
          <w:sz w:val="22"/>
        </w:rPr>
        <w:t>Контакты</w:t>
      </w:r>
      <w:r>
        <w:rPr>
          <w:sz w:val="16"/>
        </w:rPr>
        <w:t xml:space="preserve">  [global-foot-contact-h-ru]</w:t>
      </w:r>
    </w:p>
    <w:p>
      <w:pPr>
        <w:pStyle w:val="ListBullet"/>
      </w:pPr>
      <w:r>
        <w:rPr>
          <w:sz w:val="22"/>
        </w:rPr>
        <w:t>Астана, Казахстан</w:t>
      </w:r>
      <w:r>
        <w:rPr>
          <w:sz w:val="16"/>
        </w:rPr>
        <w:t xml:space="preserve">  [global-foot-address-ru]</w:t>
      </w:r>
    </w:p>
    <w:p>
      <w:pPr>
        <w:pStyle w:val="ListBullet"/>
      </w:pPr>
      <w:r>
        <w:rPr>
          <w:sz w:val="22"/>
        </w:rPr>
        <w:t>Auyl Bilim — общественный проект</w:t>
      </w:r>
      <w:r>
        <w:rPr>
          <w:sz w:val="16"/>
        </w:rPr>
        <w:t xml:space="preserve">  [global-foot-tagline-ru]</w:t>
      </w:r>
    </w:p>
    <w:p/>
    <w:p>
      <w:pPr>
        <w:pStyle w:val="Heading2"/>
      </w:pPr>
      <w:r>
        <w:t>Страница школы</w:t>
      </w:r>
    </w:p>
    <w:p>
      <w:pPr>
        <w:pStyle w:val="ListBullet"/>
      </w:pPr>
      <w:r>
        <w:rPr>
          <w:sz w:val="22"/>
        </w:rPr>
        <w:t>Перейти к основному содержанию</w:t>
      </w:r>
      <w:r>
        <w:rPr>
          <w:sz w:val="16"/>
        </w:rPr>
        <w:t xml:space="preserve">  [global-skip-ru]</w:t>
      </w:r>
    </w:p>
    <w:p>
      <w:pPr>
        <w:pStyle w:val="ListBullet"/>
      </w:pPr>
      <w:r>
        <w:rPr>
          <w:sz w:val="22"/>
        </w:rPr>
        <w:t>Главная</w:t>
      </w:r>
      <w:r>
        <w:rPr>
          <w:sz w:val="16"/>
        </w:rPr>
        <w:t xml:space="preserve">  [global-nav-home-ru]</w:t>
      </w:r>
    </w:p>
    <w:p>
      <w:pPr>
        <w:pStyle w:val="ListBullet"/>
      </w:pPr>
      <w:r>
        <w:rPr>
          <w:sz w:val="22"/>
        </w:rPr>
        <w:t>Этапы проекта</w:t>
      </w:r>
      <w:r>
        <w:rPr>
          <w:sz w:val="16"/>
        </w:rPr>
        <w:t xml:space="preserve">  [global-nav-services-ru]</w:t>
      </w:r>
    </w:p>
    <w:p>
      <w:pPr>
        <w:pStyle w:val="ListBullet"/>
      </w:pPr>
      <w:r>
        <w:rPr>
          <w:sz w:val="22"/>
        </w:rPr>
        <w:t>Регионы проекта</w:t>
      </w:r>
      <w:r>
        <w:rPr>
          <w:sz w:val="16"/>
        </w:rPr>
        <w:t xml:space="preserve">  [global-nav-regions-ru]</w:t>
      </w:r>
    </w:p>
    <w:p>
      <w:pPr>
        <w:pStyle w:val="ListBullet"/>
      </w:pPr>
      <w:r>
        <w:rPr>
          <w:sz w:val="22"/>
        </w:rPr>
        <w:t>О нас</w:t>
      </w:r>
      <w:r>
        <w:rPr>
          <w:sz w:val="16"/>
        </w:rPr>
        <w:t xml:space="preserve">  [global-nav-about-ru]</w:t>
      </w:r>
    </w:p>
    <w:p>
      <w:pPr>
        <w:pStyle w:val="ListBullet"/>
      </w:pPr>
      <w:r>
        <w:rPr>
          <w:sz w:val="22"/>
        </w:rPr>
        <w:t>К списку школ</w:t>
      </w:r>
      <w:r>
        <w:rPr>
          <w:sz w:val="16"/>
        </w:rPr>
        <w:t xml:space="preserve">  [school-008-ru]</w:t>
      </w:r>
    </w:p>
    <w:p>
      <w:pPr>
        <w:pStyle w:val="ListBullet"/>
      </w:pPr>
      <w:r>
        <w:rPr>
          <w:sz w:val="22"/>
        </w:rPr>
        <w:t>Школа не найдена</w:t>
      </w:r>
      <w:r>
        <w:rPr>
          <w:sz w:val="16"/>
        </w:rPr>
        <w:t xml:space="preserve">  [school-010-ru]</w:t>
      </w:r>
    </w:p>
    <w:p>
      <w:pPr>
        <w:pStyle w:val="ListBullet"/>
      </w:pPr>
      <w:r>
        <w:rPr>
          <w:sz w:val="22"/>
        </w:rPr>
        <w:t>Ссылка недействительна или данные о школе отсутствуют.</w:t>
      </w:r>
      <w:r>
        <w:rPr>
          <w:sz w:val="16"/>
        </w:rPr>
        <w:t xml:space="preserve">  [school-012-ru]</w:t>
      </w:r>
    </w:p>
    <w:p>
      <w:pPr>
        <w:pStyle w:val="ListBullet"/>
      </w:pPr>
      <w:r>
        <w:rPr>
          <w:sz w:val="22"/>
        </w:rPr>
        <w:t>Вернуться к карте</w:t>
      </w:r>
      <w:r>
        <w:rPr>
          <w:sz w:val="16"/>
        </w:rPr>
        <w:t xml:space="preserve">  [school-014-ru]</w:t>
      </w:r>
    </w:p>
    <w:p>
      <w:pPr>
        <w:pStyle w:val="ListBullet"/>
      </w:pPr>
      <w:r>
        <w:rPr>
          <w:sz w:val="22"/>
        </w:rPr>
        <w:t>Auyl Bilim — совместный благотворительный проект фондов «Қазақстан Халқына», «Білім Инновация» и Jelken Foundation.</w:t>
      </w:r>
      <w:r>
        <w:rPr>
          <w:sz w:val="16"/>
        </w:rPr>
        <w:t xml:space="preserve">  [global-foot-about-ru]</w:t>
      </w:r>
    </w:p>
    <w:p>
      <w:pPr>
        <w:pStyle w:val="ListBullet"/>
      </w:pPr>
      <w:r>
        <w:rPr>
          <w:sz w:val="22"/>
        </w:rPr>
        <w:t>Разделы</w:t>
      </w:r>
      <w:r>
        <w:rPr>
          <w:sz w:val="16"/>
        </w:rPr>
        <w:t xml:space="preserve">  [global-foot-explore-h-ru]</w:t>
      </w:r>
    </w:p>
    <w:p>
      <w:pPr>
        <w:pStyle w:val="ListBullet"/>
      </w:pPr>
      <w:r>
        <w:rPr>
          <w:sz w:val="22"/>
        </w:rPr>
        <w:t>Модернизация школ</w:t>
      </w:r>
      <w:r>
        <w:rPr>
          <w:sz w:val="16"/>
        </w:rPr>
        <w:t xml:space="preserve">  [global-foot-link-fitout-ru]</w:t>
      </w:r>
    </w:p>
    <w:p>
      <w:pPr>
        <w:pStyle w:val="ListBullet"/>
      </w:pPr>
      <w:r>
        <w:rPr>
          <w:sz w:val="22"/>
        </w:rPr>
        <w:t>Курсы обучения</w:t>
      </w:r>
      <w:r>
        <w:rPr>
          <w:sz w:val="16"/>
        </w:rPr>
        <w:t xml:space="preserve">  [global-foot-link-ustaz-ru]</w:t>
      </w:r>
    </w:p>
    <w:p>
      <w:pPr>
        <w:pStyle w:val="ListBullet"/>
      </w:pPr>
      <w:r>
        <w:rPr>
          <w:sz w:val="22"/>
        </w:rPr>
        <w:t>Наставничество</w:t>
      </w:r>
      <w:r>
        <w:rPr>
          <w:sz w:val="16"/>
        </w:rPr>
        <w:t xml:space="preserve">  [global-foot-link-samruk-ru]</w:t>
      </w:r>
    </w:p>
    <w:p>
      <w:pPr>
        <w:pStyle w:val="ListBullet"/>
      </w:pPr>
      <w:r>
        <w:rPr>
          <w:sz w:val="22"/>
        </w:rPr>
        <w:t>Контакты</w:t>
      </w:r>
      <w:r>
        <w:rPr>
          <w:sz w:val="16"/>
        </w:rPr>
        <w:t xml:space="preserve">  [global-foot-contact-h-ru]</w:t>
      </w:r>
    </w:p>
    <w:p>
      <w:pPr>
        <w:pStyle w:val="ListBullet"/>
      </w:pPr>
      <w:r>
        <w:rPr>
          <w:sz w:val="22"/>
        </w:rPr>
        <w:t>Астана, Казахстан</w:t>
      </w:r>
      <w:r>
        <w:rPr>
          <w:sz w:val="16"/>
        </w:rPr>
        <w:t xml:space="preserve">  [global-foot-address-ru]</w:t>
      </w:r>
    </w:p>
    <w:p>
      <w:pPr>
        <w:pStyle w:val="ListBullet"/>
      </w:pPr>
      <w:r>
        <w:rPr>
          <w:sz w:val="22"/>
        </w:rPr>
        <w:t>Auyl Bilim — общественный проект</w:t>
      </w:r>
      <w:r>
        <w:rPr>
          <w:sz w:val="16"/>
        </w:rPr>
        <w:t xml:space="preserve">  [global-foot-tagline-ru]</w:t>
      </w:r>
    </w:p>
    <w:p/>
    <w:p>
      <w:pPr>
        <w:pStyle w:val="Heading1"/>
      </w:pPr>
      <w:r>
        <w:t>Карта и динамический интерфейс</w:t>
      </w:r>
    </w:p>
    <w:p>
      <w:pPr>
        <w:pStyle w:val="ListBullet"/>
      </w:pPr>
      <w:r>
        <w:rPr>
          <w:sz w:val="22"/>
        </w:rPr>
        <w:t>педагогов</w:t>
      </w:r>
    </w:p>
    <w:p>
      <w:pPr>
        <w:pStyle w:val="ListBullet"/>
      </w:pPr>
      <w:r>
        <w:rPr>
          <w:sz w:val="22"/>
        </w:rPr>
        <w:t>Список школ скоро будет добавлен</w:t>
      </w:r>
    </w:p>
    <w:p>
      <w:pPr>
        <w:pStyle w:val="ListBullet"/>
      </w:pPr>
      <w:r>
        <w:rPr>
          <w:sz w:val="22"/>
        </w:rPr>
        <w:t>школ</w:t>
      </w:r>
    </w:p>
    <w:p>
      <w:pPr>
        <w:pStyle w:val="ListBullet"/>
      </w:pPr>
      <w:r>
        <w:rPr>
          <w:sz w:val="22"/>
        </w:rPr>
        <w:t>кабинетов</w:t>
      </w:r>
    </w:p>
    <w:p>
      <w:pPr>
        <w:pStyle w:val="ListBullet"/>
      </w:pPr>
      <w:r>
        <w:rPr>
          <w:sz w:val="22"/>
        </w:rPr>
        <w:t>обученных педагогов</w:t>
      </w:r>
    </w:p>
    <w:p>
      <w:pPr>
        <w:pStyle w:val="ListBullet"/>
      </w:pPr>
      <w:r>
        <w:rPr>
          <w:sz w:val="22"/>
        </w:rPr>
        <w:t>К карте</w:t>
      </w:r>
    </w:p>
    <w:p>
      <w:pPr>
        <w:pStyle w:val="ListBullet"/>
      </w:pPr>
      <w:r>
        <w:rPr>
          <w:sz w:val="22"/>
        </w:rPr>
        <w:t>На главную</w:t>
      </w:r>
    </w:p>
    <w:p>
      <w:pPr>
        <w:pStyle w:val="ListBullet"/>
      </w:pPr>
      <w:r>
        <w:rPr>
          <w:sz w:val="22"/>
        </w:rPr>
        <w:t>Модернизированные школы</w:t>
      </w:r>
    </w:p>
    <w:p>
      <w:pPr>
        <w:pStyle w:val="ListBullet"/>
      </w:pPr>
      <w:r>
        <w:rPr>
          <w:sz w:val="22"/>
        </w:rPr>
        <w:t>По вашему запросу школы не найдены</w:t>
      </w:r>
    </w:p>
    <w:p>
      <w:pPr>
        <w:pStyle w:val="ListBullet"/>
      </w:pPr>
      <w:r>
        <w:rPr>
          <w:sz w:val="22"/>
        </w:rPr>
        <w:t>Смотреть школы</w:t>
      </w:r>
    </w:p>
    <w:p>
      <w:pPr>
        <w:pStyle w:val="ListBullet"/>
      </w:pPr>
      <w:r>
        <w:rPr>
          <w:sz w:val="22"/>
        </w:rPr>
        <w:t>Загрузка…</w:t>
      </w:r>
    </w:p>
    <w:p>
      <w:pPr>
        <w:pStyle w:val="ListBullet"/>
      </w:pPr>
      <w:r>
        <w:rPr>
          <w:sz w:val="22"/>
        </w:rPr>
        <w:t>Западно-Казахстанская область</w:t>
      </w:r>
    </w:p>
    <w:p>
      <w:pPr>
        <w:pStyle w:val="ListBullet"/>
      </w:pPr>
      <w:r>
        <w:rPr>
          <w:sz w:val="22"/>
        </w:rPr>
        <w:t>Костанайская область</w:t>
      </w:r>
    </w:p>
    <w:p>
      <w:pPr>
        <w:pStyle w:val="ListBullet"/>
      </w:pPr>
      <w:r>
        <w:rPr>
          <w:sz w:val="22"/>
        </w:rPr>
        <w:t>Акмолинская область</w:t>
      </w:r>
    </w:p>
    <w:p>
      <w:pPr>
        <w:pStyle w:val="ListBullet"/>
      </w:pPr>
      <w:r>
        <w:rPr>
          <w:sz w:val="22"/>
        </w:rPr>
        <w:t>Карагандинская область</w:t>
      </w:r>
    </w:p>
    <w:p>
      <w:pPr>
        <w:pStyle w:val="ListBullet"/>
      </w:pPr>
      <w:r>
        <w:rPr>
          <w:sz w:val="22"/>
        </w:rPr>
        <w:t>Абайская область</w:t>
      </w:r>
    </w:p>
    <w:p>
      <w:pPr>
        <w:pStyle w:val="ListBullet"/>
      </w:pPr>
      <w:r>
        <w:rPr>
          <w:sz w:val="22"/>
        </w:rPr>
        <w:t>Кызылординская область</w:t>
      </w:r>
    </w:p>
    <w:p>
      <w:pPr>
        <w:pStyle w:val="ListBullet"/>
      </w:pPr>
      <w:r>
        <w:rPr>
          <w:sz w:val="22"/>
        </w:rPr>
        <w:t>Туркестанская область</w:t>
      </w:r>
    </w:p>
    <w:p>
      <w:pPr>
        <w:pStyle w:val="ListBullet"/>
      </w:pPr>
      <w:r>
        <w:rPr>
          <w:sz w:val="22"/>
        </w:rPr>
        <w:t>Жамбылская область</w:t>
      </w:r>
    </w:p>
    <w:p>
      <w:pPr>
        <w:pStyle w:val="ListBullet"/>
      </w:pPr>
      <w:r>
        <w:rPr>
          <w:sz w:val="22"/>
        </w:rPr>
        <w:t>Алматинская область</w:t>
      </w:r>
    </w:p>
    <w:p>
      <w:pPr>
        <w:pStyle w:val="ListBullet"/>
      </w:pPr>
      <w:r>
        <w:rPr>
          <w:sz w:val="22"/>
        </w:rPr>
        <w:t>В рамках нашей программы школы Западно-Казахстанской области получили современное оборудование и полностью оснащённые лаборатории, а также проходят обучение педагоги.</w:t>
      </w:r>
    </w:p>
    <w:p>
      <w:pPr>
        <w:pStyle w:val="ListBullet"/>
      </w:pPr>
      <w:r>
        <w:rPr>
          <w:sz w:val="22"/>
        </w:rPr>
        <w:t>В рамках нашей программы школы Костанайской области получили современное оборудование; физические, химические и биологические лаборатории полностью оснащены, а педагоги проходят обучение.</w:t>
      </w:r>
    </w:p>
    <w:p>
      <w:pPr>
        <w:pStyle w:val="ListBullet"/>
      </w:pPr>
      <w:r>
        <w:rPr>
          <w:sz w:val="22"/>
        </w:rPr>
        <w:t>В рамках нашей программы школы Акмолинской области получили современное оборудование и полностью оснащённые лаборатории, а педагоги проходят обучение.</w:t>
      </w:r>
    </w:p>
    <w:p>
      <w:pPr>
        <w:pStyle w:val="ListBullet"/>
      </w:pPr>
      <w:r>
        <w:rPr>
          <w:sz w:val="22"/>
        </w:rPr>
        <w:t>В рамках нашей программы школы Карагандинской области получили современное оборудование и полностью оснащённые лаборатории, а педагоги проходят обучение.</w:t>
      </w:r>
    </w:p>
    <w:p>
      <w:pPr>
        <w:pStyle w:val="ListBullet"/>
      </w:pPr>
      <w:r>
        <w:rPr>
          <w:sz w:val="22"/>
        </w:rPr>
        <w:t>В рамках нашей программы школы Абайской области получили современное оборудование и полностью оснащённые лаборатории, а педагоги проходят обучение.</w:t>
      </w:r>
    </w:p>
    <w:p>
      <w:pPr>
        <w:pStyle w:val="ListBullet"/>
      </w:pPr>
      <w:r>
        <w:rPr>
          <w:sz w:val="22"/>
        </w:rPr>
        <w:t>В рамках нашей программы школы Кызылординской области получили современное оборудование и полностью оснащённые лаборатории, а педагоги проходят обучение.</w:t>
      </w:r>
    </w:p>
    <w:p>
      <w:pPr>
        <w:pStyle w:val="ListBullet"/>
      </w:pPr>
      <w:r>
        <w:rPr>
          <w:sz w:val="22"/>
        </w:rPr>
        <w:t>В рамках нашей программы школы Алматинской области получили современное оборудование и полностью оснащённые лаборатории, а педагоги проходят обучение.</w:t>
      </w:r>
    </w:p>
    <w:p>
      <w:pPr>
        <w:pStyle w:val="ListBullet"/>
      </w:pPr>
      <w:r>
        <w:rPr>
          <w:sz w:val="22"/>
        </w:rPr>
        <w:t>Мы работаем со школами районов в этом регионе — современное оборудование, лаборатории и обучение педагогов.</w:t>
      </w:r>
    </w:p>
    <w:p>
      <w:pPr>
        <w:pStyle w:val="ListBullet"/>
      </w:pPr>
      <w:r>
        <w:rPr>
          <w:sz w:val="22"/>
        </w:rPr>
        <w:t>Карагандинская</w:t>
      </w:r>
    </w:p>
    <w:p>
      <w:pPr>
        <w:pStyle w:val="ListBullet"/>
      </w:pPr>
      <w:r>
        <w:rPr>
          <w:sz w:val="22"/>
        </w:rPr>
        <w:t>Кызылординская</w:t>
      </w:r>
    </w:p>
    <w:p>
      <w:pPr>
        <w:pStyle w:val="ListBullet"/>
      </w:pPr>
      <w:r>
        <w:rPr>
          <w:sz w:val="22"/>
        </w:rPr>
        <w:t>Мангистауская</w:t>
      </w:r>
    </w:p>
    <w:p>
      <w:pPr>
        <w:pStyle w:val="ListBullet"/>
      </w:pPr>
      <w:r>
        <w:rPr>
          <w:sz w:val="22"/>
        </w:rPr>
        <w:t>Туркестанская</w:t>
      </w:r>
    </w:p>
    <w:p>
      <w:pPr>
        <w:pStyle w:val="Heading1"/>
      </w:pPr>
      <w:r>
        <w:t>Приложение: CMS-ключи</w:t>
      </w:r>
    </w:p>
    <w:p>
      <w:pPr>
        <w:pStyle w:val="IntenseQuote"/>
      </w:pPr>
      <w:r>
        <w:t>Ключи для админки (copy-registry.js). Основной текст выше — полные строки из HTML.</w:t>
      </w:r>
    </w:p>
    <w:p>
      <w:pPr>
        <w:pStyle w:val="Heading2"/>
      </w:pPr>
      <w:r>
        <w:t>Общее (нав / footer)</w:t>
      </w:r>
    </w:p>
    <w:p>
      <w:pPr>
        <w:pStyle w:val="ListBullet"/>
      </w:pPr>
      <w:r>
        <w:rPr>
          <w:sz w:val="18"/>
        </w:rPr>
        <w:t>global-skip-ru</w:t>
      </w:r>
      <w:r>
        <w:rPr>
          <w:sz w:val="20"/>
        </w:rPr>
        <w:t xml:space="preserve"> — Перейти к основному содержанию</w:t>
      </w:r>
    </w:p>
    <w:p>
      <w:pPr>
        <w:pStyle w:val="ListBullet"/>
      </w:pPr>
      <w:r>
        <w:rPr>
          <w:sz w:val="18"/>
        </w:rPr>
        <w:t>global-nav-home-ru</w:t>
      </w:r>
      <w:r>
        <w:rPr>
          <w:sz w:val="20"/>
        </w:rPr>
        <w:t xml:space="preserve"> — Главная</w:t>
      </w:r>
    </w:p>
    <w:p>
      <w:pPr>
        <w:pStyle w:val="ListBullet"/>
      </w:pPr>
      <w:r>
        <w:rPr>
          <w:sz w:val="18"/>
        </w:rPr>
        <w:t>global-nav-services-ru</w:t>
      </w:r>
      <w:r>
        <w:rPr>
          <w:sz w:val="20"/>
        </w:rPr>
        <w:t xml:space="preserve"> — Этапы проекта</w:t>
      </w:r>
    </w:p>
    <w:p>
      <w:pPr>
        <w:pStyle w:val="ListBullet"/>
      </w:pPr>
      <w:r>
        <w:rPr>
          <w:sz w:val="18"/>
        </w:rPr>
        <w:t>global-nav-fitout-ru</w:t>
      </w:r>
      <w:r>
        <w:rPr>
          <w:sz w:val="20"/>
        </w:rPr>
        <w:t xml:space="preserve"> — Модернизация школ</w:t>
      </w:r>
    </w:p>
    <w:p>
      <w:pPr>
        <w:pStyle w:val="ListBullet"/>
      </w:pPr>
      <w:r>
        <w:rPr>
          <w:sz w:val="18"/>
        </w:rPr>
        <w:t>global-nav-ustaz-ru</w:t>
      </w:r>
      <w:r>
        <w:rPr>
          <w:sz w:val="20"/>
        </w:rPr>
        <w:t xml:space="preserve"> — Курсы обучения</w:t>
      </w:r>
    </w:p>
    <w:p>
      <w:pPr>
        <w:pStyle w:val="ListBullet"/>
      </w:pPr>
      <w:r>
        <w:rPr>
          <w:sz w:val="18"/>
        </w:rPr>
        <w:t>global-nav-samruk-ru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global-nav-regions-ru</w:t>
      </w:r>
      <w:r>
        <w:rPr>
          <w:sz w:val="20"/>
        </w:rPr>
        <w:t xml:space="preserve"> — Регионы проекта</w:t>
      </w:r>
    </w:p>
    <w:p>
      <w:pPr>
        <w:pStyle w:val="ListBullet"/>
      </w:pPr>
      <w:r>
        <w:rPr>
          <w:sz w:val="18"/>
        </w:rPr>
        <w:t>global-nav-about-ru</w:t>
      </w:r>
      <w:r>
        <w:rPr>
          <w:sz w:val="20"/>
        </w:rPr>
        <w:t xml:space="preserve"> — О нас</w:t>
      </w:r>
    </w:p>
    <w:p>
      <w:pPr>
        <w:pStyle w:val="ListBullet"/>
      </w:pPr>
      <w:r>
        <w:rPr>
          <w:sz w:val="18"/>
        </w:rPr>
        <w:t>global-foot-about-ru</w:t>
      </w:r>
      <w:r>
        <w:rPr>
          <w:sz w:val="20"/>
        </w:rPr>
        <w:t xml:space="preserve"> — Auyl Bilim — совместный благотворительный проект фондов «Қазақстан Халқына», «Білім Иннова</w:t>
      </w:r>
    </w:p>
    <w:p>
      <w:pPr>
        <w:pStyle w:val="ListBullet"/>
      </w:pPr>
      <w:r>
        <w:rPr>
          <w:sz w:val="18"/>
        </w:rPr>
        <w:t>global-foot-explore-h-ru</w:t>
      </w:r>
      <w:r>
        <w:rPr>
          <w:sz w:val="20"/>
        </w:rPr>
        <w:t xml:space="preserve"> — Разделы</w:t>
      </w:r>
    </w:p>
    <w:p>
      <w:pPr>
        <w:pStyle w:val="ListBullet"/>
      </w:pPr>
      <w:r>
        <w:rPr>
          <w:sz w:val="18"/>
        </w:rPr>
        <w:t>global-foot-link-fitout-ru</w:t>
      </w:r>
      <w:r>
        <w:rPr>
          <w:sz w:val="20"/>
        </w:rPr>
        <w:t xml:space="preserve"> — Модернизация школ</w:t>
      </w:r>
    </w:p>
    <w:p>
      <w:pPr>
        <w:pStyle w:val="ListBullet"/>
      </w:pPr>
      <w:r>
        <w:rPr>
          <w:sz w:val="18"/>
        </w:rPr>
        <w:t>global-foot-link-ustaz-ru</w:t>
      </w:r>
      <w:r>
        <w:rPr>
          <w:sz w:val="20"/>
        </w:rPr>
        <w:t xml:space="preserve"> — Курсы обучения</w:t>
      </w:r>
    </w:p>
    <w:p>
      <w:pPr>
        <w:pStyle w:val="ListBullet"/>
      </w:pPr>
      <w:r>
        <w:rPr>
          <w:sz w:val="18"/>
        </w:rPr>
        <w:t>global-foot-link-samruk-ru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global-foot-link-about-ru</w:t>
      </w:r>
      <w:r>
        <w:rPr>
          <w:sz w:val="20"/>
        </w:rPr>
        <w:t xml:space="preserve"> — О нас</w:t>
      </w:r>
    </w:p>
    <w:p>
      <w:pPr>
        <w:pStyle w:val="ListBullet"/>
      </w:pPr>
      <w:r>
        <w:rPr>
          <w:sz w:val="18"/>
        </w:rPr>
        <w:t>global-foot-contact-h-ru</w:t>
      </w:r>
      <w:r>
        <w:rPr>
          <w:sz w:val="20"/>
        </w:rPr>
        <w:t xml:space="preserve"> — Контакты</w:t>
      </w:r>
    </w:p>
    <w:p>
      <w:pPr>
        <w:pStyle w:val="ListBullet"/>
      </w:pPr>
      <w:r>
        <w:rPr>
          <w:sz w:val="18"/>
        </w:rPr>
        <w:t>global-foot-address-ru</w:t>
      </w:r>
      <w:r>
        <w:rPr>
          <w:sz w:val="20"/>
        </w:rPr>
        <w:t xml:space="preserve"> — Астана, Казахстан</w:t>
      </w:r>
    </w:p>
    <w:p>
      <w:pPr>
        <w:pStyle w:val="ListBullet"/>
      </w:pPr>
      <w:r>
        <w:rPr>
          <w:sz w:val="18"/>
        </w:rPr>
        <w:t>global-foot-tagline-ru</w:t>
      </w:r>
      <w:r>
        <w:rPr>
          <w:sz w:val="20"/>
        </w:rPr>
        <w:t xml:space="preserve"> — Auyl Bilim — общественный проект</w:t>
      </w:r>
    </w:p>
    <w:p>
      <w:pPr>
        <w:pStyle w:val="Heading2"/>
      </w:pPr>
      <w:r>
        <w:t>about.html</w:t>
      </w:r>
    </w:p>
    <w:p>
      <w:pPr>
        <w:pStyle w:val="ListBullet"/>
      </w:pPr>
      <w:r>
        <w:rPr>
          <w:sz w:val="18"/>
        </w:rPr>
        <w:t>about-008-ru</w:t>
      </w:r>
      <w:r>
        <w:rPr>
          <w:sz w:val="20"/>
        </w:rPr>
        <w:t xml:space="preserve"> — Наша миссия</w:t>
      </w:r>
    </w:p>
    <w:p>
      <w:pPr>
        <w:pStyle w:val="ListBullet"/>
      </w:pPr>
      <w:r>
        <w:rPr>
          <w:sz w:val="18"/>
        </w:rPr>
        <w:t>about-010-ru</w:t>
      </w:r>
      <w:r>
        <w:rPr>
          <w:sz w:val="20"/>
        </w:rPr>
        <w:t xml:space="preserve"> — Равные возможности</w:t>
      </w:r>
    </w:p>
    <w:p>
      <w:pPr>
        <w:pStyle w:val="ListBullet"/>
      </w:pPr>
      <w:r>
        <w:rPr>
          <w:sz w:val="18"/>
        </w:rPr>
        <w:t>about-012-ru</w:t>
      </w:r>
      <w:r>
        <w:rPr>
          <w:sz w:val="20"/>
        </w:rPr>
        <w:t xml:space="preserve"> — Сократить разрыв в качестве образования между сельскими и городскими школами и дать детям</w:t>
      </w:r>
    </w:p>
    <w:p>
      <w:pPr>
        <w:pStyle w:val="ListBullet"/>
      </w:pPr>
      <w:r>
        <w:rPr>
          <w:sz w:val="18"/>
        </w:rPr>
        <w:t>about-014-ru</w:t>
      </w:r>
      <w:r>
        <w:rPr>
          <w:sz w:val="20"/>
        </w:rPr>
        <w:t xml:space="preserve"> — Устойчивая экосистема</w:t>
      </w:r>
    </w:p>
    <w:p>
      <w:pPr>
        <w:pStyle w:val="ListBullet"/>
      </w:pPr>
      <w:r>
        <w:rPr>
          <w:sz w:val="18"/>
        </w:rPr>
        <w:t>about-016-ru</w:t>
      </w:r>
      <w:r>
        <w:rPr>
          <w:sz w:val="20"/>
        </w:rPr>
        <w:t xml:space="preserve"> — Формируем устойчивую образовательную экосистему, обновляя школьную инфраструктуру и повыша</w:t>
      </w:r>
    </w:p>
    <w:p>
      <w:pPr>
        <w:pStyle w:val="ListBullet"/>
      </w:pPr>
      <w:r>
        <w:rPr>
          <w:sz w:val="18"/>
        </w:rPr>
        <w:t>about-018-ru</w:t>
      </w:r>
      <w:r>
        <w:rPr>
          <w:sz w:val="20"/>
        </w:rPr>
        <w:t xml:space="preserve"> — Модель партнёрства</w:t>
      </w:r>
    </w:p>
    <w:p>
      <w:pPr>
        <w:pStyle w:val="ListBullet"/>
      </w:pPr>
      <w:r>
        <w:rPr>
          <w:sz w:val="18"/>
        </w:rPr>
        <w:t>about-020-ru</w:t>
      </w:r>
      <w:r>
        <w:rPr>
          <w:sz w:val="20"/>
        </w:rPr>
        <w:t xml:space="preserve"> — Каждый партнёр выполняет свою специализированную роль, обеспечивая полную поддержку сельск</w:t>
      </w:r>
    </w:p>
    <w:p>
      <w:pPr>
        <w:pStyle w:val="ListBullet"/>
      </w:pPr>
      <w:r>
        <w:rPr>
          <w:sz w:val="18"/>
        </w:rPr>
        <w:t>about-022-ru</w:t>
      </w:r>
      <w:r>
        <w:rPr>
          <w:sz w:val="20"/>
        </w:rPr>
        <w:t xml:space="preserve"> — Главный партнёр</w:t>
      </w:r>
    </w:p>
    <w:p>
      <w:pPr>
        <w:pStyle w:val="ListBullet"/>
      </w:pPr>
      <w:r>
        <w:rPr>
          <w:sz w:val="18"/>
        </w:rPr>
        <w:t>about-024-ru</w:t>
      </w:r>
      <w:r>
        <w:rPr>
          <w:sz w:val="20"/>
        </w:rPr>
        <w:t xml:space="preserve"> — (НФ «ҚАЗАҚСТАН ХАЛҚЫНА»)</w:t>
      </w:r>
    </w:p>
    <w:p>
      <w:pPr>
        <w:pStyle w:val="ListBullet"/>
      </w:pPr>
      <w:r>
        <w:rPr>
          <w:sz w:val="18"/>
        </w:rPr>
        <w:t>about-026-ru</w:t>
      </w:r>
      <w:r>
        <w:rPr>
          <w:sz w:val="20"/>
        </w:rPr>
        <w:t xml:space="preserve"> — Финансирование</w:t>
      </w:r>
    </w:p>
    <w:p>
      <w:pPr>
        <w:pStyle w:val="ListBullet"/>
      </w:pPr>
      <w:r>
        <w:rPr>
          <w:sz w:val="18"/>
        </w:rPr>
        <w:t>about-028-ru</w:t>
      </w:r>
      <w:r>
        <w:rPr>
          <w:sz w:val="20"/>
        </w:rPr>
        <w:t xml:space="preserve"> — Направление</w:t>
      </w:r>
    </w:p>
    <w:p>
      <w:pPr>
        <w:pStyle w:val="ListBullet"/>
      </w:pPr>
      <w:r>
        <w:rPr>
          <w:sz w:val="18"/>
        </w:rPr>
        <w:t>about-030-ru</w:t>
      </w:r>
      <w:r>
        <w:rPr>
          <w:sz w:val="20"/>
        </w:rPr>
        <w:t xml:space="preserve"> — Подробнее</w:t>
      </w:r>
    </w:p>
    <w:p>
      <w:pPr>
        <w:pStyle w:val="ListBullet"/>
      </w:pPr>
      <w:r>
        <w:rPr>
          <w:sz w:val="18"/>
        </w:rPr>
        <w:t>about-032-ru</w:t>
      </w:r>
      <w:r>
        <w:rPr>
          <w:sz w:val="20"/>
        </w:rPr>
        <w:t xml:space="preserve"> — Роль:</w:t>
      </w:r>
    </w:p>
    <w:p>
      <w:pPr>
        <w:pStyle w:val="ListBullet"/>
      </w:pPr>
      <w:r>
        <w:rPr>
          <w:sz w:val="18"/>
        </w:rPr>
        <w:t>about-034-ru</w:t>
      </w:r>
      <w:r>
        <w:rPr>
          <w:sz w:val="20"/>
        </w:rPr>
        <w:t xml:space="preserve"> — Главный спонсор проекта.</w:t>
      </w:r>
    </w:p>
    <w:p>
      <w:pPr>
        <w:pStyle w:val="ListBullet"/>
      </w:pPr>
      <w:r>
        <w:rPr>
          <w:sz w:val="18"/>
        </w:rPr>
        <w:t>about-036-ru</w:t>
      </w:r>
      <w:r>
        <w:rPr>
          <w:sz w:val="20"/>
        </w:rPr>
        <w:t xml:space="preserve"> — Вклад:</w:t>
      </w:r>
    </w:p>
    <w:p>
      <w:pPr>
        <w:pStyle w:val="ListBullet"/>
      </w:pPr>
      <w:r>
        <w:rPr>
          <w:sz w:val="18"/>
        </w:rPr>
        <w:t>about-038-ru</w:t>
      </w:r>
      <w:r>
        <w:rPr>
          <w:sz w:val="20"/>
        </w:rPr>
        <w:t xml:space="preserve"> — Выделяет благотворительные средства на оснащение сельских школ современными кабинетами ест</w:t>
      </w:r>
    </w:p>
    <w:p>
      <w:pPr>
        <w:pStyle w:val="ListBullet"/>
      </w:pPr>
      <w:r>
        <w:rPr>
          <w:sz w:val="18"/>
        </w:rPr>
        <w:t>about-040-ru</w:t>
      </w:r>
      <w:r>
        <w:rPr>
          <w:sz w:val="20"/>
        </w:rPr>
        <w:t xml:space="preserve"> — Академический партнёр</w:t>
      </w:r>
    </w:p>
    <w:p>
      <w:pPr>
        <w:pStyle w:val="ListBullet"/>
      </w:pPr>
      <w:r>
        <w:rPr>
          <w:sz w:val="18"/>
        </w:rPr>
        <w:t>about-042-ru</w:t>
      </w:r>
      <w:r>
        <w:rPr>
          <w:sz w:val="20"/>
        </w:rPr>
        <w:t xml:space="preserve"> — (НИФ «БІЛІМ-ИННОВАЦИЯ»)</w:t>
      </w:r>
    </w:p>
    <w:p>
      <w:pPr>
        <w:pStyle w:val="ListBullet"/>
      </w:pPr>
      <w:r>
        <w:rPr>
          <w:sz w:val="18"/>
        </w:rPr>
        <w:t>about-044-ru</w:t>
      </w:r>
      <w:r>
        <w:rPr>
          <w:sz w:val="20"/>
        </w:rPr>
        <w:t xml:space="preserve"> — Методология</w:t>
      </w:r>
    </w:p>
    <w:p>
      <w:pPr>
        <w:pStyle w:val="ListBullet"/>
      </w:pPr>
      <w:r>
        <w:rPr>
          <w:sz w:val="18"/>
        </w:rPr>
        <w:t>about-046-ru</w:t>
      </w:r>
      <w:r>
        <w:rPr>
          <w:sz w:val="20"/>
        </w:rPr>
        <w:t xml:space="preserve"> — Подготовка кадров</w:t>
      </w:r>
    </w:p>
    <w:p>
      <w:pPr>
        <w:pStyle w:val="ListBullet"/>
      </w:pPr>
      <w:r>
        <w:rPr>
          <w:sz w:val="18"/>
        </w:rPr>
        <w:t>about-048-ru</w:t>
      </w:r>
      <w:r>
        <w:rPr>
          <w:sz w:val="20"/>
        </w:rPr>
        <w:t xml:space="preserve"> — Подробнее</w:t>
      </w:r>
    </w:p>
    <w:p>
      <w:pPr>
        <w:pStyle w:val="ListBullet"/>
      </w:pPr>
      <w:r>
        <w:rPr>
          <w:sz w:val="18"/>
        </w:rPr>
        <w:t>about-050-ru</w:t>
      </w:r>
      <w:r>
        <w:rPr>
          <w:sz w:val="20"/>
        </w:rPr>
        <w:t xml:space="preserve"> — Роль:</w:t>
      </w:r>
    </w:p>
    <w:p>
      <w:pPr>
        <w:pStyle w:val="ListBullet"/>
      </w:pPr>
      <w:r>
        <w:rPr>
          <w:sz w:val="18"/>
        </w:rPr>
        <w:t>about-052-ru</w:t>
      </w:r>
      <w:r>
        <w:rPr>
          <w:sz w:val="20"/>
        </w:rPr>
        <w:t xml:space="preserve"> — Академический партнёр.</w:t>
      </w:r>
    </w:p>
    <w:p>
      <w:pPr>
        <w:pStyle w:val="ListBullet"/>
      </w:pPr>
      <w:r>
        <w:rPr>
          <w:sz w:val="18"/>
        </w:rPr>
        <w:t>about-054-ru</w:t>
      </w:r>
      <w:r>
        <w:rPr>
          <w:sz w:val="20"/>
        </w:rPr>
        <w:t xml:space="preserve"> — Вклад:</w:t>
      </w:r>
    </w:p>
    <w:p>
      <w:pPr>
        <w:pStyle w:val="ListBullet"/>
      </w:pPr>
      <w:r>
        <w:rPr>
          <w:sz w:val="18"/>
        </w:rPr>
        <w:t>about-056-ru</w:t>
      </w:r>
      <w:r>
        <w:rPr>
          <w:sz w:val="20"/>
        </w:rPr>
        <w:t xml:space="preserve"> — Организует курсы повышения квалификации педагогов, проводит диагностику знаний и оказывает</w:t>
      </w:r>
    </w:p>
    <w:p>
      <w:pPr>
        <w:pStyle w:val="ListBullet"/>
      </w:pPr>
      <w:r>
        <w:rPr>
          <w:sz w:val="18"/>
        </w:rPr>
        <w:t>about-058-ru</w:t>
      </w:r>
      <w:r>
        <w:rPr>
          <w:sz w:val="20"/>
        </w:rPr>
        <w:t xml:space="preserve"> — Оператор проекта</w:t>
      </w:r>
    </w:p>
    <w:p>
      <w:pPr>
        <w:pStyle w:val="ListBullet"/>
      </w:pPr>
      <w:r>
        <w:rPr>
          <w:sz w:val="18"/>
        </w:rPr>
        <w:t>about-060-ru</w:t>
      </w:r>
      <w:r>
        <w:rPr>
          <w:sz w:val="20"/>
        </w:rPr>
        <w:t xml:space="preserve"> — (НФ «JELKEN FOUNDATION»)</w:t>
      </w:r>
    </w:p>
    <w:p>
      <w:pPr>
        <w:pStyle w:val="ListBullet"/>
      </w:pPr>
      <w:r>
        <w:rPr>
          <w:sz w:val="18"/>
        </w:rPr>
        <w:t>about-062-ru</w:t>
      </w:r>
      <w:r>
        <w:rPr>
          <w:sz w:val="20"/>
        </w:rPr>
        <w:t xml:space="preserve"> — Координация</w:t>
      </w:r>
    </w:p>
    <w:p>
      <w:pPr>
        <w:pStyle w:val="ListBullet"/>
      </w:pPr>
      <w:r>
        <w:rPr>
          <w:sz w:val="18"/>
        </w:rPr>
        <w:t>about-064-ru</w:t>
      </w:r>
      <w:r>
        <w:rPr>
          <w:sz w:val="20"/>
        </w:rPr>
        <w:t xml:space="preserve"> — Мониторинг</w:t>
      </w:r>
    </w:p>
    <w:p>
      <w:pPr>
        <w:pStyle w:val="ListBullet"/>
      </w:pPr>
      <w:r>
        <w:rPr>
          <w:sz w:val="18"/>
        </w:rPr>
        <w:t>about-066-ru</w:t>
      </w:r>
      <w:r>
        <w:rPr>
          <w:sz w:val="20"/>
        </w:rPr>
        <w:t xml:space="preserve"> — Отчётность</w:t>
      </w:r>
    </w:p>
    <w:p>
      <w:pPr>
        <w:pStyle w:val="ListBullet"/>
      </w:pPr>
      <w:r>
        <w:rPr>
          <w:sz w:val="18"/>
        </w:rPr>
        <w:t>about-068-ru</w:t>
      </w:r>
      <w:r>
        <w:rPr>
          <w:sz w:val="20"/>
        </w:rPr>
        <w:t xml:space="preserve"> — Подробнее</w:t>
      </w:r>
    </w:p>
    <w:p>
      <w:pPr>
        <w:pStyle w:val="ListBullet"/>
      </w:pPr>
      <w:r>
        <w:rPr>
          <w:sz w:val="18"/>
        </w:rPr>
        <w:t>about-070-ru</w:t>
      </w:r>
      <w:r>
        <w:rPr>
          <w:sz w:val="20"/>
        </w:rPr>
        <w:t xml:space="preserve"> — Роль:</w:t>
      </w:r>
    </w:p>
    <w:p>
      <w:pPr>
        <w:pStyle w:val="ListBullet"/>
      </w:pPr>
      <w:r>
        <w:rPr>
          <w:sz w:val="18"/>
        </w:rPr>
        <w:t>about-072-ru</w:t>
      </w:r>
      <w:r>
        <w:rPr>
          <w:sz w:val="20"/>
        </w:rPr>
        <w:t xml:space="preserve"> — Главный оператор проекта.</w:t>
      </w:r>
    </w:p>
    <w:p>
      <w:pPr>
        <w:pStyle w:val="ListBullet"/>
      </w:pPr>
      <w:r>
        <w:rPr>
          <w:sz w:val="18"/>
        </w:rPr>
        <w:t>about-074-ru</w:t>
      </w:r>
      <w:r>
        <w:rPr>
          <w:sz w:val="20"/>
        </w:rPr>
        <w:t xml:space="preserve"> — Вклад:</w:t>
      </w:r>
    </w:p>
    <w:p>
      <w:pPr>
        <w:pStyle w:val="ListBullet"/>
      </w:pPr>
      <w:r>
        <w:rPr>
          <w:sz w:val="18"/>
        </w:rPr>
        <w:t>about-076-ru</w:t>
      </w:r>
      <w:r>
        <w:rPr>
          <w:sz w:val="20"/>
        </w:rPr>
        <w:t xml:space="preserve"> — Координирует все этапы проекта, проводит инвентаризацию в школах и контролирует закупку и</w:t>
      </w:r>
    </w:p>
    <w:p>
      <w:pPr>
        <w:pStyle w:val="ListBullet"/>
      </w:pPr>
      <w:r>
        <w:rPr>
          <w:sz w:val="18"/>
        </w:rPr>
        <w:t>about-078-ru</w:t>
      </w:r>
      <w:r>
        <w:rPr>
          <w:sz w:val="20"/>
        </w:rPr>
        <w:t xml:space="preserve"> — Местные органы</w:t>
      </w:r>
    </w:p>
    <w:p>
      <w:pPr>
        <w:pStyle w:val="ListBullet"/>
      </w:pPr>
      <w:r>
        <w:rPr>
          <w:sz w:val="18"/>
        </w:rPr>
        <w:t>about-080-ru</w:t>
      </w:r>
      <w:r>
        <w:rPr>
          <w:sz w:val="20"/>
        </w:rPr>
        <w:t xml:space="preserve"> — Административная поддержка</w:t>
      </w:r>
    </w:p>
    <w:p>
      <w:pPr>
        <w:pStyle w:val="ListBullet"/>
      </w:pPr>
      <w:r>
        <w:rPr>
          <w:sz w:val="18"/>
        </w:rPr>
        <w:t>about-082-ru</w:t>
      </w:r>
      <w:r>
        <w:rPr>
          <w:sz w:val="20"/>
        </w:rPr>
        <w:t xml:space="preserve"> — Подготовка помещений</w:t>
      </w:r>
    </w:p>
    <w:p>
      <w:pPr>
        <w:pStyle w:val="ListBullet"/>
      </w:pPr>
      <w:r>
        <w:rPr>
          <w:sz w:val="18"/>
        </w:rPr>
        <w:t>about-084-ru</w:t>
      </w:r>
      <w:r>
        <w:rPr>
          <w:sz w:val="20"/>
        </w:rPr>
        <w:t xml:space="preserve"> — Подробнее</w:t>
      </w:r>
    </w:p>
    <w:p>
      <w:pPr>
        <w:pStyle w:val="ListBullet"/>
      </w:pPr>
      <w:r>
        <w:rPr>
          <w:sz w:val="18"/>
        </w:rPr>
        <w:t>about-086-ru</w:t>
      </w:r>
      <w:r>
        <w:rPr>
          <w:sz w:val="20"/>
        </w:rPr>
        <w:t xml:space="preserve"> — Роль:</w:t>
      </w:r>
    </w:p>
    <w:p>
      <w:pPr>
        <w:pStyle w:val="ListBullet"/>
      </w:pPr>
      <w:r>
        <w:rPr>
          <w:sz w:val="18"/>
        </w:rPr>
        <w:t>about-088-ru</w:t>
      </w:r>
      <w:r>
        <w:rPr>
          <w:sz w:val="20"/>
        </w:rPr>
        <w:t xml:space="preserve"> — Инфраструктурный партнёр.</w:t>
      </w:r>
    </w:p>
    <w:p>
      <w:pPr>
        <w:pStyle w:val="ListBullet"/>
      </w:pPr>
      <w:r>
        <w:rPr>
          <w:sz w:val="18"/>
        </w:rPr>
        <w:t>about-090-ru</w:t>
      </w:r>
      <w:r>
        <w:rPr>
          <w:sz w:val="20"/>
        </w:rPr>
        <w:t xml:space="preserve"> — Вклад:</w:t>
      </w:r>
    </w:p>
    <w:p>
      <w:pPr>
        <w:pStyle w:val="ListBullet"/>
      </w:pPr>
      <w:r>
        <w:rPr>
          <w:sz w:val="18"/>
        </w:rPr>
        <w:t>about-092-ru</w:t>
      </w:r>
      <w:r>
        <w:rPr>
          <w:sz w:val="20"/>
        </w:rPr>
        <w:t xml:space="preserve"> — Проводит ремонт учебных кабинетов, обеспечивает скорость интернета, финансирует и организу</w:t>
      </w:r>
    </w:p>
    <w:p>
      <w:pPr>
        <w:pStyle w:val="Heading2"/>
      </w:pPr>
      <w:r>
        <w:t>index.html</w:t>
      </w:r>
    </w:p>
    <w:p>
      <w:pPr>
        <w:pStyle w:val="ListBullet"/>
      </w:pPr>
      <w:r>
        <w:rPr>
          <w:sz w:val="18"/>
        </w:rPr>
        <w:t>index-hero-sub-ru</w:t>
      </w:r>
      <w:r>
        <w:rPr>
          <w:sz w:val="20"/>
        </w:rPr>
        <w:t xml:space="preserve"> — Современная школа для каждого ребёнка</w:t>
      </w:r>
    </w:p>
    <w:p>
      <w:pPr>
        <w:pStyle w:val="ListBullet"/>
      </w:pPr>
      <w:r>
        <w:rPr>
          <w:sz w:val="18"/>
        </w:rPr>
        <w:t>index-010-ru</w:t>
      </w:r>
      <w:r>
        <w:rPr>
          <w:sz w:val="20"/>
        </w:rPr>
        <w:t xml:space="preserve"> — Чтобы обеспечить качественное образование в каждом уголке страны, мы полностью оснащаем шк</w:t>
      </w:r>
    </w:p>
    <w:p>
      <w:pPr>
        <w:pStyle w:val="ListBullet"/>
      </w:pPr>
      <w:r>
        <w:rPr>
          <w:sz w:val="18"/>
        </w:rPr>
        <w:t>index-012-ru</w:t>
      </w:r>
      <w:r>
        <w:rPr>
          <w:sz w:val="20"/>
        </w:rPr>
        <w:t xml:space="preserve"> — Повышаем квалификацию педагогов и оказываем постоянную наставническую поддержку.</w:t>
      </w:r>
    </w:p>
    <w:p>
      <w:pPr>
        <w:pStyle w:val="ListBullet"/>
      </w:pPr>
      <w:r>
        <w:rPr>
          <w:sz w:val="18"/>
        </w:rPr>
        <w:t>index-014-ru</w:t>
      </w:r>
      <w:r>
        <w:rPr>
          <w:sz w:val="20"/>
        </w:rPr>
        <w:t xml:space="preserve"> — регионов</w:t>
      </w:r>
    </w:p>
    <w:p>
      <w:pPr>
        <w:pStyle w:val="ListBullet"/>
      </w:pPr>
      <w:r>
        <w:rPr>
          <w:sz w:val="18"/>
        </w:rPr>
        <w:t>index-016-ru</w:t>
      </w:r>
      <w:r>
        <w:rPr>
          <w:sz w:val="20"/>
        </w:rPr>
        <w:t xml:space="preserve"> — школ</w:t>
      </w:r>
    </w:p>
    <w:p>
      <w:pPr>
        <w:pStyle w:val="ListBullet"/>
      </w:pPr>
      <w:r>
        <w:rPr>
          <w:sz w:val="18"/>
        </w:rPr>
        <w:t>index-018-ru</w:t>
      </w:r>
      <w:r>
        <w:rPr>
          <w:sz w:val="20"/>
        </w:rPr>
        <w:t xml:space="preserve"> — оснащённых классов</w:t>
      </w:r>
    </w:p>
    <w:p>
      <w:pPr>
        <w:pStyle w:val="ListBullet"/>
      </w:pPr>
      <w:r>
        <w:rPr>
          <w:sz w:val="18"/>
        </w:rPr>
        <w:t>index-020-ru</w:t>
      </w:r>
      <w:r>
        <w:rPr>
          <w:sz w:val="20"/>
        </w:rPr>
        <w:t xml:space="preserve"> — обученных педагогов</w:t>
      </w:r>
    </w:p>
    <w:p>
      <w:pPr>
        <w:pStyle w:val="ListBullet"/>
      </w:pPr>
      <w:r>
        <w:rPr>
          <w:sz w:val="18"/>
        </w:rPr>
        <w:t>index-022-ru</w:t>
      </w:r>
      <w:r>
        <w:rPr>
          <w:sz w:val="20"/>
        </w:rPr>
        <w:t xml:space="preserve"> — Образовательные инициативы</w:t>
      </w:r>
    </w:p>
    <w:p>
      <w:pPr>
        <w:pStyle w:val="ListBullet"/>
      </w:pPr>
      <w:r>
        <w:rPr>
          <w:sz w:val="18"/>
        </w:rPr>
        <w:t>index-024-ru</w:t>
      </w:r>
      <w:r>
        <w:rPr>
          <w:sz w:val="20"/>
        </w:rPr>
        <w:t xml:space="preserve"> — Наши услуги</w:t>
      </w:r>
    </w:p>
    <w:p>
      <w:pPr>
        <w:pStyle w:val="ListBullet"/>
      </w:pPr>
      <w:r>
        <w:rPr>
          <w:sz w:val="18"/>
        </w:rPr>
        <w:t>index-026-ru</w:t>
      </w:r>
      <w:r>
        <w:rPr>
          <w:sz w:val="20"/>
        </w:rPr>
        <w:t xml:space="preserve"> — Создаём современную образовательную среду для детей и педагогов в каждом уголке Казахстана</w:t>
      </w:r>
    </w:p>
    <w:p>
      <w:pPr>
        <w:pStyle w:val="ListBullet"/>
      </w:pPr>
      <w:r>
        <w:rPr>
          <w:sz w:val="18"/>
        </w:rPr>
        <w:t>index-028-ru</w:t>
      </w:r>
      <w:r>
        <w:rPr>
          <w:sz w:val="20"/>
        </w:rPr>
        <w:t xml:space="preserve"> — Создание инновационных кабинетов</w:t>
      </w:r>
    </w:p>
    <w:p>
      <w:pPr>
        <w:pStyle w:val="ListBullet"/>
      </w:pPr>
      <w:r>
        <w:rPr>
          <w:sz w:val="18"/>
        </w:rPr>
        <w:t>index-030-ru</w:t>
      </w:r>
      <w:r>
        <w:rPr>
          <w:sz w:val="20"/>
        </w:rPr>
        <w:t xml:space="preserve"> — Во время урока ребёнку нужна свобода движения и удобная посадка. Наша современная мебель с</w:t>
      </w:r>
    </w:p>
    <w:p>
      <w:pPr>
        <w:pStyle w:val="ListBullet"/>
      </w:pPr>
      <w:r>
        <w:rPr>
          <w:sz w:val="18"/>
        </w:rPr>
        <w:t>index-032-ru</w:t>
      </w:r>
      <w:r>
        <w:rPr>
          <w:sz w:val="20"/>
        </w:rPr>
        <w:t xml:space="preserve"> — Курсы обучения</w:t>
      </w:r>
    </w:p>
    <w:p>
      <w:pPr>
        <w:pStyle w:val="ListBullet"/>
      </w:pPr>
      <w:r>
        <w:rPr>
          <w:sz w:val="18"/>
        </w:rPr>
        <w:t>index-034-ru</w:t>
      </w:r>
      <w:r>
        <w:rPr>
          <w:sz w:val="20"/>
        </w:rPr>
        <w:t xml:space="preserve"> — Развивая потенциал педагогов, мы выводим качество образования на новый уровень.</w:t>
      </w:r>
    </w:p>
    <w:p>
      <w:pPr>
        <w:pStyle w:val="ListBullet"/>
      </w:pPr>
      <w:r>
        <w:rPr>
          <w:sz w:val="18"/>
        </w:rPr>
        <w:t>index-036-ru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index-038-ru</w:t>
      </w:r>
      <w:r>
        <w:rPr>
          <w:sz w:val="20"/>
        </w:rPr>
        <w:t xml:space="preserve"> — Мы устанавливаем тесную связь с опытными специалистами и вместе идём по пути профессиональ</w:t>
      </w:r>
    </w:p>
    <w:p>
      <w:pPr>
        <w:pStyle w:val="ListBullet"/>
      </w:pPr>
      <w:r>
        <w:rPr>
          <w:sz w:val="18"/>
        </w:rPr>
        <w:t>index-044-ru</w:t>
      </w:r>
      <w:r>
        <w:rPr>
          <w:sz w:val="20"/>
        </w:rPr>
        <w:t xml:space="preserve"> — Нажмите на выделенный регион</w:t>
      </w:r>
    </w:p>
    <w:p>
      <w:pPr>
        <w:pStyle w:val="ListBullet"/>
      </w:pPr>
      <w:r>
        <w:rPr>
          <w:sz w:val="18"/>
        </w:rPr>
        <w:t>index-048-ru</w:t>
      </w:r>
      <w:r>
        <w:rPr>
          <w:sz w:val="20"/>
        </w:rPr>
        <w:t xml:space="preserve"> — Современная среда</w:t>
      </w:r>
    </w:p>
    <w:p>
      <w:pPr>
        <w:pStyle w:val="ListBullet"/>
      </w:pPr>
      <w:r>
        <w:rPr>
          <w:sz w:val="18"/>
        </w:rPr>
        <w:t>index-050-ru</w:t>
      </w:r>
      <w:r>
        <w:rPr>
          <w:sz w:val="20"/>
        </w:rPr>
        <w:t xml:space="preserve"> — Квалифицированные педагоги</w:t>
      </w:r>
    </w:p>
    <w:p>
      <w:pPr>
        <w:pStyle w:val="ListBullet"/>
      </w:pPr>
      <w:r>
        <w:rPr>
          <w:sz w:val="18"/>
        </w:rPr>
        <w:t>index-052-ru</w:t>
      </w:r>
      <w:r>
        <w:rPr>
          <w:sz w:val="20"/>
        </w:rPr>
        <w:t xml:space="preserve"> — Активные ученики</w:t>
      </w:r>
    </w:p>
    <w:p>
      <w:pPr>
        <w:pStyle w:val="ListBullet"/>
      </w:pPr>
      <w:r>
        <w:rPr>
          <w:sz w:val="18"/>
        </w:rPr>
        <w:t>index-054-ru</w:t>
      </w:r>
      <w:r>
        <w:rPr>
          <w:sz w:val="20"/>
        </w:rPr>
        <w:t xml:space="preserve"> — Каждый шаг укрепляет следующий</w:t>
      </w:r>
    </w:p>
    <w:p>
      <w:pPr>
        <w:pStyle w:val="Heading2"/>
      </w:pPr>
      <w:r>
        <w:t>programs.html</w:t>
      </w:r>
    </w:p>
    <w:p>
      <w:pPr>
        <w:pStyle w:val="ListBullet"/>
      </w:pPr>
      <w:r>
        <w:rPr>
          <w:sz w:val="18"/>
        </w:rPr>
        <w:t>programs-008-ru</w:t>
      </w:r>
      <w:r>
        <w:rPr>
          <w:sz w:val="20"/>
        </w:rPr>
        <w:t xml:space="preserve"> — Образовательные инициативы</w:t>
      </w:r>
    </w:p>
    <w:p>
      <w:pPr>
        <w:pStyle w:val="ListBullet"/>
      </w:pPr>
      <w:r>
        <w:rPr>
          <w:sz w:val="18"/>
        </w:rPr>
        <w:t>programs-010-ru</w:t>
      </w:r>
      <w:r>
        <w:rPr>
          <w:sz w:val="20"/>
        </w:rPr>
        <w:t xml:space="preserve"> — Наши услуги</w:t>
      </w:r>
    </w:p>
    <w:p>
      <w:pPr>
        <w:pStyle w:val="ListBullet"/>
      </w:pPr>
      <w:r>
        <w:rPr>
          <w:sz w:val="18"/>
        </w:rPr>
        <w:t>programs-012-ru</w:t>
      </w:r>
      <w:r>
        <w:rPr>
          <w:sz w:val="20"/>
        </w:rPr>
        <w:t xml:space="preserve"> — Создаём современную образовательную среду для детей и педагогов в каждом уголке Казахстана</w:t>
      </w:r>
    </w:p>
    <w:p>
      <w:pPr>
        <w:pStyle w:val="ListBullet"/>
      </w:pPr>
      <w:r>
        <w:rPr>
          <w:sz w:val="18"/>
        </w:rPr>
        <w:t>programs-014-ru</w:t>
      </w:r>
      <w:r>
        <w:rPr>
          <w:sz w:val="20"/>
        </w:rPr>
        <w:t xml:space="preserve"> — Создание инновационных кабинетов</w:t>
      </w:r>
    </w:p>
    <w:p>
      <w:pPr>
        <w:pStyle w:val="ListBullet"/>
      </w:pPr>
      <w:r>
        <w:rPr>
          <w:sz w:val="18"/>
        </w:rPr>
        <w:t>programs-016-ru</w:t>
      </w:r>
      <w:r>
        <w:rPr>
          <w:sz w:val="20"/>
        </w:rPr>
        <w:t xml:space="preserve"> — Во время урока ребёнку нужна свобода движения и удобная посадка. Наша современная мебель с</w:t>
      </w:r>
    </w:p>
    <w:p>
      <w:pPr>
        <w:pStyle w:val="ListBullet"/>
      </w:pPr>
      <w:r>
        <w:rPr>
          <w:sz w:val="18"/>
        </w:rPr>
        <w:t>programs-018-ru</w:t>
      </w:r>
      <w:r>
        <w:rPr>
          <w:sz w:val="20"/>
        </w:rPr>
        <w:t xml:space="preserve"> — Курсы обучения</w:t>
      </w:r>
    </w:p>
    <w:p>
      <w:pPr>
        <w:pStyle w:val="ListBullet"/>
      </w:pPr>
      <w:r>
        <w:rPr>
          <w:sz w:val="18"/>
        </w:rPr>
        <w:t>programs-020-ru</w:t>
      </w:r>
      <w:r>
        <w:rPr>
          <w:sz w:val="20"/>
        </w:rPr>
        <w:t xml:space="preserve"> — Развивая потенциал педагогов, мы выводим качество образования на новый уровень.</w:t>
      </w:r>
    </w:p>
    <w:p>
      <w:pPr>
        <w:pStyle w:val="ListBullet"/>
      </w:pPr>
      <w:r>
        <w:rPr>
          <w:sz w:val="18"/>
        </w:rPr>
        <w:t>programs-022-ru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programs-024-ru</w:t>
      </w:r>
      <w:r>
        <w:rPr>
          <w:sz w:val="20"/>
        </w:rPr>
        <w:t xml:space="preserve"> — Мы устанавливаем тесную связь с опытными специалистами и вместе идём по пути профессиональ</w:t>
      </w:r>
    </w:p>
    <w:p>
      <w:pPr>
        <w:pStyle w:val="ListBullet"/>
      </w:pPr>
      <w:r>
        <w:rPr>
          <w:sz w:val="18"/>
        </w:rPr>
        <w:t>programs-026-ru</w:t>
      </w:r>
      <w:r>
        <w:rPr>
          <w:sz w:val="20"/>
        </w:rPr>
        <w:t xml:space="preserve"> — Создание инновационных кабинетов</w:t>
      </w:r>
    </w:p>
    <w:p>
      <w:pPr>
        <w:pStyle w:val="ListBullet"/>
      </w:pPr>
      <w:r>
        <w:rPr>
          <w:sz w:val="18"/>
        </w:rPr>
        <w:t>programs-028-ru</w:t>
      </w:r>
      <w:r>
        <w:rPr>
          <w:sz w:val="20"/>
        </w:rPr>
        <w:t xml:space="preserve"> — Во время урока ребёнку нужна свобода движения и удобная посадка. Наша современная мебель с</w:t>
      </w:r>
    </w:p>
    <w:p>
      <w:pPr>
        <w:pStyle w:val="ListBullet"/>
      </w:pPr>
      <w:r>
        <w:rPr>
          <w:sz w:val="18"/>
        </w:rPr>
        <w:t>programs-034-ru</w:t>
      </w:r>
      <w:r>
        <w:rPr>
          <w:sz w:val="20"/>
        </w:rPr>
        <w:t xml:space="preserve"> — Оснащение охватывает три направления</w:t>
      </w:r>
    </w:p>
    <w:p>
      <w:pPr>
        <w:pStyle w:val="ListBullet"/>
      </w:pPr>
      <w:r>
        <w:rPr>
          <w:sz w:val="18"/>
        </w:rPr>
        <w:t>programs-036-ru</w:t>
      </w:r>
      <w:r>
        <w:rPr>
          <w:sz w:val="20"/>
        </w:rPr>
        <w:t xml:space="preserve"> — Мебель для классов</w:t>
      </w:r>
    </w:p>
    <w:p>
      <w:pPr>
        <w:pStyle w:val="ListBullet"/>
      </w:pPr>
      <w:r>
        <w:rPr>
          <w:sz w:val="18"/>
        </w:rPr>
        <w:t>programs-038-ru</w:t>
      </w:r>
      <w:r>
        <w:rPr>
          <w:sz w:val="20"/>
        </w:rPr>
        <w:t xml:space="preserve"> — Во время урока ребёнку нужна свобода движения и удобная посадка. Наша современная мебель с</w:t>
      </w:r>
    </w:p>
    <w:p>
      <w:pPr>
        <w:pStyle w:val="ListBullet"/>
      </w:pPr>
      <w:r>
        <w:rPr>
          <w:sz w:val="18"/>
        </w:rPr>
        <w:t>programs-040-ru</w:t>
      </w:r>
      <w:r>
        <w:rPr>
          <w:sz w:val="20"/>
        </w:rPr>
        <w:t xml:space="preserve"> — Лаборатории</w:t>
      </w:r>
    </w:p>
    <w:p>
      <w:pPr>
        <w:pStyle w:val="ListBullet"/>
      </w:pPr>
      <w:r>
        <w:rPr>
          <w:sz w:val="18"/>
        </w:rPr>
        <w:t>programs-042-ru</w:t>
      </w:r>
      <w:r>
        <w:rPr>
          <w:sz w:val="20"/>
        </w:rPr>
        <w:t xml:space="preserve"> — Превращаем теорию в практику. Оснащаем кабинеты естественных наук современным лабораторным</w:t>
      </w:r>
    </w:p>
    <w:p>
      <w:pPr>
        <w:pStyle w:val="ListBullet"/>
      </w:pPr>
      <w:r>
        <w:rPr>
          <w:sz w:val="18"/>
        </w:rPr>
        <w:t>programs-044-ru</w:t>
      </w:r>
      <w:r>
        <w:rPr>
          <w:sz w:val="20"/>
        </w:rPr>
        <w:t xml:space="preserve"> — Цифровое оборудование</w:t>
      </w:r>
    </w:p>
    <w:p>
      <w:pPr>
        <w:pStyle w:val="ListBullet"/>
      </w:pPr>
      <w:r>
        <w:rPr>
          <w:sz w:val="18"/>
        </w:rPr>
        <w:t>programs-046-ru</w:t>
      </w:r>
      <w:r>
        <w:rPr>
          <w:sz w:val="20"/>
        </w:rPr>
        <w:t xml:space="preserve"> — Эпоха классных досок прошла. С помощью интерактивных панелей, ноутбуков и STEM-наборов мы</w:t>
      </w:r>
    </w:p>
    <w:p>
      <w:pPr>
        <w:pStyle w:val="ListBullet"/>
      </w:pPr>
      <w:r>
        <w:rPr>
          <w:sz w:val="18"/>
        </w:rPr>
        <w:t>programs-048-ru</w:t>
      </w:r>
      <w:r>
        <w:rPr>
          <w:sz w:val="20"/>
        </w:rPr>
        <w:t xml:space="preserve"> — Курсы обучения</w:t>
      </w:r>
    </w:p>
    <w:p>
      <w:pPr>
        <w:pStyle w:val="ListBullet"/>
      </w:pPr>
      <w:r>
        <w:rPr>
          <w:sz w:val="18"/>
        </w:rPr>
        <w:t>programs-050-ru</w:t>
      </w:r>
      <w:r>
        <w:rPr>
          <w:sz w:val="20"/>
        </w:rPr>
        <w:t xml:space="preserve"> — Развивая потенциал педагогов, мы выводим качество образования на новый уровень.</w:t>
      </w:r>
    </w:p>
    <w:p>
      <w:pPr>
        <w:pStyle w:val="ListBullet"/>
      </w:pPr>
      <w:r>
        <w:rPr>
          <w:sz w:val="18"/>
        </w:rPr>
        <w:t>programs-052-ru</w:t>
      </w:r>
      <w:r>
        <w:rPr>
          <w:sz w:val="20"/>
        </w:rPr>
        <w:t xml:space="preserve"> — Курсы повышения квалификации педагогов</w:t>
      </w:r>
    </w:p>
    <w:p>
      <w:pPr>
        <w:pStyle w:val="ListBullet"/>
      </w:pPr>
      <w:r>
        <w:rPr>
          <w:sz w:val="18"/>
        </w:rPr>
        <w:t>programs-054-ru</w:t>
      </w:r>
      <w:r>
        <w:rPr>
          <w:sz w:val="20"/>
        </w:rPr>
        <w:t xml:space="preserve"> — Комплексные программы обучения направлены на развитие профессионального потенциала педагог</w:t>
      </w:r>
    </w:p>
    <w:p>
      <w:pPr>
        <w:pStyle w:val="ListBullet"/>
      </w:pPr>
      <w:r>
        <w:rPr>
          <w:sz w:val="18"/>
        </w:rPr>
        <w:t>programs-056-ru</w:t>
      </w:r>
      <w:r>
        <w:rPr>
          <w:sz w:val="20"/>
        </w:rPr>
        <w:t xml:space="preserve"> — Программа 01</w:t>
      </w:r>
    </w:p>
    <w:p>
      <w:pPr>
        <w:pStyle w:val="ListBullet"/>
      </w:pPr>
      <w:r>
        <w:rPr>
          <w:sz w:val="18"/>
        </w:rPr>
        <w:t>programs-058-ru</w:t>
      </w:r>
      <w:r>
        <w:rPr>
          <w:sz w:val="20"/>
        </w:rPr>
        <w:t xml:space="preserve"> — Предметные и методические компетенции</w:t>
      </w:r>
    </w:p>
    <w:p>
      <w:pPr>
        <w:pStyle w:val="ListBullet"/>
      </w:pPr>
      <w:r>
        <w:rPr>
          <w:sz w:val="18"/>
        </w:rPr>
        <w:t>programs-060-ru</w:t>
      </w:r>
      <w:r>
        <w:rPr>
          <w:sz w:val="20"/>
        </w:rPr>
        <w:t xml:space="preserve"> — Углубляет предметные знания педагогов и развивает навыки использования современных учебных</w:t>
      </w:r>
    </w:p>
    <w:p>
      <w:pPr>
        <w:pStyle w:val="ListBullet"/>
      </w:pPr>
      <w:r>
        <w:rPr>
          <w:sz w:val="18"/>
        </w:rPr>
        <w:t>programs-062-ru</w:t>
      </w:r>
      <w:r>
        <w:rPr>
          <w:sz w:val="20"/>
        </w:rPr>
        <w:t xml:space="preserve"> — Предметные знания</w:t>
      </w:r>
    </w:p>
    <w:p>
      <w:pPr>
        <w:pStyle w:val="ListBullet"/>
      </w:pPr>
      <w:r>
        <w:rPr>
          <w:sz w:val="18"/>
        </w:rPr>
        <w:t>programs-064-ru</w:t>
      </w:r>
      <w:r>
        <w:rPr>
          <w:sz w:val="20"/>
        </w:rPr>
        <w:t xml:space="preserve"> — Совершенствование методики преподавания физики, химии, биологии, математики, информатики,</w:t>
      </w:r>
    </w:p>
    <w:p>
      <w:pPr>
        <w:pStyle w:val="ListBullet"/>
      </w:pPr>
      <w:r>
        <w:rPr>
          <w:sz w:val="18"/>
        </w:rPr>
        <w:t>programs-066-ru</w:t>
      </w:r>
      <w:r>
        <w:rPr>
          <w:sz w:val="20"/>
        </w:rPr>
        <w:t xml:space="preserve"> — Современная педагогика</w:t>
      </w:r>
    </w:p>
    <w:p>
      <w:pPr>
        <w:pStyle w:val="ListBullet"/>
      </w:pPr>
      <w:r>
        <w:rPr>
          <w:sz w:val="18"/>
        </w:rPr>
        <w:t>programs-068-ru</w:t>
      </w:r>
      <w:r>
        <w:rPr>
          <w:sz w:val="20"/>
        </w:rPr>
        <w:t xml:space="preserve"> — Освоение инновационных педагогических подходов на основе принципов обучения XXI века.</w:t>
      </w:r>
    </w:p>
    <w:p>
      <w:pPr>
        <w:pStyle w:val="ListBullet"/>
      </w:pPr>
      <w:r>
        <w:rPr>
          <w:sz w:val="18"/>
        </w:rPr>
        <w:t>programs-070-ru</w:t>
      </w:r>
      <w:r>
        <w:rPr>
          <w:sz w:val="20"/>
        </w:rPr>
        <w:t xml:space="preserve"> — Цифровая компетентность</w:t>
      </w:r>
    </w:p>
    <w:p>
      <w:pPr>
        <w:pStyle w:val="ListBullet"/>
      </w:pPr>
      <w:r>
        <w:rPr>
          <w:sz w:val="18"/>
        </w:rPr>
        <w:t>programs-072-ru</w:t>
      </w:r>
      <w:r>
        <w:rPr>
          <w:sz w:val="20"/>
        </w:rPr>
        <w:t xml:space="preserve"> — Эффективное использование искусственного интеллекта и нейросетей в образовании, развитие м</w:t>
      </w:r>
    </w:p>
    <w:p>
      <w:pPr>
        <w:pStyle w:val="ListBullet"/>
      </w:pPr>
      <w:r>
        <w:rPr>
          <w:sz w:val="18"/>
        </w:rPr>
        <w:t>programs-074-ru</w:t>
      </w:r>
      <w:r>
        <w:rPr>
          <w:sz w:val="20"/>
        </w:rPr>
        <w:t xml:space="preserve"> — Программа 02</w:t>
      </w:r>
    </w:p>
    <w:p>
      <w:pPr>
        <w:pStyle w:val="ListBullet"/>
      </w:pPr>
      <w:r>
        <w:rPr>
          <w:sz w:val="18"/>
        </w:rPr>
        <w:t>programs-076-ru</w:t>
      </w:r>
      <w:r>
        <w:rPr>
          <w:sz w:val="20"/>
        </w:rPr>
        <w:t xml:space="preserve"> — Воспитание и школьная культура</w:t>
      </w:r>
    </w:p>
    <w:p>
      <w:pPr>
        <w:pStyle w:val="ListBullet"/>
      </w:pPr>
      <w:r>
        <w:rPr>
          <w:sz w:val="18"/>
        </w:rPr>
        <w:t>programs-078-ru</w:t>
      </w:r>
      <w:r>
        <w:rPr>
          <w:sz w:val="20"/>
        </w:rPr>
        <w:t xml:space="preserve"> — Для специалистов, отвечающих за формирование человеческих ценностей через систематизирован</w:t>
      </w:r>
    </w:p>
    <w:p>
      <w:pPr>
        <w:pStyle w:val="ListBullet"/>
      </w:pPr>
      <w:r>
        <w:rPr>
          <w:sz w:val="18"/>
        </w:rPr>
        <w:t>programs-080-ru</w:t>
      </w:r>
      <w:r>
        <w:rPr>
          <w:sz w:val="20"/>
        </w:rPr>
        <w:t xml:space="preserve"> — Ценностно-ориентированное образование</w:t>
      </w:r>
    </w:p>
    <w:p>
      <w:pPr>
        <w:pStyle w:val="ListBullet"/>
      </w:pPr>
      <w:r>
        <w:rPr>
          <w:sz w:val="18"/>
        </w:rPr>
        <w:t>programs-082-ru</w:t>
      </w:r>
      <w:r>
        <w:rPr>
          <w:sz w:val="20"/>
        </w:rPr>
        <w:t xml:space="preserve"> — Внедрение единой воспитательной стратегии на основе концепции «Честный гражданин» в школах</w:t>
      </w:r>
    </w:p>
    <w:p>
      <w:pPr>
        <w:pStyle w:val="ListBullet"/>
      </w:pPr>
      <w:r>
        <w:rPr>
          <w:sz w:val="18"/>
        </w:rPr>
        <w:t>programs-084-ru</w:t>
      </w:r>
      <w:r>
        <w:rPr>
          <w:sz w:val="20"/>
        </w:rPr>
        <w:t xml:space="preserve"> — Программа для классных руководителей</w:t>
      </w:r>
    </w:p>
    <w:p>
      <w:pPr>
        <w:pStyle w:val="ListBullet"/>
      </w:pPr>
      <w:r>
        <w:rPr>
          <w:sz w:val="18"/>
        </w:rPr>
        <w:t>programs-086-ru</w:t>
      </w:r>
      <w:r>
        <w:rPr>
          <w:sz w:val="20"/>
        </w:rPr>
        <w:t xml:space="preserve"> — Выстраивание эффективных отношений с учениками и родителями, повышение качества воспитател</w:t>
      </w:r>
    </w:p>
    <w:p>
      <w:pPr>
        <w:pStyle w:val="ListBullet"/>
      </w:pPr>
      <w:r>
        <w:rPr>
          <w:sz w:val="18"/>
        </w:rPr>
        <w:t>programs-088-ru</w:t>
      </w:r>
      <w:r>
        <w:rPr>
          <w:sz w:val="20"/>
        </w:rPr>
        <w:t xml:space="preserve"> — Менеджмент в образовании</w:t>
      </w:r>
    </w:p>
    <w:p>
      <w:pPr>
        <w:pStyle w:val="ListBullet"/>
      </w:pPr>
      <w:r>
        <w:rPr>
          <w:sz w:val="18"/>
        </w:rPr>
        <w:t>programs-090-ru</w:t>
      </w:r>
      <w:r>
        <w:rPr>
          <w:sz w:val="20"/>
        </w:rPr>
        <w:t xml:space="preserve"> — Развитие управленческих и лидерских способностей руководства школ, эффективная организация</w:t>
      </w:r>
    </w:p>
    <w:p>
      <w:pPr>
        <w:pStyle w:val="ListBullet"/>
      </w:pPr>
      <w:r>
        <w:rPr>
          <w:sz w:val="18"/>
        </w:rPr>
        <w:t>programs-092-ru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programs-094-ru</w:t>
      </w:r>
      <w:r>
        <w:rPr>
          <w:sz w:val="20"/>
        </w:rPr>
        <w:t xml:space="preserve"> — Мы устанавливаем тесную связь с опытными специалистами и вместе идём по пути профессиональ</w:t>
      </w:r>
    </w:p>
    <w:p>
      <w:pPr>
        <w:pStyle w:val="ListBullet"/>
      </w:pPr>
      <w:r>
        <w:rPr>
          <w:sz w:val="18"/>
        </w:rPr>
        <w:t>programs-096-ru</w:t>
      </w:r>
      <w:r>
        <w:rPr>
          <w:sz w:val="20"/>
        </w:rPr>
        <w:t xml:space="preserve"> — Наставничество</w:t>
      </w:r>
    </w:p>
    <w:p>
      <w:pPr>
        <w:pStyle w:val="ListBullet"/>
      </w:pPr>
      <w:r>
        <w:rPr>
          <w:sz w:val="18"/>
        </w:rPr>
        <w:t>programs-098-ru</w:t>
      </w:r>
      <w:r>
        <w:rPr>
          <w:sz w:val="20"/>
        </w:rPr>
        <w:t xml:space="preserve"> — После курсов педагоги получают постоянную методическую и техническую поддержку от эксперто</w:t>
      </w:r>
    </w:p>
    <w:p>
      <w:pPr>
        <w:pStyle w:val="ListBullet"/>
      </w:pPr>
      <w:r>
        <w:rPr>
          <w:sz w:val="18"/>
        </w:rPr>
        <w:t>programs-100-ru</w:t>
      </w:r>
      <w:r>
        <w:rPr>
          <w:sz w:val="20"/>
        </w:rPr>
        <w:t xml:space="preserve"> — Программа наставничества</w:t>
      </w:r>
    </w:p>
    <w:p>
      <w:pPr>
        <w:pStyle w:val="ListBullet"/>
      </w:pPr>
      <w:r>
        <w:rPr>
          <w:sz w:val="18"/>
        </w:rPr>
        <w:t>programs-102-ru</w:t>
      </w:r>
      <w:r>
        <w:rPr>
          <w:sz w:val="20"/>
        </w:rPr>
        <w:t xml:space="preserve"> — Круглогодичная непрерывная поддержка</w:t>
      </w:r>
    </w:p>
    <w:p>
      <w:pPr>
        <w:pStyle w:val="ListBullet"/>
      </w:pPr>
      <w:r>
        <w:rPr>
          <w:sz w:val="18"/>
        </w:rPr>
        <w:t>programs-104-ru</w:t>
      </w:r>
      <w:r>
        <w:rPr>
          <w:sz w:val="20"/>
        </w:rPr>
        <w:t xml:space="preserve"> — После курсов эксперты «Білім-Инновация» посещают школы напрямую и оказывают педагогам пост</w:t>
      </w:r>
    </w:p>
    <w:p>
      <w:pPr>
        <w:pStyle w:val="ListBullet"/>
      </w:pPr>
      <w:r>
        <w:rPr>
          <w:sz w:val="18"/>
        </w:rPr>
        <w:t>programs-106-ru</w:t>
      </w:r>
      <w:r>
        <w:rPr>
          <w:sz w:val="20"/>
        </w:rPr>
        <w:t xml:space="preserve"> — направления поддержки</w:t>
      </w:r>
    </w:p>
    <w:p>
      <w:pPr>
        <w:pStyle w:val="ListBullet"/>
      </w:pPr>
      <w:r>
        <w:rPr>
          <w:sz w:val="18"/>
        </w:rPr>
        <w:t>programs-108-ru</w:t>
      </w:r>
      <w:r>
        <w:rPr>
          <w:sz w:val="20"/>
        </w:rPr>
        <w:t xml:space="preserve"> — Наблюдение за уроками и обратная связь</w:t>
      </w:r>
    </w:p>
    <w:p>
      <w:pPr>
        <w:pStyle w:val="ListBullet"/>
      </w:pPr>
      <w:r>
        <w:rPr>
          <w:sz w:val="18"/>
        </w:rPr>
        <w:t>programs-110-ru</w:t>
      </w:r>
      <w:r>
        <w:rPr>
          <w:sz w:val="20"/>
        </w:rPr>
        <w:t xml:space="preserve"> — Наставники посещают школы, контролируют ход лабораторных работ и дают педагогам индивидуал</w:t>
      </w:r>
    </w:p>
    <w:p>
      <w:pPr>
        <w:pStyle w:val="ListBullet"/>
      </w:pPr>
      <w:r>
        <w:rPr>
          <w:sz w:val="18"/>
        </w:rPr>
        <w:t>programs-112-ru</w:t>
      </w:r>
      <w:r>
        <w:rPr>
          <w:sz w:val="20"/>
        </w:rPr>
        <w:t xml:space="preserve"> — Техническая помощь</w:t>
      </w:r>
    </w:p>
    <w:p>
      <w:pPr>
        <w:pStyle w:val="ListBullet"/>
      </w:pPr>
      <w:r>
        <w:rPr>
          <w:sz w:val="18"/>
        </w:rPr>
        <w:t>programs-114-ru</w:t>
      </w:r>
      <w:r>
        <w:rPr>
          <w:sz w:val="20"/>
        </w:rPr>
        <w:t xml:space="preserve"> — Практическая помощь во внедрении датчиков PASCO, программ SPARKvue и Capstone, а также инт</w:t>
      </w:r>
    </w:p>
    <w:p>
      <w:pPr>
        <w:pStyle w:val="ListBullet"/>
      </w:pPr>
      <w:r>
        <w:rPr>
          <w:sz w:val="18"/>
        </w:rPr>
        <w:t>programs-116-ru</w:t>
      </w:r>
      <w:r>
        <w:rPr>
          <w:sz w:val="20"/>
        </w:rPr>
        <w:t xml:space="preserve"> — Мастер-классы</w:t>
      </w:r>
    </w:p>
    <w:p>
      <w:pPr>
        <w:pStyle w:val="ListBullet"/>
      </w:pPr>
      <w:r>
        <w:rPr>
          <w:sz w:val="18"/>
        </w:rPr>
        <w:t>programs-118-ru</w:t>
      </w:r>
      <w:r>
        <w:rPr>
          <w:sz w:val="20"/>
        </w:rPr>
        <w:t xml:space="preserve"> — Специальные мастер-классы (очно и онлайн) в каникулярное время для углубления практических</w:t>
      </w:r>
    </w:p>
    <w:p>
      <w:pPr>
        <w:pStyle w:val="ListBullet"/>
      </w:pPr>
      <w:r>
        <w:rPr>
          <w:sz w:val="18"/>
        </w:rPr>
        <w:t>programs-120-ru</w:t>
      </w:r>
      <w:r>
        <w:rPr>
          <w:sz w:val="20"/>
        </w:rPr>
        <w:t xml:space="preserve"> — Систематизация воспитательной работы</w:t>
      </w:r>
    </w:p>
    <w:p>
      <w:pPr>
        <w:pStyle w:val="ListBullet"/>
      </w:pPr>
      <w:r>
        <w:rPr>
          <w:sz w:val="18"/>
        </w:rPr>
        <w:t>programs-122-ru</w:t>
      </w:r>
      <w:r>
        <w:rPr>
          <w:sz w:val="20"/>
        </w:rPr>
        <w:t xml:space="preserve"> — Постоянные консультации для руководства школ по планированию воспитательной работы в рамка</w:t>
      </w:r>
    </w:p>
    <w:p>
      <w:pPr>
        <w:pStyle w:val="Heading2"/>
      </w:pPr>
      <w:r>
        <w:t>school.html</w:t>
      </w:r>
    </w:p>
    <w:p>
      <w:pPr>
        <w:pStyle w:val="ListBullet"/>
      </w:pPr>
      <w:r>
        <w:rPr>
          <w:sz w:val="18"/>
        </w:rPr>
        <w:t>school-008-ru</w:t>
      </w:r>
      <w:r>
        <w:rPr>
          <w:sz w:val="20"/>
        </w:rPr>
        <w:t xml:space="preserve"> — К списку школ</w:t>
      </w:r>
    </w:p>
    <w:p>
      <w:pPr>
        <w:pStyle w:val="ListBullet"/>
      </w:pPr>
      <w:r>
        <w:rPr>
          <w:sz w:val="18"/>
        </w:rPr>
        <w:t>school-010-ru</w:t>
      </w:r>
      <w:r>
        <w:rPr>
          <w:sz w:val="20"/>
        </w:rPr>
        <w:t xml:space="preserve"> — Школа не найдена</w:t>
      </w:r>
    </w:p>
    <w:p>
      <w:pPr>
        <w:pStyle w:val="ListBullet"/>
      </w:pPr>
      <w:r>
        <w:rPr>
          <w:sz w:val="18"/>
        </w:rPr>
        <w:t>school-012-ru</w:t>
      </w:r>
      <w:r>
        <w:rPr>
          <w:sz w:val="20"/>
        </w:rPr>
        <w:t xml:space="preserve"> — Ссылка недействительна или данные о школе отсутствуют.</w:t>
      </w:r>
    </w:p>
    <w:p>
      <w:pPr>
        <w:pStyle w:val="ListBullet"/>
      </w:pPr>
      <w:r>
        <w:rPr>
          <w:sz w:val="18"/>
        </w:rPr>
        <w:t>school-014-ru</w:t>
      </w:r>
      <w:r>
        <w:rPr>
          <w:sz w:val="20"/>
        </w:rPr>
        <w:t xml:space="preserve"> — Вернуться к карте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