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F9827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5685155</wp:posOffset>
                </wp:positionV>
                <wp:extent cx="513207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5AC0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文技术规范文档详细描述了RustChatGPT项目的技术实现细节。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7.65pt;height:38.05pt;width:404.1pt;z-index:251665408;mso-width-relative:page;mso-height-relative:page;" filled="f" stroked="f" coordsize="21600,21600" o:gfxdata="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B8+qjeAAAADAEAAA8AAAAAAAAAAQAgAAAAIgAA&#10;AGRycy9kb3ducmV2LnhtbFBLAQIUABQAAAAIAIdO4kBnLoVy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495AC0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文技术规范文档详细描述了RustChatGPT项目的技术实现细节。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3439795</wp:posOffset>
                </wp:positionV>
                <wp:extent cx="495427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57A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RustChatGPT技术规范文档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70.85pt;height:71.8pt;width:390.1pt;z-index:251660288;mso-width-relative:page;mso-height-relative:page;" filled="f" stroked="f" coordsize="21600,21600" o:gfxdata="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kfXrcAAAADAEAAA8AAAAAAAAAAQAgAAAAIgAA&#10;AGRycy9kb3ducmV2LnhtbFBLAQIUABQAAAAIAIdO4kArJ/I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94057A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RustChatGPT技术规范文档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0D1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D80D1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E2C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92E2C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26AD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B026AD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EE292B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EBD344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EE292B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EBD3447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9ACE12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EDAC86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9ACE12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EDAC86D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11922A8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203"/>
      <w:bookmarkStart w:id="1" w:name="_Toc28285"/>
      <w:bookmarkStart w:id="2" w:name="_Toc2031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技术规范文档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3857"/>
      <w:bookmarkStart w:id="4" w:name="_Toc27315"/>
      <w:bookmarkStart w:id="5" w:name="_Toc1689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7BB98FB6"/>
    <w:p w14:paraId="5196757F"/>
    <w:p w14:paraId="4118D2DA"/>
    <w:p w14:paraId="5D04ED5C"/>
    <w:p w14:paraId="28A4009B"/>
    <w:p w14:paraId="6C658B79"/>
    <w:p w14:paraId="16BB76E0"/>
    <w:p w14:paraId="521EEBC3"/>
    <w:p w14:paraId="6598959C"/>
    <w:p w14:paraId="2F9426BF"/>
    <w:p w14:paraId="79C4FE9C"/>
    <w:p w14:paraId="6AABEF5F"/>
    <w:p w14:paraId="5ABF268E"/>
    <w:p w14:paraId="6E234A1B"/>
    <w:p w14:paraId="2C3698BA"/>
    <w:p w14:paraId="12ECC08E"/>
    <w:p w14:paraId="08942111"/>
    <w:p w14:paraId="3ADC5E24"/>
    <w:p w14:paraId="463E2A7F"/>
    <w:p w14:paraId="1DF8927D"/>
    <w:p w14:paraId="6856FDC2"/>
    <w:p w14:paraId="06DBA1AC"/>
    <w:p w14:paraId="19611F17"/>
    <w:p w14:paraId="38E262C1"/>
    <w:p w14:paraId="257EAE3E"/>
    <w:p w14:paraId="7BBE89F2"/>
    <w:p w14:paraId="111D6F56"/>
    <w:p w14:paraId="3950BC75"/>
    <w:p w14:paraId="2EB65128"/>
    <w:p w14:paraId="1A5A4CBA"/>
    <w:p w14:paraId="3FC5493D"/>
    <w:p w14:paraId="59FCDEF0"/>
    <w:p w14:paraId="0833BDBA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0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7C106E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404511B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_Toc20313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_Toc20313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4BFC0A0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3B6938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_Toc11492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_Toc11492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C3D8D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_Toc15765 </w:instrText>
          </w:r>
          <w:r>
            <w:fldChar w:fldCharType="separate"/>
          </w:r>
          <w:r>
            <w:t>2. 项目概述</w:t>
          </w:r>
          <w:r>
            <w:tab/>
          </w:r>
          <w:r>
            <w:fldChar w:fldCharType="begin"/>
          </w:r>
          <w:r>
            <w:instrText xml:space="preserve"> PAGEREF _Toc15765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0648A1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_Toc2478 </w:instrText>
          </w:r>
          <w:r>
            <w:fldChar w:fldCharType="separate"/>
          </w:r>
          <w:r>
            <w:t>3. 技术选型</w:t>
          </w:r>
          <w:r>
            <w:tab/>
          </w:r>
          <w:r>
            <w:fldChar w:fldCharType="begin"/>
          </w:r>
          <w:r>
            <w:instrText xml:space="preserve"> PAGEREF _Toc2478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D5DEB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_Toc5201 </w:instrText>
          </w:r>
          <w:r>
            <w:fldChar w:fldCharType="separate"/>
          </w:r>
          <w:r>
            <w:t>3.1 前端技术栈</w:t>
          </w:r>
          <w:r>
            <w:tab/>
          </w:r>
          <w:r>
            <w:fldChar w:fldCharType="begin"/>
          </w:r>
          <w:r>
            <w:instrText xml:space="preserve"> PAGEREF _Toc5201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02E18E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_Toc11088 </w:instrText>
          </w:r>
          <w:r>
            <w:fldChar w:fldCharType="separate"/>
          </w:r>
          <w:r>
            <w:t>3.2 后端技术栈</w:t>
          </w:r>
          <w:r>
            <w:tab/>
          </w:r>
          <w:r>
            <w:fldChar w:fldCharType="begin"/>
          </w:r>
          <w:r>
            <w:instrText xml:space="preserve"> PAGEREF _Toc11088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BD6FB7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_Toc30347 </w:instrText>
          </w:r>
          <w:r>
            <w:fldChar w:fldCharType="separate"/>
          </w:r>
          <w:r>
            <w:t>4. 系统架构设计</w:t>
          </w:r>
          <w:r>
            <w:tab/>
          </w:r>
          <w:r>
            <w:fldChar w:fldCharType="begin"/>
          </w:r>
          <w:r>
            <w:instrText xml:space="preserve"> PAGEREF _Toc30347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E41E2A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 </w:instrText>
          </w:r>
          <w:r>
            <w:fldChar w:fldCharType="separate"/>
          </w:r>
          <w:r>
            <w:t>4.1 前端架构</w:t>
          </w:r>
          <w:r>
            <w:tab/>
          </w:r>
          <w:r>
            <w:fldChar w:fldCharType="begin"/>
          </w:r>
          <w:r>
            <w:instrText xml:space="preserve"> PAGEREF _Toc1383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1F981A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_Toc25501 </w:instrText>
          </w:r>
          <w:r>
            <w:fldChar w:fldCharType="separate"/>
          </w:r>
          <w:r>
            <w:t>4.2 后端架构</w:t>
          </w:r>
          <w:r>
            <w:tab/>
          </w:r>
          <w:r>
            <w:fldChar w:fldCharType="begin"/>
          </w:r>
          <w:r>
            <w:instrText xml:space="preserve"> PAGEREF _Toc25501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5FF25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_Toc21323 </w:instrText>
          </w:r>
          <w:r>
            <w:fldChar w:fldCharType="separate"/>
          </w:r>
          <w:r>
            <w:t>5. 数据库设计</w:t>
          </w:r>
          <w:r>
            <w:tab/>
          </w:r>
          <w:r>
            <w:fldChar w:fldCharType="begin"/>
          </w:r>
          <w:r>
            <w:instrText xml:space="preserve"> PAGEREF _Toc21323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79C239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_Toc9537 </w:instrText>
          </w:r>
          <w:r>
            <w:fldChar w:fldCharType="separate"/>
          </w:r>
          <w:r>
            <w:t>5.1 数据库表结构</w:t>
          </w:r>
          <w:r>
            <w:tab/>
          </w:r>
          <w:r>
            <w:fldChar w:fldCharType="begin"/>
          </w:r>
          <w:r>
            <w:instrText xml:space="preserve"> PAGEREF _Toc9537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C9DAF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_Toc19593 </w:instrText>
          </w:r>
          <w:r>
            <w:fldChar w:fldCharType="separate"/>
          </w:r>
          <w:r>
            <w:t>6. 安全性设计</w:t>
          </w:r>
          <w:r>
            <w:tab/>
          </w:r>
          <w:r>
            <w:fldChar w:fldCharType="begin"/>
          </w:r>
          <w:r>
            <w:instrText xml:space="preserve"> PAGEREF _Toc19593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15CAD5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_Toc16037 </w:instrText>
          </w:r>
          <w:r>
            <w:fldChar w:fldCharType="separate"/>
          </w:r>
          <w:r>
            <w:t>6.1 用户认证与授权</w:t>
          </w:r>
          <w:r>
            <w:tab/>
          </w:r>
          <w:r>
            <w:fldChar w:fldCharType="begin"/>
          </w:r>
          <w:r>
            <w:instrText xml:space="preserve"> PAGEREF _Toc16037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6C59C5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_Toc12835 </w:instrText>
          </w:r>
          <w:r>
            <w:fldChar w:fldCharType="separate"/>
          </w:r>
          <w:r>
            <w:t>6.2 数据加密</w:t>
          </w:r>
          <w:r>
            <w:tab/>
          </w:r>
          <w:r>
            <w:fldChar w:fldCharType="begin"/>
          </w:r>
          <w:r>
            <w:instrText xml:space="preserve"> PAGEREF _Toc12835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748CA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_Toc13603 </w:instrText>
          </w:r>
          <w:r>
            <w:fldChar w:fldCharType="separate"/>
          </w:r>
          <w:r>
            <w:t>7. 性能优化</w:t>
          </w:r>
          <w:r>
            <w:tab/>
          </w:r>
          <w:r>
            <w:fldChar w:fldCharType="begin"/>
          </w:r>
          <w:r>
            <w:instrText xml:space="preserve"> PAGEREF _Toc13603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E84BB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_Toc8934 </w:instrText>
          </w:r>
          <w:r>
            <w:fldChar w:fldCharType="separate"/>
          </w:r>
          <w:r>
            <w:t>7.1 前端性能优化</w:t>
          </w:r>
          <w:r>
            <w:tab/>
          </w:r>
          <w:r>
            <w:fldChar w:fldCharType="begin"/>
          </w:r>
          <w:r>
            <w:instrText xml:space="preserve"> PAGEREF _Toc8934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17D527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t>7.2 后端性能优化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F3F0F5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_Toc22355 </w:instrText>
          </w:r>
          <w:r>
            <w:fldChar w:fldCharType="separate"/>
          </w:r>
          <w:r>
            <w:t>8. 测试和部署</w:t>
          </w:r>
          <w:r>
            <w:tab/>
          </w:r>
          <w:r>
            <w:fldChar w:fldCharType="begin"/>
          </w:r>
          <w:r>
            <w:instrText xml:space="preserve"> PAGEREF _Toc22355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239ED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_Toc5136 </w:instrText>
          </w:r>
          <w:r>
            <w:fldChar w:fldCharType="separate"/>
          </w:r>
          <w:r>
            <w:t>8.1 单元测试</w:t>
          </w:r>
          <w:r>
            <w:tab/>
          </w:r>
          <w:r>
            <w:fldChar w:fldCharType="begin"/>
          </w:r>
          <w:r>
            <w:instrText xml:space="preserve"> PAGEREF _Toc5136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086E43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_Toc10734 </w:instrText>
          </w:r>
          <w:r>
            <w:fldChar w:fldCharType="separate"/>
          </w:r>
          <w:r>
            <w:t>8.2 集成测试</w:t>
          </w:r>
          <w:r>
            <w:tab/>
          </w:r>
          <w:r>
            <w:fldChar w:fldCharType="begin"/>
          </w:r>
          <w:r>
            <w:instrText xml:space="preserve"> PAGEREF _Toc10734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A31881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_Toc22912 </w:instrText>
          </w:r>
          <w:r>
            <w:fldChar w:fldCharType="separate"/>
          </w:r>
          <w:r>
            <w:t>8.3 部署</w:t>
          </w:r>
          <w:r>
            <w:tab/>
          </w:r>
          <w:r>
            <w:fldChar w:fldCharType="begin"/>
          </w:r>
          <w:r>
            <w:instrText xml:space="preserve"> PAGEREF _Toc22912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5F53DC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_Toc14070 </w:instrText>
          </w:r>
          <w:r>
            <w:fldChar w:fldCharType="separate"/>
          </w:r>
          <w:r>
            <w:t>9. 未来扩展</w:t>
          </w:r>
          <w:r>
            <w:tab/>
          </w:r>
          <w:r>
            <w:fldChar w:fldCharType="begin"/>
          </w:r>
          <w:r>
            <w:instrText xml:space="preserve"> PAGEREF _Toc14070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57F4E0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_Toc23297 </w:instrText>
          </w:r>
          <w:r>
            <w:fldChar w:fldCharType="separate"/>
          </w:r>
          <w:r>
            <w:t>10. 总结</w:t>
          </w:r>
          <w:r>
            <w:tab/>
          </w:r>
          <w:r>
            <w:fldChar w:fldCharType="begin"/>
          </w:r>
          <w:r>
            <w:instrText xml:space="preserve"> PAGEREF _Toc23297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60E4004">
          <w:r>
            <w:fldChar w:fldCharType="end"/>
          </w:r>
        </w:p>
      </w:sdtContent>
    </w:sdt>
    <w:p w14:paraId="7E857CA7"/>
    <w:p w14:paraId="7AA03FA1"/>
    <w:p w14:paraId="3CA6372D"/>
    <w:p w14:paraId="2B4EA236"/>
    <w:p w14:paraId="4DF4F094"/>
    <w:p w14:paraId="70F427A0"/>
    <w:p w14:paraId="55467721"/>
    <w:p w14:paraId="71A28276"/>
    <w:p w14:paraId="6EA24E0A"/>
    <w:p w14:paraId="15B717A1"/>
    <w:p w14:paraId="4CA5472A"/>
    <w:p w14:paraId="50FC6CAB"/>
    <w:p w14:paraId="36CDDF43"/>
    <w:p w14:paraId="57740FC2"/>
    <w:p w14:paraId="1DD15DB5"/>
    <w:p w14:paraId="39212801"/>
    <w:p w14:paraId="47E8CDC7"/>
    <w:p w14:paraId="19E3FC68"/>
    <w:p w14:paraId="341CEF38">
      <w:pPr>
        <w:pStyle w:val="3"/>
        <w:keepNext w:val="0"/>
        <w:keepLines w:val="0"/>
        <w:widowControl/>
        <w:suppressLineNumbers w:val="0"/>
        <w:outlineLvl w:val="0"/>
      </w:pPr>
      <w:bookmarkStart w:id="6" w:name="_Toc11492"/>
      <w:r>
        <w:t>1. 简介</w:t>
      </w:r>
      <w:bookmarkEnd w:id="6"/>
    </w:p>
    <w:p w14:paraId="6D282252">
      <w:pPr>
        <w:pStyle w:val="10"/>
        <w:keepNext w:val="0"/>
        <w:keepLines w:val="0"/>
        <w:widowControl/>
        <w:suppressLineNumbers w:val="0"/>
      </w:pPr>
      <w:r>
        <w:t>本技术规范文档详细说明了RustChatGPT项目的技术实现细节，包括编程语言、框架、库、开发工具和最佳实践。</w:t>
      </w:r>
    </w:p>
    <w:p w14:paraId="7D11E8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398E9">
      <w:pPr>
        <w:pStyle w:val="3"/>
        <w:keepNext w:val="0"/>
        <w:keepLines w:val="0"/>
        <w:widowControl/>
        <w:suppressLineNumbers w:val="0"/>
        <w:outlineLvl w:val="0"/>
      </w:pPr>
      <w:bookmarkStart w:id="7" w:name="_Toc15765"/>
      <w:r>
        <w:t>2. 项目概述</w:t>
      </w:r>
      <w:bookmarkEnd w:id="7"/>
    </w:p>
    <w:p w14:paraId="4210C6B7">
      <w:pPr>
        <w:pStyle w:val="10"/>
        <w:keepNext w:val="0"/>
        <w:keepLines w:val="0"/>
        <w:widowControl/>
        <w:suppressLineNumbers w:val="0"/>
      </w:pPr>
      <w:r>
        <w:t>RustChatGPT项目旨在开发一个仿ChatGPT的网站，提供用户登录、注册、与ChatGPT交互以及管理用户历史对话记录等功能。该项目采用前后端分离的架构，前端技术栈包括HTML、CSS、JavaScript、Vue.js和Axios，后端使用Rust、Python、FastAPI、MySQL、Redis、SQLAlchemy和OpenAI库。</w:t>
      </w:r>
    </w:p>
    <w:p w14:paraId="75A8135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1B6A2C">
      <w:pPr>
        <w:pStyle w:val="3"/>
        <w:keepNext w:val="0"/>
        <w:keepLines w:val="0"/>
        <w:widowControl/>
        <w:suppressLineNumbers w:val="0"/>
        <w:outlineLvl w:val="0"/>
      </w:pPr>
      <w:bookmarkStart w:id="8" w:name="_Toc2478"/>
      <w:r>
        <w:t>3. 技术选型</w:t>
      </w:r>
      <w:bookmarkEnd w:id="8"/>
    </w:p>
    <w:p w14:paraId="576B5161">
      <w:pPr>
        <w:pStyle w:val="4"/>
        <w:keepNext w:val="0"/>
        <w:keepLines w:val="0"/>
        <w:widowControl/>
        <w:suppressLineNumbers w:val="0"/>
        <w:outlineLvl w:val="1"/>
      </w:pPr>
      <w:bookmarkStart w:id="9" w:name="_Toc5201"/>
      <w:r>
        <w:t>3.1 前端技术栈</w:t>
      </w:r>
      <w:bookmarkEnd w:id="9"/>
    </w:p>
    <w:p w14:paraId="1AA82D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HTML/CSS/JavaScript</w:t>
      </w:r>
      <w:r>
        <w:t>: 基础的Web开发技术，用于构建网站的结构和样式。</w:t>
      </w:r>
    </w:p>
    <w:p w14:paraId="7216C0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Vue.js</w:t>
      </w:r>
      <w:r>
        <w:t>: 渐进式JavaScript框架，用于构建用户界面，支持组件化开发。</w:t>
      </w:r>
    </w:p>
    <w:p w14:paraId="654B7A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Axios</w:t>
      </w:r>
      <w:r>
        <w:t>: 基于Promise的HTTP客户端，用于与后端API进行通信，支持拦截请求和响应、取消请求等功能。</w:t>
      </w:r>
    </w:p>
    <w:p w14:paraId="7342020F">
      <w:pPr>
        <w:pStyle w:val="4"/>
        <w:keepNext w:val="0"/>
        <w:keepLines w:val="0"/>
        <w:widowControl/>
        <w:suppressLineNumbers w:val="0"/>
        <w:outlineLvl w:val="1"/>
      </w:pPr>
      <w:bookmarkStart w:id="10" w:name="_Toc11088"/>
      <w:r>
        <w:t>3.2 后端技术栈</w:t>
      </w:r>
      <w:bookmarkEnd w:id="10"/>
    </w:p>
    <w:p w14:paraId="1A92B6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Rust</w:t>
      </w:r>
      <w:r>
        <w:t>: 后端服务的核心编程语言，提供高性能和内存安全的特性。</w:t>
      </w:r>
    </w:p>
    <w:p w14:paraId="07757B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Python</w:t>
      </w:r>
      <w:r>
        <w:t>: 用于与OpenAI API的交互，以及一些辅助功能。</w:t>
      </w:r>
    </w:p>
    <w:p w14:paraId="6F5904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FastAPI</w:t>
      </w:r>
      <w:r>
        <w:t>: Python的现代Web框架，具备高性能和易用性的特点，支持异步编程，适合构建RESTful API。</w:t>
      </w:r>
    </w:p>
    <w:p w14:paraId="2F87E7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MySQL</w:t>
      </w:r>
      <w:r>
        <w:t>: 关系型数据库管理系统，适合存储结构化数据。</w:t>
      </w:r>
    </w:p>
    <w:p w14:paraId="2C4584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Redis</w:t>
      </w:r>
      <w:r>
        <w:t>: 内存数据结构存储，用作数据库、缓存和消息中间件，适合高频次读写操作的数据存储。</w:t>
      </w:r>
    </w:p>
    <w:p w14:paraId="6C86E3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SQLAlchemy</w:t>
      </w:r>
      <w:r>
        <w:t>: Python的ORM框架，提供数据库访问的高级抽象，支持多种数据库后端。</w:t>
      </w:r>
    </w:p>
    <w:p w14:paraId="209E21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OpenAI库</w:t>
      </w:r>
      <w:r>
        <w:t>: 用于与OpenAI的GPT模型进行交互，实现ChatGPT的功能。</w:t>
      </w:r>
    </w:p>
    <w:p w14:paraId="4D34D83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3BC96">
      <w:pPr>
        <w:pStyle w:val="3"/>
        <w:keepNext w:val="0"/>
        <w:keepLines w:val="0"/>
        <w:widowControl/>
        <w:suppressLineNumbers w:val="0"/>
        <w:outlineLvl w:val="0"/>
      </w:pPr>
      <w:bookmarkStart w:id="11" w:name="_Toc30347"/>
      <w:r>
        <w:t>4. 系统架构设计</w:t>
      </w:r>
      <w:bookmarkEnd w:id="11"/>
    </w:p>
    <w:p w14:paraId="76B8E1AA">
      <w:pPr>
        <w:pStyle w:val="4"/>
        <w:keepNext w:val="0"/>
        <w:keepLines w:val="0"/>
        <w:widowControl/>
        <w:suppressLineNumbers w:val="0"/>
        <w:outlineLvl w:val="1"/>
      </w:pPr>
      <w:bookmarkStart w:id="12" w:name="_Toc1383"/>
      <w:r>
        <w:t>4.1 前端架构</w:t>
      </w:r>
      <w:bookmarkEnd w:id="12"/>
    </w:p>
    <w:p w14:paraId="70072706">
      <w:pPr>
        <w:pStyle w:val="10"/>
        <w:keepNext w:val="0"/>
        <w:keepLines w:val="0"/>
        <w:widowControl/>
        <w:suppressLineNumbers w:val="0"/>
      </w:pPr>
      <w:r>
        <w:t>前端采用Vue.js框架，主要模块包括：</w:t>
      </w:r>
    </w:p>
    <w:p w14:paraId="47F4F9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组件模块</w:t>
      </w:r>
      <w:r>
        <w:t>: 每个页面功能对应一个或多个Vue组件，如登录组件、注册组件、聊天组件等。</w:t>
      </w:r>
    </w:p>
    <w:p w14:paraId="6ED56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路由模块</w:t>
      </w:r>
      <w:r>
        <w:t>: 使用Vue Router进行路由管理，实现单页应用程序（SPA）功能。</w:t>
      </w:r>
    </w:p>
    <w:p w14:paraId="756C71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状态管理模块</w:t>
      </w:r>
      <w:r>
        <w:t>: 使用Vuex进行全局状态管理，管理用户登录状态和会话信息。</w:t>
      </w:r>
    </w:p>
    <w:p w14:paraId="490EC1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接口请求模块</w:t>
      </w:r>
      <w:r>
        <w:t>: 使用Axios封装API请求，进行与后端的通信。</w:t>
      </w:r>
    </w:p>
    <w:p w14:paraId="45ABEA86">
      <w:pPr>
        <w:pStyle w:val="4"/>
        <w:keepNext w:val="0"/>
        <w:keepLines w:val="0"/>
        <w:widowControl/>
        <w:suppressLineNumbers w:val="0"/>
        <w:outlineLvl w:val="1"/>
      </w:pPr>
      <w:bookmarkStart w:id="13" w:name="_Toc25501"/>
      <w:r>
        <w:t>4.2 后端架构</w:t>
      </w:r>
      <w:bookmarkEnd w:id="13"/>
    </w:p>
    <w:p w14:paraId="39D42367">
      <w:pPr>
        <w:pStyle w:val="10"/>
        <w:keepNext w:val="0"/>
        <w:keepLines w:val="0"/>
        <w:widowControl/>
        <w:suppressLineNumbers w:val="0"/>
      </w:pPr>
      <w:r>
        <w:t>后端采用Rust和Python结合的架构，主要模块包括：</w:t>
      </w:r>
    </w:p>
    <w:p w14:paraId="6FC7B2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用户管理模块</w:t>
      </w:r>
      <w:r>
        <w:t>: 实现用户的注册、登录、身份验证等功能。</w:t>
      </w:r>
    </w:p>
    <w:p w14:paraId="63176B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聊天管理模块</w:t>
      </w:r>
      <w:r>
        <w:t>: 实现与OpenAI的GPT模型交互，处理用户的聊天请求。</w:t>
      </w:r>
    </w:p>
    <w:p w14:paraId="6914D8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历史记录管理模块</w:t>
      </w:r>
      <w:r>
        <w:t>: 实现用户历史对话记录的查询和管理功能。</w:t>
      </w:r>
    </w:p>
    <w:p w14:paraId="7608E0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数据库访问模块</w:t>
      </w:r>
      <w:r>
        <w:t>: 使用SQLAlchemy进行数据库操作，实现数据的持久化存储。</w:t>
      </w:r>
    </w:p>
    <w:p w14:paraId="3C1497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缓存模块</w:t>
      </w:r>
      <w:r>
        <w:t>: 使用Redis缓存高频次访问的数据，提升系统性能。</w:t>
      </w:r>
    </w:p>
    <w:p w14:paraId="64B6F12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3C37F">
      <w:pPr>
        <w:pStyle w:val="3"/>
        <w:keepNext w:val="0"/>
        <w:keepLines w:val="0"/>
        <w:widowControl/>
        <w:suppressLineNumbers w:val="0"/>
        <w:outlineLvl w:val="0"/>
      </w:pPr>
      <w:bookmarkStart w:id="14" w:name="_Toc21323"/>
      <w:r>
        <w:t>5. 数据库设计</w:t>
      </w:r>
      <w:bookmarkEnd w:id="14"/>
    </w:p>
    <w:p w14:paraId="1319AF58">
      <w:pPr>
        <w:pStyle w:val="4"/>
        <w:keepNext w:val="0"/>
        <w:keepLines w:val="0"/>
        <w:widowControl/>
        <w:suppressLineNumbers w:val="0"/>
        <w:outlineLvl w:val="1"/>
      </w:pPr>
      <w:bookmarkStart w:id="15" w:name="_Toc9537"/>
      <w:r>
        <w:t>5.1 数据库表结构</w:t>
      </w:r>
      <w:bookmarkEnd w:id="15"/>
    </w:p>
    <w:p w14:paraId="5AE1C25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4"/>
        </w:rPr>
        <w:t>用户表（t_users）</w:t>
      </w:r>
      <w:r>
        <w:t>:</w:t>
      </w:r>
    </w:p>
    <w:p w14:paraId="6F805E4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id: 用户ID，主键</w:t>
      </w:r>
    </w:p>
    <w:p w14:paraId="4D7EBAE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username: 用户名，唯一</w:t>
      </w:r>
    </w:p>
    <w:p w14:paraId="6E02A41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password: 加密后的密码</w:t>
      </w:r>
    </w:p>
    <w:p w14:paraId="3F6DE67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created_time: 创建时间</w:t>
      </w:r>
    </w:p>
    <w:p w14:paraId="2DF9CD4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update_time: 更新时间</w:t>
      </w:r>
    </w:p>
    <w:p w14:paraId="393EBB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4"/>
        </w:rPr>
        <w:t>对话记录表（t_history）</w:t>
      </w:r>
      <w:r>
        <w:t>:</w:t>
      </w:r>
    </w:p>
    <w:p w14:paraId="04D0C7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id: 对话ID，主键</w:t>
      </w:r>
    </w:p>
    <w:p w14:paraId="1B61577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user_id: 用户ID，外键</w:t>
      </w:r>
    </w:p>
    <w:p w14:paraId="2220CCC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message: 聊天内容</w:t>
      </w:r>
    </w:p>
    <w:p w14:paraId="186F61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timestamp: 时间戳</w:t>
      </w:r>
    </w:p>
    <w:p w14:paraId="3AB13AD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E1671E">
      <w:pPr>
        <w:pStyle w:val="3"/>
        <w:keepNext w:val="0"/>
        <w:keepLines w:val="0"/>
        <w:widowControl/>
        <w:suppressLineNumbers w:val="0"/>
        <w:outlineLvl w:val="0"/>
      </w:pPr>
      <w:bookmarkStart w:id="16" w:name="_Toc19593"/>
      <w:r>
        <w:t>6. 安全性设计</w:t>
      </w:r>
      <w:bookmarkEnd w:id="16"/>
    </w:p>
    <w:p w14:paraId="7B7C1FFB">
      <w:pPr>
        <w:pStyle w:val="4"/>
        <w:keepNext w:val="0"/>
        <w:keepLines w:val="0"/>
        <w:widowControl/>
        <w:suppressLineNumbers w:val="0"/>
        <w:outlineLvl w:val="1"/>
      </w:pPr>
      <w:bookmarkStart w:id="17" w:name="_Toc16037"/>
      <w:r>
        <w:t>6.1 用户认证与授权</w:t>
      </w:r>
      <w:bookmarkEnd w:id="17"/>
    </w:p>
    <w:p w14:paraId="310A70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JWT（JSON Web Token）</w:t>
      </w:r>
      <w:r>
        <w:t>: 使用JWT进行用户身份验证，前端在用户登录成功后获取JWT，并在每次请求时将JWT附带在HTTP头中。</w:t>
      </w:r>
    </w:p>
    <w:p w14:paraId="522869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权限控制</w:t>
      </w:r>
      <w:r>
        <w:t>: 在后端接口中，使用JWT对用户身份进行验证，并基于用户的角色和权限进行访问控制。</w:t>
      </w:r>
    </w:p>
    <w:p w14:paraId="6D266B7B">
      <w:pPr>
        <w:pStyle w:val="4"/>
        <w:keepNext w:val="0"/>
        <w:keepLines w:val="0"/>
        <w:widowControl/>
        <w:suppressLineNumbers w:val="0"/>
        <w:outlineLvl w:val="1"/>
      </w:pPr>
      <w:bookmarkStart w:id="18" w:name="_Toc12835"/>
      <w:r>
        <w:t>6.2 数据加密</w:t>
      </w:r>
      <w:bookmarkEnd w:id="18"/>
    </w:p>
    <w:p w14:paraId="294EF8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密码加密</w:t>
      </w:r>
      <w:r>
        <w:t>: 使用加密算法对用户密码进行加密存储，确保密码的安全性。</w:t>
      </w:r>
    </w:p>
    <w:p w14:paraId="630560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数据传输加密</w:t>
      </w:r>
      <w:r>
        <w:t>: 使用HTTPS协议对数据传输进行加密，防止数据在传输过程中被窃取或篡改。</w:t>
      </w:r>
    </w:p>
    <w:p w14:paraId="62CB1444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460C2E">
      <w:pPr>
        <w:pStyle w:val="3"/>
        <w:keepNext w:val="0"/>
        <w:keepLines w:val="0"/>
        <w:widowControl/>
        <w:suppressLineNumbers w:val="0"/>
        <w:outlineLvl w:val="0"/>
      </w:pPr>
      <w:bookmarkStart w:id="19" w:name="_Toc13603"/>
      <w:r>
        <w:t>7. 性能优化</w:t>
      </w:r>
      <w:bookmarkEnd w:id="19"/>
    </w:p>
    <w:p w14:paraId="69230563">
      <w:pPr>
        <w:pStyle w:val="4"/>
        <w:keepNext w:val="0"/>
        <w:keepLines w:val="0"/>
        <w:widowControl/>
        <w:suppressLineNumbers w:val="0"/>
        <w:outlineLvl w:val="1"/>
      </w:pPr>
      <w:bookmarkStart w:id="20" w:name="_Toc8934"/>
      <w:r>
        <w:t>7.1 前端性能优化</w:t>
      </w:r>
      <w:bookmarkEnd w:id="20"/>
    </w:p>
    <w:p w14:paraId="7742517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代码分割</w:t>
      </w:r>
      <w:r>
        <w:t>: 使用Vue.js的代码分割功能，将代码按需加载，减少初始加载时间。</w:t>
      </w:r>
    </w:p>
    <w:p w14:paraId="31908A0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静态资源压缩</w:t>
      </w:r>
      <w:r>
        <w:t>: 对CSS、JavaScript等静态资源进行压缩，减少资源体积，提高加载速度。</w:t>
      </w:r>
    </w:p>
    <w:p w14:paraId="5ACC1E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图片优化</w:t>
      </w:r>
      <w:r>
        <w:t>: 使用适当的图片格式和压缩工具，减少图片文件大小。</w:t>
      </w:r>
    </w:p>
    <w:p w14:paraId="44DB9242">
      <w:pPr>
        <w:pStyle w:val="4"/>
        <w:keepNext w:val="0"/>
        <w:keepLines w:val="0"/>
        <w:widowControl/>
        <w:suppressLineNumbers w:val="0"/>
        <w:outlineLvl w:val="1"/>
      </w:pPr>
      <w:bookmarkStart w:id="21" w:name="_Toc1992"/>
      <w:r>
        <w:t>7.2 后端性能优化</w:t>
      </w:r>
      <w:bookmarkEnd w:id="21"/>
    </w:p>
    <w:p w14:paraId="0912147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异步处理</w:t>
      </w:r>
      <w:r>
        <w:t>: 使用Rust和FastAPI的异步功能，处理高并发请求，提高响应速度。</w:t>
      </w:r>
    </w:p>
    <w:p w14:paraId="1F84AC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缓存机制</w:t>
      </w:r>
      <w:r>
        <w:t>: 使用Redis缓存高频次访问的数据，减少数据库压力。</w:t>
      </w:r>
    </w:p>
    <w:p w14:paraId="45FFC3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数据库优化</w:t>
      </w:r>
      <w:r>
        <w:t>: 通过索引、查询优化等手段，提升数据库的查询性能。</w:t>
      </w:r>
    </w:p>
    <w:p w14:paraId="0BED624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4BAF3">
      <w:pPr>
        <w:pStyle w:val="3"/>
        <w:keepNext w:val="0"/>
        <w:keepLines w:val="0"/>
        <w:widowControl/>
        <w:suppressLineNumbers w:val="0"/>
        <w:outlineLvl w:val="0"/>
      </w:pPr>
      <w:bookmarkStart w:id="22" w:name="_Toc22355"/>
      <w:r>
        <w:t>8. 测试和部署</w:t>
      </w:r>
      <w:bookmarkEnd w:id="22"/>
    </w:p>
    <w:p w14:paraId="21AA9804">
      <w:pPr>
        <w:pStyle w:val="4"/>
        <w:keepNext w:val="0"/>
        <w:keepLines w:val="0"/>
        <w:widowControl/>
        <w:suppressLineNumbers w:val="0"/>
        <w:outlineLvl w:val="1"/>
      </w:pPr>
      <w:bookmarkStart w:id="23" w:name="_Toc5136"/>
      <w:r>
        <w:t>8.1 单元测试</w:t>
      </w:r>
      <w:bookmarkEnd w:id="23"/>
    </w:p>
    <w:p w14:paraId="50A86BB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前端测试</w:t>
      </w:r>
      <w:r>
        <w:t>: 使用Jest和Vue Test Utils进行前端组件的单元测试。</w:t>
      </w:r>
    </w:p>
    <w:p w14:paraId="13FCDF2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后端测试</w:t>
      </w:r>
      <w:r>
        <w:t>: 使用pytest进行后端接口的单元测试，确保各个接口的正确性和稳定性。</w:t>
      </w:r>
    </w:p>
    <w:p w14:paraId="6AC91BAA">
      <w:pPr>
        <w:pStyle w:val="4"/>
        <w:keepNext w:val="0"/>
        <w:keepLines w:val="0"/>
        <w:widowControl/>
        <w:suppressLineNumbers w:val="0"/>
        <w:outlineLvl w:val="1"/>
      </w:pPr>
      <w:bookmarkStart w:id="24" w:name="_Toc10734"/>
      <w:r>
        <w:t>8.2 集成测试</w:t>
      </w:r>
      <w:bookmarkEnd w:id="24"/>
    </w:p>
    <w:p w14:paraId="31A890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接口测试</w:t>
      </w:r>
      <w:r>
        <w:t>: 使用Postman进行接口测试，验证前后端通信的正确性。</w:t>
      </w:r>
    </w:p>
    <w:p w14:paraId="309BDAA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E2E测试</w:t>
      </w:r>
      <w:r>
        <w:t>: 使用Cypress进行端到端测试，确保整个系统功能的完整性。</w:t>
      </w:r>
    </w:p>
    <w:p w14:paraId="7127DAC4">
      <w:pPr>
        <w:pStyle w:val="4"/>
        <w:keepNext w:val="0"/>
        <w:keepLines w:val="0"/>
        <w:widowControl/>
        <w:suppressLineNumbers w:val="0"/>
        <w:outlineLvl w:val="1"/>
      </w:pPr>
      <w:bookmarkStart w:id="25" w:name="_Toc22912"/>
      <w:r>
        <w:t>8.3 部署</w:t>
      </w:r>
      <w:bookmarkEnd w:id="25"/>
    </w:p>
    <w:p w14:paraId="3DBDC63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前端部署</w:t>
      </w:r>
      <w:r>
        <w:t>: 使用Nginx进行前端静态资源的托管。</w:t>
      </w:r>
    </w:p>
    <w:p w14:paraId="02D2EFE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后端部署</w:t>
      </w:r>
      <w:r>
        <w:t>: 使用Docker进行容器化部署，Rust服务通过Actix Web提供服务，Python服务通过Uvicorn提供服务，结合Nginx进行反向代理，实现高并发请求的处理。</w:t>
      </w:r>
    </w:p>
    <w:p w14:paraId="73CA890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2F1147">
      <w:pPr>
        <w:pStyle w:val="3"/>
        <w:keepNext w:val="0"/>
        <w:keepLines w:val="0"/>
        <w:widowControl/>
        <w:suppressLineNumbers w:val="0"/>
        <w:outlineLvl w:val="0"/>
      </w:pPr>
      <w:bookmarkStart w:id="26" w:name="_Toc14070"/>
      <w:r>
        <w:t>9. 未来扩展</w:t>
      </w:r>
      <w:bookmarkEnd w:id="26"/>
    </w:p>
    <w:p w14:paraId="2102827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多语言支持</w:t>
      </w:r>
      <w:r>
        <w:t>: 增加多语言支持，提升用户体验。</w:t>
      </w:r>
    </w:p>
    <w:p w14:paraId="0B4EA6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移动端适配</w:t>
      </w:r>
      <w:r>
        <w:t>: 对移动端进行适配，提升在移动设备上的用户体验。</w:t>
      </w:r>
    </w:p>
    <w:p w14:paraId="659189A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更多功能</w:t>
      </w:r>
      <w:r>
        <w:t>: 根据用户反馈和需求，增加更多功能，如聊天记录的分类管理、智能推荐等。</w:t>
      </w:r>
    </w:p>
    <w:p w14:paraId="34BC857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7E33C">
      <w:pPr>
        <w:pStyle w:val="3"/>
        <w:keepNext w:val="0"/>
        <w:keepLines w:val="0"/>
        <w:widowControl/>
        <w:suppressLineNumbers w:val="0"/>
        <w:outlineLvl w:val="0"/>
      </w:pPr>
      <w:bookmarkStart w:id="27" w:name="_Toc23297"/>
      <w:r>
        <w:t>10. 总结</w:t>
      </w:r>
      <w:bookmarkEnd w:id="27"/>
    </w:p>
    <w:p w14:paraId="71470EEB">
      <w:pPr>
        <w:pStyle w:val="10"/>
        <w:keepNext w:val="0"/>
        <w:keepLines w:val="0"/>
        <w:widowControl/>
        <w:suppressLineNumbers w:val="0"/>
      </w:pPr>
      <w:r>
        <w:t>RustChatGPT项目通过前后端分离的架构设计，实现了一个高性能、易扩展的仿ChatGPT网站。前端采用Vue.js框架，构建用户界面和交互逻辑；后端采用Rust和FastAPI框架，提供高性能的RESTful API服务，并通过MySQL和Redis进行数据存储和缓存。整体技术选型兼顾了开发效率和系统性能，为项目的顺利实施奠定了基础。通过详尽的技术选型综述、架构设计、数据库设计、安全性设计、性能优化以及测试和部署方案，确保了项目的高质量和高可维护性。</w:t>
      </w:r>
      <w:bookmarkStart w:id="28" w:name="_GoBack"/>
      <w:bookmarkEnd w:id="28"/>
    </w:p>
    <w:p w14:paraId="6C4556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3A2A3"/>
    <w:multiLevelType w:val="multilevel"/>
    <w:tmpl w:val="8E43A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9EFC64"/>
    <w:multiLevelType w:val="multilevel"/>
    <w:tmpl w:val="A29EF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22FCB4"/>
    <w:multiLevelType w:val="multilevel"/>
    <w:tmpl w:val="E622F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4E9AB8"/>
    <w:multiLevelType w:val="multilevel"/>
    <w:tmpl w:val="F64E9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97CAC"/>
    <w:multiLevelType w:val="multilevel"/>
    <w:tmpl w:val="FB897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08AB28"/>
    <w:multiLevelType w:val="multilevel"/>
    <w:tmpl w:val="0D08A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ED7EEFE"/>
    <w:multiLevelType w:val="multilevel"/>
    <w:tmpl w:val="2ED7E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528B527"/>
    <w:multiLevelType w:val="multilevel"/>
    <w:tmpl w:val="4528B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5AD9070"/>
    <w:multiLevelType w:val="multilevel"/>
    <w:tmpl w:val="65AD9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66BF034"/>
    <w:multiLevelType w:val="multilevel"/>
    <w:tmpl w:val="666BF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6F2735D"/>
    <w:multiLevelType w:val="multilevel"/>
    <w:tmpl w:val="66F27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C118B7B"/>
    <w:multiLevelType w:val="multilevel"/>
    <w:tmpl w:val="6C118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D43BB74"/>
    <w:multiLevelType w:val="multilevel"/>
    <w:tmpl w:val="7D43B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2E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2024-07-04T08:12:30Z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