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78E1E" w14:textId="5F32107E" w:rsidR="0007392C" w:rsidRPr="00586A35" w:rsidRDefault="00A97031" w:rsidP="007A502C">
      <w:pPr>
        <w:pStyle w:val="Titledocument"/>
        <w:rPr>
          <w14:ligatures w14:val="standard"/>
        </w:rPr>
      </w:pPr>
      <w:r>
        <w:rPr>
          <w:bCs/>
          <w14:ligatures w14:val="standard"/>
        </w:rPr>
        <w:t>Telling the Truth</w:t>
      </w:r>
    </w:p>
    <w:p w14:paraId="242C3AFB" w14:textId="028BF03F" w:rsidR="00586A35" w:rsidRPr="00586A35" w:rsidRDefault="00A97031" w:rsidP="00A97031">
      <w:pPr>
        <w:pStyle w:val="Subtitle"/>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Pr>
          <w:bCs/>
          <w14:ligatures w14:val="standard"/>
        </w:rPr>
        <w:t>A Deontological Perspective</w:t>
      </w:r>
    </w:p>
    <w:p w14:paraId="2E22CC00" w14:textId="07F8D6EF" w:rsidR="00931097" w:rsidRDefault="00931097" w:rsidP="00931097">
      <w:pPr>
        <w:pStyle w:val="TitleNote"/>
        <w:jc w:val="center"/>
        <w:rPr>
          <w:rFonts w:ascii="Cambria Math" w:hAnsi="Cambria Math" w:cs="Cambria Math"/>
          <w:bCs/>
          <w:color w:val="auto"/>
          <w:vertAlign w:val="superscript"/>
          <w14:ligatures w14:val="standard"/>
        </w:rPr>
      </w:pPr>
    </w:p>
    <w:p w14:paraId="705A501F" w14:textId="53C0ADC8" w:rsidR="00931097" w:rsidRDefault="00931097" w:rsidP="00931097">
      <w:pPr>
        <w:pStyle w:val="TitleNote"/>
        <w:jc w:val="center"/>
        <w:rPr>
          <w:rFonts w:ascii="Cambria Math" w:hAnsi="Cambria Math" w:cs="Cambria Math"/>
          <w:bCs/>
          <w:color w:val="auto"/>
          <w:vertAlign w:val="superscript"/>
          <w14:ligatures w14:val="standard"/>
        </w:rPr>
      </w:pPr>
    </w:p>
    <w:p w14:paraId="299F30AC" w14:textId="06EFC238" w:rsidR="00931097" w:rsidRDefault="00931097" w:rsidP="00931097">
      <w:pPr>
        <w:pStyle w:val="TitleNote"/>
        <w:jc w:val="center"/>
        <w:rPr>
          <w:rFonts w:ascii="Cambria Math" w:hAnsi="Cambria Math" w:cs="Cambria Math"/>
          <w:bCs/>
          <w:color w:val="auto"/>
          <w:vertAlign w:val="superscript"/>
          <w14:ligatures w14:val="standard"/>
        </w:rPr>
      </w:pPr>
      <w:r>
        <w:rPr>
          <w:rFonts w:ascii="Cambria Math" w:hAnsi="Cambria Math" w:cs="Cambria Math"/>
          <w:bCs/>
          <w:color w:val="auto"/>
          <w:vertAlign w:val="superscript"/>
          <w14:ligatures w14:val="standard"/>
        </w:rPr>
        <w:t>Jonathan Elder</w:t>
      </w:r>
    </w:p>
    <w:p w14:paraId="36FA939E" w14:textId="12EE8D57" w:rsidR="00931097" w:rsidRDefault="00931097" w:rsidP="00931097">
      <w:pPr>
        <w:pStyle w:val="TitleNote"/>
        <w:jc w:val="center"/>
        <w:rPr>
          <w:rFonts w:ascii="Cambria Math" w:hAnsi="Cambria Math" w:cs="Cambria Math"/>
          <w:bCs/>
          <w:color w:val="auto"/>
          <w:vertAlign w:val="superscript"/>
          <w14:ligatures w14:val="standard"/>
        </w:rPr>
      </w:pPr>
      <w:r>
        <w:rPr>
          <w:rFonts w:ascii="Cambria Math" w:hAnsi="Cambria Math" w:cs="Cambria Math"/>
          <w:bCs/>
          <w:color w:val="auto"/>
          <w:vertAlign w:val="superscript"/>
          <w14:ligatures w14:val="standard"/>
        </w:rPr>
        <w:t>10/15/2022 CPSC 4733</w:t>
      </w:r>
    </w:p>
    <w:p w14:paraId="3F2640FA" w14:textId="77777777" w:rsidR="00931097" w:rsidRDefault="00931097" w:rsidP="00931097">
      <w:pPr>
        <w:pStyle w:val="TitleNote"/>
        <w:ind w:left="-4500" w:right="-4500"/>
        <w:jc w:val="center"/>
        <w:rPr>
          <w:rFonts w:ascii="Cambria Math" w:hAnsi="Cambria Math" w:cs="Cambria Math"/>
          <w:bCs/>
          <w:color w:val="auto"/>
          <w:vertAlign w:val="superscript"/>
          <w14:ligatures w14:val="standard"/>
        </w:rPr>
      </w:pPr>
    </w:p>
    <w:p w14:paraId="65581218" w14:textId="77777777" w:rsidR="00A97031" w:rsidRDefault="00A97031" w:rsidP="00694749">
      <w:pPr>
        <w:pStyle w:val="TitleNote"/>
        <w:rPr>
          <w:rFonts w:ascii="Cambria Math" w:hAnsi="Cambria Math" w:cs="Cambria Math"/>
          <w:bCs/>
          <w:color w:val="auto"/>
          <w:vertAlign w:val="superscript"/>
          <w14:ligatures w14:val="standard"/>
        </w:rPr>
      </w:pPr>
    </w:p>
    <w:p w14:paraId="2265C7A6" w14:textId="18B3D80C" w:rsidR="00A97031" w:rsidRPr="00586A35" w:rsidRDefault="00A97031" w:rsidP="00694749">
      <w:pPr>
        <w:pStyle w:val="TitleNote"/>
        <w:rPr>
          <w:rFonts w:ascii="Cambria Math" w:hAnsi="Cambria Math" w:cs="Cambria Math"/>
          <w:bCs/>
          <w:color w:val="auto"/>
          <w:vertAlign w:val="superscript"/>
          <w14:ligatures w14:val="standard"/>
        </w:rPr>
        <w:sectPr w:rsidR="00A97031" w:rsidRPr="00586A35" w:rsidSect="00931097">
          <w:endnotePr>
            <w:numFmt w:val="decimal"/>
          </w:endnotePr>
          <w:type w:val="continuous"/>
          <w:pgSz w:w="12240" w:h="15840" w:code="9"/>
          <w:pgMar w:top="1500" w:right="1080" w:bottom="1600" w:left="1080" w:header="1080" w:footer="1080" w:gutter="0"/>
          <w:pgNumType w:start="1"/>
          <w:cols w:num="3" w:space="180"/>
          <w:titlePg/>
          <w:docGrid w:linePitch="360"/>
        </w:sectPr>
      </w:pPr>
    </w:p>
    <w:p w14:paraId="2F56F834"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244BAA33" w14:textId="71E6C219" w:rsidR="007D3C28" w:rsidRDefault="007A502C" w:rsidP="00A97031">
      <w:pPr>
        <w:pStyle w:val="AbsHead"/>
        <w:rPr>
          <w14:ligatures w14:val="standard"/>
        </w:rPr>
      </w:pPr>
      <w:r w:rsidRPr="00586A35">
        <w:rPr>
          <w14:ligatures w14:val="standard"/>
        </w:rPr>
        <w:t>ABSTRACT</w:t>
      </w:r>
    </w:p>
    <w:p w14:paraId="3E1082B4" w14:textId="77777777" w:rsidR="00A97031" w:rsidRDefault="00A97031" w:rsidP="00A97031">
      <w:pPr>
        <w:ind w:firstLine="708"/>
        <w:rPr>
          <w:rFonts w:ascii="Times New Roman" w:hAnsi="Times New Roman" w:cs="Times New Roman"/>
          <w:sz w:val="24"/>
          <w:szCs w:val="24"/>
        </w:rPr>
      </w:pPr>
      <w:r>
        <w:rPr>
          <w:rFonts w:ascii="Times New Roman" w:hAnsi="Times New Roman" w:cs="Times New Roman"/>
          <w:sz w:val="24"/>
          <w:szCs w:val="24"/>
        </w:rPr>
        <w:t>It is essential in life to always remain honest and tell the truth. This is echoed within the Deontological perspective, which from this ideology, would say it is always ethically correct to tell the truth. In general, throughout our life, we should remain true to oneself and honest to those around us. In doing so, everyone can and will lead a healthier, more successful, and fulfilling life. It can also be universally agreed upon that telling the truth is widely accepted as the principle of doing right versus doing wrong. This proclamation inherently, given notion the that telling the truth is mostly accepted in society, gives purpose to the Deontological point of view.</w:t>
      </w:r>
    </w:p>
    <w:p w14:paraId="1A731819" w14:textId="2B513C29" w:rsidR="00A97031" w:rsidRDefault="00A97031" w:rsidP="00A97031">
      <w:pPr>
        <w:rPr>
          <w:rFonts w:ascii="Times New Roman" w:hAnsi="Times New Roman" w:cs="Times New Roman"/>
          <w:sz w:val="24"/>
          <w:szCs w:val="24"/>
        </w:rPr>
      </w:pPr>
      <w:r>
        <w:rPr>
          <w:rFonts w:ascii="Times New Roman" w:hAnsi="Times New Roman" w:cs="Times New Roman"/>
          <w:sz w:val="24"/>
          <w:szCs w:val="24"/>
        </w:rPr>
        <w:tab/>
        <w:t xml:space="preserve">The Latin legal phrase “Let justice be done though the heavens fall” is a good example of a phrase that would be considered deontological theory. The idea that even though the consequence of a certain action might also cause something else, or someone else for that matter, harm, does not defend the fact that justice has not been served. So, in the case of truth, and telling the truth, one can only be morally correct by first telling the truth. One person </w:t>
      </w:r>
      <w:r>
        <w:rPr>
          <w:rFonts w:ascii="Times New Roman" w:hAnsi="Times New Roman" w:cs="Times New Roman"/>
          <w:sz w:val="24"/>
          <w:szCs w:val="24"/>
        </w:rPr>
        <w:t>cannot</w:t>
      </w:r>
      <w:r>
        <w:rPr>
          <w:rFonts w:ascii="Times New Roman" w:hAnsi="Times New Roman" w:cs="Times New Roman"/>
          <w:sz w:val="24"/>
          <w:szCs w:val="24"/>
        </w:rPr>
        <w:t xml:space="preserve"> decide what constitutes right from wrong when involving the consequences of telling the truth, but only that it is morally and ethically correct to tell the truth.</w:t>
      </w:r>
    </w:p>
    <w:p w14:paraId="4C702F5A" w14:textId="77777777" w:rsidR="00A97031" w:rsidRPr="003D6D26" w:rsidRDefault="00A97031" w:rsidP="00A97031">
      <w:pPr>
        <w:rPr>
          <w:rFonts w:ascii="Times New Roman" w:hAnsi="Times New Roman" w:cs="Times New Roman"/>
          <w:sz w:val="24"/>
          <w:szCs w:val="24"/>
        </w:rPr>
      </w:pPr>
      <w:r>
        <w:rPr>
          <w:rFonts w:ascii="Times New Roman" w:hAnsi="Times New Roman" w:cs="Times New Roman"/>
          <w:sz w:val="24"/>
          <w:szCs w:val="24"/>
        </w:rPr>
        <w:tab/>
        <w:t xml:space="preserve">While keeping this in mind, there are always exceptions to this rule, but not one that purely relates to if it right or wrong to tell the truth. From the perspective of someone that practices Deontological theory it is first important to acknowledge we have a clear set of rules on what </w:t>
      </w:r>
      <w:r>
        <w:rPr>
          <w:rFonts w:ascii="Times New Roman" w:hAnsi="Times New Roman" w:cs="Times New Roman"/>
          <w:sz w:val="24"/>
          <w:szCs w:val="24"/>
        </w:rPr>
        <w:t>we know to be truthful or not. We can all agree on what is either being truthful or a lie in most every situation. From that we can deduct, the necessity of always telling the truth with this ideology/theory in place.</w:t>
      </w:r>
    </w:p>
    <w:p w14:paraId="3CB11DC9" w14:textId="77777777" w:rsidR="00A97031" w:rsidRPr="00586A35" w:rsidRDefault="00A97031" w:rsidP="00A97031">
      <w:pPr>
        <w:pStyle w:val="AbsHead"/>
        <w:rPr>
          <w14:ligatures w14:val="standard"/>
        </w:rPr>
      </w:pPr>
    </w:p>
    <w:p w14:paraId="05CD3608"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2C9E79AB" w14:textId="553861FE" w:rsidR="0007392C" w:rsidRPr="00586A35" w:rsidRDefault="00A97031" w:rsidP="00675128">
      <w:pPr>
        <w:pStyle w:val="KeyWords"/>
        <w:rPr>
          <w:lang w:eastAsia="it-IT"/>
          <w14:ligatures w14:val="standard"/>
        </w:rPr>
      </w:pPr>
      <w:r>
        <w:rPr>
          <w:lang w:eastAsia="it-IT"/>
          <w14:ligatures w14:val="standard"/>
        </w:rPr>
        <w:t>truth</w:t>
      </w:r>
      <w:r w:rsidR="00675128" w:rsidRPr="00586A35">
        <w:rPr>
          <w:lang w:eastAsia="it-IT"/>
          <w14:ligatures w14:val="standard"/>
        </w:rPr>
        <w:t xml:space="preserve">, </w:t>
      </w:r>
      <w:r w:rsidR="00931097">
        <w:rPr>
          <w:lang w:eastAsia="it-IT"/>
          <w14:ligatures w14:val="standard"/>
        </w:rPr>
        <w:t>ethics</w:t>
      </w:r>
      <w:r w:rsidR="00675128" w:rsidRPr="00586A35">
        <w:rPr>
          <w:lang w:eastAsia="it-IT"/>
          <w14:ligatures w14:val="standard"/>
        </w:rPr>
        <w:t xml:space="preserve">, </w:t>
      </w:r>
      <w:r w:rsidR="00931097">
        <w:rPr>
          <w:lang w:eastAsia="it-IT"/>
          <w14:ligatures w14:val="standard"/>
        </w:rPr>
        <w:t>Deontological</w:t>
      </w:r>
    </w:p>
    <w:p w14:paraId="08BFB159" w14:textId="77777777" w:rsidR="00052C34" w:rsidRPr="00586A35" w:rsidRDefault="00052C34" w:rsidP="00052C34">
      <w:pPr>
        <w:pStyle w:val="AckHead"/>
        <w:rPr>
          <w14:ligatures w14:val="standard"/>
        </w:rPr>
      </w:pPr>
      <w:r w:rsidRPr="00586A35">
        <w:rPr>
          <w14:ligatures w14:val="standard"/>
        </w:rPr>
        <w:t>ACKNOWLEDGMENTS</w:t>
      </w:r>
    </w:p>
    <w:p w14:paraId="3D0356CF" w14:textId="4835D98F" w:rsidR="00AA10C4" w:rsidRPr="00586A35" w:rsidRDefault="00A97031" w:rsidP="00DD476E">
      <w:pPr>
        <w:pStyle w:val="AckPara"/>
        <w:rPr>
          <w14:ligatures w14:val="standard"/>
        </w:rPr>
      </w:pPr>
      <w:r>
        <w:rPr>
          <w:lang w:eastAsia="it-IT"/>
          <w14:ligatures w14:val="standard"/>
        </w:rPr>
        <w:t>I am writing in ACP format for the first time and used this template for my first attempt. I am unsure if any of the extra stuff is necessary and would love feedback.</w:t>
      </w:r>
    </w:p>
    <w:p w14:paraId="442614DF" w14:textId="77777777" w:rsidR="0007392C" w:rsidRPr="00586A35" w:rsidRDefault="00AA5BF1" w:rsidP="00AA5BF1">
      <w:pPr>
        <w:pStyle w:val="ReferenceHead"/>
        <w:rPr>
          <w14:ligatures w14:val="standard"/>
        </w:rPr>
      </w:pPr>
      <w:r w:rsidRPr="00586A35">
        <w:rPr>
          <w14:ligatures w14:val="standard"/>
        </w:rPr>
        <w:t>REFERENCES</w:t>
      </w:r>
    </w:p>
    <w:p w14:paraId="5CE556A4" w14:textId="26AC747A" w:rsidR="00732D22" w:rsidRPr="00586A35" w:rsidRDefault="00A97031" w:rsidP="00D341FA">
      <w:pPr>
        <w:pStyle w:val="Bibentry"/>
        <w:rPr>
          <w14:ligatures w14:val="standard"/>
        </w:rPr>
      </w:pPr>
      <w:r>
        <w:rPr>
          <w14:ligatures w14:val="standard"/>
        </w:rPr>
        <w:t>I did not have the need for any references in this short essay. I did not say any were required to add so hopefully this is acceptable.</w:t>
      </w:r>
    </w:p>
    <w:p w14:paraId="6539B29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7185ED2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39E6D86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6808403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1F94F15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2FFBBBF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676714B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7892F22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38614A3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768FDB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61DA383C"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FD814" w14:textId="77777777" w:rsidR="00F805C8" w:rsidRDefault="00F805C8">
      <w:r>
        <w:separator/>
      </w:r>
    </w:p>
  </w:endnote>
  <w:endnote w:type="continuationSeparator" w:id="0">
    <w:p w14:paraId="66E476F7" w14:textId="77777777" w:rsidR="00F805C8" w:rsidRDefault="00F805C8">
      <w:r>
        <w:continuationSeparator/>
      </w:r>
    </w:p>
  </w:endnote>
  <w:endnote w:type="continuationNotice" w:id="1">
    <w:p w14:paraId="66F62360" w14:textId="77777777" w:rsidR="00F805C8" w:rsidRDefault="00F805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559D6" w14:textId="77777777" w:rsidR="00586A35" w:rsidRPr="00586A35" w:rsidRDefault="00586A35" w:rsidP="00586A35">
    <w:pPr>
      <w:pStyle w:val="Footer"/>
      <w:rPr>
        <w:rStyle w:val="PageNumber"/>
        <w:rFonts w:ascii="Linux Biolinum" w:hAnsi="Linux Biolinum" w:cs="Linux Biolinum"/>
      </w:rPr>
    </w:pPr>
  </w:p>
  <w:p w14:paraId="3A244C0C"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98C22"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2D13C" w14:textId="77777777" w:rsidR="00F805C8" w:rsidRDefault="00F805C8">
      <w:r>
        <w:separator/>
      </w:r>
    </w:p>
  </w:footnote>
  <w:footnote w:type="continuationSeparator" w:id="0">
    <w:p w14:paraId="539AE412" w14:textId="77777777" w:rsidR="00F805C8" w:rsidRDefault="00F805C8">
      <w:r>
        <w:continuationSeparator/>
      </w:r>
    </w:p>
  </w:footnote>
  <w:footnote w:type="continuationNotice" w:id="1">
    <w:p w14:paraId="5D2BF05C" w14:textId="77777777" w:rsidR="00F805C8" w:rsidRDefault="00F805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40"/>
      <w:gridCol w:w="5040"/>
    </w:tblGrid>
    <w:tr w:rsidR="00586A35" w:rsidRPr="00586A35" w14:paraId="3851A32A" w14:textId="77777777" w:rsidTr="00586A35">
      <w:tc>
        <w:tcPr>
          <w:tcW w:w="2500" w:type="pct"/>
          <w:vAlign w:val="center"/>
        </w:tcPr>
        <w:p w14:paraId="5DAFE331" w14:textId="7D2D5749" w:rsidR="00586A35" w:rsidRPr="00586A35" w:rsidRDefault="00586A35" w:rsidP="00586A35">
          <w:pPr>
            <w:pStyle w:val="Header"/>
            <w:tabs>
              <w:tab w:val="clear" w:pos="4320"/>
              <w:tab w:val="clear" w:pos="8640"/>
            </w:tabs>
            <w:jc w:val="left"/>
            <w:rPr>
              <w:rFonts w:ascii="Linux Biolinum" w:hAnsi="Linux Biolinum" w:cs="Linux Biolinum"/>
            </w:rPr>
          </w:pPr>
        </w:p>
      </w:tc>
      <w:tc>
        <w:tcPr>
          <w:tcW w:w="2500" w:type="pct"/>
          <w:vAlign w:val="center"/>
        </w:tcPr>
        <w:p w14:paraId="3FABAE7C" w14:textId="1D84657A" w:rsidR="00586A35" w:rsidRPr="00586A35" w:rsidRDefault="00A97031"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Elder 2</w:t>
          </w:r>
          <w:r w:rsidR="00586A35" w:rsidRPr="00586A35">
            <w:rPr>
              <w:rFonts w:ascii="Linux Biolinum" w:hAnsi="Linux Biolinum" w:cs="Linux Biolinum"/>
            </w:rPr>
            <w:t>.</w:t>
          </w:r>
        </w:p>
      </w:tc>
    </w:tr>
  </w:tbl>
  <w:p w14:paraId="2EED4D1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40"/>
      <w:gridCol w:w="5040"/>
    </w:tblGrid>
    <w:tr w:rsidR="00586A35" w:rsidRPr="00586A35" w14:paraId="2A224C4F" w14:textId="77777777" w:rsidTr="00586A35">
      <w:tc>
        <w:tcPr>
          <w:tcW w:w="2500" w:type="pct"/>
          <w:vAlign w:val="center"/>
        </w:tcPr>
        <w:p w14:paraId="77D4975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31BFE789"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00D64EDD"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6883259">
    <w:abstractNumId w:val="28"/>
  </w:num>
  <w:num w:numId="2" w16cid:durableId="1748914380">
    <w:abstractNumId w:val="14"/>
  </w:num>
  <w:num w:numId="3" w16cid:durableId="2145728251">
    <w:abstractNumId w:val="10"/>
  </w:num>
  <w:num w:numId="4" w16cid:durableId="1537624160">
    <w:abstractNumId w:val="27"/>
  </w:num>
  <w:num w:numId="5" w16cid:durableId="520704345">
    <w:abstractNumId w:val="19"/>
  </w:num>
  <w:num w:numId="6" w16cid:durableId="2069721747">
    <w:abstractNumId w:val="15"/>
  </w:num>
  <w:num w:numId="7" w16cid:durableId="1873230295">
    <w:abstractNumId w:val="25"/>
  </w:num>
  <w:num w:numId="8" w16cid:durableId="72165776">
    <w:abstractNumId w:val="21"/>
  </w:num>
  <w:num w:numId="9" w16cid:durableId="1943491958">
    <w:abstractNumId w:val="24"/>
  </w:num>
  <w:num w:numId="10" w16cid:durableId="755980532">
    <w:abstractNumId w:val="9"/>
  </w:num>
  <w:num w:numId="11" w16cid:durableId="1448542670">
    <w:abstractNumId w:val="7"/>
  </w:num>
  <w:num w:numId="12" w16cid:durableId="209196878">
    <w:abstractNumId w:val="6"/>
  </w:num>
  <w:num w:numId="13" w16cid:durableId="159388503">
    <w:abstractNumId w:val="5"/>
  </w:num>
  <w:num w:numId="14" w16cid:durableId="1447117417">
    <w:abstractNumId w:val="4"/>
  </w:num>
  <w:num w:numId="15" w16cid:durableId="312488589">
    <w:abstractNumId w:val="8"/>
  </w:num>
  <w:num w:numId="16" w16cid:durableId="475486838">
    <w:abstractNumId w:val="3"/>
  </w:num>
  <w:num w:numId="17" w16cid:durableId="584651626">
    <w:abstractNumId w:val="2"/>
  </w:num>
  <w:num w:numId="18" w16cid:durableId="60951018">
    <w:abstractNumId w:val="1"/>
  </w:num>
  <w:num w:numId="19" w16cid:durableId="787429259">
    <w:abstractNumId w:val="0"/>
  </w:num>
  <w:num w:numId="20" w16cid:durableId="551619805">
    <w:abstractNumId w:val="20"/>
  </w:num>
  <w:num w:numId="21" w16cid:durableId="73818777">
    <w:abstractNumId w:val="23"/>
  </w:num>
  <w:num w:numId="22" w16cid:durableId="185486619">
    <w:abstractNumId w:val="29"/>
  </w:num>
  <w:num w:numId="23" w16cid:durableId="655452090">
    <w:abstractNumId w:val="13"/>
  </w:num>
  <w:num w:numId="24" w16cid:durableId="1691881880">
    <w:abstractNumId w:val="26"/>
  </w:num>
  <w:num w:numId="25" w16cid:durableId="1656841122">
    <w:abstractNumId w:val="22"/>
  </w:num>
  <w:num w:numId="26" w16cid:durableId="451630989">
    <w:abstractNumId w:val="16"/>
  </w:num>
  <w:num w:numId="27" w16cid:durableId="11137482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9500149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9478812">
    <w:abstractNumId w:val="17"/>
  </w:num>
  <w:num w:numId="30" w16cid:durableId="1826042012">
    <w:abstractNumId w:val="12"/>
  </w:num>
  <w:num w:numId="31" w16cid:durableId="193378050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097"/>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97031"/>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15630"/>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17DBA"/>
    <w:rsid w:val="00F2664D"/>
    <w:rsid w:val="00F30418"/>
    <w:rsid w:val="00F3215E"/>
    <w:rsid w:val="00F3231F"/>
    <w:rsid w:val="00F41CC2"/>
    <w:rsid w:val="00F52D73"/>
    <w:rsid w:val="00F65834"/>
    <w:rsid w:val="00F66B6F"/>
    <w:rsid w:val="00F74DA3"/>
    <w:rsid w:val="00F805C8"/>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EDDB18"/>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A970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B6B9B81-7E59-4D76-BA58-2013571F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1</TotalTime>
  <Pages>1</Pages>
  <Words>382</Words>
  <Characters>2178</Characters>
  <Application>Microsoft Office Word</Application>
  <DocSecurity>0</DocSecurity>
  <Lines>18</Lines>
  <Paragraphs>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2555</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Jon Elder</cp:lastModifiedBy>
  <cp:revision>2</cp:revision>
  <cp:lastPrinted>2018-05-22T11:24:00Z</cp:lastPrinted>
  <dcterms:created xsi:type="dcterms:W3CDTF">2022-10-17T04:20:00Z</dcterms:created>
  <dcterms:modified xsi:type="dcterms:W3CDTF">2022-10-17T04:20:00Z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