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DBAD" w14:textId="77777777" w:rsidR="00962F19" w:rsidRPr="008A6FBF" w:rsidRDefault="00EC3AE4">
      <w:pPr>
        <w:jc w:val="center"/>
        <w:rPr>
          <w:rFonts w:eastAsia="Times New Roman" w:cs="Times New Roman"/>
          <w:b/>
          <w:bCs/>
          <w:szCs w:val="24"/>
        </w:rPr>
      </w:pPr>
      <w:r w:rsidRPr="008A6FBF">
        <w:rPr>
          <w:rFonts w:eastAsia="Times New Roman" w:cs="Times New Roman"/>
          <w:b/>
          <w:bCs/>
          <w:szCs w:val="24"/>
        </w:rPr>
        <w:t>UNIVERSIDAD MARIANO GÁLVEZ DE GUATEMALA</w:t>
      </w:r>
    </w:p>
    <w:p w14:paraId="43883C83" w14:textId="77777777" w:rsidR="00962F19" w:rsidRPr="008A6FBF" w:rsidRDefault="00EC3AE4">
      <w:pPr>
        <w:jc w:val="center"/>
        <w:rPr>
          <w:rFonts w:eastAsia="Times New Roman" w:cs="Times New Roman"/>
          <w:b/>
          <w:bCs/>
          <w:szCs w:val="24"/>
        </w:rPr>
      </w:pPr>
      <w:r w:rsidRPr="008A6FBF">
        <w:rPr>
          <w:rFonts w:eastAsia="Times New Roman" w:cs="Times New Roman"/>
          <w:b/>
          <w:bCs/>
          <w:szCs w:val="24"/>
        </w:rPr>
        <w:t>FACULTAD DE INGENIERÍA EN SISTEMAS DE INFORMACIÓN</w:t>
      </w:r>
    </w:p>
    <w:p w14:paraId="5C863E10" w14:textId="77777777" w:rsidR="00962F19" w:rsidRPr="008A6FBF" w:rsidRDefault="00962F19">
      <w:pPr>
        <w:jc w:val="center"/>
        <w:rPr>
          <w:rFonts w:eastAsia="Times New Roman" w:cs="Times New Roman"/>
          <w:szCs w:val="24"/>
        </w:rPr>
      </w:pPr>
    </w:p>
    <w:p w14:paraId="2507C8CD" w14:textId="77777777" w:rsidR="00962F19" w:rsidRPr="008A6FBF" w:rsidRDefault="00962F19">
      <w:pPr>
        <w:jc w:val="center"/>
        <w:rPr>
          <w:rFonts w:eastAsia="Times New Roman" w:cs="Times New Roman"/>
          <w:szCs w:val="24"/>
        </w:rPr>
      </w:pPr>
    </w:p>
    <w:p w14:paraId="36AF23E9" w14:textId="77777777" w:rsidR="00962F19" w:rsidRPr="008A6FBF" w:rsidRDefault="00962F19">
      <w:pPr>
        <w:jc w:val="center"/>
        <w:rPr>
          <w:rFonts w:eastAsia="Times New Roman" w:cs="Times New Roman"/>
          <w:szCs w:val="24"/>
        </w:rPr>
      </w:pPr>
    </w:p>
    <w:p w14:paraId="78016766" w14:textId="77777777" w:rsidR="00962F19" w:rsidRPr="008A6FBF" w:rsidRDefault="00962F19">
      <w:pPr>
        <w:jc w:val="center"/>
        <w:rPr>
          <w:rFonts w:eastAsia="Times New Roman" w:cs="Times New Roman"/>
          <w:szCs w:val="24"/>
        </w:rPr>
      </w:pPr>
    </w:p>
    <w:p w14:paraId="68E8B860" w14:textId="77777777" w:rsidR="00962F19" w:rsidRPr="008A6FBF" w:rsidRDefault="00AA4780">
      <w:pPr>
        <w:jc w:val="center"/>
        <w:rPr>
          <w:rFonts w:eastAsia="Times New Roman" w:cs="Times New Roman"/>
          <w:szCs w:val="24"/>
        </w:rPr>
      </w:pPr>
      <w:r>
        <w:rPr>
          <w:rFonts w:eastAsia="Times New Roman" w:cs="Times New Roman"/>
          <w:noProof/>
          <w:szCs w:val="24"/>
        </w:rPr>
        <w:drawing>
          <wp:anchor distT="0" distB="0" distL="114300" distR="114300" simplePos="0" relativeHeight="251740160" behindDoc="1" locked="0" layoutInCell="1" allowOverlap="1" wp14:anchorId="36A2F5F2" wp14:editId="121CDE3A">
            <wp:simplePos x="0" y="0"/>
            <wp:positionH relativeFrom="margin">
              <wp:align>center</wp:align>
            </wp:positionH>
            <wp:positionV relativeFrom="paragraph">
              <wp:posOffset>108585</wp:posOffset>
            </wp:positionV>
            <wp:extent cx="4855845" cy="4855845"/>
            <wp:effectExtent l="0" t="0" r="0" b="0"/>
            <wp:wrapNone/>
            <wp:docPr id="590145263" name="Imagen 22" descr="Escudo de la Universidad Mariano Gálvez de Guatem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45263" name="Imagen 590145263"/>
                    <pic:cNvPicPr/>
                  </pic:nvPicPr>
                  <pic:blipFill>
                    <a:blip r:embed="rId8">
                      <a:alphaModFix amt="20000"/>
                      <a:extLst>
                        <a:ext uri="{28A0092B-C50C-407E-A947-70E740481C1C}">
                          <a14:useLocalDpi xmlns:a14="http://schemas.microsoft.com/office/drawing/2010/main" val="0"/>
                        </a:ext>
                      </a:extLst>
                    </a:blip>
                    <a:stretch>
                      <a:fillRect/>
                    </a:stretch>
                  </pic:blipFill>
                  <pic:spPr>
                    <a:xfrm>
                      <a:off x="0" y="0"/>
                      <a:ext cx="4855845" cy="4855845"/>
                    </a:xfrm>
                    <a:prstGeom prst="rect">
                      <a:avLst/>
                    </a:prstGeom>
                  </pic:spPr>
                </pic:pic>
              </a:graphicData>
            </a:graphic>
            <wp14:sizeRelH relativeFrom="margin">
              <wp14:pctWidth>0</wp14:pctWidth>
            </wp14:sizeRelH>
            <wp14:sizeRelV relativeFrom="margin">
              <wp14:pctHeight>0</wp14:pctHeight>
            </wp14:sizeRelV>
          </wp:anchor>
        </w:drawing>
      </w:r>
    </w:p>
    <w:p w14:paraId="42F632AF" w14:textId="77777777" w:rsidR="00962F19" w:rsidRPr="008A6FBF" w:rsidRDefault="00962F19">
      <w:pPr>
        <w:jc w:val="center"/>
        <w:rPr>
          <w:rFonts w:eastAsia="Times New Roman" w:cs="Times New Roman"/>
          <w:szCs w:val="24"/>
        </w:rPr>
      </w:pPr>
    </w:p>
    <w:p w14:paraId="7A034E6B" w14:textId="77777777" w:rsidR="00962F19" w:rsidRPr="008A6FBF" w:rsidRDefault="00962F19">
      <w:pPr>
        <w:jc w:val="center"/>
        <w:rPr>
          <w:rFonts w:eastAsia="Times New Roman" w:cs="Times New Roman"/>
          <w:szCs w:val="24"/>
        </w:rPr>
      </w:pPr>
    </w:p>
    <w:p w14:paraId="6BE45FD2" w14:textId="77777777" w:rsidR="00962F19" w:rsidRPr="008A6FBF" w:rsidRDefault="00962F19">
      <w:pPr>
        <w:jc w:val="center"/>
        <w:rPr>
          <w:rFonts w:eastAsia="Times New Roman" w:cs="Times New Roman"/>
          <w:szCs w:val="24"/>
        </w:rPr>
      </w:pPr>
    </w:p>
    <w:p w14:paraId="333CEC5B" w14:textId="77777777" w:rsidR="00962F19" w:rsidRPr="008A6FBF" w:rsidRDefault="00962F19">
      <w:pPr>
        <w:jc w:val="center"/>
        <w:rPr>
          <w:rFonts w:eastAsia="Times New Roman" w:cs="Times New Roman"/>
          <w:szCs w:val="24"/>
        </w:rPr>
      </w:pPr>
    </w:p>
    <w:p w14:paraId="43443CA5" w14:textId="77777777" w:rsidR="00962F19" w:rsidRPr="008A6FBF" w:rsidRDefault="00962F19">
      <w:pPr>
        <w:jc w:val="center"/>
        <w:rPr>
          <w:rFonts w:eastAsia="Times New Roman" w:cs="Times New Roman"/>
          <w:szCs w:val="24"/>
        </w:rPr>
      </w:pPr>
    </w:p>
    <w:p w14:paraId="2BD75AC3" w14:textId="77777777" w:rsidR="00962F19" w:rsidRPr="008A6FBF" w:rsidRDefault="00962F19">
      <w:pPr>
        <w:jc w:val="center"/>
        <w:rPr>
          <w:rFonts w:eastAsia="Times New Roman" w:cs="Times New Roman"/>
          <w:szCs w:val="24"/>
        </w:rPr>
      </w:pPr>
    </w:p>
    <w:p w14:paraId="7FC1B5FD" w14:textId="77777777" w:rsidR="00962F19" w:rsidRPr="00227D62" w:rsidRDefault="00EC3AE4">
      <w:pPr>
        <w:jc w:val="center"/>
        <w:rPr>
          <w:rFonts w:eastAsia="Times New Roman" w:cs="Times New Roman"/>
          <w:b/>
          <w:bCs/>
          <w:szCs w:val="24"/>
        </w:rPr>
      </w:pPr>
      <w:r w:rsidRPr="008A6FBF">
        <w:rPr>
          <w:rFonts w:eastAsia="Times New Roman" w:cs="Times New Roman"/>
          <w:szCs w:val="24"/>
        </w:rPr>
        <w:br/>
      </w:r>
      <w:r w:rsidRPr="00227D62">
        <w:rPr>
          <w:rFonts w:eastAsia="Times New Roman" w:cs="Times New Roman"/>
          <w:b/>
          <w:bCs/>
          <w:szCs w:val="24"/>
        </w:rPr>
        <w:t>SISTEMA PREDICTIVO BASADO EN INTELIGENCIA ARTIFICIAL PARA LA GESTIÓN DE VENTAS DE ZORROS REVOLUTION BIKER</w:t>
      </w:r>
    </w:p>
    <w:p w14:paraId="456FB23B" w14:textId="77777777" w:rsidR="00962F19" w:rsidRPr="008A6FBF" w:rsidRDefault="00962F19">
      <w:pPr>
        <w:jc w:val="center"/>
        <w:rPr>
          <w:rFonts w:eastAsia="Times New Roman" w:cs="Times New Roman"/>
          <w:b/>
          <w:bCs/>
          <w:szCs w:val="24"/>
        </w:rPr>
      </w:pPr>
    </w:p>
    <w:p w14:paraId="69155D12" w14:textId="77777777" w:rsidR="00962F19" w:rsidRPr="008A6FBF" w:rsidRDefault="00962F19">
      <w:pPr>
        <w:jc w:val="center"/>
        <w:rPr>
          <w:rFonts w:eastAsia="Times New Roman" w:cs="Times New Roman"/>
          <w:b/>
          <w:bCs/>
          <w:szCs w:val="24"/>
        </w:rPr>
      </w:pPr>
    </w:p>
    <w:p w14:paraId="73A05AFF" w14:textId="77777777" w:rsidR="00962F19" w:rsidRPr="008A6FBF" w:rsidRDefault="00962F19">
      <w:pPr>
        <w:rPr>
          <w:rFonts w:eastAsia="Times New Roman" w:cs="Times New Roman"/>
          <w:b/>
          <w:bCs/>
          <w:szCs w:val="24"/>
        </w:rPr>
      </w:pPr>
    </w:p>
    <w:p w14:paraId="69CFD235" w14:textId="77777777" w:rsidR="00962F19" w:rsidRPr="008A6FBF" w:rsidRDefault="00962F19">
      <w:pPr>
        <w:rPr>
          <w:rFonts w:eastAsia="Times New Roman" w:cs="Times New Roman"/>
          <w:szCs w:val="24"/>
        </w:rPr>
      </w:pPr>
    </w:p>
    <w:p w14:paraId="64C038E8" w14:textId="77777777" w:rsidR="00962F19" w:rsidRPr="008A6FBF" w:rsidRDefault="00962F19">
      <w:pPr>
        <w:rPr>
          <w:rFonts w:eastAsia="Times New Roman" w:cs="Times New Roman"/>
          <w:szCs w:val="24"/>
        </w:rPr>
      </w:pPr>
    </w:p>
    <w:p w14:paraId="3D540D93" w14:textId="77777777" w:rsidR="00962F19" w:rsidRPr="008A6FBF" w:rsidRDefault="00962F19">
      <w:pPr>
        <w:rPr>
          <w:rFonts w:eastAsia="Times New Roman" w:cs="Times New Roman"/>
          <w:szCs w:val="24"/>
        </w:rPr>
      </w:pPr>
    </w:p>
    <w:p w14:paraId="5C998C74" w14:textId="77777777" w:rsidR="00C660B7" w:rsidRPr="008A6FBF" w:rsidRDefault="00C660B7">
      <w:pPr>
        <w:rPr>
          <w:rFonts w:eastAsia="Times New Roman" w:cs="Times New Roman"/>
          <w:szCs w:val="24"/>
        </w:rPr>
      </w:pPr>
    </w:p>
    <w:p w14:paraId="09AE25FF" w14:textId="77777777" w:rsidR="00C660B7" w:rsidRPr="008A6FBF" w:rsidRDefault="00C660B7">
      <w:pPr>
        <w:rPr>
          <w:rFonts w:eastAsia="Times New Roman" w:cs="Times New Roman"/>
          <w:szCs w:val="24"/>
        </w:rPr>
      </w:pPr>
    </w:p>
    <w:p w14:paraId="78F451AB" w14:textId="77777777" w:rsidR="00C660B7" w:rsidRPr="008A6FBF" w:rsidRDefault="00C660B7">
      <w:pPr>
        <w:rPr>
          <w:rFonts w:eastAsia="Times New Roman" w:cs="Times New Roman"/>
          <w:szCs w:val="24"/>
        </w:rPr>
      </w:pPr>
    </w:p>
    <w:p w14:paraId="4FEE0980" w14:textId="77777777" w:rsidR="00C660B7" w:rsidRPr="008A6FBF" w:rsidRDefault="00C660B7" w:rsidP="00227D62">
      <w:pPr>
        <w:ind w:firstLine="0"/>
        <w:rPr>
          <w:rFonts w:eastAsia="Times New Roman" w:cs="Times New Roman"/>
          <w:szCs w:val="24"/>
        </w:rPr>
      </w:pPr>
    </w:p>
    <w:p w14:paraId="79EF616B" w14:textId="77777777" w:rsidR="00227D62" w:rsidRDefault="00EC3AE4" w:rsidP="00227D62">
      <w:pPr>
        <w:ind w:firstLine="0"/>
        <w:jc w:val="center"/>
        <w:rPr>
          <w:rFonts w:eastAsia="Times New Roman" w:cs="Times New Roman"/>
          <w:b/>
          <w:bCs/>
          <w:szCs w:val="24"/>
        </w:rPr>
      </w:pPr>
      <w:r w:rsidRPr="008A6FBF">
        <w:rPr>
          <w:rFonts w:eastAsia="Times New Roman" w:cs="Times New Roman"/>
          <w:b/>
          <w:bCs/>
          <w:szCs w:val="24"/>
        </w:rPr>
        <w:t>GABRIEL ENRIQUE PÉREZ MEZA</w:t>
      </w:r>
    </w:p>
    <w:p w14:paraId="6F79319E" w14:textId="77777777" w:rsidR="00227D62" w:rsidRDefault="00227D62" w:rsidP="00227D62">
      <w:pPr>
        <w:ind w:firstLine="0"/>
        <w:jc w:val="center"/>
        <w:rPr>
          <w:rFonts w:eastAsia="Times New Roman" w:cs="Times New Roman"/>
          <w:b/>
          <w:bCs/>
          <w:szCs w:val="24"/>
        </w:rPr>
      </w:pPr>
      <w:r w:rsidRPr="00227D62">
        <w:rPr>
          <w:rFonts w:eastAsia="Times New Roman" w:cs="Times New Roman"/>
          <w:b/>
          <w:bCs/>
          <w:szCs w:val="24"/>
        </w:rPr>
        <w:t>LUIS PEDRO ORDOÑEZ CHUTAN</w:t>
      </w:r>
    </w:p>
    <w:p w14:paraId="17715C08" w14:textId="77777777" w:rsidR="00227D62" w:rsidRDefault="00227D62" w:rsidP="00227D62">
      <w:pPr>
        <w:ind w:firstLine="0"/>
        <w:jc w:val="center"/>
        <w:rPr>
          <w:rFonts w:eastAsia="Times New Roman" w:cs="Times New Roman"/>
          <w:b/>
          <w:bCs/>
          <w:szCs w:val="24"/>
        </w:rPr>
      </w:pPr>
      <w:r w:rsidRPr="00227D62">
        <w:rPr>
          <w:rFonts w:eastAsia="Times New Roman" w:cs="Times New Roman"/>
          <w:b/>
          <w:bCs/>
          <w:szCs w:val="24"/>
        </w:rPr>
        <w:t>ELDER ESTUARDO GARCIA PACHECO</w:t>
      </w:r>
    </w:p>
    <w:p w14:paraId="72E46C74" w14:textId="77777777" w:rsidR="00227D62" w:rsidRDefault="00227D62" w:rsidP="00227D62">
      <w:pPr>
        <w:ind w:firstLine="0"/>
        <w:jc w:val="center"/>
        <w:rPr>
          <w:rFonts w:eastAsia="Times New Roman" w:cs="Times New Roman"/>
          <w:b/>
          <w:bCs/>
          <w:szCs w:val="24"/>
        </w:rPr>
      </w:pPr>
      <w:r>
        <w:rPr>
          <w:rFonts w:eastAsia="Times New Roman" w:cs="Times New Roman"/>
          <w:b/>
          <w:bCs/>
          <w:szCs w:val="24"/>
        </w:rPr>
        <w:t>BRYAN MANUEL ALBERTO MARTINEZ BARRIOS</w:t>
      </w:r>
    </w:p>
    <w:p w14:paraId="40219E45" w14:textId="77777777" w:rsidR="00962F19" w:rsidRPr="008A6FBF" w:rsidRDefault="00EC3AE4" w:rsidP="00227D62">
      <w:pPr>
        <w:ind w:firstLine="0"/>
        <w:jc w:val="center"/>
        <w:rPr>
          <w:rFonts w:eastAsia="Times New Roman" w:cs="Times New Roman"/>
          <w:b/>
          <w:bCs/>
          <w:szCs w:val="24"/>
        </w:rPr>
        <w:sectPr w:rsidR="00962F19" w:rsidRPr="008A6FBF">
          <w:footerReference w:type="default" r:id="rId9"/>
          <w:pgSz w:w="12240" w:h="15840"/>
          <w:pgMar w:top="1440" w:right="1440" w:bottom="1440" w:left="1440" w:header="720" w:footer="720" w:gutter="0"/>
          <w:pgNumType w:start="1"/>
          <w:cols w:space="720"/>
        </w:sectPr>
      </w:pPr>
      <w:r w:rsidRPr="008A6FBF">
        <w:rPr>
          <w:rFonts w:eastAsia="Times New Roman" w:cs="Times New Roman"/>
          <w:b/>
          <w:bCs/>
          <w:szCs w:val="24"/>
        </w:rPr>
        <w:t>GUATEMALA, AGOSTO 2026</w:t>
      </w:r>
    </w:p>
    <w:p w14:paraId="64C187EB" w14:textId="77777777" w:rsidR="00962F19" w:rsidRPr="008A6FBF" w:rsidRDefault="00EC3AE4">
      <w:pPr>
        <w:jc w:val="center"/>
        <w:rPr>
          <w:rFonts w:eastAsia="Times New Roman" w:cs="Times New Roman"/>
          <w:b/>
          <w:bCs/>
          <w:szCs w:val="24"/>
        </w:rPr>
      </w:pPr>
      <w:r w:rsidRPr="008A6FBF">
        <w:rPr>
          <w:rFonts w:eastAsia="Times New Roman" w:cs="Times New Roman"/>
          <w:b/>
          <w:bCs/>
          <w:szCs w:val="24"/>
        </w:rPr>
        <w:lastRenderedPageBreak/>
        <w:t>UNIVERSIDAD MARIANO GÁLVEZ DE GUATEMALA</w:t>
      </w:r>
    </w:p>
    <w:p w14:paraId="6F882DD1" w14:textId="77777777" w:rsidR="00962F19" w:rsidRPr="008A6FBF" w:rsidRDefault="00EC3AE4">
      <w:pPr>
        <w:jc w:val="center"/>
        <w:rPr>
          <w:rFonts w:eastAsia="Times New Roman" w:cs="Times New Roman"/>
          <w:b/>
          <w:bCs/>
          <w:szCs w:val="24"/>
        </w:rPr>
      </w:pPr>
      <w:r w:rsidRPr="008A6FBF">
        <w:rPr>
          <w:rFonts w:eastAsia="Times New Roman" w:cs="Times New Roman"/>
          <w:b/>
          <w:bCs/>
          <w:szCs w:val="24"/>
        </w:rPr>
        <w:t>FACULTAD DE INGENIERÍA EN SISTEMAS DE INFORMACIÓN</w:t>
      </w:r>
    </w:p>
    <w:p w14:paraId="565296E5" w14:textId="77777777" w:rsidR="00962F19" w:rsidRPr="008A6FBF" w:rsidRDefault="00962F19">
      <w:pPr>
        <w:jc w:val="center"/>
        <w:rPr>
          <w:rFonts w:eastAsia="Times New Roman" w:cs="Times New Roman"/>
          <w:b/>
          <w:bCs/>
          <w:szCs w:val="24"/>
        </w:rPr>
      </w:pPr>
    </w:p>
    <w:p w14:paraId="3973C5A7" w14:textId="77777777" w:rsidR="00962F19" w:rsidRPr="008A6FBF" w:rsidRDefault="00962F19">
      <w:pPr>
        <w:jc w:val="center"/>
        <w:rPr>
          <w:rFonts w:eastAsia="Times New Roman" w:cs="Times New Roman"/>
          <w:szCs w:val="24"/>
        </w:rPr>
      </w:pPr>
    </w:p>
    <w:p w14:paraId="2972782D" w14:textId="77777777" w:rsidR="00C660B7" w:rsidRPr="008A6FBF" w:rsidRDefault="00C660B7">
      <w:pPr>
        <w:jc w:val="center"/>
        <w:rPr>
          <w:rFonts w:eastAsia="Times New Roman" w:cs="Times New Roman"/>
          <w:b/>
          <w:bCs/>
          <w:szCs w:val="24"/>
        </w:rPr>
      </w:pPr>
    </w:p>
    <w:p w14:paraId="27792E64" w14:textId="77777777" w:rsidR="00962F19" w:rsidRPr="00227D62" w:rsidRDefault="00F04AB2">
      <w:pPr>
        <w:jc w:val="center"/>
        <w:rPr>
          <w:rFonts w:eastAsia="Times New Roman" w:cs="Times New Roman"/>
          <w:b/>
          <w:bCs/>
          <w:szCs w:val="24"/>
        </w:rPr>
      </w:pPr>
      <w:r>
        <w:rPr>
          <w:rFonts w:eastAsia="Times New Roman" w:cs="Times New Roman"/>
          <w:noProof/>
          <w:szCs w:val="24"/>
        </w:rPr>
        <w:br/>
      </w:r>
      <w:r w:rsidRPr="00227D62">
        <w:rPr>
          <w:rFonts w:eastAsia="Times New Roman" w:cs="Times New Roman"/>
          <w:b/>
          <w:bCs/>
          <w:noProof/>
          <w:szCs w:val="24"/>
        </w:rPr>
        <w:t>SISTEMA PREDICTIVO BASADO EN INTELIGENCIA ARTIFICIAL PARA LA GESTIÓN DE VENTAS DE ZORROS REVOLUTION BIKER</w:t>
      </w:r>
    </w:p>
    <w:p w14:paraId="6EF57636" w14:textId="77777777" w:rsidR="00962F19" w:rsidRPr="008A6FBF" w:rsidRDefault="00962F19">
      <w:pPr>
        <w:jc w:val="center"/>
        <w:rPr>
          <w:rFonts w:eastAsia="Times New Roman" w:cs="Times New Roman"/>
          <w:b/>
          <w:bCs/>
          <w:szCs w:val="24"/>
        </w:rPr>
      </w:pPr>
    </w:p>
    <w:p w14:paraId="59C4E52F" w14:textId="77777777" w:rsidR="00962F19" w:rsidRPr="008A6FBF" w:rsidRDefault="00EC3AE4">
      <w:pPr>
        <w:jc w:val="center"/>
        <w:rPr>
          <w:rFonts w:eastAsia="Times New Roman" w:cs="Times New Roman"/>
          <w:b/>
          <w:bCs/>
          <w:szCs w:val="24"/>
        </w:rPr>
      </w:pPr>
      <w:r w:rsidRPr="008A6FBF">
        <w:rPr>
          <w:rFonts w:eastAsia="Times New Roman" w:cs="Times New Roman"/>
          <w:b/>
          <w:bCs/>
          <w:szCs w:val="24"/>
        </w:rPr>
        <w:t>TRABAJO DE GRADUACIÓN</w:t>
      </w:r>
    </w:p>
    <w:p w14:paraId="719927BE" w14:textId="77777777" w:rsidR="00962F19" w:rsidRPr="008A6FBF" w:rsidRDefault="00EC3AE4">
      <w:pPr>
        <w:jc w:val="center"/>
        <w:rPr>
          <w:rFonts w:eastAsia="Times New Roman" w:cs="Times New Roman"/>
          <w:b/>
          <w:bCs/>
          <w:szCs w:val="24"/>
        </w:rPr>
      </w:pPr>
      <w:r w:rsidRPr="008A6FBF">
        <w:rPr>
          <w:rFonts w:eastAsia="Times New Roman" w:cs="Times New Roman"/>
          <w:b/>
          <w:bCs/>
          <w:szCs w:val="24"/>
        </w:rPr>
        <w:t>PRESENTADO POR:</w:t>
      </w:r>
    </w:p>
    <w:p w14:paraId="1B96A4E7" w14:textId="77777777" w:rsidR="00962F19" w:rsidRPr="008A6FBF" w:rsidRDefault="00EC3AE4">
      <w:pPr>
        <w:jc w:val="center"/>
        <w:rPr>
          <w:rFonts w:eastAsia="Times New Roman" w:cs="Times New Roman"/>
          <w:b/>
          <w:bCs/>
          <w:szCs w:val="24"/>
        </w:rPr>
      </w:pPr>
      <w:r w:rsidRPr="008A6FBF">
        <w:rPr>
          <w:rFonts w:eastAsia="Times New Roman" w:cs="Times New Roman"/>
          <w:b/>
          <w:bCs/>
          <w:szCs w:val="24"/>
        </w:rPr>
        <w:t>GABRIEL ENRIQUE PÉREZ MEZA</w:t>
      </w:r>
    </w:p>
    <w:p w14:paraId="7D40F593" w14:textId="77777777" w:rsidR="00227D62" w:rsidRDefault="00227D62" w:rsidP="00227D62">
      <w:pPr>
        <w:ind w:firstLine="0"/>
        <w:jc w:val="center"/>
        <w:rPr>
          <w:rFonts w:eastAsia="Times New Roman" w:cs="Times New Roman"/>
          <w:b/>
          <w:bCs/>
          <w:szCs w:val="24"/>
        </w:rPr>
      </w:pPr>
      <w:r w:rsidRPr="00227D62">
        <w:rPr>
          <w:rFonts w:eastAsia="Times New Roman" w:cs="Times New Roman"/>
          <w:b/>
          <w:bCs/>
          <w:szCs w:val="24"/>
        </w:rPr>
        <w:t>LUIS PEDRO ORDOÑEZ CHUTAN</w:t>
      </w:r>
    </w:p>
    <w:p w14:paraId="401A096E" w14:textId="77777777" w:rsidR="00227D62" w:rsidRDefault="00227D62" w:rsidP="00227D62">
      <w:pPr>
        <w:ind w:firstLine="0"/>
        <w:jc w:val="center"/>
        <w:rPr>
          <w:rFonts w:eastAsia="Times New Roman" w:cs="Times New Roman"/>
          <w:b/>
          <w:bCs/>
          <w:szCs w:val="24"/>
        </w:rPr>
      </w:pPr>
      <w:r w:rsidRPr="00227D62">
        <w:rPr>
          <w:rFonts w:eastAsia="Times New Roman" w:cs="Times New Roman"/>
          <w:b/>
          <w:bCs/>
          <w:szCs w:val="24"/>
        </w:rPr>
        <w:t>ELDER ESTUARDO GARCIA PACHECO</w:t>
      </w:r>
    </w:p>
    <w:p w14:paraId="41E892B5" w14:textId="77777777" w:rsidR="00227D62" w:rsidRDefault="00227D62" w:rsidP="00227D62">
      <w:pPr>
        <w:ind w:firstLine="0"/>
        <w:jc w:val="center"/>
        <w:rPr>
          <w:rFonts w:eastAsia="Times New Roman" w:cs="Times New Roman"/>
          <w:b/>
          <w:bCs/>
          <w:szCs w:val="24"/>
        </w:rPr>
      </w:pPr>
      <w:r>
        <w:rPr>
          <w:rFonts w:eastAsia="Times New Roman" w:cs="Times New Roman"/>
          <w:b/>
          <w:bCs/>
          <w:szCs w:val="24"/>
        </w:rPr>
        <w:t>BRYAN MANUEL ALBERTO MARTINEZ BARRIOS</w:t>
      </w:r>
    </w:p>
    <w:p w14:paraId="12510A1D" w14:textId="77777777" w:rsidR="00962F19" w:rsidRPr="008A6FBF" w:rsidRDefault="00962F19">
      <w:pPr>
        <w:jc w:val="center"/>
        <w:rPr>
          <w:rFonts w:eastAsia="Times New Roman" w:cs="Times New Roman"/>
          <w:b/>
          <w:bCs/>
          <w:szCs w:val="24"/>
        </w:rPr>
      </w:pPr>
    </w:p>
    <w:p w14:paraId="49FDC4A4" w14:textId="77777777" w:rsidR="00962F19" w:rsidRPr="008A6FBF" w:rsidRDefault="00962F19">
      <w:pPr>
        <w:jc w:val="center"/>
        <w:rPr>
          <w:rFonts w:eastAsia="Times New Roman" w:cs="Times New Roman"/>
          <w:b/>
          <w:bCs/>
          <w:szCs w:val="24"/>
        </w:rPr>
      </w:pPr>
    </w:p>
    <w:p w14:paraId="276D93B5" w14:textId="77777777" w:rsidR="00962F19" w:rsidRPr="008A6FBF" w:rsidRDefault="00EC3AE4">
      <w:pPr>
        <w:jc w:val="center"/>
        <w:rPr>
          <w:rFonts w:eastAsia="Times New Roman" w:cs="Times New Roman"/>
          <w:b/>
          <w:bCs/>
          <w:szCs w:val="24"/>
        </w:rPr>
      </w:pPr>
      <w:r w:rsidRPr="008A6FBF">
        <w:rPr>
          <w:rFonts w:eastAsia="Times New Roman" w:cs="Times New Roman"/>
          <w:b/>
          <w:bCs/>
          <w:szCs w:val="24"/>
        </w:rPr>
        <w:t>PREVIO A OPTAR AL GRADO ACADÉMICO DE</w:t>
      </w:r>
    </w:p>
    <w:p w14:paraId="31C84F36" w14:textId="77777777" w:rsidR="00962F19" w:rsidRPr="008A6FBF" w:rsidRDefault="00EC3AE4">
      <w:pPr>
        <w:jc w:val="center"/>
        <w:rPr>
          <w:rFonts w:eastAsia="Times New Roman" w:cs="Times New Roman"/>
          <w:b/>
          <w:bCs/>
          <w:szCs w:val="24"/>
        </w:rPr>
      </w:pPr>
      <w:r w:rsidRPr="008A6FBF">
        <w:rPr>
          <w:rFonts w:eastAsia="Times New Roman" w:cs="Times New Roman"/>
          <w:b/>
          <w:bCs/>
          <w:szCs w:val="24"/>
        </w:rPr>
        <w:t>LICENCIADO EN INGENIERÍA EN SISTEMAS DE</w:t>
      </w:r>
    </w:p>
    <w:p w14:paraId="6C9396E4" w14:textId="77777777" w:rsidR="00962F19" w:rsidRPr="008A6FBF" w:rsidRDefault="00EC3AE4">
      <w:pPr>
        <w:jc w:val="center"/>
        <w:rPr>
          <w:rFonts w:eastAsia="Times New Roman" w:cs="Times New Roman"/>
          <w:b/>
          <w:bCs/>
          <w:szCs w:val="24"/>
        </w:rPr>
      </w:pPr>
      <w:r w:rsidRPr="008A6FBF">
        <w:rPr>
          <w:rFonts w:eastAsia="Times New Roman" w:cs="Times New Roman"/>
          <w:b/>
          <w:bCs/>
          <w:szCs w:val="24"/>
        </w:rPr>
        <w:t>INFORMACIÓN Y CIENCIAS DE LA COMPUTACIÓN</w:t>
      </w:r>
    </w:p>
    <w:p w14:paraId="7510A595" w14:textId="77777777" w:rsidR="00962F19" w:rsidRPr="008A6FBF" w:rsidRDefault="00EC3AE4">
      <w:pPr>
        <w:jc w:val="center"/>
        <w:rPr>
          <w:rFonts w:eastAsia="Times New Roman" w:cs="Times New Roman"/>
          <w:b/>
          <w:bCs/>
          <w:szCs w:val="24"/>
        </w:rPr>
      </w:pPr>
      <w:r w:rsidRPr="008A6FBF">
        <w:rPr>
          <w:rFonts w:eastAsia="Times New Roman" w:cs="Times New Roman"/>
          <w:b/>
          <w:bCs/>
          <w:szCs w:val="24"/>
        </w:rPr>
        <w:t>Y</w:t>
      </w:r>
    </w:p>
    <w:p w14:paraId="1AAD2F9B" w14:textId="77777777" w:rsidR="00962F19" w:rsidRPr="008A6FBF" w:rsidRDefault="00EC3AE4">
      <w:pPr>
        <w:jc w:val="center"/>
        <w:rPr>
          <w:rFonts w:eastAsia="Times New Roman" w:cs="Times New Roman"/>
          <w:b/>
          <w:bCs/>
          <w:szCs w:val="24"/>
        </w:rPr>
      </w:pPr>
      <w:r w:rsidRPr="008A6FBF">
        <w:rPr>
          <w:rFonts w:eastAsia="Times New Roman" w:cs="Times New Roman"/>
          <w:b/>
          <w:bCs/>
          <w:szCs w:val="24"/>
        </w:rPr>
        <w:t>TÍTULO PROFESIONAL DE</w:t>
      </w:r>
    </w:p>
    <w:p w14:paraId="01080522" w14:textId="77777777" w:rsidR="00962F19" w:rsidRPr="008A6FBF" w:rsidRDefault="00EC3AE4">
      <w:pPr>
        <w:jc w:val="center"/>
        <w:rPr>
          <w:rFonts w:eastAsia="Times New Roman" w:cs="Times New Roman"/>
          <w:b/>
          <w:bCs/>
          <w:szCs w:val="24"/>
        </w:rPr>
      </w:pPr>
      <w:r w:rsidRPr="008A6FBF">
        <w:rPr>
          <w:rFonts w:eastAsia="Times New Roman" w:cs="Times New Roman"/>
          <w:b/>
          <w:bCs/>
          <w:szCs w:val="24"/>
        </w:rPr>
        <w:t>INGENIERO EN SISTEMAS DE INFORMACIÓN</w:t>
      </w:r>
    </w:p>
    <w:p w14:paraId="2BB9A931" w14:textId="77777777" w:rsidR="00962F19" w:rsidRPr="008A6FBF" w:rsidRDefault="00EC3AE4">
      <w:pPr>
        <w:jc w:val="center"/>
        <w:rPr>
          <w:rFonts w:eastAsia="Times New Roman" w:cs="Times New Roman"/>
          <w:b/>
          <w:bCs/>
          <w:szCs w:val="24"/>
        </w:rPr>
      </w:pPr>
      <w:r w:rsidRPr="008A6FBF">
        <w:rPr>
          <w:rFonts w:eastAsia="Times New Roman" w:cs="Times New Roman"/>
          <w:b/>
          <w:bCs/>
          <w:szCs w:val="24"/>
        </w:rPr>
        <w:t>Y</w:t>
      </w:r>
    </w:p>
    <w:p w14:paraId="0C9C8D5A" w14:textId="77777777" w:rsidR="00962F19" w:rsidRPr="008A6FBF" w:rsidRDefault="00EC3AE4">
      <w:pPr>
        <w:jc w:val="center"/>
        <w:rPr>
          <w:rFonts w:eastAsia="Times New Roman" w:cs="Times New Roman"/>
          <w:b/>
          <w:bCs/>
          <w:szCs w:val="24"/>
        </w:rPr>
      </w:pPr>
      <w:r w:rsidRPr="008A6FBF">
        <w:rPr>
          <w:rFonts w:eastAsia="Times New Roman" w:cs="Times New Roman"/>
          <w:b/>
          <w:bCs/>
          <w:szCs w:val="24"/>
        </w:rPr>
        <w:t>CIENCIAS DE LA COMPUTACIÓN.</w:t>
      </w:r>
    </w:p>
    <w:p w14:paraId="6CE77EC9" w14:textId="77777777" w:rsidR="00962F19" w:rsidRPr="008A6FBF" w:rsidRDefault="00962F19">
      <w:pPr>
        <w:rPr>
          <w:rFonts w:eastAsia="Times New Roman" w:cs="Times New Roman"/>
          <w:szCs w:val="24"/>
        </w:rPr>
      </w:pPr>
    </w:p>
    <w:p w14:paraId="07F7D959" w14:textId="77777777" w:rsidR="00962F19" w:rsidRPr="008A6FBF" w:rsidRDefault="00962F19">
      <w:pPr>
        <w:rPr>
          <w:rFonts w:eastAsia="Times New Roman" w:cs="Times New Roman"/>
          <w:szCs w:val="24"/>
        </w:rPr>
      </w:pPr>
    </w:p>
    <w:p w14:paraId="4A59F1FD" w14:textId="77777777" w:rsidR="00C660B7" w:rsidRPr="008A6FBF" w:rsidRDefault="00C660B7" w:rsidP="00227D62">
      <w:pPr>
        <w:ind w:firstLine="0"/>
        <w:rPr>
          <w:rFonts w:eastAsia="Times New Roman" w:cs="Times New Roman"/>
          <w:szCs w:val="24"/>
        </w:rPr>
      </w:pPr>
    </w:p>
    <w:p w14:paraId="77A55BC3" w14:textId="77777777" w:rsidR="00C660B7" w:rsidRPr="008A6FBF" w:rsidRDefault="00C660B7">
      <w:pPr>
        <w:rPr>
          <w:rFonts w:eastAsia="Times New Roman" w:cs="Times New Roman"/>
          <w:szCs w:val="24"/>
        </w:rPr>
      </w:pPr>
    </w:p>
    <w:p w14:paraId="1DBE346A" w14:textId="77777777" w:rsidR="00962F19" w:rsidRPr="008A6FBF" w:rsidRDefault="00962F19">
      <w:pPr>
        <w:rPr>
          <w:rFonts w:eastAsia="Times New Roman" w:cs="Times New Roman"/>
          <w:b/>
          <w:bCs/>
          <w:szCs w:val="24"/>
        </w:rPr>
      </w:pPr>
    </w:p>
    <w:p w14:paraId="24ED81A1" w14:textId="77777777" w:rsidR="00962F19" w:rsidRPr="008A6FBF" w:rsidRDefault="00EC3AE4" w:rsidP="00077F7B">
      <w:pPr>
        <w:jc w:val="center"/>
        <w:rPr>
          <w:rFonts w:eastAsia="Times New Roman" w:cs="Times New Roman"/>
          <w:szCs w:val="24"/>
        </w:rPr>
        <w:sectPr w:rsidR="00962F19" w:rsidRPr="008A6FBF" w:rsidSect="00750DA0">
          <w:footerReference w:type="default" r:id="rId10"/>
          <w:pgSz w:w="12240" w:h="15840" w:code="1"/>
          <w:pgMar w:top="1440" w:right="1440" w:bottom="1440" w:left="1440" w:header="720" w:footer="720" w:gutter="0"/>
          <w:pgNumType w:start="2"/>
          <w:cols w:space="720"/>
          <w:docGrid w:linePitch="299"/>
        </w:sectPr>
      </w:pPr>
      <w:r w:rsidRPr="008A6FBF">
        <w:rPr>
          <w:rFonts w:eastAsia="Times New Roman" w:cs="Times New Roman"/>
          <w:b/>
          <w:bCs/>
          <w:szCs w:val="24"/>
        </w:rPr>
        <w:t>GUATEMALA, AGOSTO 2026</w:t>
      </w:r>
    </w:p>
    <w:p w14:paraId="4692BD07" w14:textId="77777777" w:rsidR="00FA6B7E" w:rsidRDefault="00D4376D">
      <w:pPr>
        <w:pStyle w:val="Ttulo1"/>
      </w:pPr>
      <w:bookmarkStart w:id="0" w:name="_Toc240699562"/>
      <w:r>
        <w:rPr>
          <w:rFonts w:eastAsia="Times New Roman" w:cs="Times New Roman"/>
        </w:rPr>
        <w:lastRenderedPageBreak/>
        <w:t>Índice</w:t>
      </w:r>
      <w:bookmarkEnd w:id="0"/>
    </w:p>
    <w:p w14:paraId="0D28BD99" w14:textId="57134D30" w:rsidR="00546710" w:rsidRDefault="00D4376D" w:rsidP="002C7712">
      <w:pPr>
        <w:pStyle w:val="TDC1"/>
        <w:rPr>
          <w:rFonts w:asciiTheme="minorHAnsi" w:eastAsiaTheme="minorEastAsia" w:hAnsiTheme="minorHAnsi" w:cstheme="minorBidi"/>
          <w:kern w:val="2"/>
          <w:lang w:val="es-GT"/>
          <w14:ligatures w14:val="standardContextual"/>
        </w:rPr>
      </w:pPr>
      <w:r>
        <w:fldChar w:fldCharType="begin"/>
      </w:r>
      <w:r>
        <w:instrText xml:space="preserve"> TOC \o "1-3" \h \z \u </w:instrText>
      </w:r>
      <w:r>
        <w:fldChar w:fldCharType="separate"/>
      </w:r>
    </w:p>
    <w:p w14:paraId="6EFE5478" w14:textId="280A0CA0" w:rsidR="00546710" w:rsidRDefault="00546710">
      <w:pPr>
        <w:pStyle w:val="TDC1"/>
        <w:rPr>
          <w:rFonts w:asciiTheme="minorHAnsi" w:eastAsiaTheme="minorEastAsia" w:hAnsiTheme="minorHAnsi" w:cstheme="minorBidi"/>
          <w:kern w:val="2"/>
          <w:lang w:val="es-GT"/>
          <w14:ligatures w14:val="standardContextual"/>
        </w:rPr>
      </w:pPr>
      <w:hyperlink w:anchor="_Toc240699565" w:history="1">
        <w:r w:rsidRPr="003836E0">
          <w:rPr>
            <w:rStyle w:val="Hipervnculo"/>
          </w:rPr>
          <w:t>Introducción</w:t>
        </w:r>
        <w:r>
          <w:rPr>
            <w:webHidden/>
          </w:rPr>
          <w:tab/>
        </w:r>
        <w:r>
          <w:rPr>
            <w:webHidden/>
          </w:rPr>
          <w:fldChar w:fldCharType="begin"/>
        </w:r>
        <w:r>
          <w:rPr>
            <w:webHidden/>
          </w:rPr>
          <w:instrText xml:space="preserve"> PAGEREF _Toc240699565 \h </w:instrText>
        </w:r>
        <w:r>
          <w:rPr>
            <w:webHidden/>
          </w:rPr>
        </w:r>
        <w:r>
          <w:rPr>
            <w:webHidden/>
          </w:rPr>
          <w:fldChar w:fldCharType="separate"/>
        </w:r>
        <w:r>
          <w:rPr>
            <w:webHidden/>
          </w:rPr>
          <w:t>1</w:t>
        </w:r>
        <w:r>
          <w:rPr>
            <w:webHidden/>
          </w:rPr>
          <w:fldChar w:fldCharType="end"/>
        </w:r>
      </w:hyperlink>
    </w:p>
    <w:p w14:paraId="2DFB8125" w14:textId="3A25F0A0" w:rsidR="00546710" w:rsidRDefault="00546710">
      <w:pPr>
        <w:pStyle w:val="TDC1"/>
        <w:rPr>
          <w:rFonts w:asciiTheme="minorHAnsi" w:eastAsiaTheme="minorEastAsia" w:hAnsiTheme="minorHAnsi" w:cstheme="minorBidi"/>
          <w:kern w:val="2"/>
          <w:lang w:val="es-GT"/>
          <w14:ligatures w14:val="standardContextual"/>
        </w:rPr>
      </w:pPr>
      <w:hyperlink w:anchor="_Toc240699566" w:history="1">
        <w:r w:rsidRPr="003836E0">
          <w:rPr>
            <w:rStyle w:val="Hipervnculo"/>
          </w:rPr>
          <w:t>Capítulo I – Marco Conceptual</w:t>
        </w:r>
        <w:r>
          <w:rPr>
            <w:webHidden/>
          </w:rPr>
          <w:tab/>
        </w:r>
        <w:r>
          <w:rPr>
            <w:webHidden/>
          </w:rPr>
          <w:fldChar w:fldCharType="begin"/>
        </w:r>
        <w:r>
          <w:rPr>
            <w:webHidden/>
          </w:rPr>
          <w:instrText xml:space="preserve"> PAGEREF _Toc240699566 \h </w:instrText>
        </w:r>
        <w:r>
          <w:rPr>
            <w:webHidden/>
          </w:rPr>
        </w:r>
        <w:r>
          <w:rPr>
            <w:webHidden/>
          </w:rPr>
          <w:fldChar w:fldCharType="separate"/>
        </w:r>
        <w:r>
          <w:rPr>
            <w:webHidden/>
          </w:rPr>
          <w:t>3</w:t>
        </w:r>
        <w:r>
          <w:rPr>
            <w:webHidden/>
          </w:rPr>
          <w:fldChar w:fldCharType="end"/>
        </w:r>
      </w:hyperlink>
    </w:p>
    <w:p w14:paraId="24964488" w14:textId="2565B45E"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567" w:history="1">
        <w:r w:rsidRPr="003836E0">
          <w:rPr>
            <w:rStyle w:val="Hipervnculo"/>
            <w:rFonts w:eastAsia="Times New Roman" w:cs="Times New Roman"/>
            <w:noProof/>
          </w:rPr>
          <w:t>1.1 Antecedentes</w:t>
        </w:r>
        <w:r>
          <w:rPr>
            <w:noProof/>
            <w:webHidden/>
          </w:rPr>
          <w:tab/>
        </w:r>
        <w:r>
          <w:rPr>
            <w:noProof/>
            <w:webHidden/>
          </w:rPr>
          <w:fldChar w:fldCharType="begin"/>
        </w:r>
        <w:r>
          <w:rPr>
            <w:noProof/>
            <w:webHidden/>
          </w:rPr>
          <w:instrText xml:space="preserve"> PAGEREF _Toc240699567 \h </w:instrText>
        </w:r>
        <w:r>
          <w:rPr>
            <w:noProof/>
            <w:webHidden/>
          </w:rPr>
        </w:r>
        <w:r>
          <w:rPr>
            <w:noProof/>
            <w:webHidden/>
          </w:rPr>
          <w:fldChar w:fldCharType="separate"/>
        </w:r>
        <w:r>
          <w:rPr>
            <w:noProof/>
            <w:webHidden/>
          </w:rPr>
          <w:t>3</w:t>
        </w:r>
        <w:r>
          <w:rPr>
            <w:noProof/>
            <w:webHidden/>
          </w:rPr>
          <w:fldChar w:fldCharType="end"/>
        </w:r>
      </w:hyperlink>
    </w:p>
    <w:p w14:paraId="33CFD1F3" w14:textId="2D7F78C5"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68" w:history="1">
        <w:r w:rsidRPr="003836E0">
          <w:rPr>
            <w:rStyle w:val="Hipervnculo"/>
            <w:rFonts w:eastAsia="Times New Roman" w:cs="Times New Roman"/>
            <w:noProof/>
          </w:rPr>
          <w:t>1.1.1 Contexto de Zorros Revolution Biker</w:t>
        </w:r>
        <w:r>
          <w:rPr>
            <w:noProof/>
            <w:webHidden/>
          </w:rPr>
          <w:tab/>
        </w:r>
        <w:r>
          <w:rPr>
            <w:noProof/>
            <w:webHidden/>
          </w:rPr>
          <w:fldChar w:fldCharType="begin"/>
        </w:r>
        <w:r>
          <w:rPr>
            <w:noProof/>
            <w:webHidden/>
          </w:rPr>
          <w:instrText xml:space="preserve"> PAGEREF _Toc240699568 \h </w:instrText>
        </w:r>
        <w:r>
          <w:rPr>
            <w:noProof/>
            <w:webHidden/>
          </w:rPr>
        </w:r>
        <w:r>
          <w:rPr>
            <w:noProof/>
            <w:webHidden/>
          </w:rPr>
          <w:fldChar w:fldCharType="separate"/>
        </w:r>
        <w:r>
          <w:rPr>
            <w:noProof/>
            <w:webHidden/>
          </w:rPr>
          <w:t>3</w:t>
        </w:r>
        <w:r>
          <w:rPr>
            <w:noProof/>
            <w:webHidden/>
          </w:rPr>
          <w:fldChar w:fldCharType="end"/>
        </w:r>
      </w:hyperlink>
    </w:p>
    <w:p w14:paraId="46B62820" w14:textId="20454296"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69" w:history="1">
        <w:r w:rsidRPr="003836E0">
          <w:rPr>
            <w:rStyle w:val="Hipervnculo"/>
            <w:rFonts w:eastAsia="Times New Roman" w:cs="Times New Roman"/>
            <w:noProof/>
          </w:rPr>
          <w:t>1.1.2 Evolución de los sistemas predictivos de ventas</w:t>
        </w:r>
        <w:r>
          <w:rPr>
            <w:noProof/>
            <w:webHidden/>
          </w:rPr>
          <w:tab/>
        </w:r>
        <w:r>
          <w:rPr>
            <w:noProof/>
            <w:webHidden/>
          </w:rPr>
          <w:fldChar w:fldCharType="begin"/>
        </w:r>
        <w:r>
          <w:rPr>
            <w:noProof/>
            <w:webHidden/>
          </w:rPr>
          <w:instrText xml:space="preserve"> PAGEREF _Toc240699569 \h </w:instrText>
        </w:r>
        <w:r>
          <w:rPr>
            <w:noProof/>
            <w:webHidden/>
          </w:rPr>
        </w:r>
        <w:r>
          <w:rPr>
            <w:noProof/>
            <w:webHidden/>
          </w:rPr>
          <w:fldChar w:fldCharType="separate"/>
        </w:r>
        <w:r>
          <w:rPr>
            <w:noProof/>
            <w:webHidden/>
          </w:rPr>
          <w:t>4</w:t>
        </w:r>
        <w:r>
          <w:rPr>
            <w:noProof/>
            <w:webHidden/>
          </w:rPr>
          <w:fldChar w:fldCharType="end"/>
        </w:r>
      </w:hyperlink>
    </w:p>
    <w:p w14:paraId="552E2D17" w14:textId="664F006D"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70" w:history="1">
        <w:r w:rsidRPr="003836E0">
          <w:rPr>
            <w:rStyle w:val="Hipervnculo"/>
            <w:rFonts w:eastAsia="Times New Roman" w:cs="Times New Roman"/>
            <w:noProof/>
          </w:rPr>
          <w:t>1.1.3 Brecha identificada</w:t>
        </w:r>
        <w:r>
          <w:rPr>
            <w:noProof/>
            <w:webHidden/>
          </w:rPr>
          <w:tab/>
        </w:r>
        <w:r>
          <w:rPr>
            <w:noProof/>
            <w:webHidden/>
          </w:rPr>
          <w:fldChar w:fldCharType="begin"/>
        </w:r>
        <w:r>
          <w:rPr>
            <w:noProof/>
            <w:webHidden/>
          </w:rPr>
          <w:instrText xml:space="preserve"> PAGEREF _Toc240699570 \h </w:instrText>
        </w:r>
        <w:r>
          <w:rPr>
            <w:noProof/>
            <w:webHidden/>
          </w:rPr>
        </w:r>
        <w:r>
          <w:rPr>
            <w:noProof/>
            <w:webHidden/>
          </w:rPr>
          <w:fldChar w:fldCharType="separate"/>
        </w:r>
        <w:r>
          <w:rPr>
            <w:noProof/>
            <w:webHidden/>
          </w:rPr>
          <w:t>5</w:t>
        </w:r>
        <w:r>
          <w:rPr>
            <w:noProof/>
            <w:webHidden/>
          </w:rPr>
          <w:fldChar w:fldCharType="end"/>
        </w:r>
      </w:hyperlink>
    </w:p>
    <w:p w14:paraId="6784A08C" w14:textId="74E31D60"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571" w:history="1">
        <w:r w:rsidRPr="003836E0">
          <w:rPr>
            <w:rStyle w:val="Hipervnculo"/>
            <w:rFonts w:eastAsia="Times New Roman" w:cs="Times New Roman"/>
            <w:noProof/>
          </w:rPr>
          <w:t>1.2 Justificación</w:t>
        </w:r>
        <w:r>
          <w:rPr>
            <w:noProof/>
            <w:webHidden/>
          </w:rPr>
          <w:tab/>
        </w:r>
        <w:r>
          <w:rPr>
            <w:noProof/>
            <w:webHidden/>
          </w:rPr>
          <w:fldChar w:fldCharType="begin"/>
        </w:r>
        <w:r>
          <w:rPr>
            <w:noProof/>
            <w:webHidden/>
          </w:rPr>
          <w:instrText xml:space="preserve"> PAGEREF _Toc240699571 \h </w:instrText>
        </w:r>
        <w:r>
          <w:rPr>
            <w:noProof/>
            <w:webHidden/>
          </w:rPr>
        </w:r>
        <w:r>
          <w:rPr>
            <w:noProof/>
            <w:webHidden/>
          </w:rPr>
          <w:fldChar w:fldCharType="separate"/>
        </w:r>
        <w:r>
          <w:rPr>
            <w:noProof/>
            <w:webHidden/>
          </w:rPr>
          <w:t>5</w:t>
        </w:r>
        <w:r>
          <w:rPr>
            <w:noProof/>
            <w:webHidden/>
          </w:rPr>
          <w:fldChar w:fldCharType="end"/>
        </w:r>
      </w:hyperlink>
    </w:p>
    <w:p w14:paraId="661008DA" w14:textId="1B38C3F6"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572" w:history="1">
        <w:r w:rsidRPr="003836E0">
          <w:rPr>
            <w:rStyle w:val="Hipervnculo"/>
            <w:rFonts w:eastAsia="Times New Roman" w:cs="Times New Roman"/>
            <w:noProof/>
          </w:rPr>
          <w:t>1.3 Planteamiento del Problema</w:t>
        </w:r>
        <w:r>
          <w:rPr>
            <w:noProof/>
            <w:webHidden/>
          </w:rPr>
          <w:tab/>
        </w:r>
        <w:r>
          <w:rPr>
            <w:noProof/>
            <w:webHidden/>
          </w:rPr>
          <w:fldChar w:fldCharType="begin"/>
        </w:r>
        <w:r>
          <w:rPr>
            <w:noProof/>
            <w:webHidden/>
          </w:rPr>
          <w:instrText xml:space="preserve"> PAGEREF _Toc240699572 \h </w:instrText>
        </w:r>
        <w:r>
          <w:rPr>
            <w:noProof/>
            <w:webHidden/>
          </w:rPr>
        </w:r>
        <w:r>
          <w:rPr>
            <w:noProof/>
            <w:webHidden/>
          </w:rPr>
          <w:fldChar w:fldCharType="separate"/>
        </w:r>
        <w:r>
          <w:rPr>
            <w:noProof/>
            <w:webHidden/>
          </w:rPr>
          <w:t>6</w:t>
        </w:r>
        <w:r>
          <w:rPr>
            <w:noProof/>
            <w:webHidden/>
          </w:rPr>
          <w:fldChar w:fldCharType="end"/>
        </w:r>
      </w:hyperlink>
    </w:p>
    <w:p w14:paraId="103085EA" w14:textId="1FD3D014"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573" w:history="1">
        <w:r w:rsidRPr="003836E0">
          <w:rPr>
            <w:rStyle w:val="Hipervnculo"/>
            <w:rFonts w:eastAsia="Times New Roman" w:cs="Times New Roman"/>
            <w:noProof/>
          </w:rPr>
          <w:t>1.4 Interrogante de la Investigación</w:t>
        </w:r>
        <w:r>
          <w:rPr>
            <w:noProof/>
            <w:webHidden/>
          </w:rPr>
          <w:tab/>
        </w:r>
        <w:r>
          <w:rPr>
            <w:noProof/>
            <w:webHidden/>
          </w:rPr>
          <w:fldChar w:fldCharType="begin"/>
        </w:r>
        <w:r>
          <w:rPr>
            <w:noProof/>
            <w:webHidden/>
          </w:rPr>
          <w:instrText xml:space="preserve"> PAGEREF _Toc240699573 \h </w:instrText>
        </w:r>
        <w:r>
          <w:rPr>
            <w:noProof/>
            <w:webHidden/>
          </w:rPr>
        </w:r>
        <w:r>
          <w:rPr>
            <w:noProof/>
            <w:webHidden/>
          </w:rPr>
          <w:fldChar w:fldCharType="separate"/>
        </w:r>
        <w:r>
          <w:rPr>
            <w:noProof/>
            <w:webHidden/>
          </w:rPr>
          <w:t>7</w:t>
        </w:r>
        <w:r>
          <w:rPr>
            <w:noProof/>
            <w:webHidden/>
          </w:rPr>
          <w:fldChar w:fldCharType="end"/>
        </w:r>
      </w:hyperlink>
    </w:p>
    <w:p w14:paraId="308E1902" w14:textId="53693636"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574" w:history="1">
        <w:r w:rsidRPr="003836E0">
          <w:rPr>
            <w:rStyle w:val="Hipervnculo"/>
            <w:rFonts w:eastAsia="Times New Roman" w:cs="Times New Roman"/>
            <w:noProof/>
          </w:rPr>
          <w:t>1.5 Objetivos</w:t>
        </w:r>
        <w:r>
          <w:rPr>
            <w:noProof/>
            <w:webHidden/>
          </w:rPr>
          <w:tab/>
        </w:r>
        <w:r>
          <w:rPr>
            <w:noProof/>
            <w:webHidden/>
          </w:rPr>
          <w:fldChar w:fldCharType="begin"/>
        </w:r>
        <w:r>
          <w:rPr>
            <w:noProof/>
            <w:webHidden/>
          </w:rPr>
          <w:instrText xml:space="preserve"> PAGEREF _Toc240699574 \h </w:instrText>
        </w:r>
        <w:r>
          <w:rPr>
            <w:noProof/>
            <w:webHidden/>
          </w:rPr>
        </w:r>
        <w:r>
          <w:rPr>
            <w:noProof/>
            <w:webHidden/>
          </w:rPr>
          <w:fldChar w:fldCharType="separate"/>
        </w:r>
        <w:r>
          <w:rPr>
            <w:noProof/>
            <w:webHidden/>
          </w:rPr>
          <w:t>7</w:t>
        </w:r>
        <w:r>
          <w:rPr>
            <w:noProof/>
            <w:webHidden/>
          </w:rPr>
          <w:fldChar w:fldCharType="end"/>
        </w:r>
      </w:hyperlink>
    </w:p>
    <w:p w14:paraId="566221A4" w14:textId="01BA1006"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75" w:history="1">
        <w:r w:rsidRPr="003836E0">
          <w:rPr>
            <w:rStyle w:val="Hipervnculo"/>
            <w:rFonts w:eastAsia="Times New Roman" w:cs="Times New Roman"/>
            <w:noProof/>
          </w:rPr>
          <w:t>1.5.1 Objetivo General</w:t>
        </w:r>
        <w:r>
          <w:rPr>
            <w:noProof/>
            <w:webHidden/>
          </w:rPr>
          <w:tab/>
        </w:r>
        <w:r>
          <w:rPr>
            <w:noProof/>
            <w:webHidden/>
          </w:rPr>
          <w:fldChar w:fldCharType="begin"/>
        </w:r>
        <w:r>
          <w:rPr>
            <w:noProof/>
            <w:webHidden/>
          </w:rPr>
          <w:instrText xml:space="preserve"> PAGEREF _Toc240699575 \h </w:instrText>
        </w:r>
        <w:r>
          <w:rPr>
            <w:noProof/>
            <w:webHidden/>
          </w:rPr>
        </w:r>
        <w:r>
          <w:rPr>
            <w:noProof/>
            <w:webHidden/>
          </w:rPr>
          <w:fldChar w:fldCharType="separate"/>
        </w:r>
        <w:r>
          <w:rPr>
            <w:noProof/>
            <w:webHidden/>
          </w:rPr>
          <w:t>7</w:t>
        </w:r>
        <w:r>
          <w:rPr>
            <w:noProof/>
            <w:webHidden/>
          </w:rPr>
          <w:fldChar w:fldCharType="end"/>
        </w:r>
      </w:hyperlink>
    </w:p>
    <w:p w14:paraId="0DB16819" w14:textId="1EB88C6E"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76" w:history="1">
        <w:r w:rsidRPr="003836E0">
          <w:rPr>
            <w:rStyle w:val="Hipervnculo"/>
            <w:rFonts w:eastAsia="Times New Roman" w:cs="Times New Roman"/>
            <w:noProof/>
          </w:rPr>
          <w:t>1.5.2 Objetivos Específicos</w:t>
        </w:r>
        <w:r>
          <w:rPr>
            <w:noProof/>
            <w:webHidden/>
          </w:rPr>
          <w:tab/>
        </w:r>
        <w:r>
          <w:rPr>
            <w:noProof/>
            <w:webHidden/>
          </w:rPr>
          <w:fldChar w:fldCharType="begin"/>
        </w:r>
        <w:r>
          <w:rPr>
            <w:noProof/>
            <w:webHidden/>
          </w:rPr>
          <w:instrText xml:space="preserve"> PAGEREF _Toc240699576 \h </w:instrText>
        </w:r>
        <w:r>
          <w:rPr>
            <w:noProof/>
            <w:webHidden/>
          </w:rPr>
        </w:r>
        <w:r>
          <w:rPr>
            <w:noProof/>
            <w:webHidden/>
          </w:rPr>
          <w:fldChar w:fldCharType="separate"/>
        </w:r>
        <w:r>
          <w:rPr>
            <w:noProof/>
            <w:webHidden/>
          </w:rPr>
          <w:t>7</w:t>
        </w:r>
        <w:r>
          <w:rPr>
            <w:noProof/>
            <w:webHidden/>
          </w:rPr>
          <w:fldChar w:fldCharType="end"/>
        </w:r>
      </w:hyperlink>
    </w:p>
    <w:p w14:paraId="69F3408D" w14:textId="1D6668AE"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577" w:history="1">
        <w:r w:rsidRPr="003836E0">
          <w:rPr>
            <w:rStyle w:val="Hipervnculo"/>
            <w:rFonts w:eastAsia="Times New Roman" w:cs="Times New Roman"/>
            <w:noProof/>
          </w:rPr>
          <w:t>1.6 Alcances</w:t>
        </w:r>
        <w:r>
          <w:rPr>
            <w:noProof/>
            <w:webHidden/>
          </w:rPr>
          <w:tab/>
        </w:r>
        <w:r>
          <w:rPr>
            <w:noProof/>
            <w:webHidden/>
          </w:rPr>
          <w:fldChar w:fldCharType="begin"/>
        </w:r>
        <w:r>
          <w:rPr>
            <w:noProof/>
            <w:webHidden/>
          </w:rPr>
          <w:instrText xml:space="preserve"> PAGEREF _Toc240699577 \h </w:instrText>
        </w:r>
        <w:r>
          <w:rPr>
            <w:noProof/>
            <w:webHidden/>
          </w:rPr>
        </w:r>
        <w:r>
          <w:rPr>
            <w:noProof/>
            <w:webHidden/>
          </w:rPr>
          <w:fldChar w:fldCharType="separate"/>
        </w:r>
        <w:r>
          <w:rPr>
            <w:noProof/>
            <w:webHidden/>
          </w:rPr>
          <w:t>8</w:t>
        </w:r>
        <w:r>
          <w:rPr>
            <w:noProof/>
            <w:webHidden/>
          </w:rPr>
          <w:fldChar w:fldCharType="end"/>
        </w:r>
      </w:hyperlink>
    </w:p>
    <w:p w14:paraId="34004747" w14:textId="02915EF3"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78" w:history="1">
        <w:r w:rsidRPr="003836E0">
          <w:rPr>
            <w:rStyle w:val="Hipervnculo"/>
            <w:rFonts w:eastAsia="Times New Roman" w:cs="Times New Roman"/>
            <w:noProof/>
          </w:rPr>
          <w:t>1.6.1 Ámbito Geográfico</w:t>
        </w:r>
        <w:r>
          <w:rPr>
            <w:noProof/>
            <w:webHidden/>
          </w:rPr>
          <w:tab/>
        </w:r>
        <w:r>
          <w:rPr>
            <w:noProof/>
            <w:webHidden/>
          </w:rPr>
          <w:fldChar w:fldCharType="begin"/>
        </w:r>
        <w:r>
          <w:rPr>
            <w:noProof/>
            <w:webHidden/>
          </w:rPr>
          <w:instrText xml:space="preserve"> PAGEREF _Toc240699578 \h </w:instrText>
        </w:r>
        <w:r>
          <w:rPr>
            <w:noProof/>
            <w:webHidden/>
          </w:rPr>
        </w:r>
        <w:r>
          <w:rPr>
            <w:noProof/>
            <w:webHidden/>
          </w:rPr>
          <w:fldChar w:fldCharType="separate"/>
        </w:r>
        <w:r>
          <w:rPr>
            <w:noProof/>
            <w:webHidden/>
          </w:rPr>
          <w:t>8</w:t>
        </w:r>
        <w:r>
          <w:rPr>
            <w:noProof/>
            <w:webHidden/>
          </w:rPr>
          <w:fldChar w:fldCharType="end"/>
        </w:r>
      </w:hyperlink>
    </w:p>
    <w:p w14:paraId="09BB3168" w14:textId="3DA7627F"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79" w:history="1">
        <w:r w:rsidRPr="003836E0">
          <w:rPr>
            <w:rStyle w:val="Hipervnculo"/>
            <w:rFonts w:eastAsia="Times New Roman" w:cs="Times New Roman"/>
            <w:noProof/>
          </w:rPr>
          <w:t>1.6.2 Ámbito Tecnológico</w:t>
        </w:r>
        <w:r>
          <w:rPr>
            <w:noProof/>
            <w:webHidden/>
          </w:rPr>
          <w:tab/>
        </w:r>
        <w:r>
          <w:rPr>
            <w:noProof/>
            <w:webHidden/>
          </w:rPr>
          <w:fldChar w:fldCharType="begin"/>
        </w:r>
        <w:r>
          <w:rPr>
            <w:noProof/>
            <w:webHidden/>
          </w:rPr>
          <w:instrText xml:space="preserve"> PAGEREF _Toc240699579 \h </w:instrText>
        </w:r>
        <w:r>
          <w:rPr>
            <w:noProof/>
            <w:webHidden/>
          </w:rPr>
        </w:r>
        <w:r>
          <w:rPr>
            <w:noProof/>
            <w:webHidden/>
          </w:rPr>
          <w:fldChar w:fldCharType="separate"/>
        </w:r>
        <w:r>
          <w:rPr>
            <w:noProof/>
            <w:webHidden/>
          </w:rPr>
          <w:t>8</w:t>
        </w:r>
        <w:r>
          <w:rPr>
            <w:noProof/>
            <w:webHidden/>
          </w:rPr>
          <w:fldChar w:fldCharType="end"/>
        </w:r>
      </w:hyperlink>
    </w:p>
    <w:p w14:paraId="6D63289D" w14:textId="4ACD992C"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80" w:history="1">
        <w:r w:rsidRPr="003836E0">
          <w:rPr>
            <w:rStyle w:val="Hipervnculo"/>
            <w:rFonts w:eastAsia="Times New Roman" w:cs="Times New Roman"/>
            <w:noProof/>
          </w:rPr>
          <w:t>1.6.3 Ámbito Personal</w:t>
        </w:r>
        <w:r>
          <w:rPr>
            <w:noProof/>
            <w:webHidden/>
          </w:rPr>
          <w:tab/>
        </w:r>
        <w:r>
          <w:rPr>
            <w:noProof/>
            <w:webHidden/>
          </w:rPr>
          <w:fldChar w:fldCharType="begin"/>
        </w:r>
        <w:r>
          <w:rPr>
            <w:noProof/>
            <w:webHidden/>
          </w:rPr>
          <w:instrText xml:space="preserve"> PAGEREF _Toc240699580 \h </w:instrText>
        </w:r>
        <w:r>
          <w:rPr>
            <w:noProof/>
            <w:webHidden/>
          </w:rPr>
        </w:r>
        <w:r>
          <w:rPr>
            <w:noProof/>
            <w:webHidden/>
          </w:rPr>
          <w:fldChar w:fldCharType="separate"/>
        </w:r>
        <w:r>
          <w:rPr>
            <w:noProof/>
            <w:webHidden/>
          </w:rPr>
          <w:t>8</w:t>
        </w:r>
        <w:r>
          <w:rPr>
            <w:noProof/>
            <w:webHidden/>
          </w:rPr>
          <w:fldChar w:fldCharType="end"/>
        </w:r>
      </w:hyperlink>
    </w:p>
    <w:p w14:paraId="1019F3F8" w14:textId="029AE4DA"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81" w:history="1">
        <w:r w:rsidRPr="003836E0">
          <w:rPr>
            <w:rStyle w:val="Hipervnculo"/>
            <w:rFonts w:eastAsia="Times New Roman" w:cs="Times New Roman"/>
            <w:noProof/>
          </w:rPr>
          <w:t>1.6.4 Ámbito Temporal</w:t>
        </w:r>
        <w:r>
          <w:rPr>
            <w:noProof/>
            <w:webHidden/>
          </w:rPr>
          <w:tab/>
        </w:r>
        <w:r>
          <w:rPr>
            <w:noProof/>
            <w:webHidden/>
          </w:rPr>
          <w:fldChar w:fldCharType="begin"/>
        </w:r>
        <w:r>
          <w:rPr>
            <w:noProof/>
            <w:webHidden/>
          </w:rPr>
          <w:instrText xml:space="preserve"> PAGEREF _Toc240699581 \h </w:instrText>
        </w:r>
        <w:r>
          <w:rPr>
            <w:noProof/>
            <w:webHidden/>
          </w:rPr>
        </w:r>
        <w:r>
          <w:rPr>
            <w:noProof/>
            <w:webHidden/>
          </w:rPr>
          <w:fldChar w:fldCharType="separate"/>
        </w:r>
        <w:r>
          <w:rPr>
            <w:noProof/>
            <w:webHidden/>
          </w:rPr>
          <w:t>8</w:t>
        </w:r>
        <w:r>
          <w:rPr>
            <w:noProof/>
            <w:webHidden/>
          </w:rPr>
          <w:fldChar w:fldCharType="end"/>
        </w:r>
      </w:hyperlink>
    </w:p>
    <w:p w14:paraId="4EB117FB" w14:textId="3786EDAB"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82" w:history="1">
        <w:r w:rsidRPr="003836E0">
          <w:rPr>
            <w:rStyle w:val="Hipervnculo"/>
            <w:rFonts w:eastAsia="Times New Roman" w:cs="Times New Roman"/>
            <w:noProof/>
          </w:rPr>
          <w:t>1.6.5 Ámbito Temático</w:t>
        </w:r>
        <w:r>
          <w:rPr>
            <w:noProof/>
            <w:webHidden/>
          </w:rPr>
          <w:tab/>
        </w:r>
        <w:r>
          <w:rPr>
            <w:noProof/>
            <w:webHidden/>
          </w:rPr>
          <w:fldChar w:fldCharType="begin"/>
        </w:r>
        <w:r>
          <w:rPr>
            <w:noProof/>
            <w:webHidden/>
          </w:rPr>
          <w:instrText xml:space="preserve"> PAGEREF _Toc240699582 \h </w:instrText>
        </w:r>
        <w:r>
          <w:rPr>
            <w:noProof/>
            <w:webHidden/>
          </w:rPr>
        </w:r>
        <w:r>
          <w:rPr>
            <w:noProof/>
            <w:webHidden/>
          </w:rPr>
          <w:fldChar w:fldCharType="separate"/>
        </w:r>
        <w:r>
          <w:rPr>
            <w:noProof/>
            <w:webHidden/>
          </w:rPr>
          <w:t>8</w:t>
        </w:r>
        <w:r>
          <w:rPr>
            <w:noProof/>
            <w:webHidden/>
          </w:rPr>
          <w:fldChar w:fldCharType="end"/>
        </w:r>
      </w:hyperlink>
    </w:p>
    <w:p w14:paraId="7AF1DC6F" w14:textId="37E4D333" w:rsidR="00546710" w:rsidRDefault="00546710">
      <w:pPr>
        <w:pStyle w:val="TDC1"/>
        <w:rPr>
          <w:rFonts w:asciiTheme="minorHAnsi" w:eastAsiaTheme="minorEastAsia" w:hAnsiTheme="minorHAnsi" w:cstheme="minorBidi"/>
          <w:kern w:val="2"/>
          <w:lang w:val="es-GT"/>
          <w14:ligatures w14:val="standardContextual"/>
        </w:rPr>
      </w:pPr>
      <w:hyperlink w:anchor="_Toc240699583" w:history="1">
        <w:r w:rsidRPr="003836E0">
          <w:rPr>
            <w:rStyle w:val="Hipervnculo"/>
          </w:rPr>
          <w:t>Capítulo II – Marco Teórico</w:t>
        </w:r>
        <w:r>
          <w:rPr>
            <w:webHidden/>
          </w:rPr>
          <w:tab/>
        </w:r>
        <w:r>
          <w:rPr>
            <w:webHidden/>
          </w:rPr>
          <w:fldChar w:fldCharType="begin"/>
        </w:r>
        <w:r>
          <w:rPr>
            <w:webHidden/>
          </w:rPr>
          <w:instrText xml:space="preserve"> PAGEREF _Toc240699583 \h </w:instrText>
        </w:r>
        <w:r>
          <w:rPr>
            <w:webHidden/>
          </w:rPr>
        </w:r>
        <w:r>
          <w:rPr>
            <w:webHidden/>
          </w:rPr>
          <w:fldChar w:fldCharType="separate"/>
        </w:r>
        <w:r>
          <w:rPr>
            <w:webHidden/>
          </w:rPr>
          <w:t>9</w:t>
        </w:r>
        <w:r>
          <w:rPr>
            <w:webHidden/>
          </w:rPr>
          <w:fldChar w:fldCharType="end"/>
        </w:r>
      </w:hyperlink>
    </w:p>
    <w:p w14:paraId="2BA28FE0" w14:textId="3A5E2815"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584" w:history="1">
        <w:r w:rsidRPr="003836E0">
          <w:rPr>
            <w:rStyle w:val="Hipervnculo"/>
            <w:rFonts w:eastAsia="Times New Roman" w:cs="Times New Roman"/>
            <w:noProof/>
          </w:rPr>
          <w:t>2.1 Gestión de Ventas en el Sector Retail</w:t>
        </w:r>
        <w:r>
          <w:rPr>
            <w:noProof/>
            <w:webHidden/>
          </w:rPr>
          <w:tab/>
        </w:r>
        <w:r>
          <w:rPr>
            <w:noProof/>
            <w:webHidden/>
          </w:rPr>
          <w:fldChar w:fldCharType="begin"/>
        </w:r>
        <w:r>
          <w:rPr>
            <w:noProof/>
            <w:webHidden/>
          </w:rPr>
          <w:instrText xml:space="preserve"> PAGEREF _Toc240699584 \h </w:instrText>
        </w:r>
        <w:r>
          <w:rPr>
            <w:noProof/>
            <w:webHidden/>
          </w:rPr>
        </w:r>
        <w:r>
          <w:rPr>
            <w:noProof/>
            <w:webHidden/>
          </w:rPr>
          <w:fldChar w:fldCharType="separate"/>
        </w:r>
        <w:r>
          <w:rPr>
            <w:noProof/>
            <w:webHidden/>
          </w:rPr>
          <w:t>9</w:t>
        </w:r>
        <w:r>
          <w:rPr>
            <w:noProof/>
            <w:webHidden/>
          </w:rPr>
          <w:fldChar w:fldCharType="end"/>
        </w:r>
      </w:hyperlink>
    </w:p>
    <w:p w14:paraId="16766077" w14:textId="7D4F6E82"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85" w:history="1">
        <w:r w:rsidRPr="003836E0">
          <w:rPr>
            <w:rStyle w:val="Hipervnculo"/>
            <w:rFonts w:eastAsia="Times New Roman" w:cs="Times New Roman"/>
            <w:noProof/>
          </w:rPr>
          <w:t>2.1.1 Jerarquías de venta</w:t>
        </w:r>
        <w:r>
          <w:rPr>
            <w:noProof/>
            <w:webHidden/>
          </w:rPr>
          <w:tab/>
        </w:r>
        <w:r>
          <w:rPr>
            <w:noProof/>
            <w:webHidden/>
          </w:rPr>
          <w:fldChar w:fldCharType="begin"/>
        </w:r>
        <w:r>
          <w:rPr>
            <w:noProof/>
            <w:webHidden/>
          </w:rPr>
          <w:instrText xml:space="preserve"> PAGEREF _Toc240699585 \h </w:instrText>
        </w:r>
        <w:r>
          <w:rPr>
            <w:noProof/>
            <w:webHidden/>
          </w:rPr>
        </w:r>
        <w:r>
          <w:rPr>
            <w:noProof/>
            <w:webHidden/>
          </w:rPr>
          <w:fldChar w:fldCharType="separate"/>
        </w:r>
        <w:r>
          <w:rPr>
            <w:noProof/>
            <w:webHidden/>
          </w:rPr>
          <w:t>9</w:t>
        </w:r>
        <w:r>
          <w:rPr>
            <w:noProof/>
            <w:webHidden/>
          </w:rPr>
          <w:fldChar w:fldCharType="end"/>
        </w:r>
      </w:hyperlink>
    </w:p>
    <w:p w14:paraId="565F71C6" w14:textId="5EABBE24"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86" w:history="1">
        <w:r w:rsidRPr="003836E0">
          <w:rPr>
            <w:rStyle w:val="Hipervnculo"/>
            <w:rFonts w:eastAsia="Times New Roman" w:cs="Times New Roman"/>
            <w:noProof/>
          </w:rPr>
          <w:t>2.1.2 Estacionalidad, promociones y eventos</w:t>
        </w:r>
        <w:r>
          <w:rPr>
            <w:noProof/>
            <w:webHidden/>
          </w:rPr>
          <w:tab/>
        </w:r>
        <w:r>
          <w:rPr>
            <w:noProof/>
            <w:webHidden/>
          </w:rPr>
          <w:fldChar w:fldCharType="begin"/>
        </w:r>
        <w:r>
          <w:rPr>
            <w:noProof/>
            <w:webHidden/>
          </w:rPr>
          <w:instrText xml:space="preserve"> PAGEREF _Toc240699586 \h </w:instrText>
        </w:r>
        <w:r>
          <w:rPr>
            <w:noProof/>
            <w:webHidden/>
          </w:rPr>
        </w:r>
        <w:r>
          <w:rPr>
            <w:noProof/>
            <w:webHidden/>
          </w:rPr>
          <w:fldChar w:fldCharType="separate"/>
        </w:r>
        <w:r>
          <w:rPr>
            <w:noProof/>
            <w:webHidden/>
          </w:rPr>
          <w:t>9</w:t>
        </w:r>
        <w:r>
          <w:rPr>
            <w:noProof/>
            <w:webHidden/>
          </w:rPr>
          <w:fldChar w:fldCharType="end"/>
        </w:r>
      </w:hyperlink>
    </w:p>
    <w:p w14:paraId="269C89C7" w14:textId="0B9DD4F5"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87" w:history="1">
        <w:r w:rsidRPr="003836E0">
          <w:rPr>
            <w:rStyle w:val="Hipervnculo"/>
            <w:rFonts w:eastAsia="Times New Roman" w:cs="Times New Roman"/>
            <w:noProof/>
          </w:rPr>
          <w:t>2.1.3 Rotación, sobreinventario y faltantes</w:t>
        </w:r>
        <w:r>
          <w:rPr>
            <w:noProof/>
            <w:webHidden/>
          </w:rPr>
          <w:tab/>
        </w:r>
        <w:r>
          <w:rPr>
            <w:noProof/>
            <w:webHidden/>
          </w:rPr>
          <w:fldChar w:fldCharType="begin"/>
        </w:r>
        <w:r>
          <w:rPr>
            <w:noProof/>
            <w:webHidden/>
          </w:rPr>
          <w:instrText xml:space="preserve"> PAGEREF _Toc240699587 \h </w:instrText>
        </w:r>
        <w:r>
          <w:rPr>
            <w:noProof/>
            <w:webHidden/>
          </w:rPr>
        </w:r>
        <w:r>
          <w:rPr>
            <w:noProof/>
            <w:webHidden/>
          </w:rPr>
          <w:fldChar w:fldCharType="separate"/>
        </w:r>
        <w:r>
          <w:rPr>
            <w:noProof/>
            <w:webHidden/>
          </w:rPr>
          <w:t>10</w:t>
        </w:r>
        <w:r>
          <w:rPr>
            <w:noProof/>
            <w:webHidden/>
          </w:rPr>
          <w:fldChar w:fldCharType="end"/>
        </w:r>
      </w:hyperlink>
    </w:p>
    <w:p w14:paraId="5E5E70C1" w14:textId="20724B0D"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88" w:history="1">
        <w:r w:rsidRPr="003836E0">
          <w:rPr>
            <w:rStyle w:val="Hipervnculo"/>
            <w:rFonts w:eastAsia="Times New Roman" w:cs="Times New Roman"/>
            <w:noProof/>
          </w:rPr>
          <w:t>2.1.4 Contexto de micro y pequeñas empresas guatemaltecas</w:t>
        </w:r>
        <w:r>
          <w:rPr>
            <w:noProof/>
            <w:webHidden/>
          </w:rPr>
          <w:tab/>
        </w:r>
        <w:r>
          <w:rPr>
            <w:noProof/>
            <w:webHidden/>
          </w:rPr>
          <w:fldChar w:fldCharType="begin"/>
        </w:r>
        <w:r>
          <w:rPr>
            <w:noProof/>
            <w:webHidden/>
          </w:rPr>
          <w:instrText xml:space="preserve"> PAGEREF _Toc240699588 \h </w:instrText>
        </w:r>
        <w:r>
          <w:rPr>
            <w:noProof/>
            <w:webHidden/>
          </w:rPr>
        </w:r>
        <w:r>
          <w:rPr>
            <w:noProof/>
            <w:webHidden/>
          </w:rPr>
          <w:fldChar w:fldCharType="separate"/>
        </w:r>
        <w:r>
          <w:rPr>
            <w:noProof/>
            <w:webHidden/>
          </w:rPr>
          <w:t>10</w:t>
        </w:r>
        <w:r>
          <w:rPr>
            <w:noProof/>
            <w:webHidden/>
          </w:rPr>
          <w:fldChar w:fldCharType="end"/>
        </w:r>
      </w:hyperlink>
    </w:p>
    <w:p w14:paraId="681897AB" w14:textId="6D295B8F"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589" w:history="1">
        <w:r w:rsidRPr="003836E0">
          <w:rPr>
            <w:rStyle w:val="Hipervnculo"/>
            <w:rFonts w:eastAsia="Times New Roman" w:cs="Times New Roman"/>
            <w:noProof/>
          </w:rPr>
          <w:t>2.2 Fundamentos del Pronóstico de Series de Tiempo</w:t>
        </w:r>
        <w:r>
          <w:rPr>
            <w:noProof/>
            <w:webHidden/>
          </w:rPr>
          <w:tab/>
        </w:r>
        <w:r>
          <w:rPr>
            <w:noProof/>
            <w:webHidden/>
          </w:rPr>
          <w:fldChar w:fldCharType="begin"/>
        </w:r>
        <w:r>
          <w:rPr>
            <w:noProof/>
            <w:webHidden/>
          </w:rPr>
          <w:instrText xml:space="preserve"> PAGEREF _Toc240699589 \h </w:instrText>
        </w:r>
        <w:r>
          <w:rPr>
            <w:noProof/>
            <w:webHidden/>
          </w:rPr>
        </w:r>
        <w:r>
          <w:rPr>
            <w:noProof/>
            <w:webHidden/>
          </w:rPr>
          <w:fldChar w:fldCharType="separate"/>
        </w:r>
        <w:r>
          <w:rPr>
            <w:noProof/>
            <w:webHidden/>
          </w:rPr>
          <w:t>10</w:t>
        </w:r>
        <w:r>
          <w:rPr>
            <w:noProof/>
            <w:webHidden/>
          </w:rPr>
          <w:fldChar w:fldCharType="end"/>
        </w:r>
      </w:hyperlink>
    </w:p>
    <w:p w14:paraId="127F691E" w14:textId="31A7BFEC"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90" w:history="1">
        <w:r w:rsidRPr="003836E0">
          <w:rPr>
            <w:rStyle w:val="Hipervnculo"/>
            <w:rFonts w:eastAsia="Times New Roman" w:cs="Times New Roman"/>
            <w:noProof/>
          </w:rPr>
          <w:t>2.2.1 Componentes de una serie</w:t>
        </w:r>
        <w:r>
          <w:rPr>
            <w:noProof/>
            <w:webHidden/>
          </w:rPr>
          <w:tab/>
        </w:r>
        <w:r>
          <w:rPr>
            <w:noProof/>
            <w:webHidden/>
          </w:rPr>
          <w:fldChar w:fldCharType="begin"/>
        </w:r>
        <w:r>
          <w:rPr>
            <w:noProof/>
            <w:webHidden/>
          </w:rPr>
          <w:instrText xml:space="preserve"> PAGEREF _Toc240699590 \h </w:instrText>
        </w:r>
        <w:r>
          <w:rPr>
            <w:noProof/>
            <w:webHidden/>
          </w:rPr>
        </w:r>
        <w:r>
          <w:rPr>
            <w:noProof/>
            <w:webHidden/>
          </w:rPr>
          <w:fldChar w:fldCharType="separate"/>
        </w:r>
        <w:r>
          <w:rPr>
            <w:noProof/>
            <w:webHidden/>
          </w:rPr>
          <w:t>11</w:t>
        </w:r>
        <w:r>
          <w:rPr>
            <w:noProof/>
            <w:webHidden/>
          </w:rPr>
          <w:fldChar w:fldCharType="end"/>
        </w:r>
      </w:hyperlink>
    </w:p>
    <w:p w14:paraId="3CF07040" w14:textId="76F688B0"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91" w:history="1">
        <w:r w:rsidRPr="003836E0">
          <w:rPr>
            <w:rStyle w:val="Hipervnculo"/>
            <w:rFonts w:eastAsia="Times New Roman" w:cs="Times New Roman"/>
            <w:noProof/>
          </w:rPr>
          <w:t>2.2.2 Métodos de referencia</w:t>
        </w:r>
        <w:r>
          <w:rPr>
            <w:noProof/>
            <w:webHidden/>
          </w:rPr>
          <w:tab/>
        </w:r>
        <w:r>
          <w:rPr>
            <w:noProof/>
            <w:webHidden/>
          </w:rPr>
          <w:fldChar w:fldCharType="begin"/>
        </w:r>
        <w:r>
          <w:rPr>
            <w:noProof/>
            <w:webHidden/>
          </w:rPr>
          <w:instrText xml:space="preserve"> PAGEREF _Toc240699591 \h </w:instrText>
        </w:r>
        <w:r>
          <w:rPr>
            <w:noProof/>
            <w:webHidden/>
          </w:rPr>
        </w:r>
        <w:r>
          <w:rPr>
            <w:noProof/>
            <w:webHidden/>
          </w:rPr>
          <w:fldChar w:fldCharType="separate"/>
        </w:r>
        <w:r>
          <w:rPr>
            <w:noProof/>
            <w:webHidden/>
          </w:rPr>
          <w:t>11</w:t>
        </w:r>
        <w:r>
          <w:rPr>
            <w:noProof/>
            <w:webHidden/>
          </w:rPr>
          <w:fldChar w:fldCharType="end"/>
        </w:r>
      </w:hyperlink>
    </w:p>
    <w:p w14:paraId="6F0F249C" w14:textId="303A5A0A"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92" w:history="1">
        <w:r w:rsidRPr="003836E0">
          <w:rPr>
            <w:rStyle w:val="Hipervnculo"/>
            <w:rFonts w:eastAsia="Times New Roman" w:cs="Times New Roman"/>
            <w:noProof/>
          </w:rPr>
          <w:t>2.2.3 Demanda intermitente</w:t>
        </w:r>
        <w:r>
          <w:rPr>
            <w:noProof/>
            <w:webHidden/>
          </w:rPr>
          <w:tab/>
        </w:r>
        <w:r>
          <w:rPr>
            <w:noProof/>
            <w:webHidden/>
          </w:rPr>
          <w:fldChar w:fldCharType="begin"/>
        </w:r>
        <w:r>
          <w:rPr>
            <w:noProof/>
            <w:webHidden/>
          </w:rPr>
          <w:instrText xml:space="preserve"> PAGEREF _Toc240699592 \h </w:instrText>
        </w:r>
        <w:r>
          <w:rPr>
            <w:noProof/>
            <w:webHidden/>
          </w:rPr>
        </w:r>
        <w:r>
          <w:rPr>
            <w:noProof/>
            <w:webHidden/>
          </w:rPr>
          <w:fldChar w:fldCharType="separate"/>
        </w:r>
        <w:r>
          <w:rPr>
            <w:noProof/>
            <w:webHidden/>
          </w:rPr>
          <w:t>11</w:t>
        </w:r>
        <w:r>
          <w:rPr>
            <w:noProof/>
            <w:webHidden/>
          </w:rPr>
          <w:fldChar w:fldCharType="end"/>
        </w:r>
      </w:hyperlink>
    </w:p>
    <w:p w14:paraId="32FC5AF3" w14:textId="26D40964"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593" w:history="1">
        <w:r w:rsidRPr="003836E0">
          <w:rPr>
            <w:rStyle w:val="Hipervnculo"/>
            <w:rFonts w:eastAsia="Times New Roman" w:cs="Times New Roman"/>
            <w:noProof/>
          </w:rPr>
          <w:t>2.3 Inteligencia Artificial Aplicada al Pronóstico de Ventas</w:t>
        </w:r>
        <w:r>
          <w:rPr>
            <w:noProof/>
            <w:webHidden/>
          </w:rPr>
          <w:tab/>
        </w:r>
        <w:r>
          <w:rPr>
            <w:noProof/>
            <w:webHidden/>
          </w:rPr>
          <w:fldChar w:fldCharType="begin"/>
        </w:r>
        <w:r>
          <w:rPr>
            <w:noProof/>
            <w:webHidden/>
          </w:rPr>
          <w:instrText xml:space="preserve"> PAGEREF _Toc240699593 \h </w:instrText>
        </w:r>
        <w:r>
          <w:rPr>
            <w:noProof/>
            <w:webHidden/>
          </w:rPr>
        </w:r>
        <w:r>
          <w:rPr>
            <w:noProof/>
            <w:webHidden/>
          </w:rPr>
          <w:fldChar w:fldCharType="separate"/>
        </w:r>
        <w:r>
          <w:rPr>
            <w:noProof/>
            <w:webHidden/>
          </w:rPr>
          <w:t>12</w:t>
        </w:r>
        <w:r>
          <w:rPr>
            <w:noProof/>
            <w:webHidden/>
          </w:rPr>
          <w:fldChar w:fldCharType="end"/>
        </w:r>
      </w:hyperlink>
    </w:p>
    <w:p w14:paraId="1639F3DF" w14:textId="5378D947"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94" w:history="1">
        <w:r w:rsidRPr="003836E0">
          <w:rPr>
            <w:rStyle w:val="Hipervnculo"/>
            <w:rFonts w:eastAsia="Times New Roman" w:cs="Times New Roman"/>
            <w:noProof/>
          </w:rPr>
          <w:t>2.3.1 Árboles de decisión y ensambles</w:t>
        </w:r>
        <w:r>
          <w:rPr>
            <w:noProof/>
            <w:webHidden/>
          </w:rPr>
          <w:tab/>
        </w:r>
        <w:r>
          <w:rPr>
            <w:noProof/>
            <w:webHidden/>
          </w:rPr>
          <w:fldChar w:fldCharType="begin"/>
        </w:r>
        <w:r>
          <w:rPr>
            <w:noProof/>
            <w:webHidden/>
          </w:rPr>
          <w:instrText xml:space="preserve"> PAGEREF _Toc240699594 \h </w:instrText>
        </w:r>
        <w:r>
          <w:rPr>
            <w:noProof/>
            <w:webHidden/>
          </w:rPr>
        </w:r>
        <w:r>
          <w:rPr>
            <w:noProof/>
            <w:webHidden/>
          </w:rPr>
          <w:fldChar w:fldCharType="separate"/>
        </w:r>
        <w:r>
          <w:rPr>
            <w:noProof/>
            <w:webHidden/>
          </w:rPr>
          <w:t>12</w:t>
        </w:r>
        <w:r>
          <w:rPr>
            <w:noProof/>
            <w:webHidden/>
          </w:rPr>
          <w:fldChar w:fldCharType="end"/>
        </w:r>
      </w:hyperlink>
    </w:p>
    <w:p w14:paraId="484D7273" w14:textId="171C707E"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95" w:history="1">
        <w:r w:rsidRPr="003836E0">
          <w:rPr>
            <w:rStyle w:val="Hipervnculo"/>
            <w:rFonts w:eastAsia="Times New Roman" w:cs="Times New Roman"/>
            <w:noProof/>
          </w:rPr>
          <w:t>2.3.2 Redes neuronales recurrentes y LSTM</w:t>
        </w:r>
        <w:r>
          <w:rPr>
            <w:noProof/>
            <w:webHidden/>
          </w:rPr>
          <w:tab/>
        </w:r>
        <w:r>
          <w:rPr>
            <w:noProof/>
            <w:webHidden/>
          </w:rPr>
          <w:fldChar w:fldCharType="begin"/>
        </w:r>
        <w:r>
          <w:rPr>
            <w:noProof/>
            <w:webHidden/>
          </w:rPr>
          <w:instrText xml:space="preserve"> PAGEREF _Toc240699595 \h </w:instrText>
        </w:r>
        <w:r>
          <w:rPr>
            <w:noProof/>
            <w:webHidden/>
          </w:rPr>
        </w:r>
        <w:r>
          <w:rPr>
            <w:noProof/>
            <w:webHidden/>
          </w:rPr>
          <w:fldChar w:fldCharType="separate"/>
        </w:r>
        <w:r>
          <w:rPr>
            <w:noProof/>
            <w:webHidden/>
          </w:rPr>
          <w:t>12</w:t>
        </w:r>
        <w:r>
          <w:rPr>
            <w:noProof/>
            <w:webHidden/>
          </w:rPr>
          <w:fldChar w:fldCharType="end"/>
        </w:r>
      </w:hyperlink>
    </w:p>
    <w:p w14:paraId="5E2C87B5" w14:textId="5D1592DD"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96" w:history="1">
        <w:r w:rsidRPr="003836E0">
          <w:rPr>
            <w:rStyle w:val="Hipervnculo"/>
            <w:rFonts w:eastAsia="Times New Roman" w:cs="Times New Roman"/>
            <w:noProof/>
          </w:rPr>
          <w:t>2.3.3 Modelos globales, segmentación y ensambles</w:t>
        </w:r>
        <w:r>
          <w:rPr>
            <w:noProof/>
            <w:webHidden/>
          </w:rPr>
          <w:tab/>
        </w:r>
        <w:r>
          <w:rPr>
            <w:noProof/>
            <w:webHidden/>
          </w:rPr>
          <w:fldChar w:fldCharType="begin"/>
        </w:r>
        <w:r>
          <w:rPr>
            <w:noProof/>
            <w:webHidden/>
          </w:rPr>
          <w:instrText xml:space="preserve"> PAGEREF _Toc240699596 \h </w:instrText>
        </w:r>
        <w:r>
          <w:rPr>
            <w:noProof/>
            <w:webHidden/>
          </w:rPr>
        </w:r>
        <w:r>
          <w:rPr>
            <w:noProof/>
            <w:webHidden/>
          </w:rPr>
          <w:fldChar w:fldCharType="separate"/>
        </w:r>
        <w:r>
          <w:rPr>
            <w:noProof/>
            <w:webHidden/>
          </w:rPr>
          <w:t>13</w:t>
        </w:r>
        <w:r>
          <w:rPr>
            <w:noProof/>
            <w:webHidden/>
          </w:rPr>
          <w:fldChar w:fldCharType="end"/>
        </w:r>
      </w:hyperlink>
    </w:p>
    <w:p w14:paraId="6D5F141A" w14:textId="41733316"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597" w:history="1">
        <w:r w:rsidRPr="003836E0">
          <w:rPr>
            <w:rStyle w:val="Hipervnculo"/>
            <w:rFonts w:eastAsia="Times New Roman" w:cs="Times New Roman"/>
            <w:noProof/>
          </w:rPr>
          <w:t>2.4 Preparación de Datos y Construcción de Características</w:t>
        </w:r>
        <w:r>
          <w:rPr>
            <w:noProof/>
            <w:webHidden/>
          </w:rPr>
          <w:tab/>
        </w:r>
        <w:r>
          <w:rPr>
            <w:noProof/>
            <w:webHidden/>
          </w:rPr>
          <w:fldChar w:fldCharType="begin"/>
        </w:r>
        <w:r>
          <w:rPr>
            <w:noProof/>
            <w:webHidden/>
          </w:rPr>
          <w:instrText xml:space="preserve"> PAGEREF _Toc240699597 \h </w:instrText>
        </w:r>
        <w:r>
          <w:rPr>
            <w:noProof/>
            <w:webHidden/>
          </w:rPr>
        </w:r>
        <w:r>
          <w:rPr>
            <w:noProof/>
            <w:webHidden/>
          </w:rPr>
          <w:fldChar w:fldCharType="separate"/>
        </w:r>
        <w:r>
          <w:rPr>
            <w:noProof/>
            <w:webHidden/>
          </w:rPr>
          <w:t>13</w:t>
        </w:r>
        <w:r>
          <w:rPr>
            <w:noProof/>
            <w:webHidden/>
          </w:rPr>
          <w:fldChar w:fldCharType="end"/>
        </w:r>
      </w:hyperlink>
    </w:p>
    <w:p w14:paraId="7393121E" w14:textId="521DFF00"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598" w:history="1">
        <w:r w:rsidRPr="003836E0">
          <w:rPr>
            <w:rStyle w:val="Hipervnculo"/>
            <w:rFonts w:eastAsia="Times New Roman" w:cs="Times New Roman"/>
            <w:noProof/>
          </w:rPr>
          <w:t>2.5 Evaluación de Pronósticos</w:t>
        </w:r>
        <w:r>
          <w:rPr>
            <w:noProof/>
            <w:webHidden/>
          </w:rPr>
          <w:tab/>
        </w:r>
        <w:r>
          <w:rPr>
            <w:noProof/>
            <w:webHidden/>
          </w:rPr>
          <w:fldChar w:fldCharType="begin"/>
        </w:r>
        <w:r>
          <w:rPr>
            <w:noProof/>
            <w:webHidden/>
          </w:rPr>
          <w:instrText xml:space="preserve"> PAGEREF _Toc240699598 \h </w:instrText>
        </w:r>
        <w:r>
          <w:rPr>
            <w:noProof/>
            <w:webHidden/>
          </w:rPr>
        </w:r>
        <w:r>
          <w:rPr>
            <w:noProof/>
            <w:webHidden/>
          </w:rPr>
          <w:fldChar w:fldCharType="separate"/>
        </w:r>
        <w:r>
          <w:rPr>
            <w:noProof/>
            <w:webHidden/>
          </w:rPr>
          <w:t>14</w:t>
        </w:r>
        <w:r>
          <w:rPr>
            <w:noProof/>
            <w:webHidden/>
          </w:rPr>
          <w:fldChar w:fldCharType="end"/>
        </w:r>
      </w:hyperlink>
    </w:p>
    <w:p w14:paraId="6C2AFFA8" w14:textId="36769A6F"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599" w:history="1">
        <w:r w:rsidRPr="003836E0">
          <w:rPr>
            <w:rStyle w:val="Hipervnculo"/>
            <w:rFonts w:eastAsia="Times New Roman" w:cs="Times New Roman"/>
            <w:noProof/>
          </w:rPr>
          <w:t>2.5.1 Criterio de selección</w:t>
        </w:r>
        <w:r>
          <w:rPr>
            <w:noProof/>
            <w:webHidden/>
          </w:rPr>
          <w:tab/>
        </w:r>
        <w:r>
          <w:rPr>
            <w:noProof/>
            <w:webHidden/>
          </w:rPr>
          <w:fldChar w:fldCharType="begin"/>
        </w:r>
        <w:r>
          <w:rPr>
            <w:noProof/>
            <w:webHidden/>
          </w:rPr>
          <w:instrText xml:space="preserve"> PAGEREF _Toc240699599 \h </w:instrText>
        </w:r>
        <w:r>
          <w:rPr>
            <w:noProof/>
            <w:webHidden/>
          </w:rPr>
        </w:r>
        <w:r>
          <w:rPr>
            <w:noProof/>
            <w:webHidden/>
          </w:rPr>
          <w:fldChar w:fldCharType="separate"/>
        </w:r>
        <w:r>
          <w:rPr>
            <w:noProof/>
            <w:webHidden/>
          </w:rPr>
          <w:t>14</w:t>
        </w:r>
        <w:r>
          <w:rPr>
            <w:noProof/>
            <w:webHidden/>
          </w:rPr>
          <w:fldChar w:fldCharType="end"/>
        </w:r>
      </w:hyperlink>
    </w:p>
    <w:p w14:paraId="489ECC7D" w14:textId="0D2D5C81"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00" w:history="1">
        <w:r w:rsidRPr="003836E0">
          <w:rPr>
            <w:rStyle w:val="Hipervnculo"/>
            <w:rFonts w:eastAsia="Times New Roman" w:cs="Times New Roman"/>
            <w:noProof/>
          </w:rPr>
          <w:t>2.6 Explicabilidad, Incertidumbre y Confianza</w:t>
        </w:r>
        <w:r>
          <w:rPr>
            <w:noProof/>
            <w:webHidden/>
          </w:rPr>
          <w:tab/>
        </w:r>
        <w:r>
          <w:rPr>
            <w:noProof/>
            <w:webHidden/>
          </w:rPr>
          <w:fldChar w:fldCharType="begin"/>
        </w:r>
        <w:r>
          <w:rPr>
            <w:noProof/>
            <w:webHidden/>
          </w:rPr>
          <w:instrText xml:space="preserve"> PAGEREF _Toc240699600 \h </w:instrText>
        </w:r>
        <w:r>
          <w:rPr>
            <w:noProof/>
            <w:webHidden/>
          </w:rPr>
        </w:r>
        <w:r>
          <w:rPr>
            <w:noProof/>
            <w:webHidden/>
          </w:rPr>
          <w:fldChar w:fldCharType="separate"/>
        </w:r>
        <w:r>
          <w:rPr>
            <w:noProof/>
            <w:webHidden/>
          </w:rPr>
          <w:t>15</w:t>
        </w:r>
        <w:r>
          <w:rPr>
            <w:noProof/>
            <w:webHidden/>
          </w:rPr>
          <w:fldChar w:fldCharType="end"/>
        </w:r>
      </w:hyperlink>
    </w:p>
    <w:p w14:paraId="0F17A603" w14:textId="301A036B"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01" w:history="1">
        <w:r w:rsidRPr="003836E0">
          <w:rPr>
            <w:rStyle w:val="Hipervnculo"/>
            <w:rFonts w:eastAsia="Times New Roman" w:cs="Times New Roman"/>
            <w:noProof/>
          </w:rPr>
          <w:t>2.7 Arquitectura de Sistemas Predictivos</w:t>
        </w:r>
        <w:r>
          <w:rPr>
            <w:noProof/>
            <w:webHidden/>
          </w:rPr>
          <w:tab/>
        </w:r>
        <w:r>
          <w:rPr>
            <w:noProof/>
            <w:webHidden/>
          </w:rPr>
          <w:fldChar w:fldCharType="begin"/>
        </w:r>
        <w:r>
          <w:rPr>
            <w:noProof/>
            <w:webHidden/>
          </w:rPr>
          <w:instrText xml:space="preserve"> PAGEREF _Toc240699601 \h </w:instrText>
        </w:r>
        <w:r>
          <w:rPr>
            <w:noProof/>
            <w:webHidden/>
          </w:rPr>
        </w:r>
        <w:r>
          <w:rPr>
            <w:noProof/>
            <w:webHidden/>
          </w:rPr>
          <w:fldChar w:fldCharType="separate"/>
        </w:r>
        <w:r>
          <w:rPr>
            <w:noProof/>
            <w:webHidden/>
          </w:rPr>
          <w:t>15</w:t>
        </w:r>
        <w:r>
          <w:rPr>
            <w:noProof/>
            <w:webHidden/>
          </w:rPr>
          <w:fldChar w:fldCharType="end"/>
        </w:r>
      </w:hyperlink>
    </w:p>
    <w:p w14:paraId="19488953" w14:textId="708872CF"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02" w:history="1">
        <w:r w:rsidRPr="003836E0">
          <w:rPr>
            <w:rStyle w:val="Hipervnculo"/>
            <w:rFonts w:eastAsia="Times New Roman" w:cs="Times New Roman"/>
            <w:noProof/>
          </w:rPr>
          <w:t>2.8 Estado del Arte</w:t>
        </w:r>
        <w:r>
          <w:rPr>
            <w:noProof/>
            <w:webHidden/>
          </w:rPr>
          <w:tab/>
        </w:r>
        <w:r>
          <w:rPr>
            <w:noProof/>
            <w:webHidden/>
          </w:rPr>
          <w:fldChar w:fldCharType="begin"/>
        </w:r>
        <w:r>
          <w:rPr>
            <w:noProof/>
            <w:webHidden/>
          </w:rPr>
          <w:instrText xml:space="preserve"> PAGEREF _Toc240699602 \h </w:instrText>
        </w:r>
        <w:r>
          <w:rPr>
            <w:noProof/>
            <w:webHidden/>
          </w:rPr>
        </w:r>
        <w:r>
          <w:rPr>
            <w:noProof/>
            <w:webHidden/>
          </w:rPr>
          <w:fldChar w:fldCharType="separate"/>
        </w:r>
        <w:r>
          <w:rPr>
            <w:noProof/>
            <w:webHidden/>
          </w:rPr>
          <w:t>16</w:t>
        </w:r>
        <w:r>
          <w:rPr>
            <w:noProof/>
            <w:webHidden/>
          </w:rPr>
          <w:fldChar w:fldCharType="end"/>
        </w:r>
      </w:hyperlink>
    </w:p>
    <w:p w14:paraId="0EC8EC87" w14:textId="25AB309E"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03" w:history="1">
        <w:r w:rsidRPr="003836E0">
          <w:rPr>
            <w:rStyle w:val="Hipervnculo"/>
            <w:rFonts w:eastAsia="Times New Roman" w:cs="Times New Roman"/>
            <w:noProof/>
          </w:rPr>
          <w:t>2.8.1 Posicionamiento de la propuesta</w:t>
        </w:r>
        <w:r>
          <w:rPr>
            <w:noProof/>
            <w:webHidden/>
          </w:rPr>
          <w:tab/>
        </w:r>
        <w:r>
          <w:rPr>
            <w:noProof/>
            <w:webHidden/>
          </w:rPr>
          <w:fldChar w:fldCharType="begin"/>
        </w:r>
        <w:r>
          <w:rPr>
            <w:noProof/>
            <w:webHidden/>
          </w:rPr>
          <w:instrText xml:space="preserve"> PAGEREF _Toc240699603 \h </w:instrText>
        </w:r>
        <w:r>
          <w:rPr>
            <w:noProof/>
            <w:webHidden/>
          </w:rPr>
        </w:r>
        <w:r>
          <w:rPr>
            <w:noProof/>
            <w:webHidden/>
          </w:rPr>
          <w:fldChar w:fldCharType="separate"/>
        </w:r>
        <w:r>
          <w:rPr>
            <w:noProof/>
            <w:webHidden/>
          </w:rPr>
          <w:t>17</w:t>
        </w:r>
        <w:r>
          <w:rPr>
            <w:noProof/>
            <w:webHidden/>
          </w:rPr>
          <w:fldChar w:fldCharType="end"/>
        </w:r>
      </w:hyperlink>
    </w:p>
    <w:p w14:paraId="4D26B36F" w14:textId="281B5DE5" w:rsidR="00546710" w:rsidRDefault="00546710">
      <w:pPr>
        <w:pStyle w:val="TDC1"/>
        <w:rPr>
          <w:rFonts w:asciiTheme="minorHAnsi" w:eastAsiaTheme="minorEastAsia" w:hAnsiTheme="minorHAnsi" w:cstheme="minorBidi"/>
          <w:kern w:val="2"/>
          <w:lang w:val="es-GT"/>
          <w14:ligatures w14:val="standardContextual"/>
        </w:rPr>
      </w:pPr>
      <w:hyperlink w:anchor="_Toc240699604" w:history="1">
        <w:r w:rsidRPr="003836E0">
          <w:rPr>
            <w:rStyle w:val="Hipervnculo"/>
          </w:rPr>
          <w:t>Capítulo III – Marco Metodológico</w:t>
        </w:r>
        <w:r>
          <w:rPr>
            <w:webHidden/>
          </w:rPr>
          <w:tab/>
        </w:r>
        <w:r>
          <w:rPr>
            <w:webHidden/>
          </w:rPr>
          <w:fldChar w:fldCharType="begin"/>
        </w:r>
        <w:r>
          <w:rPr>
            <w:webHidden/>
          </w:rPr>
          <w:instrText xml:space="preserve"> PAGEREF _Toc240699604 \h </w:instrText>
        </w:r>
        <w:r>
          <w:rPr>
            <w:webHidden/>
          </w:rPr>
        </w:r>
        <w:r>
          <w:rPr>
            <w:webHidden/>
          </w:rPr>
          <w:fldChar w:fldCharType="separate"/>
        </w:r>
        <w:r>
          <w:rPr>
            <w:webHidden/>
          </w:rPr>
          <w:t>18</w:t>
        </w:r>
        <w:r>
          <w:rPr>
            <w:webHidden/>
          </w:rPr>
          <w:fldChar w:fldCharType="end"/>
        </w:r>
      </w:hyperlink>
    </w:p>
    <w:p w14:paraId="60BE9299" w14:textId="0EC91351"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05" w:history="1">
        <w:r w:rsidRPr="003836E0">
          <w:rPr>
            <w:rStyle w:val="Hipervnculo"/>
            <w:rFonts w:eastAsia="Times New Roman" w:cs="Times New Roman"/>
            <w:noProof/>
          </w:rPr>
          <w:t>3.1 Enfoque y Diseño Metodológico</w:t>
        </w:r>
        <w:r>
          <w:rPr>
            <w:noProof/>
            <w:webHidden/>
          </w:rPr>
          <w:tab/>
        </w:r>
        <w:r>
          <w:rPr>
            <w:noProof/>
            <w:webHidden/>
          </w:rPr>
          <w:fldChar w:fldCharType="begin"/>
        </w:r>
        <w:r>
          <w:rPr>
            <w:noProof/>
            <w:webHidden/>
          </w:rPr>
          <w:instrText xml:space="preserve"> PAGEREF _Toc240699605 \h </w:instrText>
        </w:r>
        <w:r>
          <w:rPr>
            <w:noProof/>
            <w:webHidden/>
          </w:rPr>
        </w:r>
        <w:r>
          <w:rPr>
            <w:noProof/>
            <w:webHidden/>
          </w:rPr>
          <w:fldChar w:fldCharType="separate"/>
        </w:r>
        <w:r>
          <w:rPr>
            <w:noProof/>
            <w:webHidden/>
          </w:rPr>
          <w:t>18</w:t>
        </w:r>
        <w:r>
          <w:rPr>
            <w:noProof/>
            <w:webHidden/>
          </w:rPr>
          <w:fldChar w:fldCharType="end"/>
        </w:r>
      </w:hyperlink>
    </w:p>
    <w:p w14:paraId="0A0AD94B" w14:textId="5E533EED"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06" w:history="1">
        <w:r w:rsidRPr="003836E0">
          <w:rPr>
            <w:rStyle w:val="Hipervnculo"/>
            <w:rFonts w:eastAsia="Times New Roman" w:cs="Times New Roman"/>
            <w:noProof/>
          </w:rPr>
          <w:t>3.1.1 Unidad de Análisis</w:t>
        </w:r>
        <w:r>
          <w:rPr>
            <w:noProof/>
            <w:webHidden/>
          </w:rPr>
          <w:tab/>
        </w:r>
        <w:r>
          <w:rPr>
            <w:noProof/>
            <w:webHidden/>
          </w:rPr>
          <w:fldChar w:fldCharType="begin"/>
        </w:r>
        <w:r>
          <w:rPr>
            <w:noProof/>
            <w:webHidden/>
          </w:rPr>
          <w:instrText xml:space="preserve"> PAGEREF _Toc240699606 \h </w:instrText>
        </w:r>
        <w:r>
          <w:rPr>
            <w:noProof/>
            <w:webHidden/>
          </w:rPr>
        </w:r>
        <w:r>
          <w:rPr>
            <w:noProof/>
            <w:webHidden/>
          </w:rPr>
          <w:fldChar w:fldCharType="separate"/>
        </w:r>
        <w:r>
          <w:rPr>
            <w:noProof/>
            <w:webHidden/>
          </w:rPr>
          <w:t>18</w:t>
        </w:r>
        <w:r>
          <w:rPr>
            <w:noProof/>
            <w:webHidden/>
          </w:rPr>
          <w:fldChar w:fldCharType="end"/>
        </w:r>
      </w:hyperlink>
    </w:p>
    <w:p w14:paraId="5D3EC053" w14:textId="71250F2C"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07" w:history="1">
        <w:r w:rsidRPr="003836E0">
          <w:rPr>
            <w:rStyle w:val="Hipervnculo"/>
            <w:rFonts w:eastAsia="Times New Roman" w:cs="Times New Roman"/>
            <w:noProof/>
          </w:rPr>
          <w:t>3.2 Población y Muestra</w:t>
        </w:r>
        <w:r>
          <w:rPr>
            <w:noProof/>
            <w:webHidden/>
          </w:rPr>
          <w:tab/>
        </w:r>
        <w:r>
          <w:rPr>
            <w:noProof/>
            <w:webHidden/>
          </w:rPr>
          <w:fldChar w:fldCharType="begin"/>
        </w:r>
        <w:r>
          <w:rPr>
            <w:noProof/>
            <w:webHidden/>
          </w:rPr>
          <w:instrText xml:space="preserve"> PAGEREF _Toc240699607 \h </w:instrText>
        </w:r>
        <w:r>
          <w:rPr>
            <w:noProof/>
            <w:webHidden/>
          </w:rPr>
        </w:r>
        <w:r>
          <w:rPr>
            <w:noProof/>
            <w:webHidden/>
          </w:rPr>
          <w:fldChar w:fldCharType="separate"/>
        </w:r>
        <w:r>
          <w:rPr>
            <w:noProof/>
            <w:webHidden/>
          </w:rPr>
          <w:t>18</w:t>
        </w:r>
        <w:r>
          <w:rPr>
            <w:noProof/>
            <w:webHidden/>
          </w:rPr>
          <w:fldChar w:fldCharType="end"/>
        </w:r>
      </w:hyperlink>
    </w:p>
    <w:p w14:paraId="4B652531" w14:textId="3DAE9998"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08" w:history="1">
        <w:r w:rsidRPr="003836E0">
          <w:rPr>
            <w:rStyle w:val="Hipervnculo"/>
            <w:rFonts w:eastAsia="Times New Roman" w:cs="Times New Roman"/>
            <w:noProof/>
          </w:rPr>
          <w:t>3.2.1 Población</w:t>
        </w:r>
        <w:r>
          <w:rPr>
            <w:noProof/>
            <w:webHidden/>
          </w:rPr>
          <w:tab/>
        </w:r>
        <w:r>
          <w:rPr>
            <w:noProof/>
            <w:webHidden/>
          </w:rPr>
          <w:fldChar w:fldCharType="begin"/>
        </w:r>
        <w:r>
          <w:rPr>
            <w:noProof/>
            <w:webHidden/>
          </w:rPr>
          <w:instrText xml:space="preserve"> PAGEREF _Toc240699608 \h </w:instrText>
        </w:r>
        <w:r>
          <w:rPr>
            <w:noProof/>
            <w:webHidden/>
          </w:rPr>
        </w:r>
        <w:r>
          <w:rPr>
            <w:noProof/>
            <w:webHidden/>
          </w:rPr>
          <w:fldChar w:fldCharType="separate"/>
        </w:r>
        <w:r>
          <w:rPr>
            <w:noProof/>
            <w:webHidden/>
          </w:rPr>
          <w:t>18</w:t>
        </w:r>
        <w:r>
          <w:rPr>
            <w:noProof/>
            <w:webHidden/>
          </w:rPr>
          <w:fldChar w:fldCharType="end"/>
        </w:r>
      </w:hyperlink>
    </w:p>
    <w:p w14:paraId="02509801" w14:textId="3DD4C4E8"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09" w:history="1">
        <w:r w:rsidRPr="003836E0">
          <w:rPr>
            <w:rStyle w:val="Hipervnculo"/>
            <w:rFonts w:eastAsia="Times New Roman" w:cs="Times New Roman"/>
            <w:noProof/>
          </w:rPr>
          <w:t>3.2.2 Muestra</w:t>
        </w:r>
        <w:r>
          <w:rPr>
            <w:noProof/>
            <w:webHidden/>
          </w:rPr>
          <w:tab/>
        </w:r>
        <w:r>
          <w:rPr>
            <w:noProof/>
            <w:webHidden/>
          </w:rPr>
          <w:fldChar w:fldCharType="begin"/>
        </w:r>
        <w:r>
          <w:rPr>
            <w:noProof/>
            <w:webHidden/>
          </w:rPr>
          <w:instrText xml:space="preserve"> PAGEREF _Toc240699609 \h </w:instrText>
        </w:r>
        <w:r>
          <w:rPr>
            <w:noProof/>
            <w:webHidden/>
          </w:rPr>
        </w:r>
        <w:r>
          <w:rPr>
            <w:noProof/>
            <w:webHidden/>
          </w:rPr>
          <w:fldChar w:fldCharType="separate"/>
        </w:r>
        <w:r>
          <w:rPr>
            <w:noProof/>
            <w:webHidden/>
          </w:rPr>
          <w:t>19</w:t>
        </w:r>
        <w:r>
          <w:rPr>
            <w:noProof/>
            <w:webHidden/>
          </w:rPr>
          <w:fldChar w:fldCharType="end"/>
        </w:r>
      </w:hyperlink>
    </w:p>
    <w:p w14:paraId="68E4119D" w14:textId="66B9A1C8"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10" w:history="1">
        <w:r w:rsidRPr="003836E0">
          <w:rPr>
            <w:rStyle w:val="Hipervnculo"/>
            <w:rFonts w:eastAsia="Times New Roman" w:cs="Times New Roman"/>
            <w:noProof/>
          </w:rPr>
          <w:t>3.3 Técnicas e Instrumentos de Recolección de Datos</w:t>
        </w:r>
        <w:r>
          <w:rPr>
            <w:noProof/>
            <w:webHidden/>
          </w:rPr>
          <w:tab/>
        </w:r>
        <w:r>
          <w:rPr>
            <w:noProof/>
            <w:webHidden/>
          </w:rPr>
          <w:fldChar w:fldCharType="begin"/>
        </w:r>
        <w:r>
          <w:rPr>
            <w:noProof/>
            <w:webHidden/>
          </w:rPr>
          <w:instrText xml:space="preserve"> PAGEREF _Toc240699610 \h </w:instrText>
        </w:r>
        <w:r>
          <w:rPr>
            <w:noProof/>
            <w:webHidden/>
          </w:rPr>
        </w:r>
        <w:r>
          <w:rPr>
            <w:noProof/>
            <w:webHidden/>
          </w:rPr>
          <w:fldChar w:fldCharType="separate"/>
        </w:r>
        <w:r>
          <w:rPr>
            <w:noProof/>
            <w:webHidden/>
          </w:rPr>
          <w:t>19</w:t>
        </w:r>
        <w:r>
          <w:rPr>
            <w:noProof/>
            <w:webHidden/>
          </w:rPr>
          <w:fldChar w:fldCharType="end"/>
        </w:r>
      </w:hyperlink>
    </w:p>
    <w:p w14:paraId="1084972C" w14:textId="2908FAB4"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11" w:history="1">
        <w:r w:rsidRPr="003836E0">
          <w:rPr>
            <w:rStyle w:val="Hipervnculo"/>
            <w:rFonts w:eastAsia="Times New Roman" w:cs="Times New Roman"/>
            <w:noProof/>
          </w:rPr>
          <w:t>3.3.1 Entrevista Semiestructurada</w:t>
        </w:r>
        <w:r>
          <w:rPr>
            <w:noProof/>
            <w:webHidden/>
          </w:rPr>
          <w:tab/>
        </w:r>
        <w:r>
          <w:rPr>
            <w:noProof/>
            <w:webHidden/>
          </w:rPr>
          <w:fldChar w:fldCharType="begin"/>
        </w:r>
        <w:r>
          <w:rPr>
            <w:noProof/>
            <w:webHidden/>
          </w:rPr>
          <w:instrText xml:space="preserve"> PAGEREF _Toc240699611 \h </w:instrText>
        </w:r>
        <w:r>
          <w:rPr>
            <w:noProof/>
            <w:webHidden/>
          </w:rPr>
        </w:r>
        <w:r>
          <w:rPr>
            <w:noProof/>
            <w:webHidden/>
          </w:rPr>
          <w:fldChar w:fldCharType="separate"/>
        </w:r>
        <w:r>
          <w:rPr>
            <w:noProof/>
            <w:webHidden/>
          </w:rPr>
          <w:t>19</w:t>
        </w:r>
        <w:r>
          <w:rPr>
            <w:noProof/>
            <w:webHidden/>
          </w:rPr>
          <w:fldChar w:fldCharType="end"/>
        </w:r>
      </w:hyperlink>
    </w:p>
    <w:p w14:paraId="49A82303" w14:textId="40389D36"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12" w:history="1">
        <w:r w:rsidRPr="003836E0">
          <w:rPr>
            <w:rStyle w:val="Hipervnculo"/>
            <w:rFonts w:eastAsia="Times New Roman" w:cs="Times New Roman"/>
            <w:noProof/>
          </w:rPr>
          <w:t>3.3.2 Cuestionario de Usabilidad</w:t>
        </w:r>
        <w:r>
          <w:rPr>
            <w:noProof/>
            <w:webHidden/>
          </w:rPr>
          <w:tab/>
        </w:r>
        <w:r>
          <w:rPr>
            <w:noProof/>
            <w:webHidden/>
          </w:rPr>
          <w:fldChar w:fldCharType="begin"/>
        </w:r>
        <w:r>
          <w:rPr>
            <w:noProof/>
            <w:webHidden/>
          </w:rPr>
          <w:instrText xml:space="preserve"> PAGEREF _Toc240699612 \h </w:instrText>
        </w:r>
        <w:r>
          <w:rPr>
            <w:noProof/>
            <w:webHidden/>
          </w:rPr>
        </w:r>
        <w:r>
          <w:rPr>
            <w:noProof/>
            <w:webHidden/>
          </w:rPr>
          <w:fldChar w:fldCharType="separate"/>
        </w:r>
        <w:r>
          <w:rPr>
            <w:noProof/>
            <w:webHidden/>
          </w:rPr>
          <w:t>19</w:t>
        </w:r>
        <w:r>
          <w:rPr>
            <w:noProof/>
            <w:webHidden/>
          </w:rPr>
          <w:fldChar w:fldCharType="end"/>
        </w:r>
      </w:hyperlink>
    </w:p>
    <w:p w14:paraId="5254147D" w14:textId="665E08E2"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13" w:history="1">
        <w:r w:rsidRPr="003836E0">
          <w:rPr>
            <w:rStyle w:val="Hipervnculo"/>
            <w:rFonts w:eastAsia="Times New Roman" w:cs="Times New Roman"/>
            <w:noProof/>
          </w:rPr>
          <w:t>3.3.3 Observación Directa</w:t>
        </w:r>
        <w:r>
          <w:rPr>
            <w:noProof/>
            <w:webHidden/>
          </w:rPr>
          <w:tab/>
        </w:r>
        <w:r>
          <w:rPr>
            <w:noProof/>
            <w:webHidden/>
          </w:rPr>
          <w:fldChar w:fldCharType="begin"/>
        </w:r>
        <w:r>
          <w:rPr>
            <w:noProof/>
            <w:webHidden/>
          </w:rPr>
          <w:instrText xml:space="preserve"> PAGEREF _Toc240699613 \h </w:instrText>
        </w:r>
        <w:r>
          <w:rPr>
            <w:noProof/>
            <w:webHidden/>
          </w:rPr>
        </w:r>
        <w:r>
          <w:rPr>
            <w:noProof/>
            <w:webHidden/>
          </w:rPr>
          <w:fldChar w:fldCharType="separate"/>
        </w:r>
        <w:r>
          <w:rPr>
            <w:noProof/>
            <w:webHidden/>
          </w:rPr>
          <w:t>19</w:t>
        </w:r>
        <w:r>
          <w:rPr>
            <w:noProof/>
            <w:webHidden/>
          </w:rPr>
          <w:fldChar w:fldCharType="end"/>
        </w:r>
      </w:hyperlink>
    </w:p>
    <w:p w14:paraId="7EA2D68C" w14:textId="32DDFADF"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14" w:history="1">
        <w:r w:rsidRPr="003836E0">
          <w:rPr>
            <w:rStyle w:val="Hipervnculo"/>
            <w:rFonts w:eastAsia="Times New Roman" w:cs="Times New Roman"/>
            <w:noProof/>
          </w:rPr>
          <w:t>3.3.4 Revisión Documental</w:t>
        </w:r>
        <w:r>
          <w:rPr>
            <w:noProof/>
            <w:webHidden/>
          </w:rPr>
          <w:tab/>
        </w:r>
        <w:r>
          <w:rPr>
            <w:noProof/>
            <w:webHidden/>
          </w:rPr>
          <w:fldChar w:fldCharType="begin"/>
        </w:r>
        <w:r>
          <w:rPr>
            <w:noProof/>
            <w:webHidden/>
          </w:rPr>
          <w:instrText xml:space="preserve"> PAGEREF _Toc240699614 \h </w:instrText>
        </w:r>
        <w:r>
          <w:rPr>
            <w:noProof/>
            <w:webHidden/>
          </w:rPr>
        </w:r>
        <w:r>
          <w:rPr>
            <w:noProof/>
            <w:webHidden/>
          </w:rPr>
          <w:fldChar w:fldCharType="separate"/>
        </w:r>
        <w:r>
          <w:rPr>
            <w:noProof/>
            <w:webHidden/>
          </w:rPr>
          <w:t>19</w:t>
        </w:r>
        <w:r>
          <w:rPr>
            <w:noProof/>
            <w:webHidden/>
          </w:rPr>
          <w:fldChar w:fldCharType="end"/>
        </w:r>
      </w:hyperlink>
    </w:p>
    <w:p w14:paraId="480DC294" w14:textId="3100BA18"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15" w:history="1">
        <w:r w:rsidRPr="003836E0">
          <w:rPr>
            <w:rStyle w:val="Hipervnculo"/>
            <w:rFonts w:eastAsia="Times New Roman" w:cs="Times New Roman"/>
            <w:noProof/>
          </w:rPr>
          <w:t>3.3.5 Ficha de Perfilamiento de Datos</w:t>
        </w:r>
        <w:r>
          <w:rPr>
            <w:noProof/>
            <w:webHidden/>
          </w:rPr>
          <w:tab/>
        </w:r>
        <w:r>
          <w:rPr>
            <w:noProof/>
            <w:webHidden/>
          </w:rPr>
          <w:fldChar w:fldCharType="begin"/>
        </w:r>
        <w:r>
          <w:rPr>
            <w:noProof/>
            <w:webHidden/>
          </w:rPr>
          <w:instrText xml:space="preserve"> PAGEREF _Toc240699615 \h </w:instrText>
        </w:r>
        <w:r>
          <w:rPr>
            <w:noProof/>
            <w:webHidden/>
          </w:rPr>
        </w:r>
        <w:r>
          <w:rPr>
            <w:noProof/>
            <w:webHidden/>
          </w:rPr>
          <w:fldChar w:fldCharType="separate"/>
        </w:r>
        <w:r>
          <w:rPr>
            <w:noProof/>
            <w:webHidden/>
          </w:rPr>
          <w:t>20</w:t>
        </w:r>
        <w:r>
          <w:rPr>
            <w:noProof/>
            <w:webHidden/>
          </w:rPr>
          <w:fldChar w:fldCharType="end"/>
        </w:r>
      </w:hyperlink>
    </w:p>
    <w:p w14:paraId="52EE7C35" w14:textId="2625DF14"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16" w:history="1">
        <w:r w:rsidRPr="003836E0">
          <w:rPr>
            <w:rStyle w:val="Hipervnculo"/>
            <w:rFonts w:eastAsia="Times New Roman" w:cs="Times New Roman"/>
            <w:noProof/>
          </w:rPr>
          <w:t>3.4 Procedimiento de Recolección de Datos</w:t>
        </w:r>
        <w:r>
          <w:rPr>
            <w:noProof/>
            <w:webHidden/>
          </w:rPr>
          <w:tab/>
        </w:r>
        <w:r>
          <w:rPr>
            <w:noProof/>
            <w:webHidden/>
          </w:rPr>
          <w:fldChar w:fldCharType="begin"/>
        </w:r>
        <w:r>
          <w:rPr>
            <w:noProof/>
            <w:webHidden/>
          </w:rPr>
          <w:instrText xml:space="preserve"> PAGEREF _Toc240699616 \h </w:instrText>
        </w:r>
        <w:r>
          <w:rPr>
            <w:noProof/>
            <w:webHidden/>
          </w:rPr>
        </w:r>
        <w:r>
          <w:rPr>
            <w:noProof/>
            <w:webHidden/>
          </w:rPr>
          <w:fldChar w:fldCharType="separate"/>
        </w:r>
        <w:r>
          <w:rPr>
            <w:noProof/>
            <w:webHidden/>
          </w:rPr>
          <w:t>20</w:t>
        </w:r>
        <w:r>
          <w:rPr>
            <w:noProof/>
            <w:webHidden/>
          </w:rPr>
          <w:fldChar w:fldCharType="end"/>
        </w:r>
      </w:hyperlink>
    </w:p>
    <w:p w14:paraId="221FF24B" w14:textId="0F20C644"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17" w:history="1">
        <w:r w:rsidRPr="003836E0">
          <w:rPr>
            <w:rStyle w:val="Hipervnculo"/>
            <w:rFonts w:eastAsia="Times New Roman" w:cs="Times New Roman"/>
            <w:noProof/>
          </w:rPr>
          <w:t>3.5 Entregable de Ingeniería – Documentación Técnica Preliminar</w:t>
        </w:r>
        <w:r>
          <w:rPr>
            <w:noProof/>
            <w:webHidden/>
          </w:rPr>
          <w:tab/>
        </w:r>
        <w:r>
          <w:rPr>
            <w:noProof/>
            <w:webHidden/>
          </w:rPr>
          <w:fldChar w:fldCharType="begin"/>
        </w:r>
        <w:r>
          <w:rPr>
            <w:noProof/>
            <w:webHidden/>
          </w:rPr>
          <w:instrText xml:space="preserve"> PAGEREF _Toc240699617 \h </w:instrText>
        </w:r>
        <w:r>
          <w:rPr>
            <w:noProof/>
            <w:webHidden/>
          </w:rPr>
        </w:r>
        <w:r>
          <w:rPr>
            <w:noProof/>
            <w:webHidden/>
          </w:rPr>
          <w:fldChar w:fldCharType="separate"/>
        </w:r>
        <w:r>
          <w:rPr>
            <w:noProof/>
            <w:webHidden/>
          </w:rPr>
          <w:t>20</w:t>
        </w:r>
        <w:r>
          <w:rPr>
            <w:noProof/>
            <w:webHidden/>
          </w:rPr>
          <w:fldChar w:fldCharType="end"/>
        </w:r>
      </w:hyperlink>
    </w:p>
    <w:p w14:paraId="3E9EF672" w14:textId="27E360D4"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18" w:history="1">
        <w:r w:rsidRPr="003836E0">
          <w:rPr>
            <w:rStyle w:val="Hipervnculo"/>
            <w:rFonts w:eastAsia="Times New Roman" w:cs="Times New Roman"/>
            <w:noProof/>
          </w:rPr>
          <w:t>3.5.1 Levantamiento de Requerimientos</w:t>
        </w:r>
        <w:r>
          <w:rPr>
            <w:noProof/>
            <w:webHidden/>
          </w:rPr>
          <w:tab/>
        </w:r>
        <w:r>
          <w:rPr>
            <w:noProof/>
            <w:webHidden/>
          </w:rPr>
          <w:fldChar w:fldCharType="begin"/>
        </w:r>
        <w:r>
          <w:rPr>
            <w:noProof/>
            <w:webHidden/>
          </w:rPr>
          <w:instrText xml:space="preserve"> PAGEREF _Toc240699618 \h </w:instrText>
        </w:r>
        <w:r>
          <w:rPr>
            <w:noProof/>
            <w:webHidden/>
          </w:rPr>
        </w:r>
        <w:r>
          <w:rPr>
            <w:noProof/>
            <w:webHidden/>
          </w:rPr>
          <w:fldChar w:fldCharType="separate"/>
        </w:r>
        <w:r>
          <w:rPr>
            <w:noProof/>
            <w:webHidden/>
          </w:rPr>
          <w:t>20</w:t>
        </w:r>
        <w:r>
          <w:rPr>
            <w:noProof/>
            <w:webHidden/>
          </w:rPr>
          <w:fldChar w:fldCharType="end"/>
        </w:r>
      </w:hyperlink>
    </w:p>
    <w:p w14:paraId="73614D07" w14:textId="67FB77B6"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19" w:history="1">
        <w:r w:rsidRPr="003836E0">
          <w:rPr>
            <w:rStyle w:val="Hipervnculo"/>
            <w:rFonts w:eastAsia="Times New Roman" w:cs="Times New Roman"/>
            <w:noProof/>
          </w:rPr>
          <w:t>3.5.2 Diseño Arquitectónico Preliminar</w:t>
        </w:r>
        <w:r>
          <w:rPr>
            <w:noProof/>
            <w:webHidden/>
          </w:rPr>
          <w:tab/>
        </w:r>
        <w:r>
          <w:rPr>
            <w:noProof/>
            <w:webHidden/>
          </w:rPr>
          <w:fldChar w:fldCharType="begin"/>
        </w:r>
        <w:r>
          <w:rPr>
            <w:noProof/>
            <w:webHidden/>
          </w:rPr>
          <w:instrText xml:space="preserve"> PAGEREF _Toc240699619 \h </w:instrText>
        </w:r>
        <w:r>
          <w:rPr>
            <w:noProof/>
            <w:webHidden/>
          </w:rPr>
        </w:r>
        <w:r>
          <w:rPr>
            <w:noProof/>
            <w:webHidden/>
          </w:rPr>
          <w:fldChar w:fldCharType="separate"/>
        </w:r>
        <w:r>
          <w:rPr>
            <w:noProof/>
            <w:webHidden/>
          </w:rPr>
          <w:t>24</w:t>
        </w:r>
        <w:r>
          <w:rPr>
            <w:noProof/>
            <w:webHidden/>
          </w:rPr>
          <w:fldChar w:fldCharType="end"/>
        </w:r>
      </w:hyperlink>
    </w:p>
    <w:p w14:paraId="76D4E8AC" w14:textId="0786B72C"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20" w:history="1">
        <w:r w:rsidRPr="003836E0">
          <w:rPr>
            <w:rStyle w:val="Hipervnculo"/>
            <w:rFonts w:eastAsia="Times New Roman" w:cs="Times New Roman"/>
            <w:noProof/>
          </w:rPr>
          <w:t>3.5.3 Prototipado de Baja Fidelidad</w:t>
        </w:r>
        <w:r>
          <w:rPr>
            <w:noProof/>
            <w:webHidden/>
          </w:rPr>
          <w:tab/>
        </w:r>
        <w:r>
          <w:rPr>
            <w:noProof/>
            <w:webHidden/>
          </w:rPr>
          <w:fldChar w:fldCharType="begin"/>
        </w:r>
        <w:r>
          <w:rPr>
            <w:noProof/>
            <w:webHidden/>
          </w:rPr>
          <w:instrText xml:space="preserve"> PAGEREF _Toc240699620 \h </w:instrText>
        </w:r>
        <w:r>
          <w:rPr>
            <w:noProof/>
            <w:webHidden/>
          </w:rPr>
        </w:r>
        <w:r>
          <w:rPr>
            <w:noProof/>
            <w:webHidden/>
          </w:rPr>
          <w:fldChar w:fldCharType="separate"/>
        </w:r>
        <w:r>
          <w:rPr>
            <w:noProof/>
            <w:webHidden/>
          </w:rPr>
          <w:t>28</w:t>
        </w:r>
        <w:r>
          <w:rPr>
            <w:noProof/>
            <w:webHidden/>
          </w:rPr>
          <w:fldChar w:fldCharType="end"/>
        </w:r>
      </w:hyperlink>
    </w:p>
    <w:p w14:paraId="60EEF44F" w14:textId="34A4F43B" w:rsidR="00546710" w:rsidRDefault="00546710">
      <w:pPr>
        <w:pStyle w:val="TDC1"/>
        <w:rPr>
          <w:rFonts w:asciiTheme="minorHAnsi" w:eastAsiaTheme="minorEastAsia" w:hAnsiTheme="minorHAnsi" w:cstheme="minorBidi"/>
          <w:kern w:val="2"/>
          <w:lang w:val="es-GT"/>
          <w14:ligatures w14:val="standardContextual"/>
        </w:rPr>
      </w:pPr>
      <w:hyperlink w:anchor="_Toc240699621" w:history="1">
        <w:r w:rsidRPr="003836E0">
          <w:rPr>
            <w:rStyle w:val="Hipervnculo"/>
          </w:rPr>
          <w:t>Capítulo IV – Presentación y Análisis de Resultados</w:t>
        </w:r>
        <w:r>
          <w:rPr>
            <w:webHidden/>
          </w:rPr>
          <w:tab/>
        </w:r>
        <w:r>
          <w:rPr>
            <w:webHidden/>
          </w:rPr>
          <w:fldChar w:fldCharType="begin"/>
        </w:r>
        <w:r>
          <w:rPr>
            <w:webHidden/>
          </w:rPr>
          <w:instrText xml:space="preserve"> PAGEREF _Toc240699621 \h </w:instrText>
        </w:r>
        <w:r>
          <w:rPr>
            <w:webHidden/>
          </w:rPr>
        </w:r>
        <w:r>
          <w:rPr>
            <w:webHidden/>
          </w:rPr>
          <w:fldChar w:fldCharType="separate"/>
        </w:r>
        <w:r>
          <w:rPr>
            <w:webHidden/>
          </w:rPr>
          <w:t>32</w:t>
        </w:r>
        <w:r>
          <w:rPr>
            <w:webHidden/>
          </w:rPr>
          <w:fldChar w:fldCharType="end"/>
        </w:r>
      </w:hyperlink>
    </w:p>
    <w:p w14:paraId="4A1F7535" w14:textId="524282FB"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22" w:history="1">
        <w:r w:rsidRPr="003836E0">
          <w:rPr>
            <w:rStyle w:val="Hipervnculo"/>
            <w:noProof/>
          </w:rPr>
          <w:t>4.1 Presentación de resultados</w:t>
        </w:r>
        <w:r>
          <w:rPr>
            <w:noProof/>
            <w:webHidden/>
          </w:rPr>
          <w:tab/>
        </w:r>
        <w:r>
          <w:rPr>
            <w:noProof/>
            <w:webHidden/>
          </w:rPr>
          <w:fldChar w:fldCharType="begin"/>
        </w:r>
        <w:r>
          <w:rPr>
            <w:noProof/>
            <w:webHidden/>
          </w:rPr>
          <w:instrText xml:space="preserve"> PAGEREF _Toc240699622 \h </w:instrText>
        </w:r>
        <w:r>
          <w:rPr>
            <w:noProof/>
            <w:webHidden/>
          </w:rPr>
        </w:r>
        <w:r>
          <w:rPr>
            <w:noProof/>
            <w:webHidden/>
          </w:rPr>
          <w:fldChar w:fldCharType="separate"/>
        </w:r>
        <w:r>
          <w:rPr>
            <w:noProof/>
            <w:webHidden/>
          </w:rPr>
          <w:t>32</w:t>
        </w:r>
        <w:r>
          <w:rPr>
            <w:noProof/>
            <w:webHidden/>
          </w:rPr>
          <w:fldChar w:fldCharType="end"/>
        </w:r>
      </w:hyperlink>
    </w:p>
    <w:p w14:paraId="33E04B6B" w14:textId="2C1BD85D"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23" w:history="1">
        <w:r w:rsidRPr="003836E0">
          <w:rPr>
            <w:rStyle w:val="Hipervnculo"/>
            <w:noProof/>
          </w:rPr>
          <w:t>4.1.1 Estado de aplicación de los instrumentos</w:t>
        </w:r>
        <w:r>
          <w:rPr>
            <w:noProof/>
            <w:webHidden/>
          </w:rPr>
          <w:tab/>
        </w:r>
        <w:r>
          <w:rPr>
            <w:noProof/>
            <w:webHidden/>
          </w:rPr>
          <w:fldChar w:fldCharType="begin"/>
        </w:r>
        <w:r>
          <w:rPr>
            <w:noProof/>
            <w:webHidden/>
          </w:rPr>
          <w:instrText xml:space="preserve"> PAGEREF _Toc240699623 \h </w:instrText>
        </w:r>
        <w:r>
          <w:rPr>
            <w:noProof/>
            <w:webHidden/>
          </w:rPr>
        </w:r>
        <w:r>
          <w:rPr>
            <w:noProof/>
            <w:webHidden/>
          </w:rPr>
          <w:fldChar w:fldCharType="separate"/>
        </w:r>
        <w:r>
          <w:rPr>
            <w:noProof/>
            <w:webHidden/>
          </w:rPr>
          <w:t>32</w:t>
        </w:r>
        <w:r>
          <w:rPr>
            <w:noProof/>
            <w:webHidden/>
          </w:rPr>
          <w:fldChar w:fldCharType="end"/>
        </w:r>
      </w:hyperlink>
    </w:p>
    <w:p w14:paraId="3EBA278E" w14:textId="463E2678"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24" w:history="1">
        <w:r w:rsidRPr="003836E0">
          <w:rPr>
            <w:rStyle w:val="Hipervnculo"/>
            <w:noProof/>
          </w:rPr>
          <w:t>4.1.2 Naturaleza de los datos utilizados</w:t>
        </w:r>
        <w:r>
          <w:rPr>
            <w:noProof/>
            <w:webHidden/>
          </w:rPr>
          <w:tab/>
        </w:r>
        <w:r>
          <w:rPr>
            <w:noProof/>
            <w:webHidden/>
          </w:rPr>
          <w:fldChar w:fldCharType="begin"/>
        </w:r>
        <w:r>
          <w:rPr>
            <w:noProof/>
            <w:webHidden/>
          </w:rPr>
          <w:instrText xml:space="preserve"> PAGEREF _Toc240699624 \h </w:instrText>
        </w:r>
        <w:r>
          <w:rPr>
            <w:noProof/>
            <w:webHidden/>
          </w:rPr>
        </w:r>
        <w:r>
          <w:rPr>
            <w:noProof/>
            <w:webHidden/>
          </w:rPr>
          <w:fldChar w:fldCharType="separate"/>
        </w:r>
        <w:r>
          <w:rPr>
            <w:noProof/>
            <w:webHidden/>
          </w:rPr>
          <w:t>33</w:t>
        </w:r>
        <w:r>
          <w:rPr>
            <w:noProof/>
            <w:webHidden/>
          </w:rPr>
          <w:fldChar w:fldCharType="end"/>
        </w:r>
      </w:hyperlink>
    </w:p>
    <w:p w14:paraId="068C4AB5" w14:textId="6C19275F"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25" w:history="1">
        <w:r w:rsidRPr="003836E0">
          <w:rPr>
            <w:rStyle w:val="Hipervnculo"/>
            <w:noProof/>
          </w:rPr>
          <w:t>4.1.3 Resultados del perfilamiento de series</w:t>
        </w:r>
        <w:r>
          <w:rPr>
            <w:noProof/>
            <w:webHidden/>
          </w:rPr>
          <w:tab/>
        </w:r>
        <w:r>
          <w:rPr>
            <w:noProof/>
            <w:webHidden/>
          </w:rPr>
          <w:fldChar w:fldCharType="begin"/>
        </w:r>
        <w:r>
          <w:rPr>
            <w:noProof/>
            <w:webHidden/>
          </w:rPr>
          <w:instrText xml:space="preserve"> PAGEREF _Toc240699625 \h </w:instrText>
        </w:r>
        <w:r>
          <w:rPr>
            <w:noProof/>
            <w:webHidden/>
          </w:rPr>
        </w:r>
        <w:r>
          <w:rPr>
            <w:noProof/>
            <w:webHidden/>
          </w:rPr>
          <w:fldChar w:fldCharType="separate"/>
        </w:r>
        <w:r>
          <w:rPr>
            <w:noProof/>
            <w:webHidden/>
          </w:rPr>
          <w:t>34</w:t>
        </w:r>
        <w:r>
          <w:rPr>
            <w:noProof/>
            <w:webHidden/>
          </w:rPr>
          <w:fldChar w:fldCharType="end"/>
        </w:r>
      </w:hyperlink>
    </w:p>
    <w:p w14:paraId="4F1AA63E" w14:textId="0962EA86"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26" w:history="1">
        <w:r w:rsidRPr="003836E0">
          <w:rPr>
            <w:rStyle w:val="Hipervnculo"/>
            <w:noProof/>
          </w:rPr>
          <w:t>4.1.4 Serie agregada de ventas</w:t>
        </w:r>
        <w:r>
          <w:rPr>
            <w:noProof/>
            <w:webHidden/>
          </w:rPr>
          <w:tab/>
        </w:r>
        <w:r>
          <w:rPr>
            <w:noProof/>
            <w:webHidden/>
          </w:rPr>
          <w:fldChar w:fldCharType="begin"/>
        </w:r>
        <w:r>
          <w:rPr>
            <w:noProof/>
            <w:webHidden/>
          </w:rPr>
          <w:instrText xml:space="preserve"> PAGEREF _Toc240699626 \h </w:instrText>
        </w:r>
        <w:r>
          <w:rPr>
            <w:noProof/>
            <w:webHidden/>
          </w:rPr>
        </w:r>
        <w:r>
          <w:rPr>
            <w:noProof/>
            <w:webHidden/>
          </w:rPr>
          <w:fldChar w:fldCharType="separate"/>
        </w:r>
        <w:r>
          <w:rPr>
            <w:noProof/>
            <w:webHidden/>
          </w:rPr>
          <w:t>36</w:t>
        </w:r>
        <w:r>
          <w:rPr>
            <w:noProof/>
            <w:webHidden/>
          </w:rPr>
          <w:fldChar w:fldCharType="end"/>
        </w:r>
      </w:hyperlink>
    </w:p>
    <w:p w14:paraId="4C6883F8" w14:textId="507E8209"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27" w:history="1">
        <w:r w:rsidRPr="003836E0">
          <w:rPr>
            <w:rStyle w:val="Hipervnculo"/>
            <w:noProof/>
          </w:rPr>
          <w:t>4.1.5 Resultados de la evaluación de modelos</w:t>
        </w:r>
        <w:r>
          <w:rPr>
            <w:noProof/>
            <w:webHidden/>
          </w:rPr>
          <w:tab/>
        </w:r>
        <w:r>
          <w:rPr>
            <w:noProof/>
            <w:webHidden/>
          </w:rPr>
          <w:fldChar w:fldCharType="begin"/>
        </w:r>
        <w:r>
          <w:rPr>
            <w:noProof/>
            <w:webHidden/>
          </w:rPr>
          <w:instrText xml:space="preserve"> PAGEREF _Toc240699627 \h </w:instrText>
        </w:r>
        <w:r>
          <w:rPr>
            <w:noProof/>
            <w:webHidden/>
          </w:rPr>
        </w:r>
        <w:r>
          <w:rPr>
            <w:noProof/>
            <w:webHidden/>
          </w:rPr>
          <w:fldChar w:fldCharType="separate"/>
        </w:r>
        <w:r>
          <w:rPr>
            <w:noProof/>
            <w:webHidden/>
          </w:rPr>
          <w:t>37</w:t>
        </w:r>
        <w:r>
          <w:rPr>
            <w:noProof/>
            <w:webHidden/>
          </w:rPr>
          <w:fldChar w:fldCharType="end"/>
        </w:r>
      </w:hyperlink>
    </w:p>
    <w:p w14:paraId="609BAD10" w14:textId="255297BB"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28" w:history="1">
        <w:r w:rsidRPr="003836E0">
          <w:rPr>
            <w:rStyle w:val="Hipervnculo"/>
            <w:noProof/>
          </w:rPr>
          <w:t>4.1.6 Resultado del criterio de publicación</w:t>
        </w:r>
        <w:r>
          <w:rPr>
            <w:noProof/>
            <w:webHidden/>
          </w:rPr>
          <w:tab/>
        </w:r>
        <w:r>
          <w:rPr>
            <w:noProof/>
            <w:webHidden/>
          </w:rPr>
          <w:fldChar w:fldCharType="begin"/>
        </w:r>
        <w:r>
          <w:rPr>
            <w:noProof/>
            <w:webHidden/>
          </w:rPr>
          <w:instrText xml:space="preserve"> PAGEREF _Toc240699628 \h </w:instrText>
        </w:r>
        <w:r>
          <w:rPr>
            <w:noProof/>
            <w:webHidden/>
          </w:rPr>
        </w:r>
        <w:r>
          <w:rPr>
            <w:noProof/>
            <w:webHidden/>
          </w:rPr>
          <w:fldChar w:fldCharType="separate"/>
        </w:r>
        <w:r>
          <w:rPr>
            <w:noProof/>
            <w:webHidden/>
          </w:rPr>
          <w:t>39</w:t>
        </w:r>
        <w:r>
          <w:rPr>
            <w:noProof/>
            <w:webHidden/>
          </w:rPr>
          <w:fldChar w:fldCharType="end"/>
        </w:r>
      </w:hyperlink>
    </w:p>
    <w:p w14:paraId="4F4B3533" w14:textId="759A2757"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29" w:history="1">
        <w:r w:rsidRPr="003836E0">
          <w:rPr>
            <w:rStyle w:val="Hipervnculo"/>
            <w:noProof/>
          </w:rPr>
          <w:t>4.1.7 Efecto del generador de datos sobre la evaluación</w:t>
        </w:r>
        <w:r>
          <w:rPr>
            <w:noProof/>
            <w:webHidden/>
          </w:rPr>
          <w:tab/>
        </w:r>
        <w:r>
          <w:rPr>
            <w:noProof/>
            <w:webHidden/>
          </w:rPr>
          <w:fldChar w:fldCharType="begin"/>
        </w:r>
        <w:r>
          <w:rPr>
            <w:noProof/>
            <w:webHidden/>
          </w:rPr>
          <w:instrText xml:space="preserve"> PAGEREF _Toc240699629 \h </w:instrText>
        </w:r>
        <w:r>
          <w:rPr>
            <w:noProof/>
            <w:webHidden/>
          </w:rPr>
        </w:r>
        <w:r>
          <w:rPr>
            <w:noProof/>
            <w:webHidden/>
          </w:rPr>
          <w:fldChar w:fldCharType="separate"/>
        </w:r>
        <w:r>
          <w:rPr>
            <w:noProof/>
            <w:webHidden/>
          </w:rPr>
          <w:t>39</w:t>
        </w:r>
        <w:r>
          <w:rPr>
            <w:noProof/>
            <w:webHidden/>
          </w:rPr>
          <w:fldChar w:fldCharType="end"/>
        </w:r>
      </w:hyperlink>
    </w:p>
    <w:p w14:paraId="1344BF12" w14:textId="0AB46A06"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30" w:history="1">
        <w:r w:rsidRPr="003836E0">
          <w:rPr>
            <w:rStyle w:val="Hipervnculo"/>
            <w:noProof/>
          </w:rPr>
          <w:t>4.1.8 Resultados de las pruebas del sistema y del despliegue</w:t>
        </w:r>
        <w:r>
          <w:rPr>
            <w:noProof/>
            <w:webHidden/>
          </w:rPr>
          <w:tab/>
        </w:r>
        <w:r>
          <w:rPr>
            <w:noProof/>
            <w:webHidden/>
          </w:rPr>
          <w:fldChar w:fldCharType="begin"/>
        </w:r>
        <w:r>
          <w:rPr>
            <w:noProof/>
            <w:webHidden/>
          </w:rPr>
          <w:instrText xml:space="preserve"> PAGEREF _Toc240699630 \h </w:instrText>
        </w:r>
        <w:r>
          <w:rPr>
            <w:noProof/>
            <w:webHidden/>
          </w:rPr>
        </w:r>
        <w:r>
          <w:rPr>
            <w:noProof/>
            <w:webHidden/>
          </w:rPr>
          <w:fldChar w:fldCharType="separate"/>
        </w:r>
        <w:r>
          <w:rPr>
            <w:noProof/>
            <w:webHidden/>
          </w:rPr>
          <w:t>40</w:t>
        </w:r>
        <w:r>
          <w:rPr>
            <w:noProof/>
            <w:webHidden/>
          </w:rPr>
          <w:fldChar w:fldCharType="end"/>
        </w:r>
      </w:hyperlink>
    </w:p>
    <w:p w14:paraId="4F62CB56" w14:textId="25455BBB"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31" w:history="1">
        <w:r w:rsidRPr="003836E0">
          <w:rPr>
            <w:rStyle w:val="Hipervnculo"/>
            <w:noProof/>
          </w:rPr>
          <w:t>4.2 Análisis e interpretación de resultados</w:t>
        </w:r>
        <w:r>
          <w:rPr>
            <w:noProof/>
            <w:webHidden/>
          </w:rPr>
          <w:tab/>
        </w:r>
        <w:r>
          <w:rPr>
            <w:noProof/>
            <w:webHidden/>
          </w:rPr>
          <w:fldChar w:fldCharType="begin"/>
        </w:r>
        <w:r>
          <w:rPr>
            <w:noProof/>
            <w:webHidden/>
          </w:rPr>
          <w:instrText xml:space="preserve"> PAGEREF _Toc240699631 \h </w:instrText>
        </w:r>
        <w:r>
          <w:rPr>
            <w:noProof/>
            <w:webHidden/>
          </w:rPr>
        </w:r>
        <w:r>
          <w:rPr>
            <w:noProof/>
            <w:webHidden/>
          </w:rPr>
          <w:fldChar w:fldCharType="separate"/>
        </w:r>
        <w:r>
          <w:rPr>
            <w:noProof/>
            <w:webHidden/>
          </w:rPr>
          <w:t>40</w:t>
        </w:r>
        <w:r>
          <w:rPr>
            <w:noProof/>
            <w:webHidden/>
          </w:rPr>
          <w:fldChar w:fldCharType="end"/>
        </w:r>
      </w:hyperlink>
    </w:p>
    <w:p w14:paraId="1C1F8C1E" w14:textId="61549210"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32" w:history="1">
        <w:r w:rsidRPr="003836E0">
          <w:rPr>
            <w:rStyle w:val="Hipervnculo"/>
            <w:noProof/>
          </w:rPr>
          <w:t>4.2.1 La intermitencia del catálogo determina la estrategia de modelado</w:t>
        </w:r>
        <w:r>
          <w:rPr>
            <w:noProof/>
            <w:webHidden/>
          </w:rPr>
          <w:tab/>
        </w:r>
        <w:r>
          <w:rPr>
            <w:noProof/>
            <w:webHidden/>
          </w:rPr>
          <w:fldChar w:fldCharType="begin"/>
        </w:r>
        <w:r>
          <w:rPr>
            <w:noProof/>
            <w:webHidden/>
          </w:rPr>
          <w:instrText xml:space="preserve"> PAGEREF _Toc240699632 \h </w:instrText>
        </w:r>
        <w:r>
          <w:rPr>
            <w:noProof/>
            <w:webHidden/>
          </w:rPr>
        </w:r>
        <w:r>
          <w:rPr>
            <w:noProof/>
            <w:webHidden/>
          </w:rPr>
          <w:fldChar w:fldCharType="separate"/>
        </w:r>
        <w:r>
          <w:rPr>
            <w:noProof/>
            <w:webHidden/>
          </w:rPr>
          <w:t>40</w:t>
        </w:r>
        <w:r>
          <w:rPr>
            <w:noProof/>
            <w:webHidden/>
          </w:rPr>
          <w:fldChar w:fldCharType="end"/>
        </w:r>
      </w:hyperlink>
    </w:p>
    <w:p w14:paraId="014F27A1" w14:textId="01422368"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33" w:history="1">
        <w:r w:rsidRPr="003836E0">
          <w:rPr>
            <w:rStyle w:val="Hipervnculo"/>
            <w:noProof/>
          </w:rPr>
          <w:t>4.2.2 El modelo de aprendizaje automático supera a las referencias, pero por un margen estrecho</w:t>
        </w:r>
        <w:r>
          <w:rPr>
            <w:noProof/>
            <w:webHidden/>
          </w:rPr>
          <w:tab/>
        </w:r>
        <w:r>
          <w:rPr>
            <w:noProof/>
            <w:webHidden/>
          </w:rPr>
          <w:fldChar w:fldCharType="begin"/>
        </w:r>
        <w:r>
          <w:rPr>
            <w:noProof/>
            <w:webHidden/>
          </w:rPr>
          <w:instrText xml:space="preserve"> PAGEREF _Toc240699633 \h </w:instrText>
        </w:r>
        <w:r>
          <w:rPr>
            <w:noProof/>
            <w:webHidden/>
          </w:rPr>
        </w:r>
        <w:r>
          <w:rPr>
            <w:noProof/>
            <w:webHidden/>
          </w:rPr>
          <w:fldChar w:fldCharType="separate"/>
        </w:r>
        <w:r>
          <w:rPr>
            <w:noProof/>
            <w:webHidden/>
          </w:rPr>
          <w:t>41</w:t>
        </w:r>
        <w:r>
          <w:rPr>
            <w:noProof/>
            <w:webHidden/>
          </w:rPr>
          <w:fldChar w:fldCharType="end"/>
        </w:r>
      </w:hyperlink>
    </w:p>
    <w:p w14:paraId="54AFFEF7" w14:textId="142E7EB5"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34" w:history="1">
        <w:r w:rsidRPr="003836E0">
          <w:rPr>
            <w:rStyle w:val="Hipervnculo"/>
            <w:noProof/>
          </w:rPr>
          <w:t>4.2.3 El sesgo negativo y la ventana de doce meses</w:t>
        </w:r>
        <w:r>
          <w:rPr>
            <w:noProof/>
            <w:webHidden/>
          </w:rPr>
          <w:tab/>
        </w:r>
        <w:r>
          <w:rPr>
            <w:noProof/>
            <w:webHidden/>
          </w:rPr>
          <w:fldChar w:fldCharType="begin"/>
        </w:r>
        <w:r>
          <w:rPr>
            <w:noProof/>
            <w:webHidden/>
          </w:rPr>
          <w:instrText xml:space="preserve"> PAGEREF _Toc240699634 \h </w:instrText>
        </w:r>
        <w:r>
          <w:rPr>
            <w:noProof/>
            <w:webHidden/>
          </w:rPr>
        </w:r>
        <w:r>
          <w:rPr>
            <w:noProof/>
            <w:webHidden/>
          </w:rPr>
          <w:fldChar w:fldCharType="separate"/>
        </w:r>
        <w:r>
          <w:rPr>
            <w:noProof/>
            <w:webHidden/>
          </w:rPr>
          <w:t>41</w:t>
        </w:r>
        <w:r>
          <w:rPr>
            <w:noProof/>
            <w:webHidden/>
          </w:rPr>
          <w:fldChar w:fldCharType="end"/>
        </w:r>
      </w:hyperlink>
    </w:p>
    <w:p w14:paraId="7ED51B66" w14:textId="0E49AAE9"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35" w:history="1">
        <w:r w:rsidRPr="003836E0">
          <w:rPr>
            <w:rStyle w:val="Hipervnculo"/>
            <w:noProof/>
          </w:rPr>
          <w:t>4.2.4 La circularidad del generador anterior explica la diferencia entre 35 % y 22 %</w:t>
        </w:r>
        <w:r>
          <w:rPr>
            <w:noProof/>
            <w:webHidden/>
          </w:rPr>
          <w:tab/>
        </w:r>
        <w:r>
          <w:rPr>
            <w:noProof/>
            <w:webHidden/>
          </w:rPr>
          <w:fldChar w:fldCharType="begin"/>
        </w:r>
        <w:r>
          <w:rPr>
            <w:noProof/>
            <w:webHidden/>
          </w:rPr>
          <w:instrText xml:space="preserve"> PAGEREF _Toc240699635 \h </w:instrText>
        </w:r>
        <w:r>
          <w:rPr>
            <w:noProof/>
            <w:webHidden/>
          </w:rPr>
        </w:r>
        <w:r>
          <w:rPr>
            <w:noProof/>
            <w:webHidden/>
          </w:rPr>
          <w:fldChar w:fldCharType="separate"/>
        </w:r>
        <w:r>
          <w:rPr>
            <w:noProof/>
            <w:webHidden/>
          </w:rPr>
          <w:t>42</w:t>
        </w:r>
        <w:r>
          <w:rPr>
            <w:noProof/>
            <w:webHidden/>
          </w:rPr>
          <w:fldChar w:fldCharType="end"/>
        </w:r>
      </w:hyperlink>
    </w:p>
    <w:p w14:paraId="50892345" w14:textId="00BF4DAF"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36" w:history="1">
        <w:r w:rsidRPr="003836E0">
          <w:rPr>
            <w:rStyle w:val="Hipervnculo"/>
            <w:noProof/>
          </w:rPr>
          <w:t>4.2.5 Relación entre resultados: demanda censurada, sesgo y perfil</w:t>
        </w:r>
        <w:r>
          <w:rPr>
            <w:noProof/>
            <w:webHidden/>
          </w:rPr>
          <w:tab/>
        </w:r>
        <w:r>
          <w:rPr>
            <w:noProof/>
            <w:webHidden/>
          </w:rPr>
          <w:fldChar w:fldCharType="begin"/>
        </w:r>
        <w:r>
          <w:rPr>
            <w:noProof/>
            <w:webHidden/>
          </w:rPr>
          <w:instrText xml:space="preserve"> PAGEREF _Toc240699636 \h </w:instrText>
        </w:r>
        <w:r>
          <w:rPr>
            <w:noProof/>
            <w:webHidden/>
          </w:rPr>
        </w:r>
        <w:r>
          <w:rPr>
            <w:noProof/>
            <w:webHidden/>
          </w:rPr>
          <w:fldChar w:fldCharType="separate"/>
        </w:r>
        <w:r>
          <w:rPr>
            <w:noProof/>
            <w:webHidden/>
          </w:rPr>
          <w:t>42</w:t>
        </w:r>
        <w:r>
          <w:rPr>
            <w:noProof/>
            <w:webHidden/>
          </w:rPr>
          <w:fldChar w:fldCharType="end"/>
        </w:r>
      </w:hyperlink>
    </w:p>
    <w:p w14:paraId="381AFACA" w14:textId="02D244E5"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37" w:history="1">
        <w:r w:rsidRPr="003836E0">
          <w:rPr>
            <w:rStyle w:val="Hipervnculo"/>
            <w:noProof/>
          </w:rPr>
          <w:t>4.2.6 Cierre parcial por objetivo específico</w:t>
        </w:r>
        <w:r>
          <w:rPr>
            <w:noProof/>
            <w:webHidden/>
          </w:rPr>
          <w:tab/>
        </w:r>
        <w:r>
          <w:rPr>
            <w:noProof/>
            <w:webHidden/>
          </w:rPr>
          <w:fldChar w:fldCharType="begin"/>
        </w:r>
        <w:r>
          <w:rPr>
            <w:noProof/>
            <w:webHidden/>
          </w:rPr>
          <w:instrText xml:space="preserve"> PAGEREF _Toc240699637 \h </w:instrText>
        </w:r>
        <w:r>
          <w:rPr>
            <w:noProof/>
            <w:webHidden/>
          </w:rPr>
        </w:r>
        <w:r>
          <w:rPr>
            <w:noProof/>
            <w:webHidden/>
          </w:rPr>
          <w:fldChar w:fldCharType="separate"/>
        </w:r>
        <w:r>
          <w:rPr>
            <w:noProof/>
            <w:webHidden/>
          </w:rPr>
          <w:t>43</w:t>
        </w:r>
        <w:r>
          <w:rPr>
            <w:noProof/>
            <w:webHidden/>
          </w:rPr>
          <w:fldChar w:fldCharType="end"/>
        </w:r>
      </w:hyperlink>
    </w:p>
    <w:p w14:paraId="7E13E05C" w14:textId="2318E113"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38" w:history="1">
        <w:r w:rsidRPr="003836E0">
          <w:rPr>
            <w:rStyle w:val="Hipervnculo"/>
            <w:noProof/>
          </w:rPr>
          <w:t>4.3 Comprobación de hipótesis</w:t>
        </w:r>
        <w:r>
          <w:rPr>
            <w:noProof/>
            <w:webHidden/>
          </w:rPr>
          <w:tab/>
        </w:r>
        <w:r>
          <w:rPr>
            <w:noProof/>
            <w:webHidden/>
          </w:rPr>
          <w:fldChar w:fldCharType="begin"/>
        </w:r>
        <w:r>
          <w:rPr>
            <w:noProof/>
            <w:webHidden/>
          </w:rPr>
          <w:instrText xml:space="preserve"> PAGEREF _Toc240699638 \h </w:instrText>
        </w:r>
        <w:r>
          <w:rPr>
            <w:noProof/>
            <w:webHidden/>
          </w:rPr>
        </w:r>
        <w:r>
          <w:rPr>
            <w:noProof/>
            <w:webHidden/>
          </w:rPr>
          <w:fldChar w:fldCharType="separate"/>
        </w:r>
        <w:r>
          <w:rPr>
            <w:noProof/>
            <w:webHidden/>
          </w:rPr>
          <w:t>43</w:t>
        </w:r>
        <w:r>
          <w:rPr>
            <w:noProof/>
            <w:webHidden/>
          </w:rPr>
          <w:fldChar w:fldCharType="end"/>
        </w:r>
      </w:hyperlink>
    </w:p>
    <w:p w14:paraId="5B93267A" w14:textId="0F7E82BE"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39" w:history="1">
        <w:r w:rsidRPr="003836E0">
          <w:rPr>
            <w:rStyle w:val="Hipervnculo"/>
            <w:noProof/>
          </w:rPr>
          <w:t>4.3.1 Formulación</w:t>
        </w:r>
        <w:r>
          <w:rPr>
            <w:noProof/>
            <w:webHidden/>
          </w:rPr>
          <w:tab/>
        </w:r>
        <w:r>
          <w:rPr>
            <w:noProof/>
            <w:webHidden/>
          </w:rPr>
          <w:fldChar w:fldCharType="begin"/>
        </w:r>
        <w:r>
          <w:rPr>
            <w:noProof/>
            <w:webHidden/>
          </w:rPr>
          <w:instrText xml:space="preserve"> PAGEREF _Toc240699639 \h </w:instrText>
        </w:r>
        <w:r>
          <w:rPr>
            <w:noProof/>
            <w:webHidden/>
          </w:rPr>
        </w:r>
        <w:r>
          <w:rPr>
            <w:noProof/>
            <w:webHidden/>
          </w:rPr>
          <w:fldChar w:fldCharType="separate"/>
        </w:r>
        <w:r>
          <w:rPr>
            <w:noProof/>
            <w:webHidden/>
          </w:rPr>
          <w:t>43</w:t>
        </w:r>
        <w:r>
          <w:rPr>
            <w:noProof/>
            <w:webHidden/>
          </w:rPr>
          <w:fldChar w:fldCharType="end"/>
        </w:r>
      </w:hyperlink>
    </w:p>
    <w:p w14:paraId="3737F64E" w14:textId="24F0A268"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40" w:history="1">
        <w:r w:rsidRPr="003836E0">
          <w:rPr>
            <w:rStyle w:val="Hipervnculo"/>
            <w:noProof/>
          </w:rPr>
          <w:t>4.3.2 Prueba seleccionada y nivel de significancia</w:t>
        </w:r>
        <w:r>
          <w:rPr>
            <w:noProof/>
            <w:webHidden/>
          </w:rPr>
          <w:tab/>
        </w:r>
        <w:r>
          <w:rPr>
            <w:noProof/>
            <w:webHidden/>
          </w:rPr>
          <w:fldChar w:fldCharType="begin"/>
        </w:r>
        <w:r>
          <w:rPr>
            <w:noProof/>
            <w:webHidden/>
          </w:rPr>
          <w:instrText xml:space="preserve"> PAGEREF _Toc240699640 \h </w:instrText>
        </w:r>
        <w:r>
          <w:rPr>
            <w:noProof/>
            <w:webHidden/>
          </w:rPr>
        </w:r>
        <w:r>
          <w:rPr>
            <w:noProof/>
            <w:webHidden/>
          </w:rPr>
          <w:fldChar w:fldCharType="separate"/>
        </w:r>
        <w:r>
          <w:rPr>
            <w:noProof/>
            <w:webHidden/>
          </w:rPr>
          <w:t>44</w:t>
        </w:r>
        <w:r>
          <w:rPr>
            <w:noProof/>
            <w:webHidden/>
          </w:rPr>
          <w:fldChar w:fldCharType="end"/>
        </w:r>
      </w:hyperlink>
    </w:p>
    <w:p w14:paraId="78F0DBF5" w14:textId="2EF5BE8E"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41" w:history="1">
        <w:r w:rsidRPr="003836E0">
          <w:rPr>
            <w:rStyle w:val="Hipervnculo"/>
            <w:noProof/>
          </w:rPr>
          <w:t>4.3.3 Resultados</w:t>
        </w:r>
        <w:r>
          <w:rPr>
            <w:noProof/>
            <w:webHidden/>
          </w:rPr>
          <w:tab/>
        </w:r>
        <w:r>
          <w:rPr>
            <w:noProof/>
            <w:webHidden/>
          </w:rPr>
          <w:fldChar w:fldCharType="begin"/>
        </w:r>
        <w:r>
          <w:rPr>
            <w:noProof/>
            <w:webHidden/>
          </w:rPr>
          <w:instrText xml:space="preserve"> PAGEREF _Toc240699641 \h </w:instrText>
        </w:r>
        <w:r>
          <w:rPr>
            <w:noProof/>
            <w:webHidden/>
          </w:rPr>
        </w:r>
        <w:r>
          <w:rPr>
            <w:noProof/>
            <w:webHidden/>
          </w:rPr>
          <w:fldChar w:fldCharType="separate"/>
        </w:r>
        <w:r>
          <w:rPr>
            <w:noProof/>
            <w:webHidden/>
          </w:rPr>
          <w:t>44</w:t>
        </w:r>
        <w:r>
          <w:rPr>
            <w:noProof/>
            <w:webHidden/>
          </w:rPr>
          <w:fldChar w:fldCharType="end"/>
        </w:r>
      </w:hyperlink>
    </w:p>
    <w:p w14:paraId="4B334D19" w14:textId="117CA1FE"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42" w:history="1">
        <w:r w:rsidRPr="003836E0">
          <w:rPr>
            <w:rStyle w:val="Hipervnculo"/>
            <w:noProof/>
          </w:rPr>
          <w:t>4.3.4 Conclusión de la prueba</w:t>
        </w:r>
        <w:r>
          <w:rPr>
            <w:noProof/>
            <w:webHidden/>
          </w:rPr>
          <w:tab/>
        </w:r>
        <w:r>
          <w:rPr>
            <w:noProof/>
            <w:webHidden/>
          </w:rPr>
          <w:fldChar w:fldCharType="begin"/>
        </w:r>
        <w:r>
          <w:rPr>
            <w:noProof/>
            <w:webHidden/>
          </w:rPr>
          <w:instrText xml:space="preserve"> PAGEREF _Toc240699642 \h </w:instrText>
        </w:r>
        <w:r>
          <w:rPr>
            <w:noProof/>
            <w:webHidden/>
          </w:rPr>
        </w:r>
        <w:r>
          <w:rPr>
            <w:noProof/>
            <w:webHidden/>
          </w:rPr>
          <w:fldChar w:fldCharType="separate"/>
        </w:r>
        <w:r>
          <w:rPr>
            <w:noProof/>
            <w:webHidden/>
          </w:rPr>
          <w:t>45</w:t>
        </w:r>
        <w:r>
          <w:rPr>
            <w:noProof/>
            <w:webHidden/>
          </w:rPr>
          <w:fldChar w:fldCharType="end"/>
        </w:r>
      </w:hyperlink>
    </w:p>
    <w:p w14:paraId="0A21A51B" w14:textId="65DE8DE8" w:rsidR="00546710" w:rsidRDefault="00546710">
      <w:pPr>
        <w:pStyle w:val="TDC1"/>
        <w:rPr>
          <w:rFonts w:asciiTheme="minorHAnsi" w:eastAsiaTheme="minorEastAsia" w:hAnsiTheme="minorHAnsi" w:cstheme="minorBidi"/>
          <w:kern w:val="2"/>
          <w:lang w:val="es-GT"/>
          <w14:ligatures w14:val="standardContextual"/>
        </w:rPr>
      </w:pPr>
      <w:hyperlink w:anchor="_Toc240699643" w:history="1">
        <w:r w:rsidRPr="003836E0">
          <w:rPr>
            <w:rStyle w:val="Hipervnculo"/>
          </w:rPr>
          <w:t>Capítulo V – Estudio de Factibilidad</w:t>
        </w:r>
        <w:r>
          <w:rPr>
            <w:webHidden/>
          </w:rPr>
          <w:tab/>
        </w:r>
        <w:r>
          <w:rPr>
            <w:webHidden/>
          </w:rPr>
          <w:fldChar w:fldCharType="begin"/>
        </w:r>
        <w:r>
          <w:rPr>
            <w:webHidden/>
          </w:rPr>
          <w:instrText xml:space="preserve"> PAGEREF _Toc240699643 \h </w:instrText>
        </w:r>
        <w:r>
          <w:rPr>
            <w:webHidden/>
          </w:rPr>
        </w:r>
        <w:r>
          <w:rPr>
            <w:webHidden/>
          </w:rPr>
          <w:fldChar w:fldCharType="separate"/>
        </w:r>
        <w:r>
          <w:rPr>
            <w:webHidden/>
          </w:rPr>
          <w:t>46</w:t>
        </w:r>
        <w:r>
          <w:rPr>
            <w:webHidden/>
          </w:rPr>
          <w:fldChar w:fldCharType="end"/>
        </w:r>
      </w:hyperlink>
    </w:p>
    <w:p w14:paraId="47C7BB4C" w14:textId="0C92F050"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44" w:history="1">
        <w:r w:rsidRPr="003836E0">
          <w:rPr>
            <w:rStyle w:val="Hipervnculo"/>
            <w:noProof/>
          </w:rPr>
          <w:t>5.1 Modelo de negocio</w:t>
        </w:r>
        <w:r>
          <w:rPr>
            <w:noProof/>
            <w:webHidden/>
          </w:rPr>
          <w:tab/>
        </w:r>
        <w:r>
          <w:rPr>
            <w:noProof/>
            <w:webHidden/>
          </w:rPr>
          <w:fldChar w:fldCharType="begin"/>
        </w:r>
        <w:r>
          <w:rPr>
            <w:noProof/>
            <w:webHidden/>
          </w:rPr>
          <w:instrText xml:space="preserve"> PAGEREF _Toc240699644 \h </w:instrText>
        </w:r>
        <w:r>
          <w:rPr>
            <w:noProof/>
            <w:webHidden/>
          </w:rPr>
        </w:r>
        <w:r>
          <w:rPr>
            <w:noProof/>
            <w:webHidden/>
          </w:rPr>
          <w:fldChar w:fldCharType="separate"/>
        </w:r>
        <w:r>
          <w:rPr>
            <w:noProof/>
            <w:webHidden/>
          </w:rPr>
          <w:t>46</w:t>
        </w:r>
        <w:r>
          <w:rPr>
            <w:noProof/>
            <w:webHidden/>
          </w:rPr>
          <w:fldChar w:fldCharType="end"/>
        </w:r>
      </w:hyperlink>
    </w:p>
    <w:p w14:paraId="54693F2E" w14:textId="081E1BEE"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45" w:history="1">
        <w:r w:rsidRPr="003836E0">
          <w:rPr>
            <w:rStyle w:val="Hipervnculo"/>
            <w:noProof/>
          </w:rPr>
          <w:t>5.2 Transformación digital</w:t>
        </w:r>
        <w:r>
          <w:rPr>
            <w:noProof/>
            <w:webHidden/>
          </w:rPr>
          <w:tab/>
        </w:r>
        <w:r>
          <w:rPr>
            <w:noProof/>
            <w:webHidden/>
          </w:rPr>
          <w:fldChar w:fldCharType="begin"/>
        </w:r>
        <w:r>
          <w:rPr>
            <w:noProof/>
            <w:webHidden/>
          </w:rPr>
          <w:instrText xml:space="preserve"> PAGEREF _Toc240699645 \h </w:instrText>
        </w:r>
        <w:r>
          <w:rPr>
            <w:noProof/>
            <w:webHidden/>
          </w:rPr>
        </w:r>
        <w:r>
          <w:rPr>
            <w:noProof/>
            <w:webHidden/>
          </w:rPr>
          <w:fldChar w:fldCharType="separate"/>
        </w:r>
        <w:r>
          <w:rPr>
            <w:noProof/>
            <w:webHidden/>
          </w:rPr>
          <w:t>47</w:t>
        </w:r>
        <w:r>
          <w:rPr>
            <w:noProof/>
            <w:webHidden/>
          </w:rPr>
          <w:fldChar w:fldCharType="end"/>
        </w:r>
      </w:hyperlink>
    </w:p>
    <w:p w14:paraId="64A9A91E" w14:textId="66C9D460"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46" w:history="1">
        <w:r w:rsidRPr="003836E0">
          <w:rPr>
            <w:rStyle w:val="Hipervnculo"/>
            <w:noProof/>
          </w:rPr>
          <w:t>5.3 Factibilidad legal</w:t>
        </w:r>
        <w:r>
          <w:rPr>
            <w:noProof/>
            <w:webHidden/>
          </w:rPr>
          <w:tab/>
        </w:r>
        <w:r>
          <w:rPr>
            <w:noProof/>
            <w:webHidden/>
          </w:rPr>
          <w:fldChar w:fldCharType="begin"/>
        </w:r>
        <w:r>
          <w:rPr>
            <w:noProof/>
            <w:webHidden/>
          </w:rPr>
          <w:instrText xml:space="preserve"> PAGEREF _Toc240699646 \h </w:instrText>
        </w:r>
        <w:r>
          <w:rPr>
            <w:noProof/>
            <w:webHidden/>
          </w:rPr>
        </w:r>
        <w:r>
          <w:rPr>
            <w:noProof/>
            <w:webHidden/>
          </w:rPr>
          <w:fldChar w:fldCharType="separate"/>
        </w:r>
        <w:r>
          <w:rPr>
            <w:noProof/>
            <w:webHidden/>
          </w:rPr>
          <w:t>48</w:t>
        </w:r>
        <w:r>
          <w:rPr>
            <w:noProof/>
            <w:webHidden/>
          </w:rPr>
          <w:fldChar w:fldCharType="end"/>
        </w:r>
      </w:hyperlink>
    </w:p>
    <w:p w14:paraId="5BC9C2D5" w14:textId="65FE03F4"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47" w:history="1">
        <w:r w:rsidRPr="003836E0">
          <w:rPr>
            <w:rStyle w:val="Hipervnculo"/>
            <w:noProof/>
          </w:rPr>
          <w:t>5.3.1 Normativa aplicable</w:t>
        </w:r>
        <w:r>
          <w:rPr>
            <w:noProof/>
            <w:webHidden/>
          </w:rPr>
          <w:tab/>
        </w:r>
        <w:r>
          <w:rPr>
            <w:noProof/>
            <w:webHidden/>
          </w:rPr>
          <w:fldChar w:fldCharType="begin"/>
        </w:r>
        <w:r>
          <w:rPr>
            <w:noProof/>
            <w:webHidden/>
          </w:rPr>
          <w:instrText xml:space="preserve"> PAGEREF _Toc240699647 \h </w:instrText>
        </w:r>
        <w:r>
          <w:rPr>
            <w:noProof/>
            <w:webHidden/>
          </w:rPr>
        </w:r>
        <w:r>
          <w:rPr>
            <w:noProof/>
            <w:webHidden/>
          </w:rPr>
          <w:fldChar w:fldCharType="separate"/>
        </w:r>
        <w:r>
          <w:rPr>
            <w:noProof/>
            <w:webHidden/>
          </w:rPr>
          <w:t>48</w:t>
        </w:r>
        <w:r>
          <w:rPr>
            <w:noProof/>
            <w:webHidden/>
          </w:rPr>
          <w:fldChar w:fldCharType="end"/>
        </w:r>
      </w:hyperlink>
    </w:p>
    <w:p w14:paraId="66444489" w14:textId="2F30726C"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48" w:history="1">
        <w:r w:rsidRPr="003836E0">
          <w:rPr>
            <w:rStyle w:val="Hipervnculo"/>
            <w:noProof/>
          </w:rPr>
          <w:t>5.3.2 Datos personales tratados</w:t>
        </w:r>
        <w:r>
          <w:rPr>
            <w:noProof/>
            <w:webHidden/>
          </w:rPr>
          <w:tab/>
        </w:r>
        <w:r>
          <w:rPr>
            <w:noProof/>
            <w:webHidden/>
          </w:rPr>
          <w:fldChar w:fldCharType="begin"/>
        </w:r>
        <w:r>
          <w:rPr>
            <w:noProof/>
            <w:webHidden/>
          </w:rPr>
          <w:instrText xml:space="preserve"> PAGEREF _Toc240699648 \h </w:instrText>
        </w:r>
        <w:r>
          <w:rPr>
            <w:noProof/>
            <w:webHidden/>
          </w:rPr>
        </w:r>
        <w:r>
          <w:rPr>
            <w:noProof/>
            <w:webHidden/>
          </w:rPr>
          <w:fldChar w:fldCharType="separate"/>
        </w:r>
        <w:r>
          <w:rPr>
            <w:noProof/>
            <w:webHidden/>
          </w:rPr>
          <w:t>50</w:t>
        </w:r>
        <w:r>
          <w:rPr>
            <w:noProof/>
            <w:webHidden/>
          </w:rPr>
          <w:fldChar w:fldCharType="end"/>
        </w:r>
      </w:hyperlink>
    </w:p>
    <w:p w14:paraId="64062FD5" w14:textId="1F42DE53"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49" w:history="1">
        <w:r w:rsidRPr="003836E0">
          <w:rPr>
            <w:rStyle w:val="Hipervnculo"/>
            <w:noProof/>
          </w:rPr>
          <w:t>5.3.3 Licenciamiento del software</w:t>
        </w:r>
        <w:r>
          <w:rPr>
            <w:noProof/>
            <w:webHidden/>
          </w:rPr>
          <w:tab/>
        </w:r>
        <w:r>
          <w:rPr>
            <w:noProof/>
            <w:webHidden/>
          </w:rPr>
          <w:fldChar w:fldCharType="begin"/>
        </w:r>
        <w:r>
          <w:rPr>
            <w:noProof/>
            <w:webHidden/>
          </w:rPr>
          <w:instrText xml:space="preserve"> PAGEREF _Toc240699649 \h </w:instrText>
        </w:r>
        <w:r>
          <w:rPr>
            <w:noProof/>
            <w:webHidden/>
          </w:rPr>
        </w:r>
        <w:r>
          <w:rPr>
            <w:noProof/>
            <w:webHidden/>
          </w:rPr>
          <w:fldChar w:fldCharType="separate"/>
        </w:r>
        <w:r>
          <w:rPr>
            <w:noProof/>
            <w:webHidden/>
          </w:rPr>
          <w:t>50</w:t>
        </w:r>
        <w:r>
          <w:rPr>
            <w:noProof/>
            <w:webHidden/>
          </w:rPr>
          <w:fldChar w:fldCharType="end"/>
        </w:r>
      </w:hyperlink>
    </w:p>
    <w:p w14:paraId="5C65E614" w14:textId="3AC4ECD1"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50" w:history="1">
        <w:r w:rsidRPr="003836E0">
          <w:rPr>
            <w:rStyle w:val="Hipervnculo"/>
            <w:noProof/>
          </w:rPr>
          <w:t>5.3.4 Confidencialidad</w:t>
        </w:r>
        <w:r>
          <w:rPr>
            <w:noProof/>
            <w:webHidden/>
          </w:rPr>
          <w:tab/>
        </w:r>
        <w:r>
          <w:rPr>
            <w:noProof/>
            <w:webHidden/>
          </w:rPr>
          <w:fldChar w:fldCharType="begin"/>
        </w:r>
        <w:r>
          <w:rPr>
            <w:noProof/>
            <w:webHidden/>
          </w:rPr>
          <w:instrText xml:space="preserve"> PAGEREF _Toc240699650 \h </w:instrText>
        </w:r>
        <w:r>
          <w:rPr>
            <w:noProof/>
            <w:webHidden/>
          </w:rPr>
        </w:r>
        <w:r>
          <w:rPr>
            <w:noProof/>
            <w:webHidden/>
          </w:rPr>
          <w:fldChar w:fldCharType="separate"/>
        </w:r>
        <w:r>
          <w:rPr>
            <w:noProof/>
            <w:webHidden/>
          </w:rPr>
          <w:t>51</w:t>
        </w:r>
        <w:r>
          <w:rPr>
            <w:noProof/>
            <w:webHidden/>
          </w:rPr>
          <w:fldChar w:fldCharType="end"/>
        </w:r>
      </w:hyperlink>
    </w:p>
    <w:p w14:paraId="4C387617" w14:textId="1FF603F8"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51" w:history="1">
        <w:r w:rsidRPr="003836E0">
          <w:rPr>
            <w:rStyle w:val="Hipervnculo"/>
            <w:noProof/>
          </w:rPr>
          <w:t>5.4 Factibilidad ambiental</w:t>
        </w:r>
        <w:r>
          <w:rPr>
            <w:noProof/>
            <w:webHidden/>
          </w:rPr>
          <w:tab/>
        </w:r>
        <w:r>
          <w:rPr>
            <w:noProof/>
            <w:webHidden/>
          </w:rPr>
          <w:fldChar w:fldCharType="begin"/>
        </w:r>
        <w:r>
          <w:rPr>
            <w:noProof/>
            <w:webHidden/>
          </w:rPr>
          <w:instrText xml:space="preserve"> PAGEREF _Toc240699651 \h </w:instrText>
        </w:r>
        <w:r>
          <w:rPr>
            <w:noProof/>
            <w:webHidden/>
          </w:rPr>
        </w:r>
        <w:r>
          <w:rPr>
            <w:noProof/>
            <w:webHidden/>
          </w:rPr>
          <w:fldChar w:fldCharType="separate"/>
        </w:r>
        <w:r>
          <w:rPr>
            <w:noProof/>
            <w:webHidden/>
          </w:rPr>
          <w:t>51</w:t>
        </w:r>
        <w:r>
          <w:rPr>
            <w:noProof/>
            <w:webHidden/>
          </w:rPr>
          <w:fldChar w:fldCharType="end"/>
        </w:r>
      </w:hyperlink>
    </w:p>
    <w:p w14:paraId="2D172E9E" w14:textId="5A16C392"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52" w:history="1">
        <w:r w:rsidRPr="003836E0">
          <w:rPr>
            <w:rStyle w:val="Hipervnculo"/>
            <w:noProof/>
          </w:rPr>
          <w:t>5.5 Factibilidad operativa</w:t>
        </w:r>
        <w:r>
          <w:rPr>
            <w:noProof/>
            <w:webHidden/>
          </w:rPr>
          <w:tab/>
        </w:r>
        <w:r>
          <w:rPr>
            <w:noProof/>
            <w:webHidden/>
          </w:rPr>
          <w:fldChar w:fldCharType="begin"/>
        </w:r>
        <w:r>
          <w:rPr>
            <w:noProof/>
            <w:webHidden/>
          </w:rPr>
          <w:instrText xml:space="preserve"> PAGEREF _Toc240699652 \h </w:instrText>
        </w:r>
        <w:r>
          <w:rPr>
            <w:noProof/>
            <w:webHidden/>
          </w:rPr>
        </w:r>
        <w:r>
          <w:rPr>
            <w:noProof/>
            <w:webHidden/>
          </w:rPr>
          <w:fldChar w:fldCharType="separate"/>
        </w:r>
        <w:r>
          <w:rPr>
            <w:noProof/>
            <w:webHidden/>
          </w:rPr>
          <w:t>52</w:t>
        </w:r>
        <w:r>
          <w:rPr>
            <w:noProof/>
            <w:webHidden/>
          </w:rPr>
          <w:fldChar w:fldCharType="end"/>
        </w:r>
      </w:hyperlink>
    </w:p>
    <w:p w14:paraId="6D642A34" w14:textId="25C27077"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53" w:history="1">
        <w:r w:rsidRPr="003836E0">
          <w:rPr>
            <w:rStyle w:val="Hipervnculo"/>
            <w:noProof/>
          </w:rPr>
          <w:t>5.6 Factibilidad técnica</w:t>
        </w:r>
        <w:r>
          <w:rPr>
            <w:noProof/>
            <w:webHidden/>
          </w:rPr>
          <w:tab/>
        </w:r>
        <w:r>
          <w:rPr>
            <w:noProof/>
            <w:webHidden/>
          </w:rPr>
          <w:fldChar w:fldCharType="begin"/>
        </w:r>
        <w:r>
          <w:rPr>
            <w:noProof/>
            <w:webHidden/>
          </w:rPr>
          <w:instrText xml:space="preserve"> PAGEREF _Toc240699653 \h </w:instrText>
        </w:r>
        <w:r>
          <w:rPr>
            <w:noProof/>
            <w:webHidden/>
          </w:rPr>
        </w:r>
        <w:r>
          <w:rPr>
            <w:noProof/>
            <w:webHidden/>
          </w:rPr>
          <w:fldChar w:fldCharType="separate"/>
        </w:r>
        <w:r>
          <w:rPr>
            <w:noProof/>
            <w:webHidden/>
          </w:rPr>
          <w:t>53</w:t>
        </w:r>
        <w:r>
          <w:rPr>
            <w:noProof/>
            <w:webHidden/>
          </w:rPr>
          <w:fldChar w:fldCharType="end"/>
        </w:r>
      </w:hyperlink>
    </w:p>
    <w:p w14:paraId="36B3FFAF" w14:textId="400E4652"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54" w:history="1">
        <w:r w:rsidRPr="003836E0">
          <w:rPr>
            <w:rStyle w:val="Hipervnculo"/>
            <w:noProof/>
          </w:rPr>
          <w:t>5.6.1 Infraestructura</w:t>
        </w:r>
        <w:r>
          <w:rPr>
            <w:noProof/>
            <w:webHidden/>
          </w:rPr>
          <w:tab/>
        </w:r>
        <w:r>
          <w:rPr>
            <w:noProof/>
            <w:webHidden/>
          </w:rPr>
          <w:fldChar w:fldCharType="begin"/>
        </w:r>
        <w:r>
          <w:rPr>
            <w:noProof/>
            <w:webHidden/>
          </w:rPr>
          <w:instrText xml:space="preserve"> PAGEREF _Toc240699654 \h </w:instrText>
        </w:r>
        <w:r>
          <w:rPr>
            <w:noProof/>
            <w:webHidden/>
          </w:rPr>
        </w:r>
        <w:r>
          <w:rPr>
            <w:noProof/>
            <w:webHidden/>
          </w:rPr>
          <w:fldChar w:fldCharType="separate"/>
        </w:r>
        <w:r>
          <w:rPr>
            <w:noProof/>
            <w:webHidden/>
          </w:rPr>
          <w:t>53</w:t>
        </w:r>
        <w:r>
          <w:rPr>
            <w:noProof/>
            <w:webHidden/>
          </w:rPr>
          <w:fldChar w:fldCharType="end"/>
        </w:r>
      </w:hyperlink>
    </w:p>
    <w:p w14:paraId="32649A8B" w14:textId="3FB74401"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55" w:history="1">
        <w:r w:rsidRPr="003836E0">
          <w:rPr>
            <w:rStyle w:val="Hipervnculo"/>
            <w:noProof/>
          </w:rPr>
          <w:t>5.6.2 Herramientas y madurez tecnológica</w:t>
        </w:r>
        <w:r>
          <w:rPr>
            <w:noProof/>
            <w:webHidden/>
          </w:rPr>
          <w:tab/>
        </w:r>
        <w:r>
          <w:rPr>
            <w:noProof/>
            <w:webHidden/>
          </w:rPr>
          <w:fldChar w:fldCharType="begin"/>
        </w:r>
        <w:r>
          <w:rPr>
            <w:noProof/>
            <w:webHidden/>
          </w:rPr>
          <w:instrText xml:space="preserve"> PAGEREF _Toc240699655 \h </w:instrText>
        </w:r>
        <w:r>
          <w:rPr>
            <w:noProof/>
            <w:webHidden/>
          </w:rPr>
        </w:r>
        <w:r>
          <w:rPr>
            <w:noProof/>
            <w:webHidden/>
          </w:rPr>
          <w:fldChar w:fldCharType="separate"/>
        </w:r>
        <w:r>
          <w:rPr>
            <w:noProof/>
            <w:webHidden/>
          </w:rPr>
          <w:t>53</w:t>
        </w:r>
        <w:r>
          <w:rPr>
            <w:noProof/>
            <w:webHidden/>
          </w:rPr>
          <w:fldChar w:fldCharType="end"/>
        </w:r>
      </w:hyperlink>
    </w:p>
    <w:p w14:paraId="5889824A" w14:textId="699EA653"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56" w:history="1">
        <w:r w:rsidRPr="003836E0">
          <w:rPr>
            <w:rStyle w:val="Hipervnculo"/>
            <w:noProof/>
          </w:rPr>
          <w:t>5.6.3 Competencias del equipo</w:t>
        </w:r>
        <w:r>
          <w:rPr>
            <w:noProof/>
            <w:webHidden/>
          </w:rPr>
          <w:tab/>
        </w:r>
        <w:r>
          <w:rPr>
            <w:noProof/>
            <w:webHidden/>
          </w:rPr>
          <w:fldChar w:fldCharType="begin"/>
        </w:r>
        <w:r>
          <w:rPr>
            <w:noProof/>
            <w:webHidden/>
          </w:rPr>
          <w:instrText xml:space="preserve"> PAGEREF _Toc240699656 \h </w:instrText>
        </w:r>
        <w:r>
          <w:rPr>
            <w:noProof/>
            <w:webHidden/>
          </w:rPr>
        </w:r>
        <w:r>
          <w:rPr>
            <w:noProof/>
            <w:webHidden/>
          </w:rPr>
          <w:fldChar w:fldCharType="separate"/>
        </w:r>
        <w:r>
          <w:rPr>
            <w:noProof/>
            <w:webHidden/>
          </w:rPr>
          <w:t>54</w:t>
        </w:r>
        <w:r>
          <w:rPr>
            <w:noProof/>
            <w:webHidden/>
          </w:rPr>
          <w:fldChar w:fldCharType="end"/>
        </w:r>
      </w:hyperlink>
    </w:p>
    <w:p w14:paraId="2E5828C6" w14:textId="1E67A527"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57" w:history="1">
        <w:r w:rsidRPr="003836E0">
          <w:rPr>
            <w:rStyle w:val="Hipervnculo"/>
            <w:noProof/>
          </w:rPr>
          <w:t>5.6.4 Riesgos técnicos identificados</w:t>
        </w:r>
        <w:r>
          <w:rPr>
            <w:noProof/>
            <w:webHidden/>
          </w:rPr>
          <w:tab/>
        </w:r>
        <w:r>
          <w:rPr>
            <w:noProof/>
            <w:webHidden/>
          </w:rPr>
          <w:fldChar w:fldCharType="begin"/>
        </w:r>
        <w:r>
          <w:rPr>
            <w:noProof/>
            <w:webHidden/>
          </w:rPr>
          <w:instrText xml:space="preserve"> PAGEREF _Toc240699657 \h </w:instrText>
        </w:r>
        <w:r>
          <w:rPr>
            <w:noProof/>
            <w:webHidden/>
          </w:rPr>
        </w:r>
        <w:r>
          <w:rPr>
            <w:noProof/>
            <w:webHidden/>
          </w:rPr>
          <w:fldChar w:fldCharType="separate"/>
        </w:r>
        <w:r>
          <w:rPr>
            <w:noProof/>
            <w:webHidden/>
          </w:rPr>
          <w:t>54</w:t>
        </w:r>
        <w:r>
          <w:rPr>
            <w:noProof/>
            <w:webHidden/>
          </w:rPr>
          <w:fldChar w:fldCharType="end"/>
        </w:r>
      </w:hyperlink>
    </w:p>
    <w:p w14:paraId="0721103F" w14:textId="31FD48DF"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58" w:history="1">
        <w:r w:rsidRPr="003836E0">
          <w:rPr>
            <w:rStyle w:val="Hipervnculo"/>
            <w:noProof/>
          </w:rPr>
          <w:t>5.7 Factibilidad económica</w:t>
        </w:r>
        <w:r>
          <w:rPr>
            <w:noProof/>
            <w:webHidden/>
          </w:rPr>
          <w:tab/>
        </w:r>
        <w:r>
          <w:rPr>
            <w:noProof/>
            <w:webHidden/>
          </w:rPr>
          <w:fldChar w:fldCharType="begin"/>
        </w:r>
        <w:r>
          <w:rPr>
            <w:noProof/>
            <w:webHidden/>
          </w:rPr>
          <w:instrText xml:space="preserve"> PAGEREF _Toc240699658 \h </w:instrText>
        </w:r>
        <w:r>
          <w:rPr>
            <w:noProof/>
            <w:webHidden/>
          </w:rPr>
        </w:r>
        <w:r>
          <w:rPr>
            <w:noProof/>
            <w:webHidden/>
          </w:rPr>
          <w:fldChar w:fldCharType="separate"/>
        </w:r>
        <w:r>
          <w:rPr>
            <w:noProof/>
            <w:webHidden/>
          </w:rPr>
          <w:t>54</w:t>
        </w:r>
        <w:r>
          <w:rPr>
            <w:noProof/>
            <w:webHidden/>
          </w:rPr>
          <w:fldChar w:fldCharType="end"/>
        </w:r>
      </w:hyperlink>
    </w:p>
    <w:p w14:paraId="1A78EBF9" w14:textId="4D9E49F0"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59" w:history="1">
        <w:r w:rsidRPr="003836E0">
          <w:rPr>
            <w:rStyle w:val="Hipervnculo"/>
            <w:noProof/>
          </w:rPr>
          <w:t>5.7.1 Costos</w:t>
        </w:r>
        <w:r>
          <w:rPr>
            <w:noProof/>
            <w:webHidden/>
          </w:rPr>
          <w:tab/>
        </w:r>
        <w:r>
          <w:rPr>
            <w:noProof/>
            <w:webHidden/>
          </w:rPr>
          <w:fldChar w:fldCharType="begin"/>
        </w:r>
        <w:r>
          <w:rPr>
            <w:noProof/>
            <w:webHidden/>
          </w:rPr>
          <w:instrText xml:space="preserve"> PAGEREF _Toc240699659 \h </w:instrText>
        </w:r>
        <w:r>
          <w:rPr>
            <w:noProof/>
            <w:webHidden/>
          </w:rPr>
        </w:r>
        <w:r>
          <w:rPr>
            <w:noProof/>
            <w:webHidden/>
          </w:rPr>
          <w:fldChar w:fldCharType="separate"/>
        </w:r>
        <w:r>
          <w:rPr>
            <w:noProof/>
            <w:webHidden/>
          </w:rPr>
          <w:t>54</w:t>
        </w:r>
        <w:r>
          <w:rPr>
            <w:noProof/>
            <w:webHidden/>
          </w:rPr>
          <w:fldChar w:fldCharType="end"/>
        </w:r>
      </w:hyperlink>
    </w:p>
    <w:p w14:paraId="2C0173F1" w14:textId="7FF35117"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60" w:history="1">
        <w:r w:rsidRPr="003836E0">
          <w:rPr>
            <w:rStyle w:val="Hipervnculo"/>
            <w:noProof/>
          </w:rPr>
          <w:t>5.7.2 Beneficios y supuestos</w:t>
        </w:r>
        <w:r>
          <w:rPr>
            <w:noProof/>
            <w:webHidden/>
          </w:rPr>
          <w:tab/>
        </w:r>
        <w:r>
          <w:rPr>
            <w:noProof/>
            <w:webHidden/>
          </w:rPr>
          <w:fldChar w:fldCharType="begin"/>
        </w:r>
        <w:r>
          <w:rPr>
            <w:noProof/>
            <w:webHidden/>
          </w:rPr>
          <w:instrText xml:space="preserve"> PAGEREF _Toc240699660 \h </w:instrText>
        </w:r>
        <w:r>
          <w:rPr>
            <w:noProof/>
            <w:webHidden/>
          </w:rPr>
        </w:r>
        <w:r>
          <w:rPr>
            <w:noProof/>
            <w:webHidden/>
          </w:rPr>
          <w:fldChar w:fldCharType="separate"/>
        </w:r>
        <w:r>
          <w:rPr>
            <w:noProof/>
            <w:webHidden/>
          </w:rPr>
          <w:t>55</w:t>
        </w:r>
        <w:r>
          <w:rPr>
            <w:noProof/>
            <w:webHidden/>
          </w:rPr>
          <w:fldChar w:fldCharType="end"/>
        </w:r>
      </w:hyperlink>
    </w:p>
    <w:p w14:paraId="4EC9BF23" w14:textId="676F533F"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61" w:history="1">
        <w:r w:rsidRPr="003836E0">
          <w:rPr>
            <w:rStyle w:val="Hipervnculo"/>
            <w:noProof/>
          </w:rPr>
          <w:t>5.7.3 Retorno de la inversión y relación beneficio-costo</w:t>
        </w:r>
        <w:r>
          <w:rPr>
            <w:noProof/>
            <w:webHidden/>
          </w:rPr>
          <w:tab/>
        </w:r>
        <w:r>
          <w:rPr>
            <w:noProof/>
            <w:webHidden/>
          </w:rPr>
          <w:fldChar w:fldCharType="begin"/>
        </w:r>
        <w:r>
          <w:rPr>
            <w:noProof/>
            <w:webHidden/>
          </w:rPr>
          <w:instrText xml:space="preserve"> PAGEREF _Toc240699661 \h </w:instrText>
        </w:r>
        <w:r>
          <w:rPr>
            <w:noProof/>
            <w:webHidden/>
          </w:rPr>
        </w:r>
        <w:r>
          <w:rPr>
            <w:noProof/>
            <w:webHidden/>
          </w:rPr>
          <w:fldChar w:fldCharType="separate"/>
        </w:r>
        <w:r>
          <w:rPr>
            <w:noProof/>
            <w:webHidden/>
          </w:rPr>
          <w:t>55</w:t>
        </w:r>
        <w:r>
          <w:rPr>
            <w:noProof/>
            <w:webHidden/>
          </w:rPr>
          <w:fldChar w:fldCharType="end"/>
        </w:r>
      </w:hyperlink>
    </w:p>
    <w:p w14:paraId="2CB692B5" w14:textId="1A36A155"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62" w:history="1">
        <w:r w:rsidRPr="003836E0">
          <w:rPr>
            <w:rStyle w:val="Hipervnculo"/>
            <w:noProof/>
          </w:rPr>
          <w:t>5.7.4 Interpretación y punto de equilibrio</w:t>
        </w:r>
        <w:r>
          <w:rPr>
            <w:noProof/>
            <w:webHidden/>
          </w:rPr>
          <w:tab/>
        </w:r>
        <w:r>
          <w:rPr>
            <w:noProof/>
            <w:webHidden/>
          </w:rPr>
          <w:fldChar w:fldCharType="begin"/>
        </w:r>
        <w:r>
          <w:rPr>
            <w:noProof/>
            <w:webHidden/>
          </w:rPr>
          <w:instrText xml:space="preserve"> PAGEREF _Toc240699662 \h </w:instrText>
        </w:r>
        <w:r>
          <w:rPr>
            <w:noProof/>
            <w:webHidden/>
          </w:rPr>
        </w:r>
        <w:r>
          <w:rPr>
            <w:noProof/>
            <w:webHidden/>
          </w:rPr>
          <w:fldChar w:fldCharType="separate"/>
        </w:r>
        <w:r>
          <w:rPr>
            <w:noProof/>
            <w:webHidden/>
          </w:rPr>
          <w:t>56</w:t>
        </w:r>
        <w:r>
          <w:rPr>
            <w:noProof/>
            <w:webHidden/>
          </w:rPr>
          <w:fldChar w:fldCharType="end"/>
        </w:r>
      </w:hyperlink>
    </w:p>
    <w:p w14:paraId="7327004B" w14:textId="44FB53BC" w:rsidR="00546710" w:rsidRDefault="00546710">
      <w:pPr>
        <w:pStyle w:val="TDC1"/>
        <w:rPr>
          <w:rFonts w:asciiTheme="minorHAnsi" w:eastAsiaTheme="minorEastAsia" w:hAnsiTheme="minorHAnsi" w:cstheme="minorBidi"/>
          <w:kern w:val="2"/>
          <w:lang w:val="es-GT"/>
          <w14:ligatures w14:val="standardContextual"/>
        </w:rPr>
      </w:pPr>
      <w:hyperlink w:anchor="_Toc240699663" w:history="1">
        <w:r w:rsidRPr="003836E0">
          <w:rPr>
            <w:rStyle w:val="Hipervnculo"/>
          </w:rPr>
          <w:t>Capítulo VI – Desarrollo de la Solución Tecnológica</w:t>
        </w:r>
        <w:r>
          <w:rPr>
            <w:webHidden/>
          </w:rPr>
          <w:tab/>
        </w:r>
        <w:r>
          <w:rPr>
            <w:webHidden/>
          </w:rPr>
          <w:fldChar w:fldCharType="begin"/>
        </w:r>
        <w:r>
          <w:rPr>
            <w:webHidden/>
          </w:rPr>
          <w:instrText xml:space="preserve"> PAGEREF _Toc240699663 \h </w:instrText>
        </w:r>
        <w:r>
          <w:rPr>
            <w:webHidden/>
          </w:rPr>
        </w:r>
        <w:r>
          <w:rPr>
            <w:webHidden/>
          </w:rPr>
          <w:fldChar w:fldCharType="separate"/>
        </w:r>
        <w:r>
          <w:rPr>
            <w:webHidden/>
          </w:rPr>
          <w:t>58</w:t>
        </w:r>
        <w:r>
          <w:rPr>
            <w:webHidden/>
          </w:rPr>
          <w:fldChar w:fldCharType="end"/>
        </w:r>
      </w:hyperlink>
    </w:p>
    <w:p w14:paraId="3A433595" w14:textId="34BFEF22"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64" w:history="1">
        <w:r w:rsidRPr="003836E0">
          <w:rPr>
            <w:rStyle w:val="Hipervnculo"/>
            <w:noProof/>
          </w:rPr>
          <w:t>6.1 Tipo de sistema propuesto</w:t>
        </w:r>
        <w:r>
          <w:rPr>
            <w:noProof/>
            <w:webHidden/>
          </w:rPr>
          <w:tab/>
        </w:r>
        <w:r>
          <w:rPr>
            <w:noProof/>
            <w:webHidden/>
          </w:rPr>
          <w:fldChar w:fldCharType="begin"/>
        </w:r>
        <w:r>
          <w:rPr>
            <w:noProof/>
            <w:webHidden/>
          </w:rPr>
          <w:instrText xml:space="preserve"> PAGEREF _Toc240699664 \h </w:instrText>
        </w:r>
        <w:r>
          <w:rPr>
            <w:noProof/>
            <w:webHidden/>
          </w:rPr>
        </w:r>
        <w:r>
          <w:rPr>
            <w:noProof/>
            <w:webHidden/>
          </w:rPr>
          <w:fldChar w:fldCharType="separate"/>
        </w:r>
        <w:r>
          <w:rPr>
            <w:noProof/>
            <w:webHidden/>
          </w:rPr>
          <w:t>58</w:t>
        </w:r>
        <w:r>
          <w:rPr>
            <w:noProof/>
            <w:webHidden/>
          </w:rPr>
          <w:fldChar w:fldCharType="end"/>
        </w:r>
      </w:hyperlink>
    </w:p>
    <w:p w14:paraId="3F6B642E" w14:textId="0AB8EE52"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65" w:history="1">
        <w:r w:rsidRPr="003836E0">
          <w:rPr>
            <w:rStyle w:val="Hipervnculo"/>
            <w:noProof/>
          </w:rPr>
          <w:t>6.2 Análisis de requerimientos</w:t>
        </w:r>
        <w:r>
          <w:rPr>
            <w:noProof/>
            <w:webHidden/>
          </w:rPr>
          <w:tab/>
        </w:r>
        <w:r>
          <w:rPr>
            <w:noProof/>
            <w:webHidden/>
          </w:rPr>
          <w:fldChar w:fldCharType="begin"/>
        </w:r>
        <w:r>
          <w:rPr>
            <w:noProof/>
            <w:webHidden/>
          </w:rPr>
          <w:instrText xml:space="preserve"> PAGEREF _Toc240699665 \h </w:instrText>
        </w:r>
        <w:r>
          <w:rPr>
            <w:noProof/>
            <w:webHidden/>
          </w:rPr>
        </w:r>
        <w:r>
          <w:rPr>
            <w:noProof/>
            <w:webHidden/>
          </w:rPr>
          <w:fldChar w:fldCharType="separate"/>
        </w:r>
        <w:r>
          <w:rPr>
            <w:noProof/>
            <w:webHidden/>
          </w:rPr>
          <w:t>59</w:t>
        </w:r>
        <w:r>
          <w:rPr>
            <w:noProof/>
            <w:webHidden/>
          </w:rPr>
          <w:fldChar w:fldCharType="end"/>
        </w:r>
      </w:hyperlink>
    </w:p>
    <w:p w14:paraId="15EF0464" w14:textId="2D00D09E"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66" w:history="1">
        <w:r w:rsidRPr="003836E0">
          <w:rPr>
            <w:rStyle w:val="Hipervnculo"/>
            <w:noProof/>
          </w:rPr>
          <w:t>6.2.1 Fuentes y método</w:t>
        </w:r>
        <w:r>
          <w:rPr>
            <w:noProof/>
            <w:webHidden/>
          </w:rPr>
          <w:tab/>
        </w:r>
        <w:r>
          <w:rPr>
            <w:noProof/>
            <w:webHidden/>
          </w:rPr>
          <w:fldChar w:fldCharType="begin"/>
        </w:r>
        <w:r>
          <w:rPr>
            <w:noProof/>
            <w:webHidden/>
          </w:rPr>
          <w:instrText xml:space="preserve"> PAGEREF _Toc240699666 \h </w:instrText>
        </w:r>
        <w:r>
          <w:rPr>
            <w:noProof/>
            <w:webHidden/>
          </w:rPr>
        </w:r>
        <w:r>
          <w:rPr>
            <w:noProof/>
            <w:webHidden/>
          </w:rPr>
          <w:fldChar w:fldCharType="separate"/>
        </w:r>
        <w:r>
          <w:rPr>
            <w:noProof/>
            <w:webHidden/>
          </w:rPr>
          <w:t>59</w:t>
        </w:r>
        <w:r>
          <w:rPr>
            <w:noProof/>
            <w:webHidden/>
          </w:rPr>
          <w:fldChar w:fldCharType="end"/>
        </w:r>
      </w:hyperlink>
    </w:p>
    <w:p w14:paraId="0D883557" w14:textId="02A3D052"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67" w:history="1">
        <w:r w:rsidRPr="003836E0">
          <w:rPr>
            <w:rStyle w:val="Hipervnculo"/>
            <w:noProof/>
          </w:rPr>
          <w:t>6.2.2 Requerimientos funcionales</w:t>
        </w:r>
        <w:r>
          <w:rPr>
            <w:noProof/>
            <w:webHidden/>
          </w:rPr>
          <w:tab/>
        </w:r>
        <w:r>
          <w:rPr>
            <w:noProof/>
            <w:webHidden/>
          </w:rPr>
          <w:fldChar w:fldCharType="begin"/>
        </w:r>
        <w:r>
          <w:rPr>
            <w:noProof/>
            <w:webHidden/>
          </w:rPr>
          <w:instrText xml:space="preserve"> PAGEREF _Toc240699667 \h </w:instrText>
        </w:r>
        <w:r>
          <w:rPr>
            <w:noProof/>
            <w:webHidden/>
          </w:rPr>
        </w:r>
        <w:r>
          <w:rPr>
            <w:noProof/>
            <w:webHidden/>
          </w:rPr>
          <w:fldChar w:fldCharType="separate"/>
        </w:r>
        <w:r>
          <w:rPr>
            <w:noProof/>
            <w:webHidden/>
          </w:rPr>
          <w:t>59</w:t>
        </w:r>
        <w:r>
          <w:rPr>
            <w:noProof/>
            <w:webHidden/>
          </w:rPr>
          <w:fldChar w:fldCharType="end"/>
        </w:r>
      </w:hyperlink>
    </w:p>
    <w:p w14:paraId="3D73093F" w14:textId="595D989B"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68" w:history="1">
        <w:r w:rsidRPr="003836E0">
          <w:rPr>
            <w:rStyle w:val="Hipervnculo"/>
            <w:noProof/>
          </w:rPr>
          <w:t>6.2.3 Requerimientos no funcionales</w:t>
        </w:r>
        <w:r>
          <w:rPr>
            <w:noProof/>
            <w:webHidden/>
          </w:rPr>
          <w:tab/>
        </w:r>
        <w:r>
          <w:rPr>
            <w:noProof/>
            <w:webHidden/>
          </w:rPr>
          <w:fldChar w:fldCharType="begin"/>
        </w:r>
        <w:r>
          <w:rPr>
            <w:noProof/>
            <w:webHidden/>
          </w:rPr>
          <w:instrText xml:space="preserve"> PAGEREF _Toc240699668 \h </w:instrText>
        </w:r>
        <w:r>
          <w:rPr>
            <w:noProof/>
            <w:webHidden/>
          </w:rPr>
        </w:r>
        <w:r>
          <w:rPr>
            <w:noProof/>
            <w:webHidden/>
          </w:rPr>
          <w:fldChar w:fldCharType="separate"/>
        </w:r>
        <w:r>
          <w:rPr>
            <w:noProof/>
            <w:webHidden/>
          </w:rPr>
          <w:t>61</w:t>
        </w:r>
        <w:r>
          <w:rPr>
            <w:noProof/>
            <w:webHidden/>
          </w:rPr>
          <w:fldChar w:fldCharType="end"/>
        </w:r>
      </w:hyperlink>
    </w:p>
    <w:p w14:paraId="01368A09" w14:textId="7D13C866"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69" w:history="1">
        <w:r w:rsidRPr="003836E0">
          <w:rPr>
            <w:rStyle w:val="Hipervnculo"/>
            <w:noProof/>
          </w:rPr>
          <w:t>6.2.4 Casos de uso</w:t>
        </w:r>
        <w:r>
          <w:rPr>
            <w:noProof/>
            <w:webHidden/>
          </w:rPr>
          <w:tab/>
        </w:r>
        <w:r>
          <w:rPr>
            <w:noProof/>
            <w:webHidden/>
          </w:rPr>
          <w:fldChar w:fldCharType="begin"/>
        </w:r>
        <w:r>
          <w:rPr>
            <w:noProof/>
            <w:webHidden/>
          </w:rPr>
          <w:instrText xml:space="preserve"> PAGEREF _Toc240699669 \h </w:instrText>
        </w:r>
        <w:r>
          <w:rPr>
            <w:noProof/>
            <w:webHidden/>
          </w:rPr>
        </w:r>
        <w:r>
          <w:rPr>
            <w:noProof/>
            <w:webHidden/>
          </w:rPr>
          <w:fldChar w:fldCharType="separate"/>
        </w:r>
        <w:r>
          <w:rPr>
            <w:noProof/>
            <w:webHidden/>
          </w:rPr>
          <w:t>62</w:t>
        </w:r>
        <w:r>
          <w:rPr>
            <w:noProof/>
            <w:webHidden/>
          </w:rPr>
          <w:fldChar w:fldCharType="end"/>
        </w:r>
      </w:hyperlink>
    </w:p>
    <w:p w14:paraId="245A2E13" w14:textId="2AF3AA4C"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70" w:history="1">
        <w:r w:rsidRPr="003836E0">
          <w:rPr>
            <w:rStyle w:val="Hipervnculo"/>
            <w:noProof/>
          </w:rPr>
          <w:t>6.3 Diseño de la solución</w:t>
        </w:r>
        <w:r>
          <w:rPr>
            <w:noProof/>
            <w:webHidden/>
          </w:rPr>
          <w:tab/>
        </w:r>
        <w:r>
          <w:rPr>
            <w:noProof/>
            <w:webHidden/>
          </w:rPr>
          <w:fldChar w:fldCharType="begin"/>
        </w:r>
        <w:r>
          <w:rPr>
            <w:noProof/>
            <w:webHidden/>
          </w:rPr>
          <w:instrText xml:space="preserve"> PAGEREF _Toc240699670 \h </w:instrText>
        </w:r>
        <w:r>
          <w:rPr>
            <w:noProof/>
            <w:webHidden/>
          </w:rPr>
        </w:r>
        <w:r>
          <w:rPr>
            <w:noProof/>
            <w:webHidden/>
          </w:rPr>
          <w:fldChar w:fldCharType="separate"/>
        </w:r>
        <w:r>
          <w:rPr>
            <w:noProof/>
            <w:webHidden/>
          </w:rPr>
          <w:t>65</w:t>
        </w:r>
        <w:r>
          <w:rPr>
            <w:noProof/>
            <w:webHidden/>
          </w:rPr>
          <w:fldChar w:fldCharType="end"/>
        </w:r>
      </w:hyperlink>
    </w:p>
    <w:p w14:paraId="32A6483A" w14:textId="000BED9C"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71" w:history="1">
        <w:r w:rsidRPr="003836E0">
          <w:rPr>
            <w:rStyle w:val="Hipervnculo"/>
            <w:noProof/>
          </w:rPr>
          <w:t>6.3.1 Arquitectura</w:t>
        </w:r>
        <w:r>
          <w:rPr>
            <w:noProof/>
            <w:webHidden/>
          </w:rPr>
          <w:tab/>
        </w:r>
        <w:r>
          <w:rPr>
            <w:noProof/>
            <w:webHidden/>
          </w:rPr>
          <w:fldChar w:fldCharType="begin"/>
        </w:r>
        <w:r>
          <w:rPr>
            <w:noProof/>
            <w:webHidden/>
          </w:rPr>
          <w:instrText xml:space="preserve"> PAGEREF _Toc240699671 \h </w:instrText>
        </w:r>
        <w:r>
          <w:rPr>
            <w:noProof/>
            <w:webHidden/>
          </w:rPr>
        </w:r>
        <w:r>
          <w:rPr>
            <w:noProof/>
            <w:webHidden/>
          </w:rPr>
          <w:fldChar w:fldCharType="separate"/>
        </w:r>
        <w:r>
          <w:rPr>
            <w:noProof/>
            <w:webHidden/>
          </w:rPr>
          <w:t>65</w:t>
        </w:r>
        <w:r>
          <w:rPr>
            <w:noProof/>
            <w:webHidden/>
          </w:rPr>
          <w:fldChar w:fldCharType="end"/>
        </w:r>
      </w:hyperlink>
    </w:p>
    <w:p w14:paraId="302D9653" w14:textId="7A53F54E"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72" w:history="1">
        <w:r w:rsidRPr="003836E0">
          <w:rPr>
            <w:rStyle w:val="Hipervnculo"/>
            <w:noProof/>
          </w:rPr>
          <w:t>6.3.2 Modelo de datos</w:t>
        </w:r>
        <w:r>
          <w:rPr>
            <w:noProof/>
            <w:webHidden/>
          </w:rPr>
          <w:tab/>
        </w:r>
        <w:r>
          <w:rPr>
            <w:noProof/>
            <w:webHidden/>
          </w:rPr>
          <w:fldChar w:fldCharType="begin"/>
        </w:r>
        <w:r>
          <w:rPr>
            <w:noProof/>
            <w:webHidden/>
          </w:rPr>
          <w:instrText xml:space="preserve"> PAGEREF _Toc240699672 \h </w:instrText>
        </w:r>
        <w:r>
          <w:rPr>
            <w:noProof/>
            <w:webHidden/>
          </w:rPr>
        </w:r>
        <w:r>
          <w:rPr>
            <w:noProof/>
            <w:webHidden/>
          </w:rPr>
          <w:fldChar w:fldCharType="separate"/>
        </w:r>
        <w:r>
          <w:rPr>
            <w:noProof/>
            <w:webHidden/>
          </w:rPr>
          <w:t>68</w:t>
        </w:r>
        <w:r>
          <w:rPr>
            <w:noProof/>
            <w:webHidden/>
          </w:rPr>
          <w:fldChar w:fldCharType="end"/>
        </w:r>
      </w:hyperlink>
    </w:p>
    <w:p w14:paraId="5FECC7A7" w14:textId="6FD7CEF2"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73" w:history="1">
        <w:r w:rsidRPr="003836E0">
          <w:rPr>
            <w:rStyle w:val="Hipervnculo"/>
            <w:noProof/>
          </w:rPr>
          <w:t>6.3.3 Diseño de la API</w:t>
        </w:r>
        <w:r>
          <w:rPr>
            <w:noProof/>
            <w:webHidden/>
          </w:rPr>
          <w:tab/>
        </w:r>
        <w:r>
          <w:rPr>
            <w:noProof/>
            <w:webHidden/>
          </w:rPr>
          <w:fldChar w:fldCharType="begin"/>
        </w:r>
        <w:r>
          <w:rPr>
            <w:noProof/>
            <w:webHidden/>
          </w:rPr>
          <w:instrText xml:space="preserve"> PAGEREF _Toc240699673 \h </w:instrText>
        </w:r>
        <w:r>
          <w:rPr>
            <w:noProof/>
            <w:webHidden/>
          </w:rPr>
        </w:r>
        <w:r>
          <w:rPr>
            <w:noProof/>
            <w:webHidden/>
          </w:rPr>
          <w:fldChar w:fldCharType="separate"/>
        </w:r>
        <w:r>
          <w:rPr>
            <w:noProof/>
            <w:webHidden/>
          </w:rPr>
          <w:t>70</w:t>
        </w:r>
        <w:r>
          <w:rPr>
            <w:noProof/>
            <w:webHidden/>
          </w:rPr>
          <w:fldChar w:fldCharType="end"/>
        </w:r>
      </w:hyperlink>
    </w:p>
    <w:p w14:paraId="19B43D88" w14:textId="20F20106"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74" w:history="1">
        <w:r w:rsidRPr="003836E0">
          <w:rPr>
            <w:rStyle w:val="Hipervnculo"/>
            <w:noProof/>
          </w:rPr>
          <w:t>6.3.4 Diseño del motor de pronóstico</w:t>
        </w:r>
        <w:r>
          <w:rPr>
            <w:noProof/>
            <w:webHidden/>
          </w:rPr>
          <w:tab/>
        </w:r>
        <w:r>
          <w:rPr>
            <w:noProof/>
            <w:webHidden/>
          </w:rPr>
          <w:fldChar w:fldCharType="begin"/>
        </w:r>
        <w:r>
          <w:rPr>
            <w:noProof/>
            <w:webHidden/>
          </w:rPr>
          <w:instrText xml:space="preserve"> PAGEREF _Toc240699674 \h </w:instrText>
        </w:r>
        <w:r>
          <w:rPr>
            <w:noProof/>
            <w:webHidden/>
          </w:rPr>
        </w:r>
        <w:r>
          <w:rPr>
            <w:noProof/>
            <w:webHidden/>
          </w:rPr>
          <w:fldChar w:fldCharType="separate"/>
        </w:r>
        <w:r>
          <w:rPr>
            <w:noProof/>
            <w:webHidden/>
          </w:rPr>
          <w:t>71</w:t>
        </w:r>
        <w:r>
          <w:rPr>
            <w:noProof/>
            <w:webHidden/>
          </w:rPr>
          <w:fldChar w:fldCharType="end"/>
        </w:r>
      </w:hyperlink>
    </w:p>
    <w:p w14:paraId="32A93CC2" w14:textId="3BDFB8F4"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75" w:history="1">
        <w:r w:rsidRPr="003836E0">
          <w:rPr>
            <w:rStyle w:val="Hipervnculo"/>
            <w:noProof/>
          </w:rPr>
          <w:t>6.3.5 Diseño de la interfaz</w:t>
        </w:r>
        <w:r>
          <w:rPr>
            <w:noProof/>
            <w:webHidden/>
          </w:rPr>
          <w:tab/>
        </w:r>
        <w:r>
          <w:rPr>
            <w:noProof/>
            <w:webHidden/>
          </w:rPr>
          <w:fldChar w:fldCharType="begin"/>
        </w:r>
        <w:r>
          <w:rPr>
            <w:noProof/>
            <w:webHidden/>
          </w:rPr>
          <w:instrText xml:space="preserve"> PAGEREF _Toc240699675 \h </w:instrText>
        </w:r>
        <w:r>
          <w:rPr>
            <w:noProof/>
            <w:webHidden/>
          </w:rPr>
        </w:r>
        <w:r>
          <w:rPr>
            <w:noProof/>
            <w:webHidden/>
          </w:rPr>
          <w:fldChar w:fldCharType="separate"/>
        </w:r>
        <w:r>
          <w:rPr>
            <w:noProof/>
            <w:webHidden/>
          </w:rPr>
          <w:t>75</w:t>
        </w:r>
        <w:r>
          <w:rPr>
            <w:noProof/>
            <w:webHidden/>
          </w:rPr>
          <w:fldChar w:fldCharType="end"/>
        </w:r>
      </w:hyperlink>
    </w:p>
    <w:p w14:paraId="218CBAB7" w14:textId="469642A2"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76" w:history="1">
        <w:r w:rsidRPr="003836E0">
          <w:rPr>
            <w:rStyle w:val="Hipervnculo"/>
            <w:noProof/>
          </w:rPr>
          <w:t>6.3.6 Diseño de seguridad</w:t>
        </w:r>
        <w:r>
          <w:rPr>
            <w:noProof/>
            <w:webHidden/>
          </w:rPr>
          <w:tab/>
        </w:r>
        <w:r>
          <w:rPr>
            <w:noProof/>
            <w:webHidden/>
          </w:rPr>
          <w:fldChar w:fldCharType="begin"/>
        </w:r>
        <w:r>
          <w:rPr>
            <w:noProof/>
            <w:webHidden/>
          </w:rPr>
          <w:instrText xml:space="preserve"> PAGEREF _Toc240699676 \h </w:instrText>
        </w:r>
        <w:r>
          <w:rPr>
            <w:noProof/>
            <w:webHidden/>
          </w:rPr>
        </w:r>
        <w:r>
          <w:rPr>
            <w:noProof/>
            <w:webHidden/>
          </w:rPr>
          <w:fldChar w:fldCharType="separate"/>
        </w:r>
        <w:r>
          <w:rPr>
            <w:noProof/>
            <w:webHidden/>
          </w:rPr>
          <w:t>75</w:t>
        </w:r>
        <w:r>
          <w:rPr>
            <w:noProof/>
            <w:webHidden/>
          </w:rPr>
          <w:fldChar w:fldCharType="end"/>
        </w:r>
      </w:hyperlink>
    </w:p>
    <w:p w14:paraId="2EE3C8F6" w14:textId="124E9307"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77" w:history="1">
        <w:r w:rsidRPr="003836E0">
          <w:rPr>
            <w:rStyle w:val="Hipervnculo"/>
            <w:noProof/>
          </w:rPr>
          <w:t>6.4 Desarrollo o implementación</w:t>
        </w:r>
        <w:r>
          <w:rPr>
            <w:noProof/>
            <w:webHidden/>
          </w:rPr>
          <w:tab/>
        </w:r>
        <w:r>
          <w:rPr>
            <w:noProof/>
            <w:webHidden/>
          </w:rPr>
          <w:fldChar w:fldCharType="begin"/>
        </w:r>
        <w:r>
          <w:rPr>
            <w:noProof/>
            <w:webHidden/>
          </w:rPr>
          <w:instrText xml:space="preserve"> PAGEREF _Toc240699677 \h </w:instrText>
        </w:r>
        <w:r>
          <w:rPr>
            <w:noProof/>
            <w:webHidden/>
          </w:rPr>
        </w:r>
        <w:r>
          <w:rPr>
            <w:noProof/>
            <w:webHidden/>
          </w:rPr>
          <w:fldChar w:fldCharType="separate"/>
        </w:r>
        <w:r>
          <w:rPr>
            <w:noProof/>
            <w:webHidden/>
          </w:rPr>
          <w:t>76</w:t>
        </w:r>
        <w:r>
          <w:rPr>
            <w:noProof/>
            <w:webHidden/>
          </w:rPr>
          <w:fldChar w:fldCharType="end"/>
        </w:r>
      </w:hyperlink>
    </w:p>
    <w:p w14:paraId="73A14DF8" w14:textId="0BB01ADE"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78" w:history="1">
        <w:r w:rsidRPr="003836E0">
          <w:rPr>
            <w:rStyle w:val="Hipervnculo"/>
            <w:noProof/>
          </w:rPr>
          <w:t>6.4.1 Tecnologías y justificación</w:t>
        </w:r>
        <w:r>
          <w:rPr>
            <w:noProof/>
            <w:webHidden/>
          </w:rPr>
          <w:tab/>
        </w:r>
        <w:r>
          <w:rPr>
            <w:noProof/>
            <w:webHidden/>
          </w:rPr>
          <w:fldChar w:fldCharType="begin"/>
        </w:r>
        <w:r>
          <w:rPr>
            <w:noProof/>
            <w:webHidden/>
          </w:rPr>
          <w:instrText xml:space="preserve"> PAGEREF _Toc240699678 \h </w:instrText>
        </w:r>
        <w:r>
          <w:rPr>
            <w:noProof/>
            <w:webHidden/>
          </w:rPr>
        </w:r>
        <w:r>
          <w:rPr>
            <w:noProof/>
            <w:webHidden/>
          </w:rPr>
          <w:fldChar w:fldCharType="separate"/>
        </w:r>
        <w:r>
          <w:rPr>
            <w:noProof/>
            <w:webHidden/>
          </w:rPr>
          <w:t>76</w:t>
        </w:r>
        <w:r>
          <w:rPr>
            <w:noProof/>
            <w:webHidden/>
          </w:rPr>
          <w:fldChar w:fldCharType="end"/>
        </w:r>
      </w:hyperlink>
    </w:p>
    <w:p w14:paraId="0E3923AD" w14:textId="64671B28"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79" w:history="1">
        <w:r w:rsidRPr="003836E0">
          <w:rPr>
            <w:rStyle w:val="Hipervnculo"/>
            <w:noProof/>
          </w:rPr>
          <w:t>6.4.2 Proceso de construcción</w:t>
        </w:r>
        <w:r>
          <w:rPr>
            <w:noProof/>
            <w:webHidden/>
          </w:rPr>
          <w:tab/>
        </w:r>
        <w:r>
          <w:rPr>
            <w:noProof/>
            <w:webHidden/>
          </w:rPr>
          <w:fldChar w:fldCharType="begin"/>
        </w:r>
        <w:r>
          <w:rPr>
            <w:noProof/>
            <w:webHidden/>
          </w:rPr>
          <w:instrText xml:space="preserve"> PAGEREF _Toc240699679 \h </w:instrText>
        </w:r>
        <w:r>
          <w:rPr>
            <w:noProof/>
            <w:webHidden/>
          </w:rPr>
        </w:r>
        <w:r>
          <w:rPr>
            <w:noProof/>
            <w:webHidden/>
          </w:rPr>
          <w:fldChar w:fldCharType="separate"/>
        </w:r>
        <w:r>
          <w:rPr>
            <w:noProof/>
            <w:webHidden/>
          </w:rPr>
          <w:t>76</w:t>
        </w:r>
        <w:r>
          <w:rPr>
            <w:noProof/>
            <w:webHidden/>
          </w:rPr>
          <w:fldChar w:fldCharType="end"/>
        </w:r>
      </w:hyperlink>
    </w:p>
    <w:p w14:paraId="411A4BA3" w14:textId="59171474"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80" w:history="1">
        <w:r w:rsidRPr="003836E0">
          <w:rPr>
            <w:rStyle w:val="Hipervnculo"/>
            <w:noProof/>
          </w:rPr>
          <w:t>6.4.3 Entorno de desarrollo y despliegue</w:t>
        </w:r>
        <w:r>
          <w:rPr>
            <w:noProof/>
            <w:webHidden/>
          </w:rPr>
          <w:tab/>
        </w:r>
        <w:r>
          <w:rPr>
            <w:noProof/>
            <w:webHidden/>
          </w:rPr>
          <w:fldChar w:fldCharType="begin"/>
        </w:r>
        <w:r>
          <w:rPr>
            <w:noProof/>
            <w:webHidden/>
          </w:rPr>
          <w:instrText xml:space="preserve"> PAGEREF _Toc240699680 \h </w:instrText>
        </w:r>
        <w:r>
          <w:rPr>
            <w:noProof/>
            <w:webHidden/>
          </w:rPr>
        </w:r>
        <w:r>
          <w:rPr>
            <w:noProof/>
            <w:webHidden/>
          </w:rPr>
          <w:fldChar w:fldCharType="separate"/>
        </w:r>
        <w:r>
          <w:rPr>
            <w:noProof/>
            <w:webHidden/>
          </w:rPr>
          <w:t>77</w:t>
        </w:r>
        <w:r>
          <w:rPr>
            <w:noProof/>
            <w:webHidden/>
          </w:rPr>
          <w:fldChar w:fldCharType="end"/>
        </w:r>
      </w:hyperlink>
    </w:p>
    <w:p w14:paraId="28D47100" w14:textId="5D95B20A"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81" w:history="1">
        <w:r w:rsidRPr="003836E0">
          <w:rPr>
            <w:rStyle w:val="Hipervnculo"/>
            <w:noProof/>
          </w:rPr>
          <w:t>6.4.4 Evidencia del sistema en funcionamiento</w:t>
        </w:r>
        <w:r>
          <w:rPr>
            <w:noProof/>
            <w:webHidden/>
          </w:rPr>
          <w:tab/>
        </w:r>
        <w:r>
          <w:rPr>
            <w:noProof/>
            <w:webHidden/>
          </w:rPr>
          <w:fldChar w:fldCharType="begin"/>
        </w:r>
        <w:r>
          <w:rPr>
            <w:noProof/>
            <w:webHidden/>
          </w:rPr>
          <w:instrText xml:space="preserve"> PAGEREF _Toc240699681 \h </w:instrText>
        </w:r>
        <w:r>
          <w:rPr>
            <w:noProof/>
            <w:webHidden/>
          </w:rPr>
        </w:r>
        <w:r>
          <w:rPr>
            <w:noProof/>
            <w:webHidden/>
          </w:rPr>
          <w:fldChar w:fldCharType="separate"/>
        </w:r>
        <w:r>
          <w:rPr>
            <w:noProof/>
            <w:webHidden/>
          </w:rPr>
          <w:t>78</w:t>
        </w:r>
        <w:r>
          <w:rPr>
            <w:noProof/>
            <w:webHidden/>
          </w:rPr>
          <w:fldChar w:fldCharType="end"/>
        </w:r>
      </w:hyperlink>
    </w:p>
    <w:p w14:paraId="78FFDD18" w14:textId="60B9E562" w:rsidR="00546710" w:rsidRDefault="00546710">
      <w:pPr>
        <w:pStyle w:val="TDC2"/>
        <w:tabs>
          <w:tab w:val="right" w:leader="dot" w:pos="9350"/>
        </w:tabs>
        <w:rPr>
          <w:rFonts w:asciiTheme="minorHAnsi" w:eastAsiaTheme="minorEastAsia" w:hAnsiTheme="minorHAnsi" w:cstheme="minorBidi"/>
          <w:noProof/>
          <w:kern w:val="2"/>
          <w:szCs w:val="24"/>
          <w14:ligatures w14:val="standardContextual"/>
        </w:rPr>
      </w:pPr>
      <w:hyperlink w:anchor="_Toc240699682" w:history="1">
        <w:r w:rsidRPr="003836E0">
          <w:rPr>
            <w:rStyle w:val="Hipervnculo"/>
            <w:noProof/>
          </w:rPr>
          <w:t>6.5 Plan de pruebas</w:t>
        </w:r>
        <w:r>
          <w:rPr>
            <w:noProof/>
            <w:webHidden/>
          </w:rPr>
          <w:tab/>
        </w:r>
        <w:r>
          <w:rPr>
            <w:noProof/>
            <w:webHidden/>
          </w:rPr>
          <w:fldChar w:fldCharType="begin"/>
        </w:r>
        <w:r>
          <w:rPr>
            <w:noProof/>
            <w:webHidden/>
          </w:rPr>
          <w:instrText xml:space="preserve"> PAGEREF _Toc240699682 \h </w:instrText>
        </w:r>
        <w:r>
          <w:rPr>
            <w:noProof/>
            <w:webHidden/>
          </w:rPr>
        </w:r>
        <w:r>
          <w:rPr>
            <w:noProof/>
            <w:webHidden/>
          </w:rPr>
          <w:fldChar w:fldCharType="separate"/>
        </w:r>
        <w:r>
          <w:rPr>
            <w:noProof/>
            <w:webHidden/>
          </w:rPr>
          <w:t>83</w:t>
        </w:r>
        <w:r>
          <w:rPr>
            <w:noProof/>
            <w:webHidden/>
          </w:rPr>
          <w:fldChar w:fldCharType="end"/>
        </w:r>
      </w:hyperlink>
    </w:p>
    <w:p w14:paraId="0AD1E898" w14:textId="15C50F5D"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83" w:history="1">
        <w:r w:rsidRPr="003836E0">
          <w:rPr>
            <w:rStyle w:val="Hipervnculo"/>
            <w:noProof/>
          </w:rPr>
          <w:t>6.5.1 Estrategia</w:t>
        </w:r>
        <w:r>
          <w:rPr>
            <w:noProof/>
            <w:webHidden/>
          </w:rPr>
          <w:tab/>
        </w:r>
        <w:r>
          <w:rPr>
            <w:noProof/>
            <w:webHidden/>
          </w:rPr>
          <w:fldChar w:fldCharType="begin"/>
        </w:r>
        <w:r>
          <w:rPr>
            <w:noProof/>
            <w:webHidden/>
          </w:rPr>
          <w:instrText xml:space="preserve"> PAGEREF _Toc240699683 \h </w:instrText>
        </w:r>
        <w:r>
          <w:rPr>
            <w:noProof/>
            <w:webHidden/>
          </w:rPr>
        </w:r>
        <w:r>
          <w:rPr>
            <w:noProof/>
            <w:webHidden/>
          </w:rPr>
          <w:fldChar w:fldCharType="separate"/>
        </w:r>
        <w:r>
          <w:rPr>
            <w:noProof/>
            <w:webHidden/>
          </w:rPr>
          <w:t>83</w:t>
        </w:r>
        <w:r>
          <w:rPr>
            <w:noProof/>
            <w:webHidden/>
          </w:rPr>
          <w:fldChar w:fldCharType="end"/>
        </w:r>
      </w:hyperlink>
    </w:p>
    <w:p w14:paraId="31D4C0E6" w14:textId="2DE14D15"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84" w:history="1">
        <w:r w:rsidRPr="003836E0">
          <w:rPr>
            <w:rStyle w:val="Hipervnculo"/>
            <w:noProof/>
          </w:rPr>
          <w:t>6.5.2 Matriz de casos de prueba</w:t>
        </w:r>
        <w:r>
          <w:rPr>
            <w:noProof/>
            <w:webHidden/>
          </w:rPr>
          <w:tab/>
        </w:r>
        <w:r>
          <w:rPr>
            <w:noProof/>
            <w:webHidden/>
          </w:rPr>
          <w:fldChar w:fldCharType="begin"/>
        </w:r>
        <w:r>
          <w:rPr>
            <w:noProof/>
            <w:webHidden/>
          </w:rPr>
          <w:instrText xml:space="preserve"> PAGEREF _Toc240699684 \h </w:instrText>
        </w:r>
        <w:r>
          <w:rPr>
            <w:noProof/>
            <w:webHidden/>
          </w:rPr>
        </w:r>
        <w:r>
          <w:rPr>
            <w:noProof/>
            <w:webHidden/>
          </w:rPr>
          <w:fldChar w:fldCharType="separate"/>
        </w:r>
        <w:r>
          <w:rPr>
            <w:noProof/>
            <w:webHidden/>
          </w:rPr>
          <w:t>84</w:t>
        </w:r>
        <w:r>
          <w:rPr>
            <w:noProof/>
            <w:webHidden/>
          </w:rPr>
          <w:fldChar w:fldCharType="end"/>
        </w:r>
      </w:hyperlink>
    </w:p>
    <w:p w14:paraId="49F8FB70" w14:textId="1A315730"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85" w:history="1">
        <w:r w:rsidRPr="003836E0">
          <w:rPr>
            <w:rStyle w:val="Hipervnculo"/>
            <w:noProof/>
          </w:rPr>
          <w:t>6.5.3 Defectos detectados y corregidos</w:t>
        </w:r>
        <w:r>
          <w:rPr>
            <w:noProof/>
            <w:webHidden/>
          </w:rPr>
          <w:tab/>
        </w:r>
        <w:r>
          <w:rPr>
            <w:noProof/>
            <w:webHidden/>
          </w:rPr>
          <w:fldChar w:fldCharType="begin"/>
        </w:r>
        <w:r>
          <w:rPr>
            <w:noProof/>
            <w:webHidden/>
          </w:rPr>
          <w:instrText xml:space="preserve"> PAGEREF _Toc240699685 \h </w:instrText>
        </w:r>
        <w:r>
          <w:rPr>
            <w:noProof/>
            <w:webHidden/>
          </w:rPr>
        </w:r>
        <w:r>
          <w:rPr>
            <w:noProof/>
            <w:webHidden/>
          </w:rPr>
          <w:fldChar w:fldCharType="separate"/>
        </w:r>
        <w:r>
          <w:rPr>
            <w:noProof/>
            <w:webHidden/>
          </w:rPr>
          <w:t>86</w:t>
        </w:r>
        <w:r>
          <w:rPr>
            <w:noProof/>
            <w:webHidden/>
          </w:rPr>
          <w:fldChar w:fldCharType="end"/>
        </w:r>
      </w:hyperlink>
    </w:p>
    <w:p w14:paraId="6FD2E741" w14:textId="4ED4E7AD" w:rsidR="00546710" w:rsidRDefault="00546710">
      <w:pPr>
        <w:pStyle w:val="TDC3"/>
        <w:tabs>
          <w:tab w:val="right" w:leader="dot" w:pos="9350"/>
        </w:tabs>
        <w:rPr>
          <w:rFonts w:asciiTheme="minorHAnsi" w:eastAsiaTheme="minorEastAsia" w:hAnsiTheme="minorHAnsi" w:cstheme="minorBidi"/>
          <w:noProof/>
          <w:kern w:val="2"/>
          <w:szCs w:val="24"/>
          <w14:ligatures w14:val="standardContextual"/>
        </w:rPr>
      </w:pPr>
      <w:hyperlink w:anchor="_Toc240699686" w:history="1">
        <w:r w:rsidRPr="003836E0">
          <w:rPr>
            <w:rStyle w:val="Hipervnculo"/>
            <w:noProof/>
          </w:rPr>
          <w:t>6.5.4 Pruebas pendientes</w:t>
        </w:r>
        <w:r>
          <w:rPr>
            <w:noProof/>
            <w:webHidden/>
          </w:rPr>
          <w:tab/>
        </w:r>
        <w:r>
          <w:rPr>
            <w:noProof/>
            <w:webHidden/>
          </w:rPr>
          <w:fldChar w:fldCharType="begin"/>
        </w:r>
        <w:r>
          <w:rPr>
            <w:noProof/>
            <w:webHidden/>
          </w:rPr>
          <w:instrText xml:space="preserve"> PAGEREF _Toc240699686 \h </w:instrText>
        </w:r>
        <w:r>
          <w:rPr>
            <w:noProof/>
            <w:webHidden/>
          </w:rPr>
        </w:r>
        <w:r>
          <w:rPr>
            <w:noProof/>
            <w:webHidden/>
          </w:rPr>
          <w:fldChar w:fldCharType="separate"/>
        </w:r>
        <w:r>
          <w:rPr>
            <w:noProof/>
            <w:webHidden/>
          </w:rPr>
          <w:t>87</w:t>
        </w:r>
        <w:r>
          <w:rPr>
            <w:noProof/>
            <w:webHidden/>
          </w:rPr>
          <w:fldChar w:fldCharType="end"/>
        </w:r>
      </w:hyperlink>
    </w:p>
    <w:p w14:paraId="08FE9437" w14:textId="26BCF9F5" w:rsidR="00546710" w:rsidRDefault="00546710">
      <w:pPr>
        <w:pStyle w:val="TDC1"/>
        <w:rPr>
          <w:rFonts w:asciiTheme="minorHAnsi" w:eastAsiaTheme="minorEastAsia" w:hAnsiTheme="minorHAnsi" w:cstheme="minorBidi"/>
          <w:kern w:val="2"/>
          <w:lang w:val="es-GT"/>
          <w14:ligatures w14:val="standardContextual"/>
        </w:rPr>
      </w:pPr>
      <w:hyperlink w:anchor="_Toc240699687" w:history="1">
        <w:r w:rsidRPr="003836E0">
          <w:rPr>
            <w:rStyle w:val="Hipervnculo"/>
          </w:rPr>
          <w:t>Referencias</w:t>
        </w:r>
        <w:r>
          <w:rPr>
            <w:webHidden/>
          </w:rPr>
          <w:tab/>
        </w:r>
        <w:r>
          <w:rPr>
            <w:webHidden/>
          </w:rPr>
          <w:fldChar w:fldCharType="begin"/>
        </w:r>
        <w:r>
          <w:rPr>
            <w:webHidden/>
          </w:rPr>
          <w:instrText xml:space="preserve"> PAGEREF _Toc240699687 \h </w:instrText>
        </w:r>
        <w:r>
          <w:rPr>
            <w:webHidden/>
          </w:rPr>
        </w:r>
        <w:r>
          <w:rPr>
            <w:webHidden/>
          </w:rPr>
          <w:fldChar w:fldCharType="separate"/>
        </w:r>
        <w:r>
          <w:rPr>
            <w:webHidden/>
          </w:rPr>
          <w:t>88</w:t>
        </w:r>
        <w:r>
          <w:rPr>
            <w:webHidden/>
          </w:rPr>
          <w:fldChar w:fldCharType="end"/>
        </w:r>
      </w:hyperlink>
    </w:p>
    <w:p w14:paraId="56E1457F" w14:textId="2988AF2A" w:rsidR="00FA6B7E" w:rsidRDefault="00D4376D">
      <w:pPr>
        <w:spacing w:line="240" w:lineRule="auto"/>
        <w:ind w:firstLine="0"/>
      </w:pPr>
      <w:r>
        <w:fldChar w:fldCharType="end"/>
      </w:r>
    </w:p>
    <w:p w14:paraId="1B34069C" w14:textId="77777777" w:rsidR="00FA6B7E" w:rsidRDefault="00D4376D">
      <w:r>
        <w:br w:type="page"/>
      </w:r>
    </w:p>
    <w:p w14:paraId="35EE509C" w14:textId="77777777" w:rsidR="00FA6B7E" w:rsidRDefault="00D4376D" w:rsidP="00227D62">
      <w:pPr>
        <w:pStyle w:val="Ttulo1"/>
      </w:pPr>
      <w:bookmarkStart w:id="1" w:name="_Toc240699563"/>
      <w:r>
        <w:rPr>
          <w:rFonts w:eastAsia="Times New Roman" w:cs="Times New Roman"/>
        </w:rPr>
        <w:lastRenderedPageBreak/>
        <w:t>Índice de Tablas</w:t>
      </w:r>
      <w:bookmarkEnd w:id="1"/>
    </w:p>
    <w:p w14:paraId="68898C2A" w14:textId="357C5F39" w:rsidR="00546710" w:rsidRPr="002C7712" w:rsidRDefault="00D4376D"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r w:rsidRPr="002C7712">
        <w:rPr>
          <w:sz w:val="24"/>
          <w:szCs w:val="24"/>
        </w:rPr>
        <w:fldChar w:fldCharType="begin"/>
      </w:r>
      <w:r w:rsidRPr="002C7712">
        <w:rPr>
          <w:sz w:val="24"/>
          <w:szCs w:val="24"/>
        </w:rPr>
        <w:instrText xml:space="preserve"> TOC \h \z \c "Tabla" </w:instrText>
      </w:r>
      <w:r w:rsidRPr="002C7712">
        <w:rPr>
          <w:sz w:val="24"/>
          <w:szCs w:val="24"/>
        </w:rPr>
        <w:fldChar w:fldCharType="separate"/>
      </w:r>
      <w:hyperlink w:anchor="_Toc240699688" w:history="1">
        <w:r w:rsidR="002C7712" w:rsidRPr="002C7712">
          <w:rPr>
            <w:rStyle w:val="Hipervnculo"/>
            <w:rFonts w:eastAsia="Times New Roman" w:cs="Times New Roman"/>
            <w:b/>
            <w:caps w:val="0"/>
            <w:noProof/>
            <w:sz w:val="24"/>
            <w:szCs w:val="24"/>
          </w:rPr>
          <w:t xml:space="preserve">Tabla </w:t>
        </w:r>
        <w:r w:rsidR="002C7712" w:rsidRPr="002C7712">
          <w:rPr>
            <w:rStyle w:val="Hipervnculo"/>
            <w:caps w:val="0"/>
            <w:noProof/>
            <w:sz w:val="24"/>
            <w:szCs w:val="24"/>
          </w:rPr>
          <w:t>1</w:t>
        </w:r>
        <w:r w:rsidR="002C7712" w:rsidRPr="002C7712">
          <w:rPr>
            <w:rStyle w:val="Hipervnculo"/>
            <w:rFonts w:eastAsia="Times New Roman" w:cs="Times New Roman"/>
            <w:caps w:val="0"/>
            <w:noProof/>
            <w:sz w:val="24"/>
            <w:szCs w:val="24"/>
          </w:rPr>
          <w:t>. Características Candidatas Para El Modelo Predictivo. Fuente: Elaboración Propia.</w:t>
        </w:r>
        <w:r w:rsidR="002C7712" w:rsidRPr="002C7712">
          <w:rPr>
            <w:caps w:val="0"/>
            <w:noProof/>
            <w:webHidden/>
            <w:sz w:val="24"/>
            <w:szCs w:val="24"/>
          </w:rPr>
          <w:tab/>
        </w:r>
        <w:r w:rsidR="00546710" w:rsidRPr="002C7712">
          <w:rPr>
            <w:noProof/>
            <w:webHidden/>
            <w:sz w:val="24"/>
            <w:szCs w:val="24"/>
          </w:rPr>
          <w:fldChar w:fldCharType="begin"/>
        </w:r>
        <w:r w:rsidR="00546710" w:rsidRPr="002C7712">
          <w:rPr>
            <w:noProof/>
            <w:webHidden/>
            <w:sz w:val="24"/>
            <w:szCs w:val="24"/>
          </w:rPr>
          <w:instrText xml:space="preserve"> PAGEREF _Toc240699688 \h </w:instrText>
        </w:r>
        <w:r w:rsidR="00546710" w:rsidRPr="002C7712">
          <w:rPr>
            <w:noProof/>
            <w:webHidden/>
            <w:sz w:val="24"/>
            <w:szCs w:val="24"/>
          </w:rPr>
        </w:r>
        <w:r w:rsidR="00546710" w:rsidRPr="002C7712">
          <w:rPr>
            <w:noProof/>
            <w:webHidden/>
            <w:sz w:val="24"/>
            <w:szCs w:val="24"/>
          </w:rPr>
          <w:fldChar w:fldCharType="separate"/>
        </w:r>
        <w:r w:rsidR="002C7712" w:rsidRPr="002C7712">
          <w:rPr>
            <w:caps w:val="0"/>
            <w:noProof/>
            <w:webHidden/>
            <w:sz w:val="24"/>
            <w:szCs w:val="24"/>
          </w:rPr>
          <w:t>14</w:t>
        </w:r>
        <w:r w:rsidR="00546710" w:rsidRPr="002C7712">
          <w:rPr>
            <w:noProof/>
            <w:webHidden/>
            <w:sz w:val="24"/>
            <w:szCs w:val="24"/>
          </w:rPr>
          <w:fldChar w:fldCharType="end"/>
        </w:r>
      </w:hyperlink>
    </w:p>
    <w:p w14:paraId="7FD30404" w14:textId="2B90EC38"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689" w:history="1">
        <w:r w:rsidR="002C7712" w:rsidRPr="002C7712">
          <w:rPr>
            <w:rStyle w:val="Hipervnculo"/>
            <w:rFonts w:eastAsia="Times New Roman" w:cs="Times New Roman"/>
            <w:b/>
            <w:caps w:val="0"/>
            <w:noProof/>
            <w:sz w:val="24"/>
            <w:szCs w:val="24"/>
          </w:rPr>
          <w:t xml:space="preserve">Tabla </w:t>
        </w:r>
        <w:r w:rsidR="002C7712" w:rsidRPr="002C7712">
          <w:rPr>
            <w:rStyle w:val="Hipervnculo"/>
            <w:caps w:val="0"/>
            <w:noProof/>
            <w:sz w:val="24"/>
            <w:szCs w:val="24"/>
          </w:rPr>
          <w:t>2</w:t>
        </w:r>
        <w:r w:rsidR="002C7712" w:rsidRPr="002C7712">
          <w:rPr>
            <w:rStyle w:val="Hipervnculo"/>
            <w:rFonts w:eastAsia="Times New Roman" w:cs="Times New Roman"/>
            <w:caps w:val="0"/>
            <w:noProof/>
            <w:sz w:val="24"/>
            <w:szCs w:val="24"/>
          </w:rPr>
          <w:t>. Métricas Propuestas Para Evaluar Los Pronósticos.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_Toc240699689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14</w:t>
        </w:r>
        <w:r w:rsidRPr="002C7712">
          <w:rPr>
            <w:noProof/>
            <w:webHidden/>
            <w:sz w:val="24"/>
            <w:szCs w:val="24"/>
          </w:rPr>
          <w:fldChar w:fldCharType="end"/>
        </w:r>
      </w:hyperlink>
    </w:p>
    <w:p w14:paraId="5D4E08B5" w14:textId="30EA8B5C"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690" w:history="1">
        <w:r w:rsidR="002C7712" w:rsidRPr="002C7712">
          <w:rPr>
            <w:rStyle w:val="Hipervnculo"/>
            <w:rFonts w:eastAsia="Times New Roman" w:cs="Times New Roman"/>
            <w:b/>
            <w:caps w:val="0"/>
            <w:noProof/>
            <w:sz w:val="24"/>
            <w:szCs w:val="24"/>
          </w:rPr>
          <w:t xml:space="preserve">Tabla </w:t>
        </w:r>
        <w:r w:rsidR="002C7712" w:rsidRPr="002C7712">
          <w:rPr>
            <w:rStyle w:val="Hipervnculo"/>
            <w:caps w:val="0"/>
            <w:noProof/>
            <w:sz w:val="24"/>
            <w:szCs w:val="24"/>
          </w:rPr>
          <w:t>3</w:t>
        </w:r>
        <w:r w:rsidR="002C7712" w:rsidRPr="002C7712">
          <w:rPr>
            <w:rStyle w:val="Hipervnculo"/>
            <w:rFonts w:eastAsia="Times New Roman" w:cs="Times New Roman"/>
            <w:caps w:val="0"/>
            <w:noProof/>
            <w:sz w:val="24"/>
            <w:szCs w:val="24"/>
          </w:rPr>
          <w:t>. Síntesis Del Estado Del Arte En Pronóstico De Ventas Minoristas.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_Toc240699690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17</w:t>
        </w:r>
        <w:r w:rsidRPr="002C7712">
          <w:rPr>
            <w:noProof/>
            <w:webHidden/>
            <w:sz w:val="24"/>
            <w:szCs w:val="24"/>
          </w:rPr>
          <w:fldChar w:fldCharType="end"/>
        </w:r>
      </w:hyperlink>
    </w:p>
    <w:p w14:paraId="15B10051" w14:textId="1EFA601D"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691" w:history="1">
        <w:r w:rsidR="002C7712" w:rsidRPr="002C7712">
          <w:rPr>
            <w:rStyle w:val="Hipervnculo"/>
            <w:rFonts w:eastAsia="Times New Roman" w:cs="Times New Roman"/>
            <w:b/>
            <w:caps w:val="0"/>
            <w:noProof/>
            <w:sz w:val="24"/>
            <w:szCs w:val="24"/>
          </w:rPr>
          <w:t xml:space="preserve">Tabla </w:t>
        </w:r>
        <w:r w:rsidR="002C7712" w:rsidRPr="002C7712">
          <w:rPr>
            <w:rStyle w:val="Hipervnculo"/>
            <w:caps w:val="0"/>
            <w:noProof/>
            <w:sz w:val="24"/>
            <w:szCs w:val="24"/>
          </w:rPr>
          <w:t>4</w:t>
        </w:r>
        <w:r w:rsidR="002C7712" w:rsidRPr="002C7712">
          <w:rPr>
            <w:rStyle w:val="Hipervnculo"/>
            <w:rFonts w:eastAsia="Times New Roman" w:cs="Times New Roman"/>
            <w:caps w:val="0"/>
            <w:noProof/>
            <w:sz w:val="24"/>
            <w:szCs w:val="24"/>
          </w:rPr>
          <w:t>. Requerimientos Funcionales Preliminares.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_Toc240699691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21</w:t>
        </w:r>
        <w:r w:rsidRPr="002C7712">
          <w:rPr>
            <w:noProof/>
            <w:webHidden/>
            <w:sz w:val="24"/>
            <w:szCs w:val="24"/>
          </w:rPr>
          <w:fldChar w:fldCharType="end"/>
        </w:r>
      </w:hyperlink>
    </w:p>
    <w:p w14:paraId="4265E0DE" w14:textId="69AEEE9F"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692" w:history="1">
        <w:r w:rsidR="002C7712" w:rsidRPr="002C7712">
          <w:rPr>
            <w:rStyle w:val="Hipervnculo"/>
            <w:rFonts w:eastAsia="Times New Roman" w:cs="Times New Roman"/>
            <w:b/>
            <w:caps w:val="0"/>
            <w:noProof/>
            <w:sz w:val="24"/>
            <w:szCs w:val="24"/>
          </w:rPr>
          <w:t xml:space="preserve">Tabla </w:t>
        </w:r>
        <w:r w:rsidR="002C7712" w:rsidRPr="002C7712">
          <w:rPr>
            <w:rStyle w:val="Hipervnculo"/>
            <w:caps w:val="0"/>
            <w:noProof/>
            <w:sz w:val="24"/>
            <w:szCs w:val="24"/>
          </w:rPr>
          <w:t>5</w:t>
        </w:r>
        <w:r w:rsidR="002C7712" w:rsidRPr="002C7712">
          <w:rPr>
            <w:rStyle w:val="Hipervnculo"/>
            <w:rFonts w:eastAsia="Times New Roman" w:cs="Times New Roman"/>
            <w:caps w:val="0"/>
            <w:noProof/>
            <w:sz w:val="24"/>
            <w:szCs w:val="24"/>
          </w:rPr>
          <w:t>. Requerimientos No Funcionales Preliminares.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_Toc240699692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22</w:t>
        </w:r>
        <w:r w:rsidRPr="002C7712">
          <w:rPr>
            <w:noProof/>
            <w:webHidden/>
            <w:sz w:val="24"/>
            <w:szCs w:val="24"/>
          </w:rPr>
          <w:fldChar w:fldCharType="end"/>
        </w:r>
      </w:hyperlink>
    </w:p>
    <w:p w14:paraId="59707C63" w14:textId="720E5466"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693" w:history="1">
        <w:r w:rsidR="002C7712" w:rsidRPr="002C7712">
          <w:rPr>
            <w:rStyle w:val="Hipervnculo"/>
            <w:rFonts w:eastAsia="Times New Roman" w:cs="Times New Roman"/>
            <w:b/>
            <w:caps w:val="0"/>
            <w:noProof/>
            <w:sz w:val="24"/>
            <w:szCs w:val="24"/>
          </w:rPr>
          <w:t xml:space="preserve">Tabla </w:t>
        </w:r>
        <w:r w:rsidR="002C7712" w:rsidRPr="002C7712">
          <w:rPr>
            <w:rStyle w:val="Hipervnculo"/>
            <w:caps w:val="0"/>
            <w:noProof/>
            <w:sz w:val="24"/>
            <w:szCs w:val="24"/>
          </w:rPr>
          <w:t>6</w:t>
        </w:r>
        <w:r w:rsidR="002C7712" w:rsidRPr="002C7712">
          <w:rPr>
            <w:rStyle w:val="Hipervnculo"/>
            <w:rFonts w:eastAsia="Times New Roman" w:cs="Times New Roman"/>
            <w:caps w:val="0"/>
            <w:noProof/>
            <w:sz w:val="24"/>
            <w:szCs w:val="24"/>
          </w:rPr>
          <w:t>. Historias De Usuario Del Backlog Inicial.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_Toc240699693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23</w:t>
        </w:r>
        <w:r w:rsidRPr="002C7712">
          <w:rPr>
            <w:noProof/>
            <w:webHidden/>
            <w:sz w:val="24"/>
            <w:szCs w:val="24"/>
          </w:rPr>
          <w:fldChar w:fldCharType="end"/>
        </w:r>
      </w:hyperlink>
    </w:p>
    <w:p w14:paraId="4B60D6B4" w14:textId="1494A7E9"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694" w:history="1">
        <w:r w:rsidR="002C7712" w:rsidRPr="002C7712">
          <w:rPr>
            <w:rStyle w:val="Hipervnculo"/>
            <w:rFonts w:eastAsia="Times New Roman" w:cs="Times New Roman"/>
            <w:b/>
            <w:caps w:val="0"/>
            <w:noProof/>
            <w:sz w:val="24"/>
            <w:szCs w:val="24"/>
          </w:rPr>
          <w:t xml:space="preserve">Tabla </w:t>
        </w:r>
        <w:r w:rsidR="002C7712" w:rsidRPr="002C7712">
          <w:rPr>
            <w:rStyle w:val="Hipervnculo"/>
            <w:caps w:val="0"/>
            <w:noProof/>
            <w:sz w:val="24"/>
            <w:szCs w:val="24"/>
          </w:rPr>
          <w:t>7</w:t>
        </w:r>
        <w:r w:rsidR="002C7712" w:rsidRPr="002C7712">
          <w:rPr>
            <w:rStyle w:val="Hipervnculo"/>
            <w:rFonts w:eastAsia="Times New Roman" w:cs="Times New Roman"/>
            <w:caps w:val="0"/>
            <w:noProof/>
            <w:sz w:val="24"/>
            <w:szCs w:val="24"/>
          </w:rPr>
          <w:t>. Caso De Uso Cu-01: Importar Histórico De Ventas.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_Toc240699694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23</w:t>
        </w:r>
        <w:r w:rsidRPr="002C7712">
          <w:rPr>
            <w:noProof/>
            <w:webHidden/>
            <w:sz w:val="24"/>
            <w:szCs w:val="24"/>
          </w:rPr>
          <w:fldChar w:fldCharType="end"/>
        </w:r>
      </w:hyperlink>
    </w:p>
    <w:p w14:paraId="5D199114" w14:textId="765BED4B"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695" w:history="1">
        <w:r w:rsidR="002C7712" w:rsidRPr="002C7712">
          <w:rPr>
            <w:rStyle w:val="Hipervnculo"/>
            <w:rFonts w:eastAsia="Times New Roman" w:cs="Times New Roman"/>
            <w:b/>
            <w:caps w:val="0"/>
            <w:noProof/>
            <w:sz w:val="24"/>
            <w:szCs w:val="24"/>
          </w:rPr>
          <w:t xml:space="preserve">Tabla </w:t>
        </w:r>
        <w:r w:rsidR="002C7712" w:rsidRPr="002C7712">
          <w:rPr>
            <w:rStyle w:val="Hipervnculo"/>
            <w:caps w:val="0"/>
            <w:noProof/>
            <w:sz w:val="24"/>
            <w:szCs w:val="24"/>
          </w:rPr>
          <w:t>8</w:t>
        </w:r>
        <w:r w:rsidR="002C7712" w:rsidRPr="002C7712">
          <w:rPr>
            <w:rStyle w:val="Hipervnculo"/>
            <w:rFonts w:eastAsia="Times New Roman" w:cs="Times New Roman"/>
            <w:caps w:val="0"/>
            <w:noProof/>
            <w:sz w:val="24"/>
            <w:szCs w:val="24"/>
          </w:rPr>
          <w:t>. Caso De Uso Cu-02: Entrenar Y Evaluar Modelos.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_Toc240699695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24</w:t>
        </w:r>
        <w:r w:rsidRPr="002C7712">
          <w:rPr>
            <w:noProof/>
            <w:webHidden/>
            <w:sz w:val="24"/>
            <w:szCs w:val="24"/>
          </w:rPr>
          <w:fldChar w:fldCharType="end"/>
        </w:r>
      </w:hyperlink>
    </w:p>
    <w:p w14:paraId="38DF965D" w14:textId="4FF85D9B"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696" w:history="1">
        <w:r w:rsidR="002C7712" w:rsidRPr="002C7712">
          <w:rPr>
            <w:rStyle w:val="Hipervnculo"/>
            <w:rFonts w:eastAsia="Times New Roman" w:cs="Times New Roman"/>
            <w:b/>
            <w:caps w:val="0"/>
            <w:noProof/>
            <w:sz w:val="24"/>
            <w:szCs w:val="24"/>
          </w:rPr>
          <w:t xml:space="preserve">Tabla </w:t>
        </w:r>
        <w:r w:rsidR="002C7712" w:rsidRPr="002C7712">
          <w:rPr>
            <w:rStyle w:val="Hipervnculo"/>
            <w:caps w:val="0"/>
            <w:noProof/>
            <w:sz w:val="24"/>
            <w:szCs w:val="24"/>
          </w:rPr>
          <w:t>9</w:t>
        </w:r>
        <w:r w:rsidR="002C7712" w:rsidRPr="002C7712">
          <w:rPr>
            <w:rStyle w:val="Hipervnculo"/>
            <w:rFonts w:eastAsia="Times New Roman" w:cs="Times New Roman"/>
            <w:caps w:val="0"/>
            <w:noProof/>
            <w:sz w:val="24"/>
            <w:szCs w:val="24"/>
          </w:rPr>
          <w:t>. Caso De Uso Cu-03: Consultar Pronóstico.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_Toc240699696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24</w:t>
        </w:r>
        <w:r w:rsidRPr="002C7712">
          <w:rPr>
            <w:noProof/>
            <w:webHidden/>
            <w:sz w:val="24"/>
            <w:szCs w:val="24"/>
          </w:rPr>
          <w:fldChar w:fldCharType="end"/>
        </w:r>
      </w:hyperlink>
    </w:p>
    <w:p w14:paraId="74984F6A" w14:textId="00E87371"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697" w:history="1">
        <w:r w:rsidR="002C7712" w:rsidRPr="002C7712">
          <w:rPr>
            <w:rStyle w:val="Hipervnculo"/>
            <w:rFonts w:eastAsia="Times New Roman" w:cs="Times New Roman"/>
            <w:b/>
            <w:caps w:val="0"/>
            <w:noProof/>
            <w:sz w:val="24"/>
            <w:szCs w:val="24"/>
          </w:rPr>
          <w:t xml:space="preserve">Tabla </w:t>
        </w:r>
        <w:r w:rsidR="002C7712" w:rsidRPr="002C7712">
          <w:rPr>
            <w:rStyle w:val="Hipervnculo"/>
            <w:caps w:val="0"/>
            <w:noProof/>
            <w:sz w:val="24"/>
            <w:szCs w:val="24"/>
          </w:rPr>
          <w:t>10</w:t>
        </w:r>
        <w:r w:rsidR="002C7712" w:rsidRPr="002C7712">
          <w:rPr>
            <w:rStyle w:val="Hipervnculo"/>
            <w:rFonts w:eastAsia="Times New Roman" w:cs="Times New Roman"/>
            <w:caps w:val="0"/>
            <w:noProof/>
            <w:sz w:val="24"/>
            <w:szCs w:val="24"/>
          </w:rPr>
          <w:t>. Componentes Propuestos Para La Arquitectura.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_Toc240699697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26</w:t>
        </w:r>
        <w:r w:rsidRPr="002C7712">
          <w:rPr>
            <w:noProof/>
            <w:webHidden/>
            <w:sz w:val="24"/>
            <w:szCs w:val="24"/>
          </w:rPr>
          <w:fldChar w:fldCharType="end"/>
        </w:r>
      </w:hyperlink>
    </w:p>
    <w:p w14:paraId="122B895A" w14:textId="37750981"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698" w:history="1">
        <w:r w:rsidR="002C7712" w:rsidRPr="002C7712">
          <w:rPr>
            <w:rStyle w:val="Hipervnculo"/>
            <w:rFonts w:eastAsia="Times New Roman" w:cs="Times New Roman"/>
            <w:b/>
            <w:caps w:val="0"/>
            <w:noProof/>
            <w:sz w:val="24"/>
            <w:szCs w:val="24"/>
          </w:rPr>
          <w:t xml:space="preserve">Tabla </w:t>
        </w:r>
        <w:r w:rsidR="002C7712" w:rsidRPr="002C7712">
          <w:rPr>
            <w:rStyle w:val="Hipervnculo"/>
            <w:caps w:val="0"/>
            <w:noProof/>
            <w:sz w:val="24"/>
            <w:szCs w:val="24"/>
          </w:rPr>
          <w:t>11</w:t>
        </w:r>
        <w:r w:rsidR="002C7712" w:rsidRPr="002C7712">
          <w:rPr>
            <w:rStyle w:val="Hipervnculo"/>
            <w:rFonts w:eastAsia="Times New Roman" w:cs="Times New Roman"/>
            <w:caps w:val="0"/>
            <w:noProof/>
            <w:sz w:val="24"/>
            <w:szCs w:val="24"/>
          </w:rPr>
          <w:t>. Entidades Principales Del Sistema.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_Toc240699698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27</w:t>
        </w:r>
        <w:r w:rsidRPr="002C7712">
          <w:rPr>
            <w:noProof/>
            <w:webHidden/>
            <w:sz w:val="24"/>
            <w:szCs w:val="24"/>
          </w:rPr>
          <w:fldChar w:fldCharType="end"/>
        </w:r>
      </w:hyperlink>
    </w:p>
    <w:p w14:paraId="2B40EE47" w14:textId="7AD5092B"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699" w:history="1">
        <w:r w:rsidR="002C7712" w:rsidRPr="002C7712">
          <w:rPr>
            <w:rStyle w:val="Hipervnculo"/>
            <w:rFonts w:eastAsia="Times New Roman" w:cs="Times New Roman"/>
            <w:b/>
            <w:caps w:val="0"/>
            <w:noProof/>
            <w:sz w:val="24"/>
            <w:szCs w:val="24"/>
          </w:rPr>
          <w:t xml:space="preserve">Tabla </w:t>
        </w:r>
        <w:r w:rsidR="002C7712" w:rsidRPr="002C7712">
          <w:rPr>
            <w:rStyle w:val="Hipervnculo"/>
            <w:caps w:val="0"/>
            <w:noProof/>
            <w:sz w:val="24"/>
            <w:szCs w:val="24"/>
          </w:rPr>
          <w:t>12</w:t>
        </w:r>
        <w:r w:rsidR="002C7712" w:rsidRPr="002C7712">
          <w:rPr>
            <w:rStyle w:val="Hipervnculo"/>
            <w:rFonts w:eastAsia="Times New Roman" w:cs="Times New Roman"/>
            <w:caps w:val="0"/>
            <w:noProof/>
            <w:sz w:val="24"/>
            <w:szCs w:val="24"/>
          </w:rPr>
          <w:t>. Endpoints Preliminares De La Api.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_Toc240699699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28</w:t>
        </w:r>
        <w:r w:rsidRPr="002C7712">
          <w:rPr>
            <w:noProof/>
            <w:webHidden/>
            <w:sz w:val="24"/>
            <w:szCs w:val="24"/>
          </w:rPr>
          <w:fldChar w:fldCharType="end"/>
        </w:r>
      </w:hyperlink>
    </w:p>
    <w:p w14:paraId="7501F68D" w14:textId="4323E769"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700" w:history="1">
        <w:r w:rsidR="002C7712" w:rsidRPr="002C7712">
          <w:rPr>
            <w:rStyle w:val="Hipervnculo"/>
            <w:b/>
            <w:caps w:val="0"/>
            <w:noProof/>
            <w:sz w:val="24"/>
            <w:szCs w:val="24"/>
          </w:rPr>
          <w:t xml:space="preserve">Tabla </w:t>
        </w:r>
        <w:r w:rsidR="002C7712" w:rsidRPr="002C7712">
          <w:rPr>
            <w:rStyle w:val="Hipervnculo"/>
            <w:caps w:val="0"/>
            <w:noProof/>
            <w:sz w:val="24"/>
            <w:szCs w:val="24"/>
          </w:rPr>
          <w:t>13. Estado De Aplicación De Los Instrumentos De Recolección De Datos.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_Toc240699700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33</w:t>
        </w:r>
        <w:r w:rsidRPr="002C7712">
          <w:rPr>
            <w:noProof/>
            <w:webHidden/>
            <w:sz w:val="24"/>
            <w:szCs w:val="24"/>
          </w:rPr>
          <w:fldChar w:fldCharType="end"/>
        </w:r>
      </w:hyperlink>
    </w:p>
    <w:p w14:paraId="675C7A7A" w14:textId="303CBF50"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701" w:history="1">
        <w:r w:rsidR="002C7712" w:rsidRPr="002C7712">
          <w:rPr>
            <w:rStyle w:val="Hipervnculo"/>
            <w:b/>
            <w:caps w:val="0"/>
            <w:noProof/>
            <w:sz w:val="24"/>
            <w:szCs w:val="24"/>
          </w:rPr>
          <w:t xml:space="preserve">Tabla </w:t>
        </w:r>
        <w:r w:rsidR="002C7712" w:rsidRPr="002C7712">
          <w:rPr>
            <w:rStyle w:val="Hipervnculo"/>
            <w:caps w:val="0"/>
            <w:noProof/>
            <w:sz w:val="24"/>
            <w:szCs w:val="24"/>
          </w:rPr>
          <w:t>14. Características Del Conjunto De Datos Simulado Utilizado En La Validación Técnica. Fuente: Elaboración Propia A Partir De Los Registros Del Sistema (Datos Simulados).</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_Toc240699701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34</w:t>
        </w:r>
        <w:r w:rsidRPr="002C7712">
          <w:rPr>
            <w:noProof/>
            <w:webHidden/>
            <w:sz w:val="24"/>
            <w:szCs w:val="24"/>
          </w:rPr>
          <w:fldChar w:fldCharType="end"/>
        </w:r>
      </w:hyperlink>
    </w:p>
    <w:p w14:paraId="61D392E1" w14:textId="03D99A74"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702" w:history="1">
        <w:r w:rsidR="002C7712" w:rsidRPr="002C7712">
          <w:rPr>
            <w:rStyle w:val="Hipervnculo"/>
            <w:b/>
            <w:caps w:val="0"/>
            <w:noProof/>
            <w:sz w:val="24"/>
            <w:szCs w:val="24"/>
          </w:rPr>
          <w:t xml:space="preserve">Tabla </w:t>
        </w:r>
        <w:r w:rsidR="002C7712" w:rsidRPr="002C7712">
          <w:rPr>
            <w:rStyle w:val="Hipervnculo"/>
            <w:caps w:val="0"/>
            <w:noProof/>
            <w:sz w:val="24"/>
            <w:szCs w:val="24"/>
          </w:rPr>
          <w:t>15. Perfil De Intermitencia De Las 25 Series De Demanda (N = 25). Fuente: Elaboración Propia A Partir De Los Registros Del Sistema (Datos Simulados).</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_Toc240699702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34</w:t>
        </w:r>
        <w:r w:rsidRPr="002C7712">
          <w:rPr>
            <w:noProof/>
            <w:webHidden/>
            <w:sz w:val="24"/>
            <w:szCs w:val="24"/>
          </w:rPr>
          <w:fldChar w:fldCharType="end"/>
        </w:r>
      </w:hyperlink>
    </w:p>
    <w:p w14:paraId="0CB6A58C" w14:textId="3276D966"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703" w:history="1">
        <w:r w:rsidR="002C7712" w:rsidRPr="002C7712">
          <w:rPr>
            <w:rStyle w:val="Hipervnculo"/>
            <w:b/>
            <w:caps w:val="0"/>
            <w:noProof/>
            <w:sz w:val="24"/>
            <w:szCs w:val="24"/>
          </w:rPr>
          <w:t xml:space="preserve">Tabla </w:t>
        </w:r>
        <w:r w:rsidR="002C7712" w:rsidRPr="002C7712">
          <w:rPr>
            <w:rStyle w:val="Hipervnculo"/>
            <w:caps w:val="0"/>
            <w:noProof/>
            <w:sz w:val="24"/>
            <w:szCs w:val="24"/>
          </w:rPr>
          <w:t>16. Perfil De Los Cinco Productos De Mayor Y De Menor Volumen. Fuente: Elaboración Propia A Partir De Los Registros Del Sistema (Datos Simulados).</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_Toc240699703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35</w:t>
        </w:r>
        <w:r w:rsidRPr="002C7712">
          <w:rPr>
            <w:noProof/>
            <w:webHidden/>
            <w:sz w:val="24"/>
            <w:szCs w:val="24"/>
          </w:rPr>
          <w:fldChar w:fldCharType="end"/>
        </w:r>
      </w:hyperlink>
    </w:p>
    <w:p w14:paraId="55F99D3C" w14:textId="46AD41E0"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704" w:history="1">
        <w:r w:rsidR="002C7712" w:rsidRPr="002C7712">
          <w:rPr>
            <w:rStyle w:val="Hipervnculo"/>
            <w:b/>
            <w:caps w:val="0"/>
            <w:noProof/>
            <w:sz w:val="24"/>
            <w:szCs w:val="24"/>
          </w:rPr>
          <w:t xml:space="preserve">Tabla </w:t>
        </w:r>
        <w:r w:rsidR="002C7712" w:rsidRPr="002C7712">
          <w:rPr>
            <w:rStyle w:val="Hipervnculo"/>
            <w:caps w:val="0"/>
            <w:noProof/>
            <w:sz w:val="24"/>
            <w:szCs w:val="24"/>
          </w:rPr>
          <w:t>17. Ventas Simuladas Por Mes. Fuente: Elaboración Propia A Partir De Los Registros Del Sistema (Datos Simulados).</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_Toc240699704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36</w:t>
        </w:r>
        <w:r w:rsidRPr="002C7712">
          <w:rPr>
            <w:noProof/>
            <w:webHidden/>
            <w:sz w:val="24"/>
            <w:szCs w:val="24"/>
          </w:rPr>
          <w:fldChar w:fldCharType="end"/>
        </w:r>
      </w:hyperlink>
    </w:p>
    <w:p w14:paraId="6411FB89" w14:textId="48C711D5"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705" w:history="1">
        <w:r w:rsidR="002C7712" w:rsidRPr="002C7712">
          <w:rPr>
            <w:rStyle w:val="Hipervnculo"/>
            <w:b/>
            <w:caps w:val="0"/>
            <w:noProof/>
            <w:sz w:val="24"/>
            <w:szCs w:val="24"/>
          </w:rPr>
          <w:t xml:space="preserve">Tabla </w:t>
        </w:r>
        <w:r w:rsidR="002C7712" w:rsidRPr="002C7712">
          <w:rPr>
            <w:rStyle w:val="Hipervnculo"/>
            <w:caps w:val="0"/>
            <w:noProof/>
            <w:sz w:val="24"/>
            <w:szCs w:val="24"/>
          </w:rPr>
          <w:t>18. Métricas Promedio De Los Siete Candidatos En Cinco Ventanas De Origen Móvil (Horizonte De 30 Días). Fuente: Elaboración Propia A Partir De Los Registros Del Sistema (Datos Simulados).</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_Toc240699705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37</w:t>
        </w:r>
        <w:r w:rsidRPr="002C7712">
          <w:rPr>
            <w:noProof/>
            <w:webHidden/>
            <w:sz w:val="24"/>
            <w:szCs w:val="24"/>
          </w:rPr>
          <w:fldChar w:fldCharType="end"/>
        </w:r>
      </w:hyperlink>
    </w:p>
    <w:p w14:paraId="20EB9076" w14:textId="2526C5D9"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706" w:history="1">
        <w:r w:rsidR="002C7712" w:rsidRPr="002C7712">
          <w:rPr>
            <w:rStyle w:val="Hipervnculo"/>
            <w:b/>
            <w:caps w:val="0"/>
            <w:noProof/>
            <w:sz w:val="24"/>
            <w:szCs w:val="24"/>
          </w:rPr>
          <w:t xml:space="preserve">Tabla </w:t>
        </w:r>
        <w:r w:rsidR="002C7712" w:rsidRPr="002C7712">
          <w:rPr>
            <w:rStyle w:val="Hipervnculo"/>
            <w:caps w:val="0"/>
            <w:noProof/>
            <w:sz w:val="24"/>
            <w:szCs w:val="24"/>
          </w:rPr>
          <w:t>19. Mase Por Ventana De Validación. Fuente: Elaboración Propia A Partir De Los Registros Del Sistema (Datos Simulados).</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_Toc240699706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38</w:t>
        </w:r>
        <w:r w:rsidRPr="002C7712">
          <w:rPr>
            <w:noProof/>
            <w:webHidden/>
            <w:sz w:val="24"/>
            <w:szCs w:val="24"/>
          </w:rPr>
          <w:fldChar w:fldCharType="end"/>
        </w:r>
      </w:hyperlink>
    </w:p>
    <w:p w14:paraId="0811C29B" w14:textId="7AE7526A"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707" w:history="1">
        <w:r w:rsidR="002C7712" w:rsidRPr="002C7712">
          <w:rPr>
            <w:rStyle w:val="Hipervnculo"/>
            <w:b/>
            <w:caps w:val="0"/>
            <w:noProof/>
            <w:sz w:val="24"/>
            <w:szCs w:val="24"/>
          </w:rPr>
          <w:t xml:space="preserve">Tabla </w:t>
        </w:r>
        <w:r w:rsidR="002C7712" w:rsidRPr="002C7712">
          <w:rPr>
            <w:rStyle w:val="Hipervnculo"/>
            <w:caps w:val="0"/>
            <w:noProof/>
            <w:sz w:val="24"/>
            <w:szCs w:val="24"/>
          </w:rPr>
          <w:t>20. Sesgo Y Wape Del Modelo Por Ventana De Validación. Fuente: Elaboración Propia A Partir De Los Registros Del Sistema (Datos Simulados).</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_Toc240699707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39</w:t>
        </w:r>
        <w:r w:rsidRPr="002C7712">
          <w:rPr>
            <w:noProof/>
            <w:webHidden/>
            <w:sz w:val="24"/>
            <w:szCs w:val="24"/>
          </w:rPr>
          <w:fldChar w:fldCharType="end"/>
        </w:r>
      </w:hyperlink>
    </w:p>
    <w:p w14:paraId="2C636F94" w14:textId="6D2387DE"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708" w:history="1">
        <w:r w:rsidR="002C7712" w:rsidRPr="002C7712">
          <w:rPr>
            <w:rStyle w:val="Hipervnculo"/>
            <w:b/>
            <w:caps w:val="0"/>
            <w:noProof/>
            <w:sz w:val="24"/>
            <w:szCs w:val="24"/>
          </w:rPr>
          <w:t xml:space="preserve">Tabla </w:t>
        </w:r>
        <w:r w:rsidR="002C7712" w:rsidRPr="002C7712">
          <w:rPr>
            <w:rStyle w:val="Hipervnculo"/>
            <w:caps w:val="0"/>
            <w:noProof/>
            <w:sz w:val="24"/>
            <w:szCs w:val="24"/>
          </w:rPr>
          <w:t>21. Resultado Del Criterio De Publicación Aplicado Por El Sistema. Fuente: Elaboración Propia A Partir De Los Registros Del Sistema (Datos Simulados).</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_Toc240699708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39</w:t>
        </w:r>
        <w:r w:rsidRPr="002C7712">
          <w:rPr>
            <w:noProof/>
            <w:webHidden/>
            <w:sz w:val="24"/>
            <w:szCs w:val="24"/>
          </w:rPr>
          <w:fldChar w:fldCharType="end"/>
        </w:r>
      </w:hyperlink>
    </w:p>
    <w:p w14:paraId="7DBC4E3D" w14:textId="3F0EF491"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709" w:history="1">
        <w:r w:rsidR="002C7712" w:rsidRPr="002C7712">
          <w:rPr>
            <w:rStyle w:val="Hipervnculo"/>
            <w:b/>
            <w:caps w:val="0"/>
            <w:noProof/>
            <w:sz w:val="24"/>
            <w:szCs w:val="24"/>
          </w:rPr>
          <w:t xml:space="preserve">Tabla </w:t>
        </w:r>
        <w:r w:rsidR="002C7712" w:rsidRPr="002C7712">
          <w:rPr>
            <w:rStyle w:val="Hipervnculo"/>
            <w:caps w:val="0"/>
            <w:noProof/>
            <w:sz w:val="24"/>
            <w:szCs w:val="24"/>
          </w:rPr>
          <w:t>22. Comparación De La Evaluación Del Modelo Según El Procedimiento De Generación De Datos. Fuente: Elaboración Propia A Partir De Los Registros Del Sistema (Datos Simulados).</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_Toc240699709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40</w:t>
        </w:r>
        <w:r w:rsidRPr="002C7712">
          <w:rPr>
            <w:noProof/>
            <w:webHidden/>
            <w:sz w:val="24"/>
            <w:szCs w:val="24"/>
          </w:rPr>
          <w:fldChar w:fldCharType="end"/>
        </w:r>
      </w:hyperlink>
    </w:p>
    <w:p w14:paraId="3C127352" w14:textId="36289159"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710" w:history="1">
        <w:r w:rsidR="002C7712" w:rsidRPr="002C7712">
          <w:rPr>
            <w:rStyle w:val="Hipervnculo"/>
            <w:b/>
            <w:caps w:val="0"/>
            <w:noProof/>
            <w:sz w:val="24"/>
            <w:szCs w:val="24"/>
          </w:rPr>
          <w:t xml:space="preserve">Tabla </w:t>
        </w:r>
        <w:r w:rsidR="002C7712" w:rsidRPr="002C7712">
          <w:rPr>
            <w:rStyle w:val="Hipervnculo"/>
            <w:caps w:val="0"/>
            <w:noProof/>
            <w:sz w:val="24"/>
            <w:szCs w:val="24"/>
          </w:rPr>
          <w:t>23. Pruebas Automatizadas Del Sistema Por Módulo. Fuente: Elaboración Propia A Partir De Los Registros Del Sistema.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_Toc240699710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40</w:t>
        </w:r>
        <w:r w:rsidRPr="002C7712">
          <w:rPr>
            <w:noProof/>
            <w:webHidden/>
            <w:sz w:val="24"/>
            <w:szCs w:val="24"/>
          </w:rPr>
          <w:fldChar w:fldCharType="end"/>
        </w:r>
      </w:hyperlink>
    </w:p>
    <w:p w14:paraId="2ADEDFB1" w14:textId="123C3B8D"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711" w:history="1">
        <w:r w:rsidR="002C7712" w:rsidRPr="002C7712">
          <w:rPr>
            <w:rStyle w:val="Hipervnculo"/>
            <w:b/>
            <w:caps w:val="0"/>
            <w:noProof/>
            <w:sz w:val="24"/>
            <w:szCs w:val="24"/>
          </w:rPr>
          <w:t xml:space="preserve">Tabla </w:t>
        </w:r>
        <w:r w:rsidR="002C7712" w:rsidRPr="002C7712">
          <w:rPr>
            <w:rStyle w:val="Hipervnculo"/>
            <w:caps w:val="0"/>
            <w:noProof/>
            <w:sz w:val="24"/>
            <w:szCs w:val="24"/>
          </w:rPr>
          <w:t>24. Diferencias De Mase Por Ventana Entre El Modelo Y La Referencia Naïve Estacional. Fuente: Elaboración Propia A Partir De Los Registros Del Sistema (Datos Simulados).</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_Toc240699711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44</w:t>
        </w:r>
        <w:r w:rsidRPr="002C7712">
          <w:rPr>
            <w:noProof/>
            <w:webHidden/>
            <w:sz w:val="24"/>
            <w:szCs w:val="24"/>
          </w:rPr>
          <w:fldChar w:fldCharType="end"/>
        </w:r>
      </w:hyperlink>
    </w:p>
    <w:p w14:paraId="4338470B" w14:textId="3CE6B505"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712" w:history="1">
        <w:r w:rsidR="002C7712" w:rsidRPr="002C7712">
          <w:rPr>
            <w:rStyle w:val="Hipervnculo"/>
            <w:b/>
            <w:caps w:val="0"/>
            <w:noProof/>
            <w:sz w:val="24"/>
            <w:szCs w:val="24"/>
          </w:rPr>
          <w:t xml:space="preserve">Tabla </w:t>
        </w:r>
        <w:r w:rsidR="002C7712" w:rsidRPr="002C7712">
          <w:rPr>
            <w:rStyle w:val="Hipervnculo"/>
            <w:caps w:val="0"/>
            <w:noProof/>
            <w:sz w:val="24"/>
            <w:szCs w:val="24"/>
          </w:rPr>
          <w:t>25. Resultados De La Comprobación De Hipótesis. Fuente: Elaboración Propia A Partir De Los Registros Del Sistema (Datos Simulados).</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_Toc240699712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44</w:t>
        </w:r>
        <w:r w:rsidRPr="002C7712">
          <w:rPr>
            <w:noProof/>
            <w:webHidden/>
            <w:sz w:val="24"/>
            <w:szCs w:val="24"/>
          </w:rPr>
          <w:fldChar w:fldCharType="end"/>
        </w:r>
      </w:hyperlink>
    </w:p>
    <w:p w14:paraId="610A3E3F" w14:textId="3602177A"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713" w:history="1">
        <w:r w:rsidR="002C7712" w:rsidRPr="002C7712">
          <w:rPr>
            <w:rStyle w:val="Hipervnculo"/>
            <w:b/>
            <w:caps w:val="0"/>
            <w:noProof/>
            <w:sz w:val="24"/>
            <w:szCs w:val="24"/>
          </w:rPr>
          <w:t xml:space="preserve">Tabla </w:t>
        </w:r>
        <w:r w:rsidR="002C7712" w:rsidRPr="002C7712">
          <w:rPr>
            <w:rStyle w:val="Hipervnculo"/>
            <w:caps w:val="0"/>
            <w:noProof/>
            <w:sz w:val="24"/>
            <w:szCs w:val="24"/>
          </w:rPr>
          <w:t>26. Business Model Canvas De Zorros Revolution Biker Con Los Bloques En Que Interviene La Solución. Fuente: Elaboración Propia A Partir De Osterwalder Y Pigneur (2010) Y De La Información Pública De La Empresa.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_Toc240699713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47</w:t>
        </w:r>
        <w:r w:rsidRPr="002C7712">
          <w:rPr>
            <w:noProof/>
            <w:webHidden/>
            <w:sz w:val="24"/>
            <w:szCs w:val="24"/>
          </w:rPr>
          <w:fldChar w:fldCharType="end"/>
        </w:r>
      </w:hyperlink>
    </w:p>
    <w:p w14:paraId="6102DB24" w14:textId="1FB8E9FF"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714" w:history="1">
        <w:r w:rsidR="002C7712" w:rsidRPr="002C7712">
          <w:rPr>
            <w:rStyle w:val="Hipervnculo"/>
            <w:b/>
            <w:caps w:val="0"/>
            <w:noProof/>
            <w:sz w:val="24"/>
            <w:szCs w:val="24"/>
          </w:rPr>
          <w:t xml:space="preserve">Tabla </w:t>
        </w:r>
        <w:r w:rsidR="002C7712" w:rsidRPr="002C7712">
          <w:rPr>
            <w:rStyle w:val="Hipervnculo"/>
            <w:caps w:val="0"/>
            <w:noProof/>
            <w:sz w:val="24"/>
            <w:szCs w:val="24"/>
          </w:rPr>
          <w:t>27. Normativa Guatemalteca Aplicable Y Su Atención En El Proyecto.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_Toc240699714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49</w:t>
        </w:r>
        <w:r w:rsidRPr="002C7712">
          <w:rPr>
            <w:noProof/>
            <w:webHidden/>
            <w:sz w:val="24"/>
            <w:szCs w:val="24"/>
          </w:rPr>
          <w:fldChar w:fldCharType="end"/>
        </w:r>
      </w:hyperlink>
    </w:p>
    <w:p w14:paraId="459DCF44" w14:textId="44F92A1A"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715" w:history="1">
        <w:r w:rsidR="002C7712" w:rsidRPr="002C7712">
          <w:rPr>
            <w:rStyle w:val="Hipervnculo"/>
            <w:b/>
            <w:caps w:val="0"/>
            <w:noProof/>
            <w:sz w:val="24"/>
            <w:szCs w:val="24"/>
          </w:rPr>
          <w:t xml:space="preserve">Tabla </w:t>
        </w:r>
        <w:r w:rsidR="002C7712" w:rsidRPr="002C7712">
          <w:rPr>
            <w:rStyle w:val="Hipervnculo"/>
            <w:caps w:val="0"/>
            <w:noProof/>
            <w:sz w:val="24"/>
            <w:szCs w:val="24"/>
          </w:rPr>
          <w:t>28. Inventario De Datos Personales Tratados Por El Sistema Y Medidas De Protección.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_Toc240699715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50</w:t>
        </w:r>
        <w:r w:rsidRPr="002C7712">
          <w:rPr>
            <w:noProof/>
            <w:webHidden/>
            <w:sz w:val="24"/>
            <w:szCs w:val="24"/>
          </w:rPr>
          <w:fldChar w:fldCharType="end"/>
        </w:r>
      </w:hyperlink>
    </w:p>
    <w:p w14:paraId="52253FB7" w14:textId="22F0D1DD"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716" w:history="1">
        <w:r w:rsidR="002C7712" w:rsidRPr="002C7712">
          <w:rPr>
            <w:rStyle w:val="Hipervnculo"/>
            <w:b/>
            <w:caps w:val="0"/>
            <w:noProof/>
            <w:sz w:val="24"/>
            <w:szCs w:val="24"/>
          </w:rPr>
          <w:t xml:space="preserve">Tabla </w:t>
        </w:r>
        <w:r w:rsidR="002C7712" w:rsidRPr="002C7712">
          <w:rPr>
            <w:rStyle w:val="Hipervnculo"/>
            <w:caps w:val="0"/>
            <w:noProof/>
            <w:sz w:val="24"/>
            <w:szCs w:val="24"/>
          </w:rPr>
          <w:t>29. Licencias De Los Componentes Del Sistema. Fuente: Elaboración Propia A Partir De Open Source Initiative (S. F.).</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_Toc240699716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51</w:t>
        </w:r>
        <w:r w:rsidRPr="002C7712">
          <w:rPr>
            <w:noProof/>
            <w:webHidden/>
            <w:sz w:val="24"/>
            <w:szCs w:val="24"/>
          </w:rPr>
          <w:fldChar w:fldCharType="end"/>
        </w:r>
      </w:hyperlink>
    </w:p>
    <w:p w14:paraId="7A0A2B6A" w14:textId="24B87CB4"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717" w:history="1">
        <w:r w:rsidR="002C7712" w:rsidRPr="002C7712">
          <w:rPr>
            <w:rStyle w:val="Hipervnculo"/>
            <w:b/>
            <w:caps w:val="0"/>
            <w:noProof/>
            <w:sz w:val="24"/>
            <w:szCs w:val="24"/>
          </w:rPr>
          <w:t xml:space="preserve">Tabla </w:t>
        </w:r>
        <w:r w:rsidR="002C7712" w:rsidRPr="002C7712">
          <w:rPr>
            <w:rStyle w:val="Hipervnculo"/>
            <w:caps w:val="0"/>
            <w:noProof/>
            <w:sz w:val="24"/>
            <w:szCs w:val="24"/>
          </w:rPr>
          <w:t>30. Infraestructura Del Despliegue Y Mediciones Obtenidas. Fuente: Elaboración Propia A Partir De Las Mediciones En El Servidor.</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_Toc240699717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53</w:t>
        </w:r>
        <w:r w:rsidRPr="002C7712">
          <w:rPr>
            <w:noProof/>
            <w:webHidden/>
            <w:sz w:val="24"/>
            <w:szCs w:val="24"/>
          </w:rPr>
          <w:fldChar w:fldCharType="end"/>
        </w:r>
      </w:hyperlink>
    </w:p>
    <w:p w14:paraId="73307CD6" w14:textId="3BC81F5B"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718" w:history="1">
        <w:r w:rsidR="002C7712" w:rsidRPr="002C7712">
          <w:rPr>
            <w:rStyle w:val="Hipervnculo"/>
            <w:b/>
            <w:caps w:val="0"/>
            <w:noProof/>
            <w:sz w:val="24"/>
            <w:szCs w:val="24"/>
          </w:rPr>
          <w:t xml:space="preserve">Tabla </w:t>
        </w:r>
        <w:r w:rsidR="002C7712" w:rsidRPr="002C7712">
          <w:rPr>
            <w:rStyle w:val="Hipervnculo"/>
            <w:caps w:val="0"/>
            <w:noProof/>
            <w:sz w:val="24"/>
            <w:szCs w:val="24"/>
          </w:rPr>
          <w:t>31. Costos Del Proyecto. Fuente: Elaboración Propia; Las Tarifas Y Horas Son Supuestos Declarados.</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_Toc240699718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54</w:t>
        </w:r>
        <w:r w:rsidRPr="002C7712">
          <w:rPr>
            <w:noProof/>
            <w:webHidden/>
            <w:sz w:val="24"/>
            <w:szCs w:val="24"/>
          </w:rPr>
          <w:fldChar w:fldCharType="end"/>
        </w:r>
      </w:hyperlink>
    </w:p>
    <w:p w14:paraId="26321D59" w14:textId="2906468D" w:rsidR="00546710" w:rsidRPr="002C7712" w:rsidRDefault="00546710" w:rsidP="002C7712">
      <w:pPr>
        <w:pStyle w:val="Tabladeilustraciones"/>
        <w:tabs>
          <w:tab w:val="right" w:leader="dot" w:pos="9350"/>
        </w:tabs>
        <w:ind w:left="442" w:hanging="442"/>
        <w:rPr>
          <w:rFonts w:eastAsiaTheme="minorEastAsia" w:cstheme="minorBidi"/>
          <w:caps w:val="0"/>
          <w:noProof/>
          <w:kern w:val="2"/>
          <w:sz w:val="24"/>
          <w:szCs w:val="24"/>
          <w14:ligatures w14:val="standardContextual"/>
        </w:rPr>
      </w:pPr>
      <w:hyperlink w:anchor="_Toc240699719" w:history="1">
        <w:r w:rsidR="002C7712" w:rsidRPr="002C7712">
          <w:rPr>
            <w:rStyle w:val="Hipervnculo"/>
            <w:b/>
            <w:caps w:val="0"/>
            <w:noProof/>
            <w:sz w:val="24"/>
            <w:szCs w:val="24"/>
          </w:rPr>
          <w:t xml:space="preserve">Tabla </w:t>
        </w:r>
        <w:r w:rsidR="002C7712" w:rsidRPr="002C7712">
          <w:rPr>
            <w:rStyle w:val="Hipervnculo"/>
            <w:caps w:val="0"/>
            <w:noProof/>
            <w:sz w:val="24"/>
            <w:szCs w:val="24"/>
          </w:rPr>
          <w:t>32. Supuestos Del Análisis Económico.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_Toc240699719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55</w:t>
        </w:r>
        <w:r w:rsidRPr="002C7712">
          <w:rPr>
            <w:noProof/>
            <w:webHidden/>
            <w:sz w:val="24"/>
            <w:szCs w:val="24"/>
          </w:rPr>
          <w:fldChar w:fldCharType="end"/>
        </w:r>
      </w:hyperlink>
    </w:p>
    <w:p w14:paraId="6B9C9FB1" w14:textId="16CFD1B3"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20" w:history="1">
        <w:r w:rsidR="002C7712" w:rsidRPr="002C7712">
          <w:rPr>
            <w:rStyle w:val="Hipervnculo"/>
            <w:b/>
            <w:caps w:val="0"/>
            <w:noProof/>
            <w:sz w:val="24"/>
            <w:szCs w:val="24"/>
          </w:rPr>
          <w:t xml:space="preserve">Tabla </w:t>
        </w:r>
        <w:r w:rsidR="002C7712" w:rsidRPr="002C7712">
          <w:rPr>
            <w:rStyle w:val="Hipervnculo"/>
            <w:caps w:val="0"/>
            <w:noProof/>
            <w:sz w:val="24"/>
            <w:szCs w:val="24"/>
          </w:rPr>
          <w:t>33. Escenarios De Retorno De La Inversión Según Los Supuestos De La Tabla 32.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_Toc240699720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56</w:t>
        </w:r>
        <w:r w:rsidRPr="002C7712">
          <w:rPr>
            <w:noProof/>
            <w:webHidden/>
            <w:sz w:val="24"/>
            <w:szCs w:val="24"/>
          </w:rPr>
          <w:fldChar w:fldCharType="end"/>
        </w:r>
      </w:hyperlink>
    </w:p>
    <w:p w14:paraId="72A74AA0" w14:textId="4F5C8744"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21" w:history="1">
        <w:r w:rsidR="002C7712" w:rsidRPr="002C7712">
          <w:rPr>
            <w:rStyle w:val="Hipervnculo"/>
            <w:b/>
            <w:caps w:val="0"/>
            <w:noProof/>
            <w:sz w:val="24"/>
            <w:szCs w:val="24"/>
          </w:rPr>
          <w:t xml:space="preserve">Tabla </w:t>
        </w:r>
        <w:r w:rsidR="002C7712" w:rsidRPr="002C7712">
          <w:rPr>
            <w:rStyle w:val="Hipervnculo"/>
            <w:caps w:val="0"/>
            <w:noProof/>
            <w:sz w:val="24"/>
            <w:szCs w:val="24"/>
          </w:rPr>
          <w:t>34. Clasificación Del Sistema Según Su Tipo. Fuente: Elaboración Propia A Partir De Laudon Y Laudon (2020).</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_Toc240699721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58</w:t>
        </w:r>
        <w:r w:rsidRPr="002C7712">
          <w:rPr>
            <w:noProof/>
            <w:webHidden/>
            <w:sz w:val="24"/>
            <w:szCs w:val="24"/>
          </w:rPr>
          <w:fldChar w:fldCharType="end"/>
        </w:r>
      </w:hyperlink>
    </w:p>
    <w:p w14:paraId="16E6C9BF" w14:textId="0DED946C"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22" w:history="1">
        <w:r w:rsidR="002C7712" w:rsidRPr="002C7712">
          <w:rPr>
            <w:rStyle w:val="Hipervnculo"/>
            <w:b/>
            <w:caps w:val="0"/>
            <w:noProof/>
            <w:sz w:val="24"/>
            <w:szCs w:val="24"/>
          </w:rPr>
          <w:t xml:space="preserve">Tabla </w:t>
        </w:r>
        <w:r w:rsidR="002C7712" w:rsidRPr="002C7712">
          <w:rPr>
            <w:rStyle w:val="Hipervnculo"/>
            <w:caps w:val="0"/>
            <w:noProof/>
            <w:sz w:val="24"/>
            <w:szCs w:val="24"/>
          </w:rPr>
          <w:t>35. Requerimientos Funcionales Con Su Estado En El Mvp.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_Toc240699722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60</w:t>
        </w:r>
        <w:r w:rsidRPr="002C7712">
          <w:rPr>
            <w:noProof/>
            <w:webHidden/>
            <w:sz w:val="24"/>
            <w:szCs w:val="24"/>
          </w:rPr>
          <w:fldChar w:fldCharType="end"/>
        </w:r>
      </w:hyperlink>
    </w:p>
    <w:p w14:paraId="2ED67456" w14:textId="4DDD326C"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23" w:history="1">
        <w:r w:rsidR="002C7712" w:rsidRPr="002C7712">
          <w:rPr>
            <w:rStyle w:val="Hipervnculo"/>
            <w:b/>
            <w:caps w:val="0"/>
            <w:noProof/>
            <w:sz w:val="24"/>
            <w:szCs w:val="24"/>
          </w:rPr>
          <w:t xml:space="preserve">Tabla </w:t>
        </w:r>
        <w:r w:rsidR="002C7712" w:rsidRPr="002C7712">
          <w:rPr>
            <w:rStyle w:val="Hipervnculo"/>
            <w:caps w:val="0"/>
            <w:noProof/>
            <w:sz w:val="24"/>
            <w:szCs w:val="24"/>
          </w:rPr>
          <w:t>36. Requerimientos No Funcionales, Característica De Calidad Asociada Y Estado En El Mvp. Fuente: Elaboración Propia A Partir De Iso/Iec 25010.</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_Toc240699723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62</w:t>
        </w:r>
        <w:r w:rsidRPr="002C7712">
          <w:rPr>
            <w:noProof/>
            <w:webHidden/>
            <w:sz w:val="24"/>
            <w:szCs w:val="24"/>
          </w:rPr>
          <w:fldChar w:fldCharType="end"/>
        </w:r>
      </w:hyperlink>
    </w:p>
    <w:p w14:paraId="7439D9CF" w14:textId="218FA4E6"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24" w:history="1">
        <w:r w:rsidR="002C7712" w:rsidRPr="002C7712">
          <w:rPr>
            <w:rStyle w:val="Hipervnculo"/>
            <w:b/>
            <w:caps w:val="0"/>
            <w:noProof/>
            <w:sz w:val="24"/>
            <w:szCs w:val="24"/>
          </w:rPr>
          <w:t xml:space="preserve">Tabla </w:t>
        </w:r>
        <w:r w:rsidR="002C7712" w:rsidRPr="002C7712">
          <w:rPr>
            <w:rStyle w:val="Hipervnculo"/>
            <w:caps w:val="0"/>
            <w:noProof/>
            <w:sz w:val="24"/>
            <w:szCs w:val="24"/>
          </w:rPr>
          <w:t>37. Casos De Uso Del Sistema.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_Toc240699724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63</w:t>
        </w:r>
        <w:r w:rsidRPr="002C7712">
          <w:rPr>
            <w:noProof/>
            <w:webHidden/>
            <w:sz w:val="24"/>
            <w:szCs w:val="24"/>
          </w:rPr>
          <w:fldChar w:fldCharType="end"/>
        </w:r>
      </w:hyperlink>
    </w:p>
    <w:p w14:paraId="6A65E0D8" w14:textId="4E3A0B86"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25" w:history="1">
        <w:r w:rsidR="002C7712" w:rsidRPr="002C7712">
          <w:rPr>
            <w:rStyle w:val="Hipervnculo"/>
            <w:b/>
            <w:caps w:val="0"/>
            <w:noProof/>
            <w:sz w:val="24"/>
            <w:szCs w:val="24"/>
          </w:rPr>
          <w:t xml:space="preserve">Tabla </w:t>
        </w:r>
        <w:r w:rsidR="002C7712" w:rsidRPr="002C7712">
          <w:rPr>
            <w:rStyle w:val="Hipervnculo"/>
            <w:caps w:val="0"/>
            <w:noProof/>
            <w:sz w:val="24"/>
            <w:szCs w:val="24"/>
          </w:rPr>
          <w:t>38. Componentes De La Arquitectura Y Diferencias Respecto Del Diseño Preliminar.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_Toc240699725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68</w:t>
        </w:r>
        <w:r w:rsidRPr="002C7712">
          <w:rPr>
            <w:noProof/>
            <w:webHidden/>
            <w:sz w:val="24"/>
            <w:szCs w:val="24"/>
          </w:rPr>
          <w:fldChar w:fldCharType="end"/>
        </w:r>
      </w:hyperlink>
    </w:p>
    <w:p w14:paraId="616FA80A" w14:textId="136873B4"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26" w:history="1">
        <w:r w:rsidR="002C7712" w:rsidRPr="002C7712">
          <w:rPr>
            <w:rStyle w:val="Hipervnculo"/>
            <w:b/>
            <w:caps w:val="0"/>
            <w:noProof/>
            <w:sz w:val="24"/>
            <w:szCs w:val="24"/>
          </w:rPr>
          <w:t xml:space="preserve">Tabla </w:t>
        </w:r>
        <w:r w:rsidR="002C7712" w:rsidRPr="002C7712">
          <w:rPr>
            <w:rStyle w:val="Hipervnculo"/>
            <w:caps w:val="0"/>
            <w:noProof/>
            <w:sz w:val="24"/>
            <w:szCs w:val="24"/>
          </w:rPr>
          <w:t>39. Estado De Las Entidades Del Modelo De Datos Respecto Del Diseño Preliminar.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_Toc240699726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70</w:t>
        </w:r>
        <w:r w:rsidRPr="002C7712">
          <w:rPr>
            <w:noProof/>
            <w:webHidden/>
            <w:sz w:val="24"/>
            <w:szCs w:val="24"/>
          </w:rPr>
          <w:fldChar w:fldCharType="end"/>
        </w:r>
      </w:hyperlink>
    </w:p>
    <w:p w14:paraId="138E8537" w14:textId="3242E13E"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27" w:history="1">
        <w:r w:rsidR="002C7712" w:rsidRPr="002C7712">
          <w:rPr>
            <w:rStyle w:val="Hipervnculo"/>
            <w:b/>
            <w:caps w:val="0"/>
            <w:noProof/>
            <w:sz w:val="24"/>
            <w:szCs w:val="24"/>
          </w:rPr>
          <w:t xml:space="preserve">Tabla </w:t>
        </w:r>
        <w:r w:rsidR="002C7712" w:rsidRPr="002C7712">
          <w:rPr>
            <w:rStyle w:val="Hipervnculo"/>
            <w:caps w:val="0"/>
            <w:noProof/>
            <w:sz w:val="24"/>
            <w:szCs w:val="24"/>
          </w:rPr>
          <w:t>40. Endpoints De La Api Implementados.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_Toc240699727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71</w:t>
        </w:r>
        <w:r w:rsidRPr="002C7712">
          <w:rPr>
            <w:noProof/>
            <w:webHidden/>
            <w:sz w:val="24"/>
            <w:szCs w:val="24"/>
          </w:rPr>
          <w:fldChar w:fldCharType="end"/>
        </w:r>
      </w:hyperlink>
    </w:p>
    <w:p w14:paraId="5D9952F0" w14:textId="0BFE80BF"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28" w:history="1">
        <w:r w:rsidR="002C7712" w:rsidRPr="002C7712">
          <w:rPr>
            <w:rStyle w:val="Hipervnculo"/>
            <w:b/>
            <w:caps w:val="0"/>
            <w:noProof/>
            <w:sz w:val="24"/>
            <w:szCs w:val="24"/>
          </w:rPr>
          <w:t xml:space="preserve">Tabla </w:t>
        </w:r>
        <w:r w:rsidR="002C7712" w:rsidRPr="002C7712">
          <w:rPr>
            <w:rStyle w:val="Hipervnculo"/>
            <w:caps w:val="0"/>
            <w:noProof/>
            <w:sz w:val="24"/>
            <w:szCs w:val="24"/>
          </w:rPr>
          <w:t>41. Componentes Del Motor De Pronóstico Y Su Fundamento Teórico.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_Toc240699728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73</w:t>
        </w:r>
        <w:r w:rsidRPr="002C7712">
          <w:rPr>
            <w:noProof/>
            <w:webHidden/>
            <w:sz w:val="24"/>
            <w:szCs w:val="24"/>
          </w:rPr>
          <w:fldChar w:fldCharType="end"/>
        </w:r>
      </w:hyperlink>
    </w:p>
    <w:p w14:paraId="5E0FB7B9" w14:textId="0CB8783B"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29" w:history="1">
        <w:r w:rsidR="002C7712" w:rsidRPr="002C7712">
          <w:rPr>
            <w:rStyle w:val="Hipervnculo"/>
            <w:b/>
            <w:caps w:val="0"/>
            <w:noProof/>
            <w:sz w:val="24"/>
            <w:szCs w:val="24"/>
          </w:rPr>
          <w:t xml:space="preserve">Tabla </w:t>
        </w:r>
        <w:r w:rsidR="002C7712" w:rsidRPr="002C7712">
          <w:rPr>
            <w:rStyle w:val="Hipervnculo"/>
            <w:caps w:val="0"/>
            <w:noProof/>
            <w:sz w:val="24"/>
            <w:szCs w:val="24"/>
          </w:rPr>
          <w:t>42. Tecnologías Utilizadas Y Su Justificación.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_Toc240699729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76</w:t>
        </w:r>
        <w:r w:rsidRPr="002C7712">
          <w:rPr>
            <w:noProof/>
            <w:webHidden/>
            <w:sz w:val="24"/>
            <w:szCs w:val="24"/>
          </w:rPr>
          <w:fldChar w:fldCharType="end"/>
        </w:r>
      </w:hyperlink>
    </w:p>
    <w:p w14:paraId="1C081BAF" w14:textId="2B364BFA"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30" w:history="1">
        <w:r w:rsidR="002C7712" w:rsidRPr="002C7712">
          <w:rPr>
            <w:rStyle w:val="Hipervnculo"/>
            <w:b/>
            <w:caps w:val="0"/>
            <w:noProof/>
            <w:sz w:val="24"/>
            <w:szCs w:val="24"/>
          </w:rPr>
          <w:t xml:space="preserve">Tabla </w:t>
        </w:r>
        <w:r w:rsidR="002C7712" w:rsidRPr="002C7712">
          <w:rPr>
            <w:rStyle w:val="Hipervnculo"/>
            <w:caps w:val="0"/>
            <w:noProof/>
            <w:sz w:val="24"/>
            <w:szCs w:val="24"/>
          </w:rPr>
          <w:t>43. Iteraciones Del Desarrollo Durante La Fase. Fuente: Elaboración Propia A Partir Del Historial Del Repositorio.</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_Toc240699730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77</w:t>
        </w:r>
        <w:r w:rsidRPr="002C7712">
          <w:rPr>
            <w:noProof/>
            <w:webHidden/>
            <w:sz w:val="24"/>
            <w:szCs w:val="24"/>
          </w:rPr>
          <w:fldChar w:fldCharType="end"/>
        </w:r>
      </w:hyperlink>
    </w:p>
    <w:p w14:paraId="7E1ADC7E" w14:textId="332D7389"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31" w:history="1">
        <w:r w:rsidR="002C7712" w:rsidRPr="002C7712">
          <w:rPr>
            <w:rStyle w:val="Hipervnculo"/>
            <w:b/>
            <w:caps w:val="0"/>
            <w:noProof/>
            <w:sz w:val="24"/>
            <w:szCs w:val="24"/>
          </w:rPr>
          <w:t xml:space="preserve">Tabla </w:t>
        </w:r>
        <w:r w:rsidR="002C7712" w:rsidRPr="002C7712">
          <w:rPr>
            <w:rStyle w:val="Hipervnculo"/>
            <w:caps w:val="0"/>
            <w:noProof/>
            <w:sz w:val="24"/>
            <w:szCs w:val="24"/>
          </w:rPr>
          <w:t>44. Matriz De Casos De Prueba Trazada A Los Requerimientos.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_Toc240699731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86</w:t>
        </w:r>
        <w:r w:rsidRPr="002C7712">
          <w:rPr>
            <w:noProof/>
            <w:webHidden/>
            <w:sz w:val="24"/>
            <w:szCs w:val="24"/>
          </w:rPr>
          <w:fldChar w:fldCharType="end"/>
        </w:r>
      </w:hyperlink>
    </w:p>
    <w:p w14:paraId="6789B865" w14:textId="5292B988"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32" w:history="1">
        <w:r w:rsidR="002C7712" w:rsidRPr="002C7712">
          <w:rPr>
            <w:rStyle w:val="Hipervnculo"/>
            <w:b/>
            <w:caps w:val="0"/>
            <w:noProof/>
            <w:sz w:val="24"/>
            <w:szCs w:val="24"/>
          </w:rPr>
          <w:t xml:space="preserve">Tabla </w:t>
        </w:r>
        <w:r w:rsidR="002C7712" w:rsidRPr="002C7712">
          <w:rPr>
            <w:rStyle w:val="Hipervnculo"/>
            <w:caps w:val="0"/>
            <w:noProof/>
            <w:sz w:val="24"/>
            <w:szCs w:val="24"/>
          </w:rPr>
          <w:t>45. Defectos Detectados Durante Las Pruebas Y Su Corrección.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_Toc240699732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87</w:t>
        </w:r>
        <w:r w:rsidRPr="002C7712">
          <w:rPr>
            <w:noProof/>
            <w:webHidden/>
            <w:sz w:val="24"/>
            <w:szCs w:val="24"/>
          </w:rPr>
          <w:fldChar w:fldCharType="end"/>
        </w:r>
      </w:hyperlink>
    </w:p>
    <w:p w14:paraId="37F6A73D" w14:textId="2973E6D1" w:rsidR="00FA6B7E" w:rsidRPr="002C7712" w:rsidRDefault="00D4376D" w:rsidP="002C7712">
      <w:pPr>
        <w:ind w:firstLine="0"/>
        <w:rPr>
          <w:szCs w:val="24"/>
        </w:rPr>
      </w:pPr>
      <w:r w:rsidRPr="002C7712">
        <w:rPr>
          <w:szCs w:val="24"/>
        </w:rPr>
        <w:fldChar w:fldCharType="end"/>
      </w:r>
    </w:p>
    <w:p w14:paraId="0C7A9945" w14:textId="3F699C5F" w:rsidR="00FA6B7E" w:rsidRPr="002C7712" w:rsidRDefault="002C7712" w:rsidP="002C7712">
      <w:pPr>
        <w:rPr>
          <w:szCs w:val="24"/>
        </w:rPr>
      </w:pPr>
      <w:r w:rsidRPr="002C7712">
        <w:rPr>
          <w:szCs w:val="24"/>
        </w:rPr>
        <w:br w:type="page"/>
      </w:r>
    </w:p>
    <w:p w14:paraId="565691D4" w14:textId="1D641E5B" w:rsidR="00FA6B7E" w:rsidRPr="002C7712" w:rsidRDefault="002C7712" w:rsidP="002C7712">
      <w:pPr>
        <w:pStyle w:val="Ttulo1"/>
        <w:rPr>
          <w:rFonts w:cs="Times New Roman"/>
          <w:szCs w:val="24"/>
        </w:rPr>
      </w:pPr>
      <w:bookmarkStart w:id="2" w:name="_Toc240699564"/>
      <w:r w:rsidRPr="002C7712">
        <w:rPr>
          <w:rFonts w:eastAsia="Times New Roman" w:cs="Times New Roman"/>
          <w:szCs w:val="24"/>
        </w:rPr>
        <w:lastRenderedPageBreak/>
        <w:t>Índice De Figuras</w:t>
      </w:r>
      <w:bookmarkEnd w:id="2"/>
    </w:p>
    <w:p w14:paraId="75085096" w14:textId="706EA887" w:rsidR="00546710" w:rsidRPr="002C7712" w:rsidRDefault="00D4376D" w:rsidP="002C7712">
      <w:pPr>
        <w:pStyle w:val="Tabladeilustraciones"/>
        <w:tabs>
          <w:tab w:val="right" w:leader="dot" w:pos="9350"/>
        </w:tabs>
        <w:rPr>
          <w:rFonts w:eastAsiaTheme="minorEastAsia" w:cstheme="minorBidi"/>
          <w:caps w:val="0"/>
          <w:noProof/>
          <w:kern w:val="2"/>
          <w:sz w:val="24"/>
          <w:szCs w:val="24"/>
          <w14:ligatures w14:val="standardContextual"/>
        </w:rPr>
      </w:pPr>
      <w:r w:rsidRPr="002C7712">
        <w:rPr>
          <w:rFonts w:ascii="Times New Roman" w:hAnsi="Times New Roman" w:cs="Times New Roman"/>
          <w:sz w:val="24"/>
          <w:szCs w:val="24"/>
        </w:rPr>
        <w:fldChar w:fldCharType="begin"/>
      </w:r>
      <w:r w:rsidRPr="002C7712">
        <w:rPr>
          <w:rFonts w:ascii="Times New Roman" w:hAnsi="Times New Roman" w:cs="Times New Roman"/>
          <w:sz w:val="24"/>
          <w:szCs w:val="24"/>
        </w:rPr>
        <w:instrText xml:space="preserve"> TOC \h \z \c "Figura" </w:instrText>
      </w:r>
      <w:r w:rsidRPr="002C7712">
        <w:rPr>
          <w:rFonts w:ascii="Times New Roman" w:hAnsi="Times New Roman" w:cs="Times New Roman"/>
          <w:sz w:val="24"/>
          <w:szCs w:val="24"/>
        </w:rPr>
        <w:fldChar w:fldCharType="separate"/>
      </w:r>
      <w:hyperlink w:anchor="_Toc240699733" w:history="1">
        <w:r w:rsidR="002C7712" w:rsidRPr="002C7712">
          <w:rPr>
            <w:rStyle w:val="Hipervnculo"/>
            <w:rFonts w:eastAsia="Times New Roman" w:cs="Times New Roman"/>
            <w:b/>
            <w:caps w:val="0"/>
            <w:noProof/>
            <w:sz w:val="24"/>
            <w:szCs w:val="24"/>
          </w:rPr>
          <w:t xml:space="preserve">Figura </w:t>
        </w:r>
        <w:r w:rsidR="002C7712" w:rsidRPr="002C7712">
          <w:rPr>
            <w:rStyle w:val="Hipervnculo"/>
            <w:caps w:val="0"/>
            <w:noProof/>
            <w:sz w:val="24"/>
            <w:szCs w:val="24"/>
          </w:rPr>
          <w:t>1</w:t>
        </w:r>
        <w:r w:rsidR="002C7712" w:rsidRPr="002C7712">
          <w:rPr>
            <w:rStyle w:val="Hipervnculo"/>
            <w:rFonts w:eastAsia="Times New Roman" w:cs="Times New Roman"/>
            <w:caps w:val="0"/>
            <w:noProof/>
            <w:sz w:val="24"/>
            <w:szCs w:val="24"/>
          </w:rPr>
          <w:t>. Arquitectura Lógica Propuesta Para El Sistema. Fuente: Elaboración Propia.</w:t>
        </w:r>
        <w:r w:rsidR="002C7712" w:rsidRPr="002C7712">
          <w:rPr>
            <w:caps w:val="0"/>
            <w:noProof/>
            <w:webHidden/>
            <w:sz w:val="24"/>
            <w:szCs w:val="24"/>
          </w:rPr>
          <w:tab/>
        </w:r>
        <w:r w:rsidR="00546710" w:rsidRPr="002C7712">
          <w:rPr>
            <w:noProof/>
            <w:webHidden/>
            <w:sz w:val="24"/>
            <w:szCs w:val="24"/>
          </w:rPr>
          <w:fldChar w:fldCharType="begin"/>
        </w:r>
        <w:r w:rsidR="00546710" w:rsidRPr="002C7712">
          <w:rPr>
            <w:noProof/>
            <w:webHidden/>
            <w:sz w:val="24"/>
            <w:szCs w:val="24"/>
          </w:rPr>
          <w:instrText xml:space="preserve"> PAGEREF _Toc240699733 \h </w:instrText>
        </w:r>
        <w:r w:rsidR="00546710" w:rsidRPr="002C7712">
          <w:rPr>
            <w:noProof/>
            <w:webHidden/>
            <w:sz w:val="24"/>
            <w:szCs w:val="24"/>
          </w:rPr>
        </w:r>
        <w:r w:rsidR="00546710" w:rsidRPr="002C7712">
          <w:rPr>
            <w:noProof/>
            <w:webHidden/>
            <w:sz w:val="24"/>
            <w:szCs w:val="24"/>
          </w:rPr>
          <w:fldChar w:fldCharType="separate"/>
        </w:r>
        <w:r w:rsidR="002C7712" w:rsidRPr="002C7712">
          <w:rPr>
            <w:caps w:val="0"/>
            <w:noProof/>
            <w:webHidden/>
            <w:sz w:val="24"/>
            <w:szCs w:val="24"/>
          </w:rPr>
          <w:t>16</w:t>
        </w:r>
        <w:r w:rsidR="00546710" w:rsidRPr="002C7712">
          <w:rPr>
            <w:noProof/>
            <w:webHidden/>
            <w:sz w:val="24"/>
            <w:szCs w:val="24"/>
          </w:rPr>
          <w:fldChar w:fldCharType="end"/>
        </w:r>
      </w:hyperlink>
    </w:p>
    <w:p w14:paraId="5B08875C" w14:textId="5F310FF9"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34" w:history="1">
        <w:r w:rsidR="002C7712" w:rsidRPr="002C7712">
          <w:rPr>
            <w:rStyle w:val="Hipervnculo"/>
            <w:rFonts w:eastAsia="Times New Roman" w:cs="Times New Roman"/>
            <w:b/>
            <w:caps w:val="0"/>
            <w:noProof/>
            <w:sz w:val="24"/>
            <w:szCs w:val="24"/>
          </w:rPr>
          <w:t xml:space="preserve">Figura </w:t>
        </w:r>
        <w:r w:rsidR="002C7712" w:rsidRPr="002C7712">
          <w:rPr>
            <w:rStyle w:val="Hipervnculo"/>
            <w:caps w:val="0"/>
            <w:noProof/>
            <w:sz w:val="24"/>
            <w:szCs w:val="24"/>
          </w:rPr>
          <w:t>2</w:t>
        </w:r>
        <w:r w:rsidR="002C7712" w:rsidRPr="002C7712">
          <w:rPr>
            <w:rStyle w:val="Hipervnculo"/>
            <w:rFonts w:eastAsia="Times New Roman" w:cs="Times New Roman"/>
            <w:caps w:val="0"/>
            <w:noProof/>
            <w:sz w:val="24"/>
            <w:szCs w:val="24"/>
          </w:rPr>
          <w:t>. Arquitectura Lógica De La Solución Web Predictiva.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_Toc240699734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25</w:t>
        </w:r>
        <w:r w:rsidRPr="002C7712">
          <w:rPr>
            <w:noProof/>
            <w:webHidden/>
            <w:sz w:val="24"/>
            <w:szCs w:val="24"/>
          </w:rPr>
          <w:fldChar w:fldCharType="end"/>
        </w:r>
      </w:hyperlink>
    </w:p>
    <w:p w14:paraId="713DB633" w14:textId="692C8023"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35" w:history="1">
        <w:r w:rsidR="002C7712" w:rsidRPr="002C7712">
          <w:rPr>
            <w:rStyle w:val="Hipervnculo"/>
            <w:rFonts w:eastAsia="Times New Roman" w:cs="Times New Roman"/>
            <w:b/>
            <w:caps w:val="0"/>
            <w:noProof/>
            <w:sz w:val="24"/>
            <w:szCs w:val="24"/>
          </w:rPr>
          <w:t xml:space="preserve">Figura </w:t>
        </w:r>
        <w:r w:rsidR="002C7712" w:rsidRPr="002C7712">
          <w:rPr>
            <w:rStyle w:val="Hipervnculo"/>
            <w:caps w:val="0"/>
            <w:noProof/>
            <w:sz w:val="24"/>
            <w:szCs w:val="24"/>
          </w:rPr>
          <w:t>3</w:t>
        </w:r>
        <w:r w:rsidR="002C7712" w:rsidRPr="002C7712">
          <w:rPr>
            <w:rStyle w:val="Hipervnculo"/>
            <w:rFonts w:eastAsia="Times New Roman" w:cs="Times New Roman"/>
            <w:caps w:val="0"/>
            <w:noProof/>
            <w:sz w:val="24"/>
            <w:szCs w:val="24"/>
          </w:rPr>
          <w:t>. Modelo Entidad-Relación Preliminar.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_Toc240699735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26</w:t>
        </w:r>
        <w:r w:rsidRPr="002C7712">
          <w:rPr>
            <w:noProof/>
            <w:webHidden/>
            <w:sz w:val="24"/>
            <w:szCs w:val="24"/>
          </w:rPr>
          <w:fldChar w:fldCharType="end"/>
        </w:r>
      </w:hyperlink>
    </w:p>
    <w:p w14:paraId="6783C44D" w14:textId="46A17D85"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36" w:history="1">
        <w:r w:rsidR="002C7712" w:rsidRPr="002C7712">
          <w:rPr>
            <w:rStyle w:val="Hipervnculo"/>
            <w:rFonts w:eastAsia="Times New Roman" w:cs="Times New Roman"/>
            <w:b/>
            <w:caps w:val="0"/>
            <w:noProof/>
            <w:sz w:val="24"/>
            <w:szCs w:val="24"/>
          </w:rPr>
          <w:t xml:space="preserve">Figura </w:t>
        </w:r>
        <w:r w:rsidR="002C7712" w:rsidRPr="002C7712">
          <w:rPr>
            <w:rStyle w:val="Hipervnculo"/>
            <w:caps w:val="0"/>
            <w:noProof/>
            <w:sz w:val="24"/>
            <w:szCs w:val="24"/>
          </w:rPr>
          <w:t>4</w:t>
        </w:r>
        <w:r w:rsidR="002C7712" w:rsidRPr="002C7712">
          <w:rPr>
            <w:rStyle w:val="Hipervnculo"/>
            <w:rFonts w:eastAsia="Times New Roman" w:cs="Times New Roman"/>
            <w:caps w:val="0"/>
            <w:noProof/>
            <w:sz w:val="24"/>
            <w:szCs w:val="24"/>
          </w:rPr>
          <w:t>. Wireframe Del Panel Ejecutivo.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_Toc240699736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29</w:t>
        </w:r>
        <w:r w:rsidRPr="002C7712">
          <w:rPr>
            <w:noProof/>
            <w:webHidden/>
            <w:sz w:val="24"/>
            <w:szCs w:val="24"/>
          </w:rPr>
          <w:fldChar w:fldCharType="end"/>
        </w:r>
      </w:hyperlink>
    </w:p>
    <w:p w14:paraId="450EAEE4" w14:textId="7F55767F"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37" w:history="1">
        <w:r w:rsidR="002C7712" w:rsidRPr="002C7712">
          <w:rPr>
            <w:rStyle w:val="Hipervnculo"/>
            <w:rFonts w:eastAsia="Times New Roman" w:cs="Times New Roman"/>
            <w:b/>
            <w:caps w:val="0"/>
            <w:noProof/>
            <w:sz w:val="24"/>
            <w:szCs w:val="24"/>
          </w:rPr>
          <w:t xml:space="preserve">Figura </w:t>
        </w:r>
        <w:r w:rsidR="002C7712" w:rsidRPr="002C7712">
          <w:rPr>
            <w:rStyle w:val="Hipervnculo"/>
            <w:caps w:val="0"/>
            <w:noProof/>
            <w:sz w:val="24"/>
            <w:szCs w:val="24"/>
          </w:rPr>
          <w:t>5</w:t>
        </w:r>
        <w:r w:rsidR="002C7712" w:rsidRPr="002C7712">
          <w:rPr>
            <w:rStyle w:val="Hipervnculo"/>
            <w:rFonts w:eastAsia="Times New Roman" w:cs="Times New Roman"/>
            <w:caps w:val="0"/>
            <w:noProof/>
            <w:sz w:val="24"/>
            <w:szCs w:val="24"/>
          </w:rPr>
          <w:t>. Wireframe De Importación Y Validación De Ventas.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_Toc240699737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30</w:t>
        </w:r>
        <w:r w:rsidRPr="002C7712">
          <w:rPr>
            <w:noProof/>
            <w:webHidden/>
            <w:sz w:val="24"/>
            <w:szCs w:val="24"/>
          </w:rPr>
          <w:fldChar w:fldCharType="end"/>
        </w:r>
      </w:hyperlink>
    </w:p>
    <w:p w14:paraId="5F583066" w14:textId="2D14AEB4"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38" w:history="1">
        <w:r w:rsidR="002C7712" w:rsidRPr="002C7712">
          <w:rPr>
            <w:rStyle w:val="Hipervnculo"/>
            <w:rFonts w:eastAsia="Times New Roman" w:cs="Times New Roman"/>
            <w:b/>
            <w:caps w:val="0"/>
            <w:noProof/>
            <w:sz w:val="24"/>
            <w:szCs w:val="24"/>
          </w:rPr>
          <w:t xml:space="preserve">Figura </w:t>
        </w:r>
        <w:r w:rsidR="002C7712" w:rsidRPr="002C7712">
          <w:rPr>
            <w:rStyle w:val="Hipervnculo"/>
            <w:caps w:val="0"/>
            <w:noProof/>
            <w:sz w:val="24"/>
            <w:szCs w:val="24"/>
          </w:rPr>
          <w:t>6</w:t>
        </w:r>
        <w:r w:rsidR="002C7712" w:rsidRPr="002C7712">
          <w:rPr>
            <w:rStyle w:val="Hipervnculo"/>
            <w:rFonts w:eastAsia="Times New Roman" w:cs="Times New Roman"/>
            <w:caps w:val="0"/>
            <w:noProof/>
            <w:sz w:val="24"/>
            <w:szCs w:val="24"/>
          </w:rPr>
          <w:t>. Wireframe Del Análisis De Pronósticos.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_Toc240699738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31</w:t>
        </w:r>
        <w:r w:rsidRPr="002C7712">
          <w:rPr>
            <w:noProof/>
            <w:webHidden/>
            <w:sz w:val="24"/>
            <w:szCs w:val="24"/>
          </w:rPr>
          <w:fldChar w:fldCharType="end"/>
        </w:r>
      </w:hyperlink>
    </w:p>
    <w:p w14:paraId="5545B582" w14:textId="2ABA3C3F"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39" w:history="1">
        <w:r w:rsidR="002C7712" w:rsidRPr="002C7712">
          <w:rPr>
            <w:rStyle w:val="Hipervnculo"/>
            <w:b/>
            <w:caps w:val="0"/>
            <w:noProof/>
            <w:sz w:val="24"/>
            <w:szCs w:val="24"/>
          </w:rPr>
          <w:t xml:space="preserve">Figura </w:t>
        </w:r>
        <w:r w:rsidR="002C7712" w:rsidRPr="002C7712">
          <w:rPr>
            <w:rStyle w:val="Hipervnculo"/>
            <w:caps w:val="0"/>
            <w:noProof/>
            <w:sz w:val="24"/>
            <w:szCs w:val="24"/>
          </w:rPr>
          <w:t>7. Distribución De La Proporción De Días Sin Venta Por Producto (N = 25). Fuente: Elaboración Propia A Partir De Los Registros Del Sistema (Datos Simulados).</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_Toc240699739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35</w:t>
        </w:r>
        <w:r w:rsidRPr="002C7712">
          <w:rPr>
            <w:noProof/>
            <w:webHidden/>
            <w:sz w:val="24"/>
            <w:szCs w:val="24"/>
          </w:rPr>
          <w:fldChar w:fldCharType="end"/>
        </w:r>
      </w:hyperlink>
    </w:p>
    <w:p w14:paraId="6E51311D" w14:textId="145EA146"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40" w:history="1">
        <w:r w:rsidR="002C7712" w:rsidRPr="002C7712">
          <w:rPr>
            <w:rStyle w:val="Hipervnculo"/>
            <w:b/>
            <w:caps w:val="0"/>
            <w:noProof/>
            <w:sz w:val="24"/>
            <w:szCs w:val="24"/>
          </w:rPr>
          <w:t xml:space="preserve">Figura </w:t>
        </w:r>
        <w:r w:rsidR="002C7712" w:rsidRPr="002C7712">
          <w:rPr>
            <w:rStyle w:val="Hipervnculo"/>
            <w:caps w:val="0"/>
            <w:noProof/>
            <w:sz w:val="24"/>
            <w:szCs w:val="24"/>
          </w:rPr>
          <w:t>8. Serie Diaria Simulada De Ventas Con Los Periodos De Temporada Alta Señalados. Fuente: Elaboración Propia A Partir De Los Registros Del Sistema (Datos Simulados).</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_Toc240699740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36</w:t>
        </w:r>
        <w:r w:rsidRPr="002C7712">
          <w:rPr>
            <w:noProof/>
            <w:webHidden/>
            <w:sz w:val="24"/>
            <w:szCs w:val="24"/>
          </w:rPr>
          <w:fldChar w:fldCharType="end"/>
        </w:r>
      </w:hyperlink>
    </w:p>
    <w:p w14:paraId="3BD60D29" w14:textId="19997DED"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41" w:history="1">
        <w:r w:rsidR="002C7712" w:rsidRPr="002C7712">
          <w:rPr>
            <w:rStyle w:val="Hipervnculo"/>
            <w:b/>
            <w:caps w:val="0"/>
            <w:noProof/>
            <w:sz w:val="24"/>
            <w:szCs w:val="24"/>
          </w:rPr>
          <w:t xml:space="preserve">Figura </w:t>
        </w:r>
        <w:r w:rsidR="002C7712" w:rsidRPr="002C7712">
          <w:rPr>
            <w:rStyle w:val="Hipervnculo"/>
            <w:caps w:val="0"/>
            <w:noProof/>
            <w:sz w:val="24"/>
            <w:szCs w:val="24"/>
          </w:rPr>
          <w:t>9. Ingreso Mensual Simulado. Fuente: Elaboración Propia A Partir De Los Registros Del Sistema (Datos Simulados).</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_Toc240699741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37</w:t>
        </w:r>
        <w:r w:rsidRPr="002C7712">
          <w:rPr>
            <w:noProof/>
            <w:webHidden/>
            <w:sz w:val="24"/>
            <w:szCs w:val="24"/>
          </w:rPr>
          <w:fldChar w:fldCharType="end"/>
        </w:r>
      </w:hyperlink>
    </w:p>
    <w:p w14:paraId="1DC3BFD4" w14:textId="2A73E122"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42" w:history="1">
        <w:r w:rsidR="002C7712" w:rsidRPr="002C7712">
          <w:rPr>
            <w:rStyle w:val="Hipervnculo"/>
            <w:b/>
            <w:caps w:val="0"/>
            <w:noProof/>
            <w:sz w:val="24"/>
            <w:szCs w:val="24"/>
          </w:rPr>
          <w:t xml:space="preserve">Figura </w:t>
        </w:r>
        <w:r w:rsidR="002C7712" w:rsidRPr="002C7712">
          <w:rPr>
            <w:rStyle w:val="Hipervnculo"/>
            <w:caps w:val="0"/>
            <w:noProof/>
            <w:sz w:val="24"/>
            <w:szCs w:val="24"/>
          </w:rPr>
          <w:t>10. Mase Por Ventana De Validación: Modelo Frente A La Referencia Naïve Estacional. Fuente: Elaboración Propia A Partir De Los Registros Del Sistema (Datos Simulados).</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_Toc240699742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38</w:t>
        </w:r>
        <w:r w:rsidRPr="002C7712">
          <w:rPr>
            <w:noProof/>
            <w:webHidden/>
            <w:sz w:val="24"/>
            <w:szCs w:val="24"/>
          </w:rPr>
          <w:fldChar w:fldCharType="end"/>
        </w:r>
      </w:hyperlink>
    </w:p>
    <w:p w14:paraId="79A2EB00" w14:textId="5550D2FF"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43" w:history="1">
        <w:r w:rsidR="002C7712" w:rsidRPr="002C7712">
          <w:rPr>
            <w:rStyle w:val="Hipervnculo"/>
            <w:b/>
            <w:caps w:val="0"/>
            <w:noProof/>
            <w:sz w:val="24"/>
            <w:szCs w:val="24"/>
          </w:rPr>
          <w:t xml:space="preserve">Figura </w:t>
        </w:r>
        <w:r w:rsidR="002C7712" w:rsidRPr="002C7712">
          <w:rPr>
            <w:rStyle w:val="Hipervnculo"/>
            <w:caps w:val="0"/>
            <w:noProof/>
            <w:sz w:val="24"/>
            <w:szCs w:val="24"/>
          </w:rPr>
          <w:t>11. Diagrama De Casos De Uso Del Sistema.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_Toc240699743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64</w:t>
        </w:r>
        <w:r w:rsidRPr="002C7712">
          <w:rPr>
            <w:noProof/>
            <w:webHidden/>
            <w:sz w:val="24"/>
            <w:szCs w:val="24"/>
          </w:rPr>
          <w:fldChar w:fldCharType="end"/>
        </w:r>
      </w:hyperlink>
    </w:p>
    <w:p w14:paraId="7A1E47AC" w14:textId="3E00A3B8"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44" w:history="1">
        <w:r w:rsidR="002C7712" w:rsidRPr="002C7712">
          <w:rPr>
            <w:rStyle w:val="Hipervnculo"/>
            <w:b/>
            <w:caps w:val="0"/>
            <w:noProof/>
            <w:sz w:val="24"/>
            <w:szCs w:val="24"/>
          </w:rPr>
          <w:t xml:space="preserve">Figura </w:t>
        </w:r>
        <w:r w:rsidR="002C7712" w:rsidRPr="002C7712">
          <w:rPr>
            <w:rStyle w:val="Hipervnculo"/>
            <w:caps w:val="0"/>
            <w:noProof/>
            <w:sz w:val="24"/>
            <w:szCs w:val="24"/>
          </w:rPr>
          <w:t>12. Arquitectura Desplegada De La Solución.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_Toc240699744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66</w:t>
        </w:r>
        <w:r w:rsidRPr="002C7712">
          <w:rPr>
            <w:noProof/>
            <w:webHidden/>
            <w:sz w:val="24"/>
            <w:szCs w:val="24"/>
          </w:rPr>
          <w:fldChar w:fldCharType="end"/>
        </w:r>
      </w:hyperlink>
    </w:p>
    <w:p w14:paraId="76B0883E" w14:textId="26497B27"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45" w:history="1">
        <w:r w:rsidR="002C7712" w:rsidRPr="002C7712">
          <w:rPr>
            <w:rStyle w:val="Hipervnculo"/>
            <w:b/>
            <w:caps w:val="0"/>
            <w:noProof/>
            <w:sz w:val="24"/>
            <w:szCs w:val="24"/>
          </w:rPr>
          <w:t xml:space="preserve">Figura </w:t>
        </w:r>
        <w:r w:rsidR="002C7712" w:rsidRPr="002C7712">
          <w:rPr>
            <w:rStyle w:val="Hipervnculo"/>
            <w:caps w:val="0"/>
            <w:noProof/>
            <w:sz w:val="24"/>
            <w:szCs w:val="24"/>
          </w:rPr>
          <w:t>13. Modelo Entidad-Relación Implementado.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_Toc240699745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69</w:t>
        </w:r>
        <w:r w:rsidRPr="002C7712">
          <w:rPr>
            <w:noProof/>
            <w:webHidden/>
            <w:sz w:val="24"/>
            <w:szCs w:val="24"/>
          </w:rPr>
          <w:fldChar w:fldCharType="end"/>
        </w:r>
      </w:hyperlink>
    </w:p>
    <w:p w14:paraId="6D67AEFA" w14:textId="779488D4"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46" w:history="1">
        <w:r w:rsidR="002C7712" w:rsidRPr="002C7712">
          <w:rPr>
            <w:rStyle w:val="Hipervnculo"/>
            <w:b/>
            <w:caps w:val="0"/>
            <w:noProof/>
            <w:sz w:val="24"/>
            <w:szCs w:val="24"/>
          </w:rPr>
          <w:t xml:space="preserve">Figura </w:t>
        </w:r>
        <w:r w:rsidR="002C7712" w:rsidRPr="002C7712">
          <w:rPr>
            <w:rStyle w:val="Hipervnculo"/>
            <w:caps w:val="0"/>
            <w:noProof/>
            <w:sz w:val="24"/>
            <w:szCs w:val="24"/>
          </w:rPr>
          <w:t>14. Flujo De Una Recalibración Del Modelo. Fuente: Elaboración Propia.</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_Toc240699746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74</w:t>
        </w:r>
        <w:r w:rsidRPr="002C7712">
          <w:rPr>
            <w:noProof/>
            <w:webHidden/>
            <w:sz w:val="24"/>
            <w:szCs w:val="24"/>
          </w:rPr>
          <w:fldChar w:fldCharType="end"/>
        </w:r>
      </w:hyperlink>
    </w:p>
    <w:p w14:paraId="3DB0A1C9" w14:textId="7E3E8288"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47" w:history="1">
        <w:r w:rsidR="002C7712" w:rsidRPr="002C7712">
          <w:rPr>
            <w:rStyle w:val="Hipervnculo"/>
            <w:b/>
            <w:caps w:val="0"/>
            <w:noProof/>
            <w:sz w:val="24"/>
            <w:szCs w:val="24"/>
          </w:rPr>
          <w:t xml:space="preserve">Figura </w:t>
        </w:r>
        <w:r w:rsidR="002C7712" w:rsidRPr="002C7712">
          <w:rPr>
            <w:rStyle w:val="Hipervnculo"/>
            <w:caps w:val="0"/>
            <w:noProof/>
            <w:sz w:val="24"/>
            <w:szCs w:val="24"/>
          </w:rPr>
          <w:t>15. Pantalla De Acceso. Fuente: Captura Del Sistema En Producción.</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_Toc240699747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78</w:t>
        </w:r>
        <w:r w:rsidRPr="002C7712">
          <w:rPr>
            <w:noProof/>
            <w:webHidden/>
            <w:sz w:val="24"/>
            <w:szCs w:val="24"/>
          </w:rPr>
          <w:fldChar w:fldCharType="end"/>
        </w:r>
      </w:hyperlink>
    </w:p>
    <w:p w14:paraId="3C3B6453" w14:textId="391A39D2"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48" w:history="1">
        <w:r w:rsidR="002C7712" w:rsidRPr="002C7712">
          <w:rPr>
            <w:rStyle w:val="Hipervnculo"/>
            <w:b/>
            <w:caps w:val="0"/>
            <w:noProof/>
            <w:sz w:val="24"/>
            <w:szCs w:val="24"/>
          </w:rPr>
          <w:t xml:space="preserve">Figura </w:t>
        </w:r>
        <w:r w:rsidR="002C7712" w:rsidRPr="002C7712">
          <w:rPr>
            <w:rStyle w:val="Hipervnculo"/>
            <w:caps w:val="0"/>
            <w:noProof/>
            <w:sz w:val="24"/>
            <w:szCs w:val="24"/>
          </w:rPr>
          <w:t>16. Centro De Control Con Indicadores, Proyección Del Próximo Mes Y Ventas Reales Frente A Proyectadas. Fuente: Captura Del Sistema En Producción.</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_Toc240699748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79</w:t>
        </w:r>
        <w:r w:rsidRPr="002C7712">
          <w:rPr>
            <w:noProof/>
            <w:webHidden/>
            <w:sz w:val="24"/>
            <w:szCs w:val="24"/>
          </w:rPr>
          <w:fldChar w:fldCharType="end"/>
        </w:r>
      </w:hyperlink>
    </w:p>
    <w:p w14:paraId="4D84A8DB" w14:textId="4BBB5B97"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49" w:history="1">
        <w:r w:rsidR="002C7712" w:rsidRPr="002C7712">
          <w:rPr>
            <w:rStyle w:val="Hipervnculo"/>
            <w:b/>
            <w:caps w:val="0"/>
            <w:noProof/>
            <w:sz w:val="24"/>
            <w:szCs w:val="24"/>
          </w:rPr>
          <w:t xml:space="preserve">Figura </w:t>
        </w:r>
        <w:r w:rsidR="002C7712" w:rsidRPr="002C7712">
          <w:rPr>
            <w:rStyle w:val="Hipervnculo"/>
            <w:caps w:val="0"/>
            <w:noProof/>
            <w:sz w:val="24"/>
            <w:szCs w:val="24"/>
          </w:rPr>
          <w:t>17. Registro De Ventas Con El Formulario De Nueva Venta. Fuente: Captura Del Sistema En Producción.</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_Toc240699749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80</w:t>
        </w:r>
        <w:r w:rsidRPr="002C7712">
          <w:rPr>
            <w:noProof/>
            <w:webHidden/>
            <w:sz w:val="24"/>
            <w:szCs w:val="24"/>
          </w:rPr>
          <w:fldChar w:fldCharType="end"/>
        </w:r>
      </w:hyperlink>
    </w:p>
    <w:p w14:paraId="754EB831" w14:textId="5087CD12"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50" w:history="1">
        <w:r w:rsidR="002C7712" w:rsidRPr="002C7712">
          <w:rPr>
            <w:rStyle w:val="Hipervnculo"/>
            <w:b/>
            <w:caps w:val="0"/>
            <w:noProof/>
            <w:sz w:val="24"/>
            <w:szCs w:val="24"/>
          </w:rPr>
          <w:t xml:space="preserve">Figura </w:t>
        </w:r>
        <w:r w:rsidR="002C7712" w:rsidRPr="002C7712">
          <w:rPr>
            <w:rStyle w:val="Hipervnculo"/>
            <w:caps w:val="0"/>
            <w:noProof/>
            <w:sz w:val="24"/>
            <w:szCs w:val="24"/>
          </w:rPr>
          <w:t>18. Productos E Inventario Con El Filtro De Existencia Baja. Fuente: Captura Del Sistema En Producción.</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_Toc240699750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81</w:t>
        </w:r>
        <w:r w:rsidRPr="002C7712">
          <w:rPr>
            <w:noProof/>
            <w:webHidden/>
            <w:sz w:val="24"/>
            <w:szCs w:val="24"/>
          </w:rPr>
          <w:fldChar w:fldCharType="end"/>
        </w:r>
      </w:hyperlink>
    </w:p>
    <w:p w14:paraId="67FD1973" w14:textId="25884C24"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51" w:history="1">
        <w:r w:rsidR="002C7712" w:rsidRPr="002C7712">
          <w:rPr>
            <w:rStyle w:val="Hipervnculo"/>
            <w:b/>
            <w:caps w:val="0"/>
            <w:noProof/>
            <w:sz w:val="24"/>
            <w:szCs w:val="24"/>
          </w:rPr>
          <w:t xml:space="preserve">Figura </w:t>
        </w:r>
        <w:r w:rsidR="002C7712" w:rsidRPr="002C7712">
          <w:rPr>
            <w:rStyle w:val="Hipervnculo"/>
            <w:caps w:val="0"/>
            <w:noProof/>
            <w:sz w:val="24"/>
            <w:szCs w:val="24"/>
          </w:rPr>
          <w:t>19. Pronóstico De Ventas Con Señales Por Producto, Recomendaciones De Reabastecimiento Y Resultado De La Recalibración. Fuente: Captura Del Sistema En Producción.</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_Toc240699751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82</w:t>
        </w:r>
        <w:r w:rsidRPr="002C7712">
          <w:rPr>
            <w:noProof/>
            <w:webHidden/>
            <w:sz w:val="24"/>
            <w:szCs w:val="24"/>
          </w:rPr>
          <w:fldChar w:fldCharType="end"/>
        </w:r>
      </w:hyperlink>
    </w:p>
    <w:p w14:paraId="73C62F1C" w14:textId="1C8BA6A1" w:rsidR="00546710" w:rsidRPr="002C7712" w:rsidRDefault="00546710" w:rsidP="002C7712">
      <w:pPr>
        <w:pStyle w:val="Tabladeilustraciones"/>
        <w:tabs>
          <w:tab w:val="right" w:leader="dot" w:pos="9350"/>
        </w:tabs>
        <w:rPr>
          <w:rFonts w:eastAsiaTheme="minorEastAsia" w:cstheme="minorBidi"/>
          <w:caps w:val="0"/>
          <w:noProof/>
          <w:kern w:val="2"/>
          <w:sz w:val="24"/>
          <w:szCs w:val="24"/>
          <w14:ligatures w14:val="standardContextual"/>
        </w:rPr>
      </w:pPr>
      <w:hyperlink w:anchor="_Toc240699752" w:history="1">
        <w:r w:rsidR="002C7712" w:rsidRPr="002C7712">
          <w:rPr>
            <w:rStyle w:val="Hipervnculo"/>
            <w:b/>
            <w:caps w:val="0"/>
            <w:noProof/>
            <w:sz w:val="24"/>
            <w:szCs w:val="24"/>
          </w:rPr>
          <w:t xml:space="preserve">Figura </w:t>
        </w:r>
        <w:r w:rsidR="002C7712" w:rsidRPr="002C7712">
          <w:rPr>
            <w:rStyle w:val="Hipervnculo"/>
            <w:caps w:val="0"/>
            <w:noProof/>
            <w:sz w:val="24"/>
            <w:szCs w:val="24"/>
          </w:rPr>
          <w:t>20. Administración De Usuarios Y Roles. Fuente: Captura Del Sistema En Producción.</w:t>
        </w:r>
        <w:r w:rsidR="002C7712" w:rsidRPr="002C7712">
          <w:rPr>
            <w:caps w:val="0"/>
            <w:noProof/>
            <w:webHidden/>
            <w:sz w:val="24"/>
            <w:szCs w:val="24"/>
          </w:rPr>
          <w:tab/>
        </w:r>
        <w:r w:rsidRPr="002C7712">
          <w:rPr>
            <w:noProof/>
            <w:webHidden/>
            <w:sz w:val="24"/>
            <w:szCs w:val="24"/>
          </w:rPr>
          <w:fldChar w:fldCharType="begin"/>
        </w:r>
        <w:r w:rsidRPr="002C7712">
          <w:rPr>
            <w:noProof/>
            <w:webHidden/>
            <w:sz w:val="24"/>
            <w:szCs w:val="24"/>
          </w:rPr>
          <w:instrText xml:space="preserve"> PAGEREF _Toc240699752 \h </w:instrText>
        </w:r>
        <w:r w:rsidRPr="002C7712">
          <w:rPr>
            <w:noProof/>
            <w:webHidden/>
            <w:sz w:val="24"/>
            <w:szCs w:val="24"/>
          </w:rPr>
        </w:r>
        <w:r w:rsidRPr="002C7712">
          <w:rPr>
            <w:noProof/>
            <w:webHidden/>
            <w:sz w:val="24"/>
            <w:szCs w:val="24"/>
          </w:rPr>
          <w:fldChar w:fldCharType="separate"/>
        </w:r>
        <w:r w:rsidR="002C7712" w:rsidRPr="002C7712">
          <w:rPr>
            <w:caps w:val="0"/>
            <w:noProof/>
            <w:webHidden/>
            <w:sz w:val="24"/>
            <w:szCs w:val="24"/>
          </w:rPr>
          <w:t>83</w:t>
        </w:r>
        <w:r w:rsidRPr="002C7712">
          <w:rPr>
            <w:noProof/>
            <w:webHidden/>
            <w:sz w:val="24"/>
            <w:szCs w:val="24"/>
          </w:rPr>
          <w:fldChar w:fldCharType="end"/>
        </w:r>
      </w:hyperlink>
    </w:p>
    <w:p w14:paraId="0DDEDC16" w14:textId="150A3950" w:rsidR="00FA6B7E" w:rsidRPr="002C7712" w:rsidRDefault="00D4376D" w:rsidP="002C7712">
      <w:pPr>
        <w:ind w:firstLine="0"/>
        <w:rPr>
          <w:rFonts w:cs="Times New Roman"/>
          <w:szCs w:val="24"/>
        </w:rPr>
      </w:pPr>
      <w:r w:rsidRPr="002C7712">
        <w:rPr>
          <w:rFonts w:cs="Times New Roman"/>
          <w:szCs w:val="24"/>
        </w:rPr>
        <w:fldChar w:fldCharType="end"/>
      </w:r>
    </w:p>
    <w:p w14:paraId="39ADF536" w14:textId="77777777" w:rsidR="00FA6B7E" w:rsidRDefault="00FA6B7E">
      <w:pPr>
        <w:sectPr w:rsidR="00FA6B7E">
          <w:footerReference w:type="default" r:id="rId11"/>
          <w:pgSz w:w="12240" w:h="15840"/>
          <w:pgMar w:top="1440" w:right="1440" w:bottom="1440" w:left="1440" w:header="720" w:footer="720" w:gutter="0"/>
          <w:pgNumType w:fmt="lowerRoman" w:start="1"/>
          <w:cols w:space="720"/>
        </w:sectPr>
      </w:pPr>
    </w:p>
    <w:p w14:paraId="61A4DB74" w14:textId="77777777" w:rsidR="00FA6B7E" w:rsidRDefault="00D4376D">
      <w:pPr>
        <w:pStyle w:val="Ttulo1"/>
      </w:pPr>
      <w:bookmarkStart w:id="3" w:name="_Toc240699565"/>
      <w:r>
        <w:rPr>
          <w:rFonts w:eastAsia="Times New Roman" w:cs="Times New Roman"/>
        </w:rPr>
        <w:lastRenderedPageBreak/>
        <w:t>Introducción</w:t>
      </w:r>
      <w:bookmarkEnd w:id="3"/>
    </w:p>
    <w:p w14:paraId="0C83CBE2" w14:textId="77777777" w:rsidR="00FA6B7E" w:rsidRDefault="00D4376D">
      <w:r>
        <w:rPr>
          <w:rFonts w:eastAsia="Times New Roman" w:cs="Times New Roman"/>
          <w:color w:val="000000"/>
        </w:rPr>
        <w:t>La gestión de ventas en el comercio minorista exige decisiones frecuentes sobre abastecimiento, rotación de inventario, promociones, metas comerciales y distribución de productos entre canales. Estas decisiones se vuelven más complejas cuando el catálogo contiene artículos con precios, estacionalidades y velocidades de rotación distintas. En ese contexto, la experiencia del personal continúa siendo valiosa, pero resulta insuficiente cuando los registros históricos crecen y los patrones cambian entre sucursales, temporadas y categorías.</w:t>
      </w:r>
    </w:p>
    <w:p w14:paraId="37314F4E" w14:textId="77777777" w:rsidR="00FA6B7E" w:rsidRDefault="00D4376D">
      <w:r>
        <w:rPr>
          <w:rFonts w:eastAsia="Times New Roman" w:cs="Times New Roman"/>
          <w:color w:val="000000"/>
        </w:rPr>
        <w:t>Zorros Revolution Biker comercializa accesorios para motociclistas. Su sitio oficial presenta categorías como cascos, chumpas, guantes y accesorios, además de diferentes ubicaciones y un canal en línea (Zorros Revolution Biker, s. f.). Esta combinación genera un escenario pertinente para aplicar analítica predictiva: la demanda puede variar por producto, talla, diseño, precio, promoción, punto de venta, fecha y canal. Transformar dichos registros en pronósticos comprensibles puede apoyar la planificación comercial y reducir la dependencia de estimaciones exclusivamente manuales.</w:t>
      </w:r>
    </w:p>
    <w:p w14:paraId="79BC31A2" w14:textId="77777777" w:rsidR="00FA6B7E" w:rsidRDefault="00D4376D">
      <w:r>
        <w:rPr>
          <w:rFonts w:eastAsia="Times New Roman" w:cs="Times New Roman"/>
          <w:color w:val="000000"/>
        </w:rPr>
        <w:t>El presente trabajo propone el diseño de un sistema web basado en inteligencia artificial capaz de integrar históricos de ventas, validar su calidad, construir series temporales y comparar modelos estadísticos y de aprendizaje automático. La propuesta no asume que un algoritmo complejo será siempre superior. En cambio, establece una evaluación contra líneas base, validación temporal con origen móvil y selección del modelo con mejor desempeño para cada nivel de agregación que posea datos suficientes.</w:t>
      </w:r>
    </w:p>
    <w:p w14:paraId="43C90CF0" w14:textId="77777777" w:rsidR="00FA6B7E" w:rsidRDefault="00D4376D">
      <w:r>
        <w:rPr>
          <w:rFonts w:eastAsia="Times New Roman" w:cs="Times New Roman"/>
          <w:color w:val="000000"/>
        </w:rPr>
        <w:t>El documento desarrolla los entregables de las fases de ideación, análisis y diseño, y el avance de validación técnica y construcción del sistema. El Capítulo I presenta el planteamiento, los objetivos y los alcances del proyecto. El Capítulo II integra el marco teórico y el estado del arte sobre pronóstico de ventas minoristas, series de tiempo, aprendizaje automático, demanda intermitente, métricas y explicabilidad. El Capítulo III define el enfoque metodológico, la población, la muestra y las técnicas de recolección de datos.</w:t>
      </w:r>
    </w:p>
    <w:p w14:paraId="13021B0C" w14:textId="77777777" w:rsidR="00FA6B7E" w:rsidRDefault="00D4376D">
      <w:r>
        <w:rPr>
          <w:rFonts w:eastAsia="Times New Roman" w:cs="Times New Roman"/>
          <w:color w:val="000000"/>
        </w:rPr>
        <w:t xml:space="preserve">Como complemento de ingeniería, la sección 3.5 incluye el levantamiento preliminar de requerimientos mediante historias de usuario y casos de uso, el diseño arquitectónico lógico y de datos, y tres wireframes de baja fidelidad. Sobre esa base, el Capítulo IV presenta los resultados de la validación técnica del prototipo y la comprobación de hipótesis; el Capítulo V, el estudio de </w:t>
      </w:r>
      <w:r>
        <w:rPr>
          <w:rFonts w:eastAsia="Times New Roman" w:cs="Times New Roman"/>
          <w:color w:val="000000"/>
        </w:rPr>
        <w:lastRenderedPageBreak/>
        <w:t>factibilidad; y el Capítulo VI, el desarrollo de la solución: tipo de sistema, requerimientos, diseño, implementación y plan de pruebas.</w:t>
      </w:r>
    </w:p>
    <w:p w14:paraId="52D45641" w14:textId="77777777" w:rsidR="00FA6B7E" w:rsidRDefault="00D4376D">
      <w:pPr>
        <w:pStyle w:val="Ttulo1"/>
        <w:pageBreakBefore/>
        <w:spacing w:after="240"/>
      </w:pPr>
      <w:bookmarkStart w:id="4" w:name="_Toc240699566"/>
      <w:r>
        <w:rPr>
          <w:rFonts w:eastAsia="Times New Roman" w:cs="Times New Roman"/>
        </w:rPr>
        <w:lastRenderedPageBreak/>
        <w:t>Capítulo I – Marco Conceptual</w:t>
      </w:r>
      <w:bookmarkEnd w:id="4"/>
    </w:p>
    <w:p w14:paraId="36FDCC9D" w14:textId="77777777" w:rsidR="00FA6B7E" w:rsidRDefault="00D4376D">
      <w:pPr>
        <w:pStyle w:val="Ttulo2"/>
      </w:pPr>
      <w:bookmarkStart w:id="5" w:name="_Toc240699567"/>
      <w:r>
        <w:rPr>
          <w:rFonts w:eastAsia="Times New Roman" w:cs="Times New Roman"/>
        </w:rPr>
        <w:t>1.1 Antecedentes</w:t>
      </w:r>
      <w:bookmarkEnd w:id="5"/>
    </w:p>
    <w:p w14:paraId="419F6413" w14:textId="77777777" w:rsidR="00FA6B7E" w:rsidRDefault="00D4376D">
      <w:r>
        <w:rPr>
          <w:rFonts w:eastAsia="Times New Roman" w:cs="Times New Roman"/>
          <w:color w:val="000000"/>
        </w:rPr>
        <w:t>La planificación de ventas ha evolucionado desde registros manuales y promedios simples hacia sistemas que integran datos transaccionales, variables de calendario, inventario, precio, promociones y comportamiento por canal. Este cambio responde a una necesidad operativa: las empresas deben anticipar la demanda con suficiente oportunidad para comprar, redistribuir y promover productos sin inmovilizar capital innecesario ni provocar faltantes.</w:t>
      </w:r>
    </w:p>
    <w:p w14:paraId="1ACEF9DB" w14:textId="77777777" w:rsidR="00FA6B7E" w:rsidRDefault="00D4376D">
      <w:r>
        <w:rPr>
          <w:rFonts w:eastAsia="Times New Roman" w:cs="Times New Roman"/>
          <w:color w:val="000000"/>
        </w:rPr>
        <w:t>En el sector retail, un mismo catálogo puede contener productos de alta rotación, referencias estacionales y artículos con demanda intermitente. Fildes, Ma y Kolassa (2022) señalan que la práctica del pronóstico minorista presenta retos particulares por la cantidad de series, la granularidad de producto y tienda, las promociones y la necesidad de conectar el pronóstico con las decisiones. Por ello, la calidad de un sistema no depende solo de su algoritmo, sino también de la preparación de datos, la selección del nivel de agregación y la forma en que comunica incertidumbre.</w:t>
      </w:r>
    </w:p>
    <w:p w14:paraId="11540EF1" w14:textId="77777777" w:rsidR="00FA6B7E" w:rsidRDefault="00D4376D">
      <w:r>
        <w:rPr>
          <w:rFonts w:eastAsia="Times New Roman" w:cs="Times New Roman"/>
          <w:color w:val="000000"/>
        </w:rPr>
        <w:t>La competencia M5 utilizó 42,840 series jerárquicas de ventas minoristas y evidenció la relevancia de los métodos de aprendizaje automático, las variables explicativas y el aprendizaje compartido entre series (Makridakis, Spiliotis y Assimakopoulos, 2022). Sus resultados también muestran que la evaluación debe realizarse fuera de muestra y en varios niveles, ya que el mejor comportamiento agregado no garantiza la misma precisión para cada producto.</w:t>
      </w:r>
    </w:p>
    <w:p w14:paraId="60CDF8DC" w14:textId="77777777" w:rsidR="00FA6B7E" w:rsidRDefault="00D4376D">
      <w:r>
        <w:rPr>
          <w:rFonts w:eastAsia="Times New Roman" w:cs="Times New Roman"/>
          <w:color w:val="000000"/>
        </w:rPr>
        <w:t>En Guatemala, el comercio constituye una actividad empresarial de alta presencia. El Instituto Nacional de Estadística reportó que el comercio al por mayor y menor concentraba 27.7 % de las empresas consideradas en el informe del empleador y que las microempresas predominaban según ingresos y número de trabajadores (INE, 2023). Este contexto hace pertinente el desarrollo de soluciones analíticas que puedan operar con recursos limitados y sin exigir infraestructura de gran escala.</w:t>
      </w:r>
    </w:p>
    <w:p w14:paraId="58D0EA6F" w14:textId="77777777" w:rsidR="00FA6B7E" w:rsidRDefault="00D4376D">
      <w:pPr>
        <w:pStyle w:val="Ttulo3"/>
      </w:pPr>
      <w:bookmarkStart w:id="6" w:name="_Toc240699568"/>
      <w:r>
        <w:rPr>
          <w:rFonts w:eastAsia="Times New Roman" w:cs="Times New Roman"/>
        </w:rPr>
        <w:t>1.1.1 Contexto de Zorros Revolution Biker</w:t>
      </w:r>
      <w:bookmarkEnd w:id="6"/>
    </w:p>
    <w:p w14:paraId="61BE8E59" w14:textId="77777777" w:rsidR="00FA6B7E" w:rsidRDefault="00D4376D">
      <w:r>
        <w:rPr>
          <w:rFonts w:eastAsia="Times New Roman" w:cs="Times New Roman"/>
          <w:color w:val="000000"/>
        </w:rPr>
        <w:t xml:space="preserve">Zorros Revolution Biker se presenta públicamente como una tienda de accesorios para motociclistas en Guatemala. Su catálogo web incluye cascos, chumpas, guantes y accesorios, con productos de precios y características diversas. El sitio también muestra ofertas, productos </w:t>
      </w:r>
      <w:r>
        <w:rPr>
          <w:rFonts w:eastAsia="Times New Roman" w:cs="Times New Roman"/>
          <w:color w:val="000000"/>
        </w:rPr>
        <w:lastRenderedPageBreak/>
        <w:t>populares y ubicaciones como Antigua Guatemala, Bosques de San Nicolás, C. C. Metronorte, Cobán, Kiosko Metronorte, canal en línea y San Juan zona 4 (Zorros Revolution Biker, s. f.).</w:t>
      </w:r>
    </w:p>
    <w:p w14:paraId="6667C6FE" w14:textId="77777777" w:rsidR="00FA6B7E" w:rsidRDefault="00D4376D">
      <w:r>
        <w:rPr>
          <w:rFonts w:eastAsia="Times New Roman" w:cs="Times New Roman"/>
          <w:color w:val="000000"/>
        </w:rPr>
        <w:t>La coexistencia de productos, sucursales y canal digital implica múltiples niveles posibles de análisis: venta total, venta por ubicación, categoría, producto y combinación producto-sucursal. Un sistema predictivo debe reconocer que no todos esos niveles poseen igual densidad de datos. Para productos con pocas transacciones puede ser preferible pronosticar por categoría y distribuir el resultado; para referencias de alta rotación puede ser viable un pronóstico específico por SKU.</w:t>
      </w:r>
    </w:p>
    <w:p w14:paraId="3649F63C" w14:textId="77777777" w:rsidR="00FA6B7E" w:rsidRDefault="00D4376D">
      <w:r>
        <w:rPr>
          <w:rFonts w:eastAsia="Times New Roman" w:cs="Times New Roman"/>
          <w:color w:val="000000"/>
        </w:rPr>
        <w:t>El antecedente empresarial concreto debe completarse mediante entrevista con gerencia y revisión del sistema de ventas. Es necesario identificar la fuente real de los datos, periodicidad, existencia de devoluciones, descuentos, transferencias, faltantes de inventario y cambios de catálogo. Estas condiciones determinan qué parte de la demanda observada representa ventas efectivas y qué parte pudo quedar censurada por falta de existencia.</w:t>
      </w:r>
    </w:p>
    <w:p w14:paraId="4E782E38" w14:textId="77777777" w:rsidR="00FA6B7E" w:rsidRDefault="00D4376D">
      <w:pPr>
        <w:pStyle w:val="Ttulo3"/>
      </w:pPr>
      <w:bookmarkStart w:id="7" w:name="_Toc240699569"/>
      <w:r>
        <w:rPr>
          <w:rFonts w:eastAsia="Times New Roman" w:cs="Times New Roman"/>
        </w:rPr>
        <w:t>1.1.2 Evolución de los sistemas predictivos de ventas</w:t>
      </w:r>
      <w:bookmarkEnd w:id="7"/>
    </w:p>
    <w:p w14:paraId="7391ECB0" w14:textId="77777777" w:rsidR="00FA6B7E" w:rsidRDefault="00D4376D">
      <w:r>
        <w:rPr>
          <w:rFonts w:eastAsia="Times New Roman" w:cs="Times New Roman"/>
          <w:color w:val="000000"/>
        </w:rPr>
        <w:t>Los primeros enfoques empresariales se apoyaron en medias móviles, suavizamiento exponencial y modelos ARIMA. Estos métodos continúan siendo líneas base importantes por su bajo costo computacional, interpretabilidad y capacidad para representar tendencia y estacionalidad. Taylor y Letham (2018) propusieron Prophet como un enfoque configurable que combina componentes de tendencia, estacionalidad y eventos, con intervención del analista.</w:t>
      </w:r>
    </w:p>
    <w:p w14:paraId="40320DAE" w14:textId="77777777" w:rsidR="00FA6B7E" w:rsidRDefault="00D4376D">
      <w:r>
        <w:rPr>
          <w:rFonts w:eastAsia="Times New Roman" w:cs="Times New Roman"/>
          <w:color w:val="000000"/>
        </w:rPr>
        <w:t>El aprendizaje automático amplió el conjunto de variables utilizables. Los árboles potenciados pueden aprender relaciones no lineales entre rezagos, medias móviles, día de la semana, promociones, precios y atributos de producto. XGBoost incorpora mecanismos eficientes para datos dispersos y regularización, por lo que se ha convertido en una alternativa frecuente para problemas tabulares (Chen y Guestrin, 2016).</w:t>
      </w:r>
    </w:p>
    <w:p w14:paraId="5B439BDC" w14:textId="77777777" w:rsidR="00FA6B7E" w:rsidRDefault="00D4376D">
      <w:r>
        <w:rPr>
          <w:rFonts w:eastAsia="Times New Roman" w:cs="Times New Roman"/>
          <w:color w:val="000000"/>
        </w:rPr>
        <w:t>Las redes LSTM y los transformadores pueden representar dependencias temporales complejas, pero su utilidad depende del volumen, continuidad y representatividad de los datos. En una empresa con series cortas o intermitentes, un modelo profundo puede sobreajustarse. Por esa razón, el sistema propuesto compara modelos simples y de inteligencia artificial bajo la misma validación temporal, y conserva el modelo más parsimonioso cuando su rendimiento es equivalente.</w:t>
      </w:r>
    </w:p>
    <w:p w14:paraId="4BBF23FC" w14:textId="77777777" w:rsidR="00FA6B7E" w:rsidRDefault="00D4376D">
      <w:pPr>
        <w:pStyle w:val="Ttulo3"/>
      </w:pPr>
      <w:bookmarkStart w:id="8" w:name="_Toc240699570"/>
      <w:r>
        <w:rPr>
          <w:rFonts w:eastAsia="Times New Roman" w:cs="Times New Roman"/>
        </w:rPr>
        <w:lastRenderedPageBreak/>
        <w:t>1.1.3 Brecha identificada</w:t>
      </w:r>
      <w:bookmarkEnd w:id="8"/>
    </w:p>
    <w:p w14:paraId="7ED444F2" w14:textId="77777777" w:rsidR="00FA6B7E" w:rsidRDefault="00D4376D">
      <w:r>
        <w:rPr>
          <w:rFonts w:eastAsia="Times New Roman" w:cs="Times New Roman"/>
          <w:color w:val="000000"/>
        </w:rPr>
        <w:t>La literatura ofrece métodos avanzados, pero una micro o pequeña empresa necesita algo más que un cuaderno de experimentos. Requiere un flujo reproducible que reciba datos, detecte errores, genere pronósticos, explique los factores principales, registre la versión del modelo y permita comparar lo estimado con lo realmente vendido.</w:t>
      </w:r>
    </w:p>
    <w:p w14:paraId="30660647" w14:textId="77777777" w:rsidR="00FA6B7E" w:rsidRDefault="00D4376D">
      <w:r>
        <w:rPr>
          <w:rFonts w:eastAsia="Times New Roman" w:cs="Times New Roman"/>
          <w:color w:val="000000"/>
        </w:rPr>
        <w:t>La brecha que orienta este proyecto es la falta de una solución contextualizada para Zorros Revolution Biker que traduzca sus registros históricos en información prospectiva para la gestión comercial. La propuesta busca cubrir esa brecha mediante una aplicación web ligera, un motor de pronóstico evaluable y mecanismos de trazabilidad que no dependan de un científico de datos para cada consulta cotidiana.</w:t>
      </w:r>
    </w:p>
    <w:p w14:paraId="550BB020" w14:textId="77777777" w:rsidR="00FA6B7E" w:rsidRDefault="00D4376D">
      <w:pPr>
        <w:pStyle w:val="Ttulo2"/>
      </w:pPr>
      <w:bookmarkStart w:id="9" w:name="_Toc240699571"/>
      <w:r>
        <w:rPr>
          <w:rFonts w:eastAsia="Times New Roman" w:cs="Times New Roman"/>
        </w:rPr>
        <w:t>1.2 Justificación</w:t>
      </w:r>
      <w:bookmarkEnd w:id="9"/>
    </w:p>
    <w:p w14:paraId="3C70AFC4" w14:textId="77777777" w:rsidR="00FA6B7E" w:rsidRDefault="00D4376D">
      <w:r>
        <w:rPr>
          <w:rFonts w:eastAsia="Times New Roman" w:cs="Times New Roman"/>
          <w:color w:val="000000"/>
        </w:rPr>
        <w:t>La investigación se justifica por la necesidad de convertir datos transaccionales en apoyo oportuno para la gestión de ventas. Un pronóstico no elimina la incertidumbre, pero permite hacerla explícita y comparar escenarios. Si la empresa conoce con anticipación qué categorías pueden aumentar o disminuir su demanda, puede priorizar compras, distribución, promociones y seguimiento comercial con mayor fundamento.</w:t>
      </w:r>
    </w:p>
    <w:p w14:paraId="4A13BA82" w14:textId="77777777" w:rsidR="00FA6B7E" w:rsidRDefault="00D4376D">
      <w:r>
        <w:rPr>
          <w:rFonts w:eastAsia="Times New Roman" w:cs="Times New Roman"/>
          <w:color w:val="000000"/>
        </w:rPr>
        <w:t>Desde la perspectiva académica, el proyecto integra ingeniería de software, inteligencia artificial, bases de datos y gestión empresarial. El valor investigativo reside en evaluar modelos bajo condiciones reales de una empresa guatemalteca, con las restricciones propias de un catálogo minorista, posibles ventas intermitentes y datos históricos que pueden contener inconsistencias.</w:t>
      </w:r>
    </w:p>
    <w:p w14:paraId="71E6F1ED" w14:textId="77777777" w:rsidR="00FA6B7E" w:rsidRDefault="00D4376D">
      <w:r>
        <w:rPr>
          <w:rFonts w:eastAsia="Times New Roman" w:cs="Times New Roman"/>
          <w:color w:val="000000"/>
        </w:rPr>
        <w:t>Desde la perspectiva tecnológica, la solución propone una arquitectura modular y trazable. El sistema separa la carga y validación de datos, la generación de características, el entrenamiento, la evaluación, el almacenamiento de pronósticos y la visualización. Esta separación permite cambiar el algoritmo sin rehacer toda la aplicación y facilita auditar qué datos produjeron una predicción.</w:t>
      </w:r>
    </w:p>
    <w:p w14:paraId="43DC1618" w14:textId="77777777" w:rsidR="00FA6B7E" w:rsidRDefault="00D4376D">
      <w:r>
        <w:rPr>
          <w:rFonts w:eastAsia="Times New Roman" w:cs="Times New Roman"/>
          <w:color w:val="000000"/>
        </w:rPr>
        <w:t>Desde la perspectiva empresarial, el sistema puede reducir el tiempo dedicado a consolidar reportes y mejorar la coherencia de las estimaciones entre responsables. También puede advertir sobre alta demanda prevista, baja rotación y divergencias relevantes entre venta real y pronóstico. Estos beneficios deberán medirse durante la prueba piloto; no se asumen como resultados alcanzados en esta fase.</w:t>
      </w:r>
    </w:p>
    <w:p w14:paraId="6D488071" w14:textId="77777777" w:rsidR="00FA6B7E" w:rsidRDefault="00D4376D">
      <w:r>
        <w:rPr>
          <w:rFonts w:eastAsia="Times New Roman" w:cs="Times New Roman"/>
          <w:color w:val="000000"/>
        </w:rPr>
        <w:lastRenderedPageBreak/>
        <w:t>Desde la perspectiva económica, el enfoque utiliza tecnologías de código abierto y puede desplegarse en infraestructura de costo moderado. El mayor esfuerzo se concentra en depurar e integrar los datos, no en licencias. La solución será viable si el beneficio esperado en calidad de decisión y tiempo de análisis justifica el costo total de construcción, operación y mantenimiento.</w:t>
      </w:r>
    </w:p>
    <w:p w14:paraId="11745435" w14:textId="77777777" w:rsidR="00FA6B7E" w:rsidRDefault="00D4376D">
      <w:pPr>
        <w:pStyle w:val="Ttulo2"/>
      </w:pPr>
      <w:bookmarkStart w:id="10" w:name="_Toc240699572"/>
      <w:r>
        <w:rPr>
          <w:rFonts w:eastAsia="Times New Roman" w:cs="Times New Roman"/>
        </w:rPr>
        <w:t>1.3 Planteamiento del Problema</w:t>
      </w:r>
      <w:bookmarkEnd w:id="10"/>
    </w:p>
    <w:p w14:paraId="36CF311F" w14:textId="77777777" w:rsidR="00FA6B7E" w:rsidRDefault="00D4376D">
      <w:r>
        <w:rPr>
          <w:rFonts w:eastAsia="Times New Roman" w:cs="Times New Roman"/>
          <w:color w:val="000000"/>
        </w:rPr>
        <w:t>La gestión de ventas de una empresa con múltiples productos, ubicaciones y canal digital requiere analizar señales que cambian en el tiempo. Los totales mensuales pueden ocultar que una categoría crece mientras otra disminuye; del mismo modo, una venta baja puede reflejar poca demanda, falta de inventario o un producto recientemente incorporado. Cuando el análisis se realiza únicamente mediante revisión manual, existe riesgo de decisiones tardías o inconsistentes.</w:t>
      </w:r>
    </w:p>
    <w:p w14:paraId="459C511F" w14:textId="77777777" w:rsidR="00FA6B7E" w:rsidRDefault="00D4376D">
      <w:r>
        <w:rPr>
          <w:rFonts w:eastAsia="Times New Roman" w:cs="Times New Roman"/>
          <w:color w:val="000000"/>
        </w:rPr>
        <w:t>El problema central se define como la insuficiente capacidad para transformar de manera sistemática los históricos de ventas de Zorros Revolution Biker en pronósticos verificables, comparables y útiles para la planificación comercial. Esta insuficiencia limita la anticipación de variaciones por fecha, categoría, producto, sucursal o canal, y dificulta medir si una estimación mejora realmente frente a un método sencillo.</w:t>
      </w:r>
    </w:p>
    <w:p w14:paraId="18E0EA74" w14:textId="77777777" w:rsidR="00FA6B7E" w:rsidRDefault="00D4376D">
      <w:r>
        <w:rPr>
          <w:rFonts w:eastAsia="Times New Roman" w:cs="Times New Roman"/>
          <w:color w:val="000000"/>
        </w:rPr>
        <w:t>La raíz del problema no es solamente algorítmica. Antes de modelar deben resolverse identificadores duplicados, fechas incompletas, cambios de nombre, devoluciones, descuentos, productos sin movimiento y posibles períodos sin inventario. Si esas situaciones se ignoran, el modelo puede aprender patrones que no representan la demanda real y producir una falsa sensación de precisión.</w:t>
      </w:r>
    </w:p>
    <w:p w14:paraId="078F35F7" w14:textId="77777777" w:rsidR="00FA6B7E" w:rsidRDefault="00D4376D">
      <w:r>
        <w:rPr>
          <w:rFonts w:eastAsia="Times New Roman" w:cs="Times New Roman"/>
          <w:color w:val="000000"/>
        </w:rPr>
        <w:t>La solución propuesta consiste en un sistema web que reciba datos históricos, aplique reglas de calidad, construya variables temporales y comerciales, compare líneas base con modelos de inteligencia artificial y publique pronósticos acompañados de métricas e información explicativa. La predicción se plantea como apoyo a la decisión y no como sustitución automática del criterio gerencial.</w:t>
      </w:r>
    </w:p>
    <w:p w14:paraId="1C1605B2" w14:textId="77777777" w:rsidR="00FA6B7E" w:rsidRDefault="00D4376D">
      <w:r>
        <w:rPr>
          <w:rFonts w:eastAsia="Times New Roman" w:cs="Times New Roman"/>
          <w:color w:val="000000"/>
        </w:rPr>
        <w:t>La formulación deberá ser confirmada mediante entrevista y revisión documental con la empresa. En particular, se validará el proceso actual de planificación, el horizonte que resulta más útil, la granularidad mínima aceptable y las decisiones que se tomarán con el pronóstico.</w:t>
      </w:r>
    </w:p>
    <w:p w14:paraId="13E543A6" w14:textId="77777777" w:rsidR="00FA6B7E" w:rsidRDefault="00D4376D">
      <w:pPr>
        <w:pStyle w:val="Ttulo2"/>
      </w:pPr>
      <w:bookmarkStart w:id="11" w:name="_Toc240699573"/>
      <w:r>
        <w:rPr>
          <w:rFonts w:eastAsia="Times New Roman" w:cs="Times New Roman"/>
        </w:rPr>
        <w:lastRenderedPageBreak/>
        <w:t>1.4 Interrogante de la Investigación</w:t>
      </w:r>
      <w:bookmarkEnd w:id="11"/>
    </w:p>
    <w:p w14:paraId="5D6103CE" w14:textId="77777777" w:rsidR="00FA6B7E" w:rsidRDefault="00D4376D">
      <w:r>
        <w:rPr>
          <w:rFonts w:eastAsia="Times New Roman" w:cs="Times New Roman"/>
          <w:color w:val="000000"/>
        </w:rPr>
        <w:t>¿En qué medida un sistema web predictivo basado en inteligencia artificial, entrenado y evaluado con los datos históricos de Zorros Revolution Biker, puede mejorar la precisión y oportunidad de la información utilizada para la gestión de ventas frente a los métodos de estimación actualmente empleados?</w:t>
      </w:r>
    </w:p>
    <w:p w14:paraId="6DDBE121" w14:textId="77777777" w:rsidR="00FA6B7E" w:rsidRDefault="00D4376D">
      <w:pPr>
        <w:pStyle w:val="Ttulo2"/>
      </w:pPr>
      <w:bookmarkStart w:id="12" w:name="_Toc240699574"/>
      <w:r>
        <w:rPr>
          <w:rFonts w:eastAsia="Times New Roman" w:cs="Times New Roman"/>
        </w:rPr>
        <w:t>1.5 Objetivos</w:t>
      </w:r>
      <w:bookmarkEnd w:id="12"/>
    </w:p>
    <w:p w14:paraId="2758B363" w14:textId="77777777" w:rsidR="00FA6B7E" w:rsidRDefault="00D4376D">
      <w:pPr>
        <w:pStyle w:val="Ttulo3"/>
      </w:pPr>
      <w:bookmarkStart w:id="13" w:name="_Toc240699575"/>
      <w:r>
        <w:rPr>
          <w:rFonts w:eastAsia="Times New Roman" w:cs="Times New Roman"/>
        </w:rPr>
        <w:t>1.5.1 Objetivo General</w:t>
      </w:r>
      <w:bookmarkEnd w:id="13"/>
    </w:p>
    <w:p w14:paraId="10E6B54F" w14:textId="77777777" w:rsidR="00FA6B7E" w:rsidRDefault="00D4376D">
      <w:r>
        <w:rPr>
          <w:rFonts w:eastAsia="Times New Roman" w:cs="Times New Roman"/>
          <w:color w:val="000000"/>
        </w:rPr>
        <w:t>Diseñar y desarrollar un sistema web predictivo basado en inteligencia artificial que procese los datos históricos de Zorros Revolution Biker y genere pronósticos trazables para apoyar la gestión de ventas por período, categoría, producto, sucursal y canal, de acuerdo con la calidad y suficiencia de la información disponible.</w:t>
      </w:r>
    </w:p>
    <w:p w14:paraId="7DC65117" w14:textId="77777777" w:rsidR="00FA6B7E" w:rsidRDefault="00D4376D">
      <w:pPr>
        <w:pStyle w:val="Ttulo3"/>
      </w:pPr>
      <w:bookmarkStart w:id="14" w:name="_Toc240699576"/>
      <w:r>
        <w:rPr>
          <w:rFonts w:eastAsia="Times New Roman" w:cs="Times New Roman"/>
        </w:rPr>
        <w:t>1.5.2 Objetivos Específicos</w:t>
      </w:r>
      <w:bookmarkEnd w:id="14"/>
    </w:p>
    <w:p w14:paraId="3C21E4CE" w14:textId="77777777" w:rsidR="00FA6B7E" w:rsidRDefault="00D4376D">
      <w:pPr>
        <w:ind w:left="720" w:hanging="360"/>
      </w:pPr>
      <w:r>
        <w:rPr>
          <w:rFonts w:eastAsia="Times New Roman" w:cs="Times New Roman"/>
          <w:color w:val="000000"/>
        </w:rPr>
        <w:t>1. Levantar y documentar el proceso actual de registro, consolidación y planificación de ventas, así como las necesidades de información de los usuarios responsables.</w:t>
      </w:r>
    </w:p>
    <w:p w14:paraId="7B5379A4" w14:textId="77777777" w:rsidR="00FA6B7E" w:rsidRDefault="00D4376D">
      <w:pPr>
        <w:ind w:left="720" w:hanging="360"/>
      </w:pPr>
      <w:r>
        <w:rPr>
          <w:rFonts w:eastAsia="Times New Roman" w:cs="Times New Roman"/>
          <w:color w:val="000000"/>
        </w:rPr>
        <w:t>2. Construir un proceso reproducible de integración, validación, limpieza y agregación de datos históricos que preserve la trazabilidad de cada carga.</w:t>
      </w:r>
    </w:p>
    <w:p w14:paraId="4C6E7B5E" w14:textId="77777777" w:rsidR="00FA6B7E" w:rsidRDefault="00D4376D">
      <w:pPr>
        <w:ind w:left="720" w:hanging="360"/>
      </w:pPr>
      <w:r>
        <w:rPr>
          <w:rFonts w:eastAsia="Times New Roman" w:cs="Times New Roman"/>
          <w:color w:val="000000"/>
        </w:rPr>
        <w:t>3. Comparar modelos de referencia y modelos de inteligencia artificial mediante validación temporal con origen móvil y métricas apropiadas para series regulares e intermitentes.</w:t>
      </w:r>
    </w:p>
    <w:p w14:paraId="457FA97A" w14:textId="77777777" w:rsidR="00FA6B7E" w:rsidRDefault="00D4376D">
      <w:pPr>
        <w:ind w:left="720" w:hanging="360"/>
      </w:pPr>
      <w:r>
        <w:rPr>
          <w:rFonts w:eastAsia="Times New Roman" w:cs="Times New Roman"/>
          <w:color w:val="000000"/>
        </w:rPr>
        <w:t>4. Diseñar una arquitectura web modular que permita consultar pronósticos, métricas, intervalos, explicaciones y alertas sin exponer datos sensibles innecesarios.</w:t>
      </w:r>
    </w:p>
    <w:p w14:paraId="4D958F7A" w14:textId="77777777" w:rsidR="00FA6B7E" w:rsidRDefault="00D4376D">
      <w:pPr>
        <w:ind w:left="720" w:hanging="360"/>
      </w:pPr>
      <w:r>
        <w:rPr>
          <w:rFonts w:eastAsia="Times New Roman" w:cs="Times New Roman"/>
          <w:color w:val="000000"/>
        </w:rPr>
        <w:t>5. Desarrollar un prototipo de baja fidelidad y un backlog inicial que permitan validar con la empresa los flujos de carga, análisis y apoyo a decisiones comerciales.</w:t>
      </w:r>
    </w:p>
    <w:p w14:paraId="7DAE1335" w14:textId="77777777" w:rsidR="00FA6B7E" w:rsidRDefault="00D4376D">
      <w:pPr>
        <w:ind w:left="720" w:hanging="360"/>
      </w:pPr>
      <w:r>
        <w:rPr>
          <w:rFonts w:eastAsia="Times New Roman" w:cs="Times New Roman"/>
          <w:color w:val="000000"/>
        </w:rPr>
        <w:t>6. Definir criterios de aceptación para que un modelo solo se publique cuando supere la línea base acordada y mantenga estabilidad en distintos períodos de prueba.</w:t>
      </w:r>
    </w:p>
    <w:p w14:paraId="1A23DAEE" w14:textId="77777777" w:rsidR="00FA6B7E" w:rsidRDefault="00D4376D">
      <w:pPr>
        <w:pStyle w:val="Ttulo2"/>
      </w:pPr>
      <w:bookmarkStart w:id="15" w:name="_Toc240699577"/>
      <w:r>
        <w:rPr>
          <w:rFonts w:eastAsia="Times New Roman" w:cs="Times New Roman"/>
        </w:rPr>
        <w:lastRenderedPageBreak/>
        <w:t>1.6 Alcances</w:t>
      </w:r>
      <w:bookmarkEnd w:id="15"/>
    </w:p>
    <w:p w14:paraId="6C92ADE8" w14:textId="77777777" w:rsidR="00FA6B7E" w:rsidRDefault="00D4376D">
      <w:pPr>
        <w:pStyle w:val="Ttulo3"/>
      </w:pPr>
      <w:bookmarkStart w:id="16" w:name="_Toc240699578"/>
      <w:r>
        <w:rPr>
          <w:rFonts w:eastAsia="Times New Roman" w:cs="Times New Roman"/>
        </w:rPr>
        <w:t>1.6.1 Ámbito Geográfico</w:t>
      </w:r>
      <w:bookmarkEnd w:id="16"/>
    </w:p>
    <w:p w14:paraId="52268821" w14:textId="77777777" w:rsidR="00FA6B7E" w:rsidRDefault="00D4376D">
      <w:r>
        <w:rPr>
          <w:rFonts w:eastAsia="Times New Roman" w:cs="Times New Roman"/>
          <w:color w:val="000000"/>
        </w:rPr>
        <w:t>El análisis abarcará las ubicaciones y canales que la empresa autorice y para los cuales existan registros comparables. El sistema web será accesible mediante internet bajo controles de autenticación.</w:t>
      </w:r>
    </w:p>
    <w:p w14:paraId="2B4134BA" w14:textId="77777777" w:rsidR="00FA6B7E" w:rsidRDefault="00D4376D">
      <w:pPr>
        <w:pStyle w:val="Ttulo3"/>
      </w:pPr>
      <w:bookmarkStart w:id="17" w:name="_Toc240699579"/>
      <w:r>
        <w:rPr>
          <w:rFonts w:eastAsia="Times New Roman" w:cs="Times New Roman"/>
        </w:rPr>
        <w:t>1.6.2 Ámbito Tecnológico</w:t>
      </w:r>
      <w:bookmarkEnd w:id="17"/>
    </w:p>
    <w:p w14:paraId="7F909C22" w14:textId="77777777" w:rsidR="00FA6B7E" w:rsidRDefault="00D4376D">
      <w:r>
        <w:rPr>
          <w:rFonts w:eastAsia="Times New Roman" w:cs="Times New Roman"/>
          <w:color w:val="000000"/>
        </w:rPr>
        <w:t>El prototipo incluirá carga de archivos, validación, catálogo mínimo, entrenamiento, comparación de modelos, generación de pronósticos, métricas, explicaciones, alertas y exportación. La integración directa con POS o comercio electrónico quedará preparada como extensión si se dispone de una API.</w:t>
      </w:r>
    </w:p>
    <w:p w14:paraId="69C2B903" w14:textId="77777777" w:rsidR="00FA6B7E" w:rsidRDefault="00D4376D">
      <w:pPr>
        <w:pStyle w:val="Ttulo3"/>
      </w:pPr>
      <w:bookmarkStart w:id="18" w:name="_Toc240699580"/>
      <w:r>
        <w:rPr>
          <w:rFonts w:eastAsia="Times New Roman" w:cs="Times New Roman"/>
        </w:rPr>
        <w:t>1.6.3 Ámbito Personal</w:t>
      </w:r>
      <w:bookmarkEnd w:id="18"/>
    </w:p>
    <w:p w14:paraId="6E40A13F" w14:textId="77777777" w:rsidR="00FA6B7E" w:rsidRDefault="00D4376D">
      <w:r>
        <w:rPr>
          <w:rFonts w:eastAsia="Times New Roman" w:cs="Times New Roman"/>
          <w:color w:val="000000"/>
        </w:rPr>
        <w:t>Los usuarios previstos son gerencia, responsables de ventas, administración, inventario y el administrador técnico. Los datos de clientes no serán necesarios para el pronóstico básico y deberán excluirse o anonimizarse.</w:t>
      </w:r>
    </w:p>
    <w:p w14:paraId="4076E313" w14:textId="77777777" w:rsidR="00FA6B7E" w:rsidRDefault="00D4376D">
      <w:pPr>
        <w:pStyle w:val="Ttulo3"/>
      </w:pPr>
      <w:bookmarkStart w:id="19" w:name="_Toc240699581"/>
      <w:r>
        <w:rPr>
          <w:rFonts w:eastAsia="Times New Roman" w:cs="Times New Roman"/>
        </w:rPr>
        <w:t>1.6.4 Ámbito Temporal</w:t>
      </w:r>
      <w:bookmarkEnd w:id="19"/>
    </w:p>
    <w:p w14:paraId="2BF22D0A" w14:textId="77777777" w:rsidR="00FA6B7E" w:rsidRDefault="00D4376D">
      <w:r>
        <w:rPr>
          <w:rFonts w:eastAsia="Times New Roman" w:cs="Times New Roman"/>
          <w:color w:val="000000"/>
        </w:rPr>
        <w:t>La ventana histórica ideal será de veinticuatro meses o más para observar ciclos anuales; con doce meses se ejecutará un piloto limitado. Los horizontes iniciales serán 7, 14 y 30 días, además de una vista mensual cuando la granularidad lo permita.</w:t>
      </w:r>
    </w:p>
    <w:p w14:paraId="04B6AA02" w14:textId="77777777" w:rsidR="00FA6B7E" w:rsidRDefault="00D4376D">
      <w:pPr>
        <w:pStyle w:val="Ttulo3"/>
      </w:pPr>
      <w:bookmarkStart w:id="20" w:name="_Toc240699582"/>
      <w:r>
        <w:rPr>
          <w:rFonts w:eastAsia="Times New Roman" w:cs="Times New Roman"/>
        </w:rPr>
        <w:t>1.6.5 Ámbito Temático</w:t>
      </w:r>
      <w:bookmarkEnd w:id="20"/>
    </w:p>
    <w:p w14:paraId="6EA4CC3D" w14:textId="77777777" w:rsidR="00FA6B7E" w:rsidRDefault="00D4376D">
      <w:r>
        <w:rPr>
          <w:rFonts w:eastAsia="Times New Roman" w:cs="Times New Roman"/>
          <w:color w:val="000000"/>
        </w:rPr>
        <w:t>El estudio se concentra en pronóstico de ventas, demanda intermitente, calidad de datos, explicación de modelos y soporte a decisiones. No aborda recomendadores de productos, segmentación individual de clientes ni optimización automática de precios.</w:t>
      </w:r>
    </w:p>
    <w:p w14:paraId="433C453C" w14:textId="77777777" w:rsidR="00FA6B7E" w:rsidRDefault="00D4376D">
      <w:pPr>
        <w:pStyle w:val="Ttulo1"/>
        <w:pageBreakBefore/>
        <w:spacing w:after="240"/>
      </w:pPr>
      <w:bookmarkStart w:id="21" w:name="_Toc240699583"/>
      <w:r>
        <w:rPr>
          <w:rFonts w:eastAsia="Times New Roman" w:cs="Times New Roman"/>
        </w:rPr>
        <w:lastRenderedPageBreak/>
        <w:t>Capítulo II – Marco Teórico</w:t>
      </w:r>
      <w:bookmarkEnd w:id="21"/>
    </w:p>
    <w:p w14:paraId="7A38D90C" w14:textId="77777777" w:rsidR="00FA6B7E" w:rsidRDefault="00D4376D">
      <w:pPr>
        <w:pStyle w:val="Ttulo2"/>
      </w:pPr>
      <w:bookmarkStart w:id="22" w:name="_Toc240699584"/>
      <w:r>
        <w:rPr>
          <w:rFonts w:eastAsia="Times New Roman" w:cs="Times New Roman"/>
        </w:rPr>
        <w:t>2.1 Gestión de Ventas en el Sector Retail</w:t>
      </w:r>
      <w:bookmarkEnd w:id="22"/>
    </w:p>
    <w:p w14:paraId="71EBA1C9" w14:textId="77777777" w:rsidR="00FA6B7E" w:rsidRDefault="00D4376D">
      <w:r>
        <w:rPr>
          <w:rFonts w:eastAsia="Times New Roman" w:cs="Times New Roman"/>
          <w:color w:val="000000"/>
        </w:rPr>
        <w:t>La gestión de ventas comprende la planificación, ejecución, seguimiento y control de las actividades que convierten la oferta de una empresa en ingresos. En retail, esta gestión se relaciona directamente con el surtido, la disponibilidad, la asignación de inventario, las promociones, la experiencia del cliente y el desempeño por tienda o canal. El pronóstico constituye una entrada para esas decisiones, no un fin aislado.</w:t>
      </w:r>
    </w:p>
    <w:p w14:paraId="77AA82BE" w14:textId="77777777" w:rsidR="00FA6B7E" w:rsidRDefault="00D4376D">
      <w:r>
        <w:rPr>
          <w:rFonts w:eastAsia="Times New Roman" w:cs="Times New Roman"/>
          <w:color w:val="000000"/>
        </w:rPr>
        <w:t>Una venta observada es el resultado de varios factores: demanda del cliente, existencia disponible, precio, visibilidad del producto, promoción, calendario y capacidad operativa. Por ello, la serie histórica no representa siempre la demanda potencial. Si un artículo se agotó, las unidades vendidas pueden disminuir aunque el interés permanezca alto; este fenómeno se conoce como demanda censurada por inventario.</w:t>
      </w:r>
    </w:p>
    <w:p w14:paraId="6366B46C" w14:textId="77777777" w:rsidR="00FA6B7E" w:rsidRDefault="00D4376D">
      <w:r>
        <w:rPr>
          <w:rFonts w:eastAsia="Times New Roman" w:cs="Times New Roman"/>
          <w:color w:val="000000"/>
        </w:rPr>
        <w:t>La gestión basada en datos requiere una definición común de indicadores. Ingreso, unidades, ticket y margen responden preguntas diferentes. Para un sistema predictivo inicial, las unidades vendidas ofrecen una señal más cercana a la demanda física, mientras que el ingreso incorpora el efecto del precio. Ambos objetivos pueden modelarse, pero deben evaluarse por separado.</w:t>
      </w:r>
    </w:p>
    <w:p w14:paraId="762487BF" w14:textId="77777777" w:rsidR="00FA6B7E" w:rsidRDefault="00D4376D">
      <w:pPr>
        <w:pStyle w:val="Ttulo3"/>
      </w:pPr>
      <w:bookmarkStart w:id="23" w:name="_Toc240699585"/>
      <w:r>
        <w:rPr>
          <w:rFonts w:eastAsia="Times New Roman" w:cs="Times New Roman"/>
        </w:rPr>
        <w:t>2.1.1 Jerarquías de venta</w:t>
      </w:r>
      <w:bookmarkEnd w:id="23"/>
    </w:p>
    <w:p w14:paraId="72789588" w14:textId="77777777" w:rsidR="00FA6B7E" w:rsidRDefault="00D4376D">
      <w:r>
        <w:rPr>
          <w:rFonts w:eastAsia="Times New Roman" w:cs="Times New Roman"/>
          <w:color w:val="000000"/>
        </w:rPr>
        <w:t>Las ventas minoristas se organizan en jerarquías: empresa, canal, sucursal, categoría, subcategoría, producto y variante. Las series superiores suelen ser densas y estables; las inferiores pueden contener numerosos ceros. Un sistema útil debe conservar coherencia entre niveles, de modo que los pronósticos de productos puedan agregarse y compararse con el total de la categoría.</w:t>
      </w:r>
    </w:p>
    <w:p w14:paraId="170D7905" w14:textId="77777777" w:rsidR="00FA6B7E" w:rsidRDefault="00D4376D">
      <w:r>
        <w:rPr>
          <w:rFonts w:eastAsia="Times New Roman" w:cs="Times New Roman"/>
          <w:color w:val="000000"/>
        </w:rPr>
        <w:t>La competencia M5 mostró la complejidad de pronosticar miles de series relacionadas y la importancia del aprendizaje global, donde un modelo utiliza patrones compartidos entre productos y tiendas (Makridakis et al., 2022). Para Zorros Revolution Biker se propone comenzar con los niveles que posean mayor calidad y bajar a SKU-sucursal solo cuando exista suficiente densidad.</w:t>
      </w:r>
    </w:p>
    <w:p w14:paraId="7AE87CF8" w14:textId="77777777" w:rsidR="00FA6B7E" w:rsidRDefault="00D4376D">
      <w:pPr>
        <w:pStyle w:val="Ttulo3"/>
      </w:pPr>
      <w:bookmarkStart w:id="24" w:name="_Toc240699586"/>
      <w:r>
        <w:rPr>
          <w:rFonts w:eastAsia="Times New Roman" w:cs="Times New Roman"/>
        </w:rPr>
        <w:t>2.1.2 Estacionalidad, promociones y eventos</w:t>
      </w:r>
      <w:bookmarkEnd w:id="24"/>
    </w:p>
    <w:p w14:paraId="440F3339" w14:textId="77777777" w:rsidR="00FA6B7E" w:rsidRDefault="00D4376D">
      <w:r>
        <w:rPr>
          <w:rFonts w:eastAsia="Times New Roman" w:cs="Times New Roman"/>
          <w:color w:val="000000"/>
        </w:rPr>
        <w:t xml:space="preserve">La estacionalidad es la repetición de patrones asociados con el calendario. En ventas diarias pueden aparecer efectos de día de la semana, quincena, fin de mes y temporada anual. En </w:t>
      </w:r>
      <w:r>
        <w:rPr>
          <w:rFonts w:eastAsia="Times New Roman" w:cs="Times New Roman"/>
          <w:color w:val="000000"/>
        </w:rPr>
        <w:lastRenderedPageBreak/>
        <w:t>Guatemala también pueden influir feriados, Semana Santa, fin de año y actividades vinculadas con la comunidad motociclista. Estos eventos deben representarse mediante variables explícitas y no inferirse únicamente por fecha.</w:t>
      </w:r>
    </w:p>
    <w:p w14:paraId="162CF8BC" w14:textId="77777777" w:rsidR="00FA6B7E" w:rsidRDefault="00D4376D">
      <w:r>
        <w:rPr>
          <w:rFonts w:eastAsia="Times New Roman" w:cs="Times New Roman"/>
          <w:color w:val="000000"/>
        </w:rPr>
        <w:t>Las promociones modifican temporalmente precio y visibilidad. Si el sistema no conoce su vigencia, puede interpretar el incremento como crecimiento permanente. El diseño de datos debe registrar tipo de promoción, descuento y período. Cuando la información histórica no exista, el modelo debe marcar la limitación y evitar proyecciones excesivamente confiadas.</w:t>
      </w:r>
    </w:p>
    <w:p w14:paraId="564F14C5" w14:textId="77777777" w:rsidR="00FA6B7E" w:rsidRDefault="00D4376D">
      <w:pPr>
        <w:pStyle w:val="Ttulo3"/>
      </w:pPr>
      <w:bookmarkStart w:id="25" w:name="_Toc240699587"/>
      <w:r>
        <w:rPr>
          <w:rFonts w:eastAsia="Times New Roman" w:cs="Times New Roman"/>
        </w:rPr>
        <w:t>2.1.3 Rotación, sobreinventario y faltantes</w:t>
      </w:r>
      <w:bookmarkEnd w:id="25"/>
    </w:p>
    <w:p w14:paraId="32DCA68E" w14:textId="77777777" w:rsidR="00FA6B7E" w:rsidRDefault="00D4376D">
      <w:r>
        <w:rPr>
          <w:rFonts w:eastAsia="Times New Roman" w:cs="Times New Roman"/>
          <w:color w:val="000000"/>
        </w:rPr>
        <w:t>Una previsión superior a la demanda real puede contribuir al sobreinventario, inmovilización de capital y obsolescencia; una previsión inferior puede relacionarse con faltantes y pérdida de ventas. Mejía y Aguilar (2024) resaltan que la diversidad de comportamiento entre productos exige modelos adaptados a categorías o grupos de series y no una única fórmula aplicada indiscriminadamente.</w:t>
      </w:r>
    </w:p>
    <w:p w14:paraId="55EE5905" w14:textId="77777777" w:rsidR="00FA6B7E" w:rsidRDefault="00D4376D">
      <w:r>
        <w:rPr>
          <w:rFonts w:eastAsia="Times New Roman" w:cs="Times New Roman"/>
          <w:color w:val="000000"/>
        </w:rPr>
        <w:t>El pronóstico no determina por sí mismo cuánto comprar. La decisión requiere tiempo de reposición, inventario disponible, pedidos en tránsito, nivel de servicio y riesgo aceptado. En esta fase, el sistema mostrará señales de demanda y permitirá exportarlas; una futura extensión podría calcular sugerencias de reposición bajo reglas aprobadas por la empresa.</w:t>
      </w:r>
    </w:p>
    <w:p w14:paraId="33DA00F0" w14:textId="77777777" w:rsidR="00FA6B7E" w:rsidRDefault="00D4376D">
      <w:pPr>
        <w:pStyle w:val="Ttulo3"/>
      </w:pPr>
      <w:bookmarkStart w:id="26" w:name="_Toc240699588"/>
      <w:r>
        <w:rPr>
          <w:rFonts w:eastAsia="Times New Roman" w:cs="Times New Roman"/>
        </w:rPr>
        <w:t>2.1.4 Contexto de micro y pequeñas empresas guatemaltecas</w:t>
      </w:r>
      <w:bookmarkEnd w:id="26"/>
    </w:p>
    <w:p w14:paraId="4D62D526" w14:textId="77777777" w:rsidR="00FA6B7E" w:rsidRDefault="00D4376D">
      <w:r>
        <w:rPr>
          <w:rFonts w:eastAsia="Times New Roman" w:cs="Times New Roman"/>
          <w:color w:val="000000"/>
        </w:rPr>
        <w:t>El INE (2023) indica que las microempresas representan la mayor proporción de unidades productivas en el conjunto analizado y que el comercio es la principal rama de actividad. Esta estructura justifica soluciones con bajo costo operativo, despliegue sencillo y capacidad de trabajar con volúmenes moderados de información.</w:t>
      </w:r>
    </w:p>
    <w:p w14:paraId="6397E41A" w14:textId="77777777" w:rsidR="00FA6B7E" w:rsidRDefault="00D4376D">
      <w:r>
        <w:rPr>
          <w:rFonts w:eastAsia="Times New Roman" w:cs="Times New Roman"/>
          <w:color w:val="000000"/>
        </w:rPr>
        <w:t>La limitación de recursos no elimina la necesidad de rigor. Al contrario, hace indispensable priorizar datos mínimos, modelos comparables y automatización gradual. Un sistema sobredimensionado puede ser difícil de mantener; uno demasiado simple puede producir conclusiones engañosas. La arquitectura propuesta busca equilibrio entre ambos extremos.</w:t>
      </w:r>
    </w:p>
    <w:p w14:paraId="5516965B" w14:textId="77777777" w:rsidR="00FA6B7E" w:rsidRDefault="00D4376D">
      <w:pPr>
        <w:pStyle w:val="Ttulo2"/>
      </w:pPr>
      <w:bookmarkStart w:id="27" w:name="_Toc240699589"/>
      <w:r>
        <w:rPr>
          <w:rFonts w:eastAsia="Times New Roman" w:cs="Times New Roman"/>
        </w:rPr>
        <w:t>2.2 Fundamentos del Pronóstico de Series de Tiempo</w:t>
      </w:r>
      <w:bookmarkEnd w:id="27"/>
    </w:p>
    <w:p w14:paraId="5E9303E3" w14:textId="77777777" w:rsidR="00FA6B7E" w:rsidRDefault="00D4376D">
      <w:r>
        <w:rPr>
          <w:rFonts w:eastAsia="Times New Roman" w:cs="Times New Roman"/>
          <w:color w:val="000000"/>
        </w:rPr>
        <w:t xml:space="preserve">Una serie de tiempo es una secuencia ordenada de observaciones. A diferencia de un conjunto tabular independiente, el orden temporal contiene información y restringe la evaluación: </w:t>
      </w:r>
      <w:r>
        <w:rPr>
          <w:rFonts w:eastAsia="Times New Roman" w:cs="Times New Roman"/>
          <w:color w:val="000000"/>
        </w:rPr>
        <w:lastRenderedPageBreak/>
        <w:t>el futuro no debe utilizarse para construir variables del pasado. La separación aleatoria de registros produciría fuga de información y una estimación optimista del desempeño.</w:t>
      </w:r>
    </w:p>
    <w:p w14:paraId="49090BB5" w14:textId="77777777" w:rsidR="00FA6B7E" w:rsidRDefault="00D4376D">
      <w:r>
        <w:rPr>
          <w:rFonts w:eastAsia="Times New Roman" w:cs="Times New Roman"/>
          <w:color w:val="000000"/>
        </w:rPr>
        <w:t>El objetivo del pronóstico es estimar valores futuros a partir de patrones históricos y variables conocidas o planificadas. Para cada fecha objetivo debe definirse el horizonte, la granularidad, la fecha de corte y la información disponible al momento de emitir la predicción. Sin esta disciplina, dos métricas aparentemente iguales pueden corresponder a escenarios operativos distintos.</w:t>
      </w:r>
    </w:p>
    <w:p w14:paraId="7B12FC56" w14:textId="77777777" w:rsidR="00FA6B7E" w:rsidRDefault="00D4376D">
      <w:pPr>
        <w:pStyle w:val="Ttulo3"/>
      </w:pPr>
      <w:bookmarkStart w:id="28" w:name="_Toc240699590"/>
      <w:r>
        <w:rPr>
          <w:rFonts w:eastAsia="Times New Roman" w:cs="Times New Roman"/>
        </w:rPr>
        <w:t>2.2.1 Componentes de una serie</w:t>
      </w:r>
      <w:bookmarkEnd w:id="28"/>
    </w:p>
    <w:p w14:paraId="22676A6D" w14:textId="77777777" w:rsidR="00FA6B7E" w:rsidRDefault="00D4376D">
      <w:r>
        <w:rPr>
          <w:rFonts w:eastAsia="Times New Roman" w:cs="Times New Roman"/>
          <w:color w:val="000000"/>
        </w:rPr>
        <w:t>La tendencia representa un movimiento persistente; la estacionalidad, un patrón que se repite con período conocido; el ciclo, oscilaciones de duración variable; y el componente irregular, variaciones no explicadas. En retail, estos componentes se combinan con promociones, precios, aperturas, productos nuevos y restricciones de inventario.</w:t>
      </w:r>
    </w:p>
    <w:p w14:paraId="746AA2BF" w14:textId="77777777" w:rsidR="00FA6B7E" w:rsidRDefault="00D4376D">
      <w:r>
        <w:rPr>
          <w:rFonts w:eastAsia="Times New Roman" w:cs="Times New Roman"/>
          <w:color w:val="000000"/>
        </w:rPr>
        <w:t>La descomposición ayuda a diagnosticar si una serie admite un modelo específico o necesita agregación. Una alta proporción de ceros, intervalos largos entre ventas y gran variabilidad de cantidades sugiere demanda intermitente. En ese caso, métricas porcentuales como MAPE pueden ser indefinidas o inestables.</w:t>
      </w:r>
    </w:p>
    <w:p w14:paraId="39F280B5" w14:textId="77777777" w:rsidR="00FA6B7E" w:rsidRDefault="00D4376D">
      <w:pPr>
        <w:pStyle w:val="Ttulo3"/>
      </w:pPr>
      <w:bookmarkStart w:id="29" w:name="_Toc240699591"/>
      <w:r>
        <w:rPr>
          <w:rFonts w:eastAsia="Times New Roman" w:cs="Times New Roman"/>
        </w:rPr>
        <w:t>2.2.2 Métodos de referencia</w:t>
      </w:r>
      <w:bookmarkEnd w:id="29"/>
    </w:p>
    <w:p w14:paraId="27407B65" w14:textId="77777777" w:rsidR="00FA6B7E" w:rsidRDefault="00D4376D">
      <w:r>
        <w:rPr>
          <w:rFonts w:eastAsia="Times New Roman" w:cs="Times New Roman"/>
          <w:color w:val="000000"/>
        </w:rPr>
        <w:t>El pronóstico naïve utiliza el último valor observado; el naïve estacional repite el valor del ciclo anterior. Las medias móviles reducen ruido y el suavizamiento exponencial asigna mayor peso a observaciones recientes. ARIMA modela dependencias autoregresivas y diferencias. Estos métodos son esenciales como referencia porque un modelo de inteligencia artificial solo agrega valor si los supera de forma consistente.</w:t>
      </w:r>
    </w:p>
    <w:p w14:paraId="6FCA8AC9" w14:textId="77777777" w:rsidR="00FA6B7E" w:rsidRDefault="00D4376D">
      <w:r>
        <w:rPr>
          <w:rFonts w:eastAsia="Times New Roman" w:cs="Times New Roman"/>
          <w:color w:val="000000"/>
        </w:rPr>
        <w:t>Prophet representa la serie mediante tendencia, estacionalidades y eventos configurables, con un proceso orientado al analista (Taylor y Letham, 2018). Puede ser útil para series agregadas con ciclos claros, pero no debe asumirse como mejor opción sin comparación fuera de muestra.</w:t>
      </w:r>
    </w:p>
    <w:p w14:paraId="483B2A98" w14:textId="77777777" w:rsidR="00FA6B7E" w:rsidRDefault="00D4376D">
      <w:pPr>
        <w:pStyle w:val="Ttulo3"/>
      </w:pPr>
      <w:bookmarkStart w:id="30" w:name="_Toc240699592"/>
      <w:r>
        <w:rPr>
          <w:rFonts w:eastAsia="Times New Roman" w:cs="Times New Roman"/>
        </w:rPr>
        <w:t>2.2.3 Demanda intermitente</w:t>
      </w:r>
      <w:bookmarkEnd w:id="30"/>
    </w:p>
    <w:p w14:paraId="20DDE083" w14:textId="77777777" w:rsidR="00FA6B7E" w:rsidRDefault="00D4376D">
      <w:r>
        <w:rPr>
          <w:rFonts w:eastAsia="Times New Roman" w:cs="Times New Roman"/>
          <w:color w:val="000000"/>
        </w:rPr>
        <w:t>La demanda intermitente presenta períodos sin venta separados por ocurrencias positivas. En catálogos con múltiples tallas, colores o diseños, esta condición puede ser frecuente. Zhang, Xia y Xie (2024) muestran que incluso modelos profundos requieren enfoques específicos para representar la ocurrencia y magnitud de este tipo de demanda.</w:t>
      </w:r>
    </w:p>
    <w:p w14:paraId="7AFACC84" w14:textId="77777777" w:rsidR="00FA6B7E" w:rsidRDefault="00D4376D">
      <w:r>
        <w:rPr>
          <w:rFonts w:eastAsia="Times New Roman" w:cs="Times New Roman"/>
          <w:color w:val="000000"/>
        </w:rPr>
        <w:lastRenderedPageBreak/>
        <w:t>Antes de entrenar se calcularán proporción de ceros, intervalo promedio entre demandas y variabilidad de cantidades. Dependiendo del resultado, la serie podrá tratarse con métodos especializados, agregarse temporalmente o integrarse en un modelo global por categoría. Esta decisión será registrada para evitar comparar series incompatibles sin contexto.</w:t>
      </w:r>
    </w:p>
    <w:p w14:paraId="0284D65F" w14:textId="77777777" w:rsidR="00FA6B7E" w:rsidRDefault="00D4376D">
      <w:pPr>
        <w:pStyle w:val="Ttulo2"/>
      </w:pPr>
      <w:bookmarkStart w:id="31" w:name="_Toc240699593"/>
      <w:r>
        <w:rPr>
          <w:rFonts w:eastAsia="Times New Roman" w:cs="Times New Roman"/>
        </w:rPr>
        <w:t>2.3 Inteligencia Artificial Aplicada al Pronóstico de Ventas</w:t>
      </w:r>
      <w:bookmarkEnd w:id="31"/>
    </w:p>
    <w:p w14:paraId="3D20BC13" w14:textId="77777777" w:rsidR="00FA6B7E" w:rsidRDefault="00D4376D">
      <w:r>
        <w:rPr>
          <w:rFonts w:eastAsia="Times New Roman" w:cs="Times New Roman"/>
          <w:color w:val="000000"/>
        </w:rPr>
        <w:t>En este proyecto, inteligencia artificial se utiliza como término amplio para métodos capaces de aprender relaciones a partir de datos y producir estimaciones. El componente principal será aprendizaje supervisado: cada observación contiene variables disponibles en una fecha de corte y un valor objetivo futuro. La calidad del resultado depende tanto de las características como del algoritmo.</w:t>
      </w:r>
    </w:p>
    <w:p w14:paraId="2BDBFC46" w14:textId="77777777" w:rsidR="00FA6B7E" w:rsidRDefault="00D4376D">
      <w:r>
        <w:rPr>
          <w:rFonts w:eastAsia="Times New Roman" w:cs="Times New Roman"/>
          <w:color w:val="000000"/>
        </w:rPr>
        <w:t>El aprendizaje automático permite incorporar rezagos, estadísticas móviles, calendario, producto, sucursal, canal, precio y promociones. Sin embargo, también puede amplificar sesgos, memorizar anomalías o depender de variables que no estarán disponibles en producción. Por ello, el sistema debe controlar fuga de información y almacenar el conjunto exacto de características utilizado por cada versión.</w:t>
      </w:r>
    </w:p>
    <w:p w14:paraId="3169CBF8" w14:textId="77777777" w:rsidR="00FA6B7E" w:rsidRDefault="00D4376D">
      <w:pPr>
        <w:pStyle w:val="Ttulo3"/>
      </w:pPr>
      <w:bookmarkStart w:id="32" w:name="_Toc240699594"/>
      <w:r>
        <w:rPr>
          <w:rFonts w:eastAsia="Times New Roman" w:cs="Times New Roman"/>
        </w:rPr>
        <w:t>2.3.1 Árboles de decisión y ensambles</w:t>
      </w:r>
      <w:bookmarkEnd w:id="32"/>
    </w:p>
    <w:p w14:paraId="42C2A7F5" w14:textId="77777777" w:rsidR="00FA6B7E" w:rsidRDefault="00D4376D">
      <w:r>
        <w:rPr>
          <w:rFonts w:eastAsia="Times New Roman" w:cs="Times New Roman"/>
          <w:color w:val="000000"/>
        </w:rPr>
        <w:t>Los árboles dividen el espacio de variables mediante reglas. Random Forest combina múltiples árboles entrenados con muestras y subconjuntos de variables; Gradient Boosting construye árboles secuenciales que corrigen errores previos. Estos modelos trabajan bien con datos tabulares, interacciones no lineales y variables de distinta naturaleza.</w:t>
      </w:r>
    </w:p>
    <w:p w14:paraId="40B24B0E" w14:textId="77777777" w:rsidR="00FA6B7E" w:rsidRDefault="00D4376D">
      <w:r>
        <w:rPr>
          <w:rFonts w:eastAsia="Times New Roman" w:cs="Times New Roman"/>
          <w:color w:val="000000"/>
        </w:rPr>
        <w:t>XGBoost es un sistema de potenciación de árboles escalable con regularización y tratamiento eficiente de datos dispersos (Chen y Guestrin, 2016). Para ventas, puede aprender que el efecto de una promoción depende de la categoría, el día y los rezagos. Su principal riesgo es sobreajustar si se usan demasiadas variables o si la validación temporal es insuficiente.</w:t>
      </w:r>
    </w:p>
    <w:p w14:paraId="12F624E4" w14:textId="77777777" w:rsidR="00FA6B7E" w:rsidRDefault="00D4376D">
      <w:pPr>
        <w:pStyle w:val="Ttulo3"/>
      </w:pPr>
      <w:bookmarkStart w:id="33" w:name="_Toc240699595"/>
      <w:r>
        <w:rPr>
          <w:rFonts w:eastAsia="Times New Roman" w:cs="Times New Roman"/>
        </w:rPr>
        <w:t>2.3.2 Redes neuronales recurrentes y LSTM</w:t>
      </w:r>
      <w:bookmarkEnd w:id="33"/>
    </w:p>
    <w:p w14:paraId="07F1F947" w14:textId="77777777" w:rsidR="00FA6B7E" w:rsidRDefault="00D4376D">
      <w:r>
        <w:rPr>
          <w:rFonts w:eastAsia="Times New Roman" w:cs="Times New Roman"/>
          <w:color w:val="000000"/>
        </w:rPr>
        <w:t>Las redes recurrentes procesan secuencias manteniendo un estado; LSTM incorpora compuertas para conservar información relevante durante intervalos más largos. Suresh, Suresh y Kang (2026) proponen una variante meta-LLSTM para pronóstico minorista que integra ventas, segmentación e inventario, lo que evidencia la tendencia hacia modelos adaptativos y multifuente.</w:t>
      </w:r>
    </w:p>
    <w:p w14:paraId="68F4BFFA" w14:textId="77777777" w:rsidR="00FA6B7E" w:rsidRDefault="00D4376D">
      <w:r>
        <w:rPr>
          <w:rFonts w:eastAsia="Times New Roman" w:cs="Times New Roman"/>
          <w:color w:val="000000"/>
        </w:rPr>
        <w:lastRenderedPageBreak/>
        <w:t>No obstante, los modelos profundos requieren más datos, ajuste y monitoreo. Para una empresa con histórico limitado se considerarán como experimento posterior o para series globales suficientemente densas. La primera versión priorizará modelos interpretables y ensambles de árboles, sin excluir LSTM si los datos demuestran que aporta mejora estable.</w:t>
      </w:r>
    </w:p>
    <w:p w14:paraId="1075D9F3" w14:textId="77777777" w:rsidR="00FA6B7E" w:rsidRDefault="00D4376D">
      <w:pPr>
        <w:pStyle w:val="Ttulo3"/>
      </w:pPr>
      <w:bookmarkStart w:id="34" w:name="_Toc240699596"/>
      <w:r>
        <w:rPr>
          <w:rFonts w:eastAsia="Times New Roman" w:cs="Times New Roman"/>
        </w:rPr>
        <w:t>2.3.3 Modelos globales, segmentación y ensambles</w:t>
      </w:r>
      <w:bookmarkEnd w:id="34"/>
    </w:p>
    <w:p w14:paraId="143709FC" w14:textId="77777777" w:rsidR="00FA6B7E" w:rsidRDefault="00D4376D">
      <w:r>
        <w:rPr>
          <w:rFonts w:eastAsia="Times New Roman" w:cs="Times New Roman"/>
          <w:color w:val="000000"/>
        </w:rPr>
        <w:t>Un modelo local se entrena para una sola serie; uno global aprende de muchas series e incluye identificadores o atributos. En catálogos amplios, el modelo global puede transferir patrones de productos con mayor historia a referencias con menos observaciones. La competencia M5 impulsó este enfoque para grandes jerarquías minoristas (Makridakis et al., 2022).</w:t>
      </w:r>
    </w:p>
    <w:p w14:paraId="1E86BFB2" w14:textId="77777777" w:rsidR="00FA6B7E" w:rsidRDefault="00D4376D">
      <w:r>
        <w:rPr>
          <w:rFonts w:eastAsia="Times New Roman" w:cs="Times New Roman"/>
          <w:color w:val="000000"/>
        </w:rPr>
        <w:t>Mejía y Aguilar (2024) proponen agrupar productos según características de sus series y evaluar modelos por grupo. Esta idea es pertinente para Zorros Revolution Biker: cascos populares pueden comportarse distinto de accesorios ocasionales. El sistema podrá clasificar series por densidad, tendencia, estacionalidad y variabilidad antes de seleccionar la estrategia de pronóstico.</w:t>
      </w:r>
    </w:p>
    <w:p w14:paraId="3274DD84" w14:textId="77777777" w:rsidR="00FA6B7E" w:rsidRDefault="00D4376D">
      <w:pPr>
        <w:pStyle w:val="Ttulo2"/>
      </w:pPr>
      <w:bookmarkStart w:id="35" w:name="_Toc240699597"/>
      <w:r>
        <w:rPr>
          <w:rFonts w:eastAsia="Times New Roman" w:cs="Times New Roman"/>
        </w:rPr>
        <w:t>2.4 Preparación de Datos y Construcción de Características</w:t>
      </w:r>
      <w:bookmarkEnd w:id="35"/>
    </w:p>
    <w:p w14:paraId="4862E03A" w14:textId="77777777" w:rsidR="00FA6B7E" w:rsidRDefault="00D4376D">
      <w:r>
        <w:rPr>
          <w:rFonts w:eastAsia="Times New Roman" w:cs="Times New Roman"/>
          <w:color w:val="000000"/>
        </w:rPr>
        <w:t>La preparación comienza con un contrato de datos que define campos, tipos, reglas y claves. Cada carga debe conservar el archivo original, un identificador, fecha, usuario y reporte de errores. Las filas rechazadas no deben desaparecer silenciosamente; deben quedar disponibles para corrección.</w:t>
      </w:r>
    </w:p>
    <w:p w14:paraId="1440F1A8" w14:textId="77777777" w:rsidR="00FA6B7E" w:rsidRDefault="00D4376D">
      <w:r>
        <w:rPr>
          <w:rFonts w:eastAsia="Times New Roman" w:cs="Times New Roman"/>
          <w:color w:val="000000"/>
        </w:rPr>
        <w:t>Las reglas mínimas incluyen fecha válida, SKU no vacío, cantidad numérica, precio no negativo, sucursal reconocida y ausencia de duplicados según la clave acordada. Devoluciones y anulaciones se representarán con un tipo de movimiento o cantidades negativas, no se eliminarán sin criterio empresarial.</w:t>
      </w:r>
    </w:p>
    <w:p w14:paraId="1A8372AE" w14:textId="77777777" w:rsidR="00FA6B7E" w:rsidRDefault="00D4376D">
      <w:r>
        <w:rPr>
          <w:rFonts w:eastAsia="Times New Roman" w:cs="Times New Roman"/>
          <w:color w:val="000000"/>
        </w:rPr>
        <w:t>Las características temporales incluirán día de semana, semana, mes, quincena, fin de mes, feriados, rezagos y medias móviles calculadas únicamente con fechas anteriores. Las características comerciales incluirán categoría, sucursal, canal, precio, descuento, antigüedad del producto e inventario cuando esté disponible.</w:t>
      </w:r>
    </w:p>
    <w:tbl>
      <w:tblPr>
        <w:tblStyle w:val="Tablaconcuadrcula"/>
        <w:tblW w:w="9360" w:type="dxa"/>
        <w:tblLayout w:type="fixed"/>
        <w:tblLook w:val="04A0" w:firstRow="1" w:lastRow="0" w:firstColumn="1" w:lastColumn="0" w:noHBand="0" w:noVBand="1"/>
      </w:tblPr>
      <w:tblGrid>
        <w:gridCol w:w="2168"/>
        <w:gridCol w:w="3365"/>
        <w:gridCol w:w="3827"/>
      </w:tblGrid>
      <w:tr w:rsidR="00FA6B7E" w14:paraId="114A104B" w14:textId="77777777">
        <w:trPr>
          <w:tblHeader/>
        </w:trPr>
        <w:tc>
          <w:tcPr>
            <w:tcW w:w="2168" w:type="dxa"/>
            <w:shd w:val="clear" w:color="auto" w:fill="D9EAF7"/>
            <w:vAlign w:val="center"/>
          </w:tcPr>
          <w:p w14:paraId="3FD33CFA" w14:textId="77777777" w:rsidR="00FA6B7E" w:rsidRDefault="00D4376D">
            <w:pPr>
              <w:ind w:firstLine="0"/>
              <w:jc w:val="center"/>
            </w:pPr>
            <w:r>
              <w:rPr>
                <w:rFonts w:eastAsia="Times New Roman" w:cs="Times New Roman"/>
                <w:b/>
                <w:color w:val="000000"/>
              </w:rPr>
              <w:t>Grupo</w:t>
            </w:r>
          </w:p>
        </w:tc>
        <w:tc>
          <w:tcPr>
            <w:tcW w:w="3365" w:type="dxa"/>
            <w:shd w:val="clear" w:color="auto" w:fill="D9EAF7"/>
            <w:vAlign w:val="center"/>
          </w:tcPr>
          <w:p w14:paraId="25D70C67" w14:textId="77777777" w:rsidR="00FA6B7E" w:rsidRDefault="00D4376D">
            <w:pPr>
              <w:ind w:firstLine="0"/>
              <w:jc w:val="center"/>
            </w:pPr>
            <w:r>
              <w:rPr>
                <w:rFonts w:eastAsia="Times New Roman" w:cs="Times New Roman"/>
                <w:b/>
                <w:color w:val="000000"/>
              </w:rPr>
              <w:t>Ejemplos</w:t>
            </w:r>
          </w:p>
        </w:tc>
        <w:tc>
          <w:tcPr>
            <w:tcW w:w="3827" w:type="dxa"/>
            <w:shd w:val="clear" w:color="auto" w:fill="D9EAF7"/>
            <w:vAlign w:val="center"/>
          </w:tcPr>
          <w:p w14:paraId="46038D21" w14:textId="77777777" w:rsidR="00FA6B7E" w:rsidRDefault="00D4376D">
            <w:pPr>
              <w:ind w:firstLine="0"/>
              <w:jc w:val="center"/>
            </w:pPr>
            <w:r>
              <w:rPr>
                <w:rFonts w:eastAsia="Times New Roman" w:cs="Times New Roman"/>
                <w:b/>
                <w:color w:val="000000"/>
              </w:rPr>
              <w:t>Propósito</w:t>
            </w:r>
          </w:p>
        </w:tc>
      </w:tr>
      <w:tr w:rsidR="00FA6B7E" w14:paraId="6054433B" w14:textId="77777777">
        <w:tc>
          <w:tcPr>
            <w:tcW w:w="2168" w:type="dxa"/>
            <w:vAlign w:val="center"/>
          </w:tcPr>
          <w:p w14:paraId="615FD6E6" w14:textId="77777777" w:rsidR="00FA6B7E" w:rsidRDefault="00D4376D">
            <w:pPr>
              <w:spacing w:line="240" w:lineRule="auto"/>
              <w:ind w:firstLine="0"/>
              <w:jc w:val="center"/>
            </w:pPr>
            <w:r>
              <w:rPr>
                <w:rFonts w:eastAsia="Times New Roman" w:cs="Times New Roman"/>
                <w:color w:val="000000"/>
              </w:rPr>
              <w:t>Calendario</w:t>
            </w:r>
          </w:p>
        </w:tc>
        <w:tc>
          <w:tcPr>
            <w:tcW w:w="3365" w:type="dxa"/>
            <w:vAlign w:val="center"/>
          </w:tcPr>
          <w:p w14:paraId="34C42499" w14:textId="77777777" w:rsidR="00FA6B7E" w:rsidRDefault="00D4376D">
            <w:pPr>
              <w:spacing w:line="240" w:lineRule="auto"/>
              <w:ind w:firstLine="0"/>
              <w:jc w:val="left"/>
            </w:pPr>
            <w:r>
              <w:rPr>
                <w:rFonts w:eastAsia="Times New Roman" w:cs="Times New Roman"/>
                <w:color w:val="000000"/>
              </w:rPr>
              <w:t>día, semana, mes, quincena, feriado</w:t>
            </w:r>
          </w:p>
        </w:tc>
        <w:tc>
          <w:tcPr>
            <w:tcW w:w="3827" w:type="dxa"/>
            <w:vAlign w:val="center"/>
          </w:tcPr>
          <w:p w14:paraId="63BCE2C3" w14:textId="77777777" w:rsidR="00FA6B7E" w:rsidRDefault="00D4376D">
            <w:pPr>
              <w:spacing w:line="240" w:lineRule="auto"/>
              <w:ind w:firstLine="0"/>
              <w:jc w:val="left"/>
            </w:pPr>
            <w:r>
              <w:rPr>
                <w:rFonts w:eastAsia="Times New Roman" w:cs="Times New Roman"/>
                <w:color w:val="000000"/>
              </w:rPr>
              <w:t>Representar ciclos y eventos</w:t>
            </w:r>
          </w:p>
        </w:tc>
      </w:tr>
      <w:tr w:rsidR="00FA6B7E" w14:paraId="2AE404D3" w14:textId="77777777">
        <w:tc>
          <w:tcPr>
            <w:tcW w:w="2168" w:type="dxa"/>
            <w:vAlign w:val="center"/>
          </w:tcPr>
          <w:p w14:paraId="1BA419F5" w14:textId="77777777" w:rsidR="00FA6B7E" w:rsidRDefault="00D4376D">
            <w:pPr>
              <w:spacing w:line="240" w:lineRule="auto"/>
              <w:ind w:firstLine="0"/>
              <w:jc w:val="center"/>
            </w:pPr>
            <w:r>
              <w:rPr>
                <w:rFonts w:eastAsia="Times New Roman" w:cs="Times New Roman"/>
                <w:color w:val="000000"/>
              </w:rPr>
              <w:t>Rezagos</w:t>
            </w:r>
          </w:p>
        </w:tc>
        <w:tc>
          <w:tcPr>
            <w:tcW w:w="3365" w:type="dxa"/>
            <w:vAlign w:val="center"/>
          </w:tcPr>
          <w:p w14:paraId="01849896" w14:textId="77777777" w:rsidR="00FA6B7E" w:rsidRDefault="00D4376D">
            <w:pPr>
              <w:spacing w:line="240" w:lineRule="auto"/>
              <w:ind w:firstLine="0"/>
              <w:jc w:val="left"/>
            </w:pPr>
            <w:r>
              <w:rPr>
                <w:rFonts w:eastAsia="Times New Roman" w:cs="Times New Roman"/>
                <w:color w:val="000000"/>
              </w:rPr>
              <w:t>t−1, t−7, t−14, t−28</w:t>
            </w:r>
          </w:p>
        </w:tc>
        <w:tc>
          <w:tcPr>
            <w:tcW w:w="3827" w:type="dxa"/>
            <w:vAlign w:val="center"/>
          </w:tcPr>
          <w:p w14:paraId="56DE5808" w14:textId="77777777" w:rsidR="00FA6B7E" w:rsidRDefault="00D4376D">
            <w:pPr>
              <w:spacing w:line="240" w:lineRule="auto"/>
              <w:ind w:firstLine="0"/>
              <w:jc w:val="left"/>
            </w:pPr>
            <w:r>
              <w:rPr>
                <w:rFonts w:eastAsia="Times New Roman" w:cs="Times New Roman"/>
                <w:color w:val="000000"/>
              </w:rPr>
              <w:t>Capturar dependencia temporal</w:t>
            </w:r>
          </w:p>
        </w:tc>
      </w:tr>
      <w:tr w:rsidR="00FA6B7E" w14:paraId="4101CE06" w14:textId="77777777">
        <w:tc>
          <w:tcPr>
            <w:tcW w:w="2168" w:type="dxa"/>
            <w:vAlign w:val="center"/>
          </w:tcPr>
          <w:p w14:paraId="0899D066" w14:textId="77777777" w:rsidR="00FA6B7E" w:rsidRDefault="00D4376D">
            <w:pPr>
              <w:spacing w:line="240" w:lineRule="auto"/>
              <w:ind w:firstLine="0"/>
              <w:jc w:val="center"/>
            </w:pPr>
            <w:r>
              <w:rPr>
                <w:rFonts w:eastAsia="Times New Roman" w:cs="Times New Roman"/>
                <w:color w:val="000000"/>
              </w:rPr>
              <w:lastRenderedPageBreak/>
              <w:t>Ventanas</w:t>
            </w:r>
          </w:p>
        </w:tc>
        <w:tc>
          <w:tcPr>
            <w:tcW w:w="3365" w:type="dxa"/>
            <w:vAlign w:val="center"/>
          </w:tcPr>
          <w:p w14:paraId="0FDC7FF2" w14:textId="77777777" w:rsidR="00FA6B7E" w:rsidRDefault="00D4376D">
            <w:pPr>
              <w:spacing w:line="240" w:lineRule="auto"/>
              <w:ind w:firstLine="0"/>
              <w:jc w:val="left"/>
            </w:pPr>
            <w:r>
              <w:rPr>
                <w:rFonts w:eastAsia="Times New Roman" w:cs="Times New Roman"/>
                <w:color w:val="000000"/>
              </w:rPr>
              <w:t>media, mediana y desviación móvil</w:t>
            </w:r>
          </w:p>
        </w:tc>
        <w:tc>
          <w:tcPr>
            <w:tcW w:w="3827" w:type="dxa"/>
            <w:vAlign w:val="center"/>
          </w:tcPr>
          <w:p w14:paraId="192524CF" w14:textId="77777777" w:rsidR="00FA6B7E" w:rsidRDefault="00D4376D">
            <w:pPr>
              <w:spacing w:line="240" w:lineRule="auto"/>
              <w:ind w:firstLine="0"/>
              <w:jc w:val="left"/>
            </w:pPr>
            <w:r>
              <w:rPr>
                <w:rFonts w:eastAsia="Times New Roman" w:cs="Times New Roman"/>
                <w:color w:val="000000"/>
              </w:rPr>
              <w:t>Resumir nivel y volatilidad reciente</w:t>
            </w:r>
          </w:p>
        </w:tc>
      </w:tr>
      <w:tr w:rsidR="00FA6B7E" w14:paraId="07980774" w14:textId="77777777">
        <w:tc>
          <w:tcPr>
            <w:tcW w:w="2168" w:type="dxa"/>
            <w:vAlign w:val="center"/>
          </w:tcPr>
          <w:p w14:paraId="7D499830" w14:textId="77777777" w:rsidR="00FA6B7E" w:rsidRDefault="00D4376D">
            <w:pPr>
              <w:spacing w:line="240" w:lineRule="auto"/>
              <w:ind w:firstLine="0"/>
              <w:jc w:val="center"/>
            </w:pPr>
            <w:r>
              <w:rPr>
                <w:rFonts w:eastAsia="Times New Roman" w:cs="Times New Roman"/>
                <w:color w:val="000000"/>
              </w:rPr>
              <w:t>Comerciales</w:t>
            </w:r>
          </w:p>
        </w:tc>
        <w:tc>
          <w:tcPr>
            <w:tcW w:w="3365" w:type="dxa"/>
            <w:vAlign w:val="center"/>
          </w:tcPr>
          <w:p w14:paraId="0B606BBE" w14:textId="77777777" w:rsidR="00FA6B7E" w:rsidRDefault="00D4376D">
            <w:pPr>
              <w:spacing w:line="240" w:lineRule="auto"/>
              <w:ind w:firstLine="0"/>
              <w:jc w:val="left"/>
            </w:pPr>
            <w:r>
              <w:rPr>
                <w:rFonts w:eastAsia="Times New Roman" w:cs="Times New Roman"/>
                <w:color w:val="000000"/>
              </w:rPr>
              <w:t>precio, descuento, promoción, canal</w:t>
            </w:r>
          </w:p>
        </w:tc>
        <w:tc>
          <w:tcPr>
            <w:tcW w:w="3827" w:type="dxa"/>
            <w:vAlign w:val="center"/>
          </w:tcPr>
          <w:p w14:paraId="0D1206B5" w14:textId="77777777" w:rsidR="00FA6B7E" w:rsidRDefault="00D4376D">
            <w:pPr>
              <w:spacing w:line="240" w:lineRule="auto"/>
              <w:ind w:firstLine="0"/>
              <w:jc w:val="left"/>
            </w:pPr>
            <w:r>
              <w:rPr>
                <w:rFonts w:eastAsia="Times New Roman" w:cs="Times New Roman"/>
                <w:color w:val="000000"/>
              </w:rPr>
              <w:t>Explicar cambios gestionables</w:t>
            </w:r>
          </w:p>
        </w:tc>
      </w:tr>
      <w:tr w:rsidR="00FA6B7E" w14:paraId="6EF1E07D" w14:textId="77777777">
        <w:tc>
          <w:tcPr>
            <w:tcW w:w="2168" w:type="dxa"/>
            <w:vAlign w:val="center"/>
          </w:tcPr>
          <w:p w14:paraId="6E629B5E" w14:textId="77777777" w:rsidR="00FA6B7E" w:rsidRDefault="00D4376D">
            <w:pPr>
              <w:spacing w:line="240" w:lineRule="auto"/>
              <w:ind w:firstLine="0"/>
              <w:jc w:val="center"/>
            </w:pPr>
            <w:r>
              <w:rPr>
                <w:rFonts w:eastAsia="Times New Roman" w:cs="Times New Roman"/>
                <w:color w:val="000000"/>
              </w:rPr>
              <w:t>Producto</w:t>
            </w:r>
          </w:p>
        </w:tc>
        <w:tc>
          <w:tcPr>
            <w:tcW w:w="3365" w:type="dxa"/>
            <w:vAlign w:val="center"/>
          </w:tcPr>
          <w:p w14:paraId="57EF681F" w14:textId="77777777" w:rsidR="00FA6B7E" w:rsidRDefault="00D4376D">
            <w:pPr>
              <w:spacing w:line="240" w:lineRule="auto"/>
              <w:ind w:firstLine="0"/>
              <w:jc w:val="left"/>
            </w:pPr>
            <w:r>
              <w:rPr>
                <w:rFonts w:eastAsia="Times New Roman" w:cs="Times New Roman"/>
                <w:color w:val="000000"/>
              </w:rPr>
              <w:t>categoría, marca, talla, antigüedad</w:t>
            </w:r>
          </w:p>
        </w:tc>
        <w:tc>
          <w:tcPr>
            <w:tcW w:w="3827" w:type="dxa"/>
            <w:vAlign w:val="center"/>
          </w:tcPr>
          <w:p w14:paraId="167A5A96" w14:textId="77777777" w:rsidR="00FA6B7E" w:rsidRDefault="00D4376D">
            <w:pPr>
              <w:spacing w:line="240" w:lineRule="auto"/>
              <w:ind w:firstLine="0"/>
              <w:jc w:val="left"/>
            </w:pPr>
            <w:r>
              <w:rPr>
                <w:rFonts w:eastAsia="Times New Roman" w:cs="Times New Roman"/>
                <w:color w:val="000000"/>
              </w:rPr>
              <w:t>Compartir información entre artículos</w:t>
            </w:r>
          </w:p>
        </w:tc>
      </w:tr>
      <w:tr w:rsidR="00FA6B7E" w14:paraId="5C953DA4" w14:textId="77777777">
        <w:tc>
          <w:tcPr>
            <w:tcW w:w="2168" w:type="dxa"/>
            <w:vAlign w:val="center"/>
          </w:tcPr>
          <w:p w14:paraId="503E1DDC" w14:textId="77777777" w:rsidR="00FA6B7E" w:rsidRDefault="00D4376D">
            <w:pPr>
              <w:spacing w:line="240" w:lineRule="auto"/>
              <w:ind w:firstLine="0"/>
              <w:jc w:val="center"/>
            </w:pPr>
            <w:r>
              <w:rPr>
                <w:rFonts w:eastAsia="Times New Roman" w:cs="Times New Roman"/>
                <w:color w:val="000000"/>
              </w:rPr>
              <w:t>Inventario</w:t>
            </w:r>
          </w:p>
        </w:tc>
        <w:tc>
          <w:tcPr>
            <w:tcW w:w="3365" w:type="dxa"/>
            <w:vAlign w:val="center"/>
          </w:tcPr>
          <w:p w14:paraId="7A0C63E6" w14:textId="77777777" w:rsidR="00FA6B7E" w:rsidRDefault="00D4376D">
            <w:pPr>
              <w:spacing w:line="240" w:lineRule="auto"/>
              <w:ind w:firstLine="0"/>
              <w:jc w:val="left"/>
            </w:pPr>
            <w:r>
              <w:rPr>
                <w:rFonts w:eastAsia="Times New Roman" w:cs="Times New Roman"/>
                <w:color w:val="000000"/>
              </w:rPr>
              <w:t>existencia, días sin stock</w:t>
            </w:r>
          </w:p>
        </w:tc>
        <w:tc>
          <w:tcPr>
            <w:tcW w:w="3827" w:type="dxa"/>
            <w:vAlign w:val="center"/>
          </w:tcPr>
          <w:p w14:paraId="48616CBC" w14:textId="77777777" w:rsidR="00FA6B7E" w:rsidRDefault="00D4376D">
            <w:pPr>
              <w:spacing w:line="240" w:lineRule="auto"/>
              <w:ind w:firstLine="0"/>
              <w:jc w:val="left"/>
            </w:pPr>
            <w:r>
              <w:rPr>
                <w:rFonts w:eastAsia="Times New Roman" w:cs="Times New Roman"/>
                <w:color w:val="000000"/>
              </w:rPr>
              <w:t>Distinguir demanda de disponibilidad</w:t>
            </w:r>
          </w:p>
        </w:tc>
      </w:tr>
    </w:tbl>
    <w:p w14:paraId="646A9225" w14:textId="5D1620AF" w:rsidR="00FA6B7E" w:rsidRDefault="00D4376D">
      <w:pPr>
        <w:pStyle w:val="Descripcin"/>
      </w:pPr>
      <w:bookmarkStart w:id="36" w:name="_Toc240699688"/>
      <w:r>
        <w:rPr>
          <w:rFonts w:eastAsia="Times New Roman" w:cs="Times New Roman"/>
          <w:b/>
        </w:rPr>
        <w:t xml:space="preserve">Tabla </w:t>
      </w:r>
      <w:r>
        <w:fldChar w:fldCharType="begin"/>
      </w:r>
      <w:r>
        <w:instrText xml:space="preserve"> SEQ Tabla \* ARABIC </w:instrText>
      </w:r>
      <w:r>
        <w:fldChar w:fldCharType="separate"/>
      </w:r>
      <w:r w:rsidR="00546710">
        <w:rPr>
          <w:noProof/>
        </w:rPr>
        <w:t>1</w:t>
      </w:r>
      <w:r>
        <w:fldChar w:fldCharType="end"/>
      </w:r>
      <w:r>
        <w:rPr>
          <w:rFonts w:eastAsia="Times New Roman" w:cs="Times New Roman"/>
        </w:rPr>
        <w:t>. Características candidatas para el modelo predictivo. Fuente: Elaboración propia.</w:t>
      </w:r>
      <w:bookmarkEnd w:id="36"/>
    </w:p>
    <w:p w14:paraId="67757FEA" w14:textId="77777777" w:rsidR="00FA6B7E" w:rsidRDefault="00D4376D">
      <w:pPr>
        <w:pStyle w:val="Ttulo2"/>
      </w:pPr>
      <w:bookmarkStart w:id="37" w:name="_Toc240699598"/>
      <w:r>
        <w:rPr>
          <w:rFonts w:eastAsia="Times New Roman" w:cs="Times New Roman"/>
        </w:rPr>
        <w:t>2.5 Evaluación de Pronósticos</w:t>
      </w:r>
      <w:bookmarkEnd w:id="37"/>
    </w:p>
    <w:p w14:paraId="21B9121F" w14:textId="77777777" w:rsidR="00FA6B7E" w:rsidRDefault="00D4376D">
      <w:r>
        <w:rPr>
          <w:rFonts w:eastAsia="Times New Roman" w:cs="Times New Roman"/>
          <w:color w:val="000000"/>
        </w:rPr>
        <w:t>La evaluación se realizará con ventanas temporales ordenadas. En cada corte, el modelo se entrena con el pasado y predice el horizonte siguiente. El origen avanza y el proceso se repite. Esta validación de origen móvil aproxima el uso real y permite observar estabilidad en varios períodos.</w:t>
      </w:r>
    </w:p>
    <w:p w14:paraId="53F8E822" w14:textId="77777777" w:rsidR="00FA6B7E" w:rsidRDefault="00D4376D">
      <w:r>
        <w:rPr>
          <w:rFonts w:eastAsia="Times New Roman" w:cs="Times New Roman"/>
          <w:color w:val="000000"/>
        </w:rPr>
        <w:t>Hyndman y Koehler (2006) advierten limitaciones de varias métricas porcentuales y proponen errores escalados. Por ello, MASE será una métrica principal junto con WAPE para interpretación empresarial. MAE y RMSE se reportarán como complementarias; MAPE solo se mostrará en series donde el denominador no produzca distorsiones.</w:t>
      </w:r>
    </w:p>
    <w:tbl>
      <w:tblPr>
        <w:tblStyle w:val="Tablaconcuadrcula"/>
        <w:tblW w:w="9360" w:type="dxa"/>
        <w:tblLayout w:type="fixed"/>
        <w:tblLook w:val="04A0" w:firstRow="1" w:lastRow="0" w:firstColumn="1" w:lastColumn="0" w:noHBand="0" w:noVBand="1"/>
      </w:tblPr>
      <w:tblGrid>
        <w:gridCol w:w="1543"/>
        <w:gridCol w:w="4006"/>
        <w:gridCol w:w="3811"/>
      </w:tblGrid>
      <w:tr w:rsidR="00FA6B7E" w14:paraId="1D1C0892" w14:textId="77777777">
        <w:trPr>
          <w:tblHeader/>
        </w:trPr>
        <w:tc>
          <w:tcPr>
            <w:tcW w:w="1543" w:type="dxa"/>
            <w:shd w:val="clear" w:color="auto" w:fill="D9EAF7"/>
            <w:vAlign w:val="center"/>
          </w:tcPr>
          <w:p w14:paraId="0EEE3506" w14:textId="77777777" w:rsidR="00FA6B7E" w:rsidRDefault="00D4376D">
            <w:pPr>
              <w:ind w:firstLine="0"/>
              <w:jc w:val="center"/>
            </w:pPr>
            <w:r>
              <w:rPr>
                <w:rFonts w:eastAsia="Times New Roman" w:cs="Times New Roman"/>
                <w:b/>
                <w:color w:val="000000"/>
              </w:rPr>
              <w:t>Métrica</w:t>
            </w:r>
          </w:p>
        </w:tc>
        <w:tc>
          <w:tcPr>
            <w:tcW w:w="4006" w:type="dxa"/>
            <w:shd w:val="clear" w:color="auto" w:fill="D9EAF7"/>
            <w:vAlign w:val="center"/>
          </w:tcPr>
          <w:p w14:paraId="6374E465" w14:textId="77777777" w:rsidR="00FA6B7E" w:rsidRDefault="00D4376D">
            <w:pPr>
              <w:ind w:firstLine="0"/>
              <w:jc w:val="center"/>
            </w:pPr>
            <w:r>
              <w:rPr>
                <w:rFonts w:eastAsia="Times New Roman" w:cs="Times New Roman"/>
                <w:b/>
                <w:color w:val="000000"/>
              </w:rPr>
              <w:t>Uso</w:t>
            </w:r>
          </w:p>
        </w:tc>
        <w:tc>
          <w:tcPr>
            <w:tcW w:w="3811" w:type="dxa"/>
            <w:shd w:val="clear" w:color="auto" w:fill="D9EAF7"/>
            <w:vAlign w:val="center"/>
          </w:tcPr>
          <w:p w14:paraId="166ADFE5" w14:textId="77777777" w:rsidR="00FA6B7E" w:rsidRDefault="00D4376D">
            <w:pPr>
              <w:ind w:firstLine="0"/>
              <w:jc w:val="center"/>
            </w:pPr>
            <w:r>
              <w:rPr>
                <w:rFonts w:eastAsia="Times New Roman" w:cs="Times New Roman"/>
                <w:b/>
                <w:color w:val="000000"/>
              </w:rPr>
              <w:t>Precaución</w:t>
            </w:r>
          </w:p>
        </w:tc>
      </w:tr>
      <w:tr w:rsidR="00FA6B7E" w14:paraId="4DB676BB" w14:textId="77777777">
        <w:tc>
          <w:tcPr>
            <w:tcW w:w="1543" w:type="dxa"/>
            <w:vAlign w:val="center"/>
          </w:tcPr>
          <w:p w14:paraId="57817B3D" w14:textId="77777777" w:rsidR="00FA6B7E" w:rsidRDefault="00D4376D">
            <w:pPr>
              <w:spacing w:line="240" w:lineRule="auto"/>
              <w:ind w:firstLine="0"/>
              <w:jc w:val="center"/>
            </w:pPr>
            <w:r>
              <w:rPr>
                <w:rFonts w:eastAsia="Times New Roman" w:cs="Times New Roman"/>
                <w:color w:val="000000"/>
              </w:rPr>
              <w:t>MAE</w:t>
            </w:r>
          </w:p>
        </w:tc>
        <w:tc>
          <w:tcPr>
            <w:tcW w:w="4006" w:type="dxa"/>
            <w:vAlign w:val="center"/>
          </w:tcPr>
          <w:p w14:paraId="1D61C7D3" w14:textId="77777777" w:rsidR="00FA6B7E" w:rsidRDefault="00D4376D">
            <w:pPr>
              <w:spacing w:line="240" w:lineRule="auto"/>
              <w:ind w:firstLine="0"/>
              <w:jc w:val="left"/>
            </w:pPr>
            <w:r>
              <w:rPr>
                <w:rFonts w:eastAsia="Times New Roman" w:cs="Times New Roman"/>
                <w:color w:val="000000"/>
              </w:rPr>
              <w:t>Error absoluto promedio en unidades o quetzales</w:t>
            </w:r>
          </w:p>
        </w:tc>
        <w:tc>
          <w:tcPr>
            <w:tcW w:w="3811" w:type="dxa"/>
            <w:vAlign w:val="center"/>
          </w:tcPr>
          <w:p w14:paraId="4B3BBC5F" w14:textId="77777777" w:rsidR="00FA6B7E" w:rsidRDefault="00D4376D">
            <w:pPr>
              <w:spacing w:line="240" w:lineRule="auto"/>
              <w:ind w:firstLine="0"/>
              <w:jc w:val="left"/>
            </w:pPr>
            <w:r>
              <w:rPr>
                <w:rFonts w:eastAsia="Times New Roman" w:cs="Times New Roman"/>
                <w:color w:val="000000"/>
              </w:rPr>
              <w:t>Depende de la escala</w:t>
            </w:r>
          </w:p>
        </w:tc>
      </w:tr>
      <w:tr w:rsidR="00FA6B7E" w14:paraId="66F48469" w14:textId="77777777">
        <w:tc>
          <w:tcPr>
            <w:tcW w:w="1543" w:type="dxa"/>
            <w:vAlign w:val="center"/>
          </w:tcPr>
          <w:p w14:paraId="6BF5C530" w14:textId="77777777" w:rsidR="00FA6B7E" w:rsidRDefault="00D4376D">
            <w:pPr>
              <w:spacing w:line="240" w:lineRule="auto"/>
              <w:ind w:firstLine="0"/>
              <w:jc w:val="center"/>
            </w:pPr>
            <w:r>
              <w:rPr>
                <w:rFonts w:eastAsia="Times New Roman" w:cs="Times New Roman"/>
                <w:color w:val="000000"/>
              </w:rPr>
              <w:t>RMSE</w:t>
            </w:r>
          </w:p>
        </w:tc>
        <w:tc>
          <w:tcPr>
            <w:tcW w:w="4006" w:type="dxa"/>
            <w:vAlign w:val="center"/>
          </w:tcPr>
          <w:p w14:paraId="4E9AB9CC" w14:textId="77777777" w:rsidR="00FA6B7E" w:rsidRDefault="00D4376D">
            <w:pPr>
              <w:spacing w:line="240" w:lineRule="auto"/>
              <w:ind w:firstLine="0"/>
              <w:jc w:val="left"/>
            </w:pPr>
            <w:r>
              <w:rPr>
                <w:rFonts w:eastAsia="Times New Roman" w:cs="Times New Roman"/>
                <w:color w:val="000000"/>
              </w:rPr>
              <w:t>Penaliza errores grandes</w:t>
            </w:r>
          </w:p>
        </w:tc>
        <w:tc>
          <w:tcPr>
            <w:tcW w:w="3811" w:type="dxa"/>
            <w:vAlign w:val="center"/>
          </w:tcPr>
          <w:p w14:paraId="20D6AE96" w14:textId="77777777" w:rsidR="00FA6B7E" w:rsidRDefault="00D4376D">
            <w:pPr>
              <w:spacing w:line="240" w:lineRule="auto"/>
              <w:ind w:firstLine="0"/>
              <w:jc w:val="left"/>
            </w:pPr>
            <w:r>
              <w:rPr>
                <w:rFonts w:eastAsia="Times New Roman" w:cs="Times New Roman"/>
                <w:color w:val="000000"/>
              </w:rPr>
              <w:t>Puede ser dominada por atípicos</w:t>
            </w:r>
          </w:p>
        </w:tc>
      </w:tr>
      <w:tr w:rsidR="00FA6B7E" w14:paraId="731EFAF0" w14:textId="77777777">
        <w:tc>
          <w:tcPr>
            <w:tcW w:w="1543" w:type="dxa"/>
            <w:vAlign w:val="center"/>
          </w:tcPr>
          <w:p w14:paraId="4D889AC4" w14:textId="77777777" w:rsidR="00FA6B7E" w:rsidRDefault="00D4376D">
            <w:pPr>
              <w:spacing w:line="240" w:lineRule="auto"/>
              <w:ind w:firstLine="0"/>
              <w:jc w:val="center"/>
            </w:pPr>
            <w:r>
              <w:rPr>
                <w:rFonts w:eastAsia="Times New Roman" w:cs="Times New Roman"/>
                <w:color w:val="000000"/>
              </w:rPr>
              <w:t>WAPE</w:t>
            </w:r>
          </w:p>
        </w:tc>
        <w:tc>
          <w:tcPr>
            <w:tcW w:w="4006" w:type="dxa"/>
            <w:vAlign w:val="center"/>
          </w:tcPr>
          <w:p w14:paraId="0CA63D41" w14:textId="77777777" w:rsidR="00FA6B7E" w:rsidRDefault="00D4376D">
            <w:pPr>
              <w:spacing w:line="240" w:lineRule="auto"/>
              <w:ind w:firstLine="0"/>
              <w:jc w:val="left"/>
            </w:pPr>
            <w:r>
              <w:rPr>
                <w:rFonts w:eastAsia="Times New Roman" w:cs="Times New Roman"/>
                <w:color w:val="000000"/>
              </w:rPr>
              <w:t>Error absoluto total relativo al volumen</w:t>
            </w:r>
          </w:p>
        </w:tc>
        <w:tc>
          <w:tcPr>
            <w:tcW w:w="3811" w:type="dxa"/>
            <w:vAlign w:val="center"/>
          </w:tcPr>
          <w:p w14:paraId="6088973D" w14:textId="77777777" w:rsidR="00FA6B7E" w:rsidRDefault="00D4376D">
            <w:pPr>
              <w:spacing w:line="240" w:lineRule="auto"/>
              <w:ind w:firstLine="0"/>
              <w:jc w:val="left"/>
            </w:pPr>
            <w:r>
              <w:rPr>
                <w:rFonts w:eastAsia="Times New Roman" w:cs="Times New Roman"/>
                <w:color w:val="000000"/>
              </w:rPr>
              <w:t>Debe segmentarse para no ocultar series pequeñas</w:t>
            </w:r>
          </w:p>
        </w:tc>
      </w:tr>
      <w:tr w:rsidR="00FA6B7E" w14:paraId="4EB5FBBE" w14:textId="77777777">
        <w:tc>
          <w:tcPr>
            <w:tcW w:w="1543" w:type="dxa"/>
            <w:vAlign w:val="center"/>
          </w:tcPr>
          <w:p w14:paraId="068DCC17" w14:textId="77777777" w:rsidR="00FA6B7E" w:rsidRDefault="00D4376D">
            <w:pPr>
              <w:spacing w:line="240" w:lineRule="auto"/>
              <w:ind w:firstLine="0"/>
              <w:jc w:val="center"/>
            </w:pPr>
            <w:r>
              <w:rPr>
                <w:rFonts w:eastAsia="Times New Roman" w:cs="Times New Roman"/>
                <w:color w:val="000000"/>
              </w:rPr>
              <w:t>MASE</w:t>
            </w:r>
          </w:p>
        </w:tc>
        <w:tc>
          <w:tcPr>
            <w:tcW w:w="4006" w:type="dxa"/>
            <w:vAlign w:val="center"/>
          </w:tcPr>
          <w:p w14:paraId="08DB4E6C" w14:textId="77777777" w:rsidR="00FA6B7E" w:rsidRDefault="00D4376D">
            <w:pPr>
              <w:spacing w:line="240" w:lineRule="auto"/>
              <w:ind w:firstLine="0"/>
              <w:jc w:val="left"/>
            </w:pPr>
            <w:r>
              <w:rPr>
                <w:rFonts w:eastAsia="Times New Roman" w:cs="Times New Roman"/>
                <w:color w:val="000000"/>
              </w:rPr>
              <w:t>Compara el error con una línea base naïve</w:t>
            </w:r>
          </w:p>
        </w:tc>
        <w:tc>
          <w:tcPr>
            <w:tcW w:w="3811" w:type="dxa"/>
            <w:vAlign w:val="center"/>
          </w:tcPr>
          <w:p w14:paraId="605C4453" w14:textId="77777777" w:rsidR="00FA6B7E" w:rsidRDefault="00D4376D">
            <w:pPr>
              <w:spacing w:line="240" w:lineRule="auto"/>
              <w:ind w:firstLine="0"/>
              <w:jc w:val="left"/>
            </w:pPr>
            <w:r>
              <w:rPr>
                <w:rFonts w:eastAsia="Times New Roman" w:cs="Times New Roman"/>
                <w:color w:val="000000"/>
              </w:rPr>
              <w:t>Requiere escala histórica válida</w:t>
            </w:r>
          </w:p>
        </w:tc>
      </w:tr>
      <w:tr w:rsidR="00FA6B7E" w14:paraId="64009FFE" w14:textId="77777777">
        <w:tc>
          <w:tcPr>
            <w:tcW w:w="1543" w:type="dxa"/>
            <w:vAlign w:val="center"/>
          </w:tcPr>
          <w:p w14:paraId="36878ED3" w14:textId="77777777" w:rsidR="00FA6B7E" w:rsidRDefault="00D4376D">
            <w:pPr>
              <w:spacing w:line="240" w:lineRule="auto"/>
              <w:ind w:firstLine="0"/>
              <w:jc w:val="center"/>
            </w:pPr>
            <w:r>
              <w:rPr>
                <w:rFonts w:eastAsia="Times New Roman" w:cs="Times New Roman"/>
                <w:color w:val="000000"/>
              </w:rPr>
              <w:t>sMAPE</w:t>
            </w:r>
          </w:p>
        </w:tc>
        <w:tc>
          <w:tcPr>
            <w:tcW w:w="4006" w:type="dxa"/>
            <w:vAlign w:val="center"/>
          </w:tcPr>
          <w:p w14:paraId="097F1696" w14:textId="77777777" w:rsidR="00FA6B7E" w:rsidRDefault="00D4376D">
            <w:pPr>
              <w:spacing w:line="240" w:lineRule="auto"/>
              <w:ind w:firstLine="0"/>
              <w:jc w:val="left"/>
            </w:pPr>
            <w:r>
              <w:rPr>
                <w:rFonts w:eastAsia="Times New Roman" w:cs="Times New Roman"/>
                <w:color w:val="000000"/>
              </w:rPr>
              <w:t>Comparación porcentual simétrica</w:t>
            </w:r>
          </w:p>
        </w:tc>
        <w:tc>
          <w:tcPr>
            <w:tcW w:w="3811" w:type="dxa"/>
            <w:vAlign w:val="center"/>
          </w:tcPr>
          <w:p w14:paraId="6B923B7A" w14:textId="77777777" w:rsidR="00FA6B7E" w:rsidRDefault="00D4376D">
            <w:pPr>
              <w:spacing w:line="240" w:lineRule="auto"/>
              <w:ind w:firstLine="0"/>
              <w:jc w:val="left"/>
            </w:pPr>
            <w:r>
              <w:rPr>
                <w:rFonts w:eastAsia="Times New Roman" w:cs="Times New Roman"/>
                <w:color w:val="000000"/>
              </w:rPr>
              <w:t>Inestable cerca de cero</w:t>
            </w:r>
          </w:p>
        </w:tc>
      </w:tr>
      <w:tr w:rsidR="00FA6B7E" w14:paraId="3485336F" w14:textId="77777777">
        <w:tc>
          <w:tcPr>
            <w:tcW w:w="1543" w:type="dxa"/>
            <w:vAlign w:val="center"/>
          </w:tcPr>
          <w:p w14:paraId="0706CA0A" w14:textId="77777777" w:rsidR="00FA6B7E" w:rsidRDefault="00D4376D">
            <w:pPr>
              <w:spacing w:line="240" w:lineRule="auto"/>
              <w:ind w:firstLine="0"/>
              <w:jc w:val="center"/>
            </w:pPr>
            <w:r>
              <w:rPr>
                <w:rFonts w:eastAsia="Times New Roman" w:cs="Times New Roman"/>
                <w:color w:val="000000"/>
              </w:rPr>
              <w:t>Sesgo</w:t>
            </w:r>
          </w:p>
        </w:tc>
        <w:tc>
          <w:tcPr>
            <w:tcW w:w="4006" w:type="dxa"/>
            <w:vAlign w:val="center"/>
          </w:tcPr>
          <w:p w14:paraId="2A81914A" w14:textId="77777777" w:rsidR="00FA6B7E" w:rsidRDefault="00D4376D">
            <w:pPr>
              <w:spacing w:line="240" w:lineRule="auto"/>
              <w:ind w:firstLine="0"/>
              <w:jc w:val="left"/>
            </w:pPr>
            <w:r>
              <w:rPr>
                <w:rFonts w:eastAsia="Times New Roman" w:cs="Times New Roman"/>
                <w:color w:val="000000"/>
              </w:rPr>
              <w:t>Indica sobre o subestimación sistemática</w:t>
            </w:r>
          </w:p>
        </w:tc>
        <w:tc>
          <w:tcPr>
            <w:tcW w:w="3811" w:type="dxa"/>
            <w:vAlign w:val="center"/>
          </w:tcPr>
          <w:p w14:paraId="47AF8B70" w14:textId="77777777" w:rsidR="00FA6B7E" w:rsidRDefault="00D4376D">
            <w:pPr>
              <w:spacing w:line="240" w:lineRule="auto"/>
              <w:ind w:firstLine="0"/>
              <w:jc w:val="left"/>
            </w:pPr>
            <w:r>
              <w:rPr>
                <w:rFonts w:eastAsia="Times New Roman" w:cs="Times New Roman"/>
                <w:color w:val="000000"/>
              </w:rPr>
              <w:t>No mide magnitud total del error</w:t>
            </w:r>
          </w:p>
        </w:tc>
      </w:tr>
    </w:tbl>
    <w:p w14:paraId="75130ACE" w14:textId="0DF84674" w:rsidR="00FA6B7E" w:rsidRDefault="00D4376D">
      <w:pPr>
        <w:pStyle w:val="Descripcin"/>
      </w:pPr>
      <w:bookmarkStart w:id="38" w:name="_Toc240699689"/>
      <w:r>
        <w:rPr>
          <w:rFonts w:eastAsia="Times New Roman" w:cs="Times New Roman"/>
          <w:b/>
        </w:rPr>
        <w:t xml:space="preserve">Tabla </w:t>
      </w:r>
      <w:r>
        <w:fldChar w:fldCharType="begin"/>
      </w:r>
      <w:r>
        <w:instrText xml:space="preserve"> SEQ Tabla \* ARABIC </w:instrText>
      </w:r>
      <w:r>
        <w:fldChar w:fldCharType="separate"/>
      </w:r>
      <w:r w:rsidR="00546710">
        <w:rPr>
          <w:noProof/>
        </w:rPr>
        <w:t>2</w:t>
      </w:r>
      <w:r>
        <w:fldChar w:fldCharType="end"/>
      </w:r>
      <w:r>
        <w:rPr>
          <w:rFonts w:eastAsia="Times New Roman" w:cs="Times New Roman"/>
        </w:rPr>
        <w:t>. Métricas propuestas para evaluar los pronósticos. Fuente: Elaboración propia.</w:t>
      </w:r>
      <w:bookmarkEnd w:id="38"/>
    </w:p>
    <w:p w14:paraId="769266BC" w14:textId="77777777" w:rsidR="00FA6B7E" w:rsidRDefault="00D4376D">
      <w:pPr>
        <w:pStyle w:val="Ttulo3"/>
      </w:pPr>
      <w:bookmarkStart w:id="39" w:name="_Toc240699599"/>
      <w:r>
        <w:rPr>
          <w:rFonts w:eastAsia="Times New Roman" w:cs="Times New Roman"/>
        </w:rPr>
        <w:t>2.5.1 Criterio de selección</w:t>
      </w:r>
      <w:bookmarkEnd w:id="39"/>
    </w:p>
    <w:p w14:paraId="697C3BB2" w14:textId="77777777" w:rsidR="00FA6B7E" w:rsidRDefault="00D4376D">
      <w:r>
        <w:rPr>
          <w:rFonts w:eastAsia="Times New Roman" w:cs="Times New Roman"/>
          <w:color w:val="000000"/>
        </w:rPr>
        <w:t>Un modelo candidato será publicable si supera la línea base acordada en la métrica primaria, no presenta sesgo inaceptable y mantiene desempeño consistente en la mayoría de las ventanas. La mejora mínima se definirá con la empresa; como criterio técnico inicial se propone una reducción de al menos 10 % del error escalado respecto al naïve estacional, sujeta a revisión según el tamaño de la muestra.</w:t>
      </w:r>
    </w:p>
    <w:p w14:paraId="5E0B102D" w14:textId="77777777" w:rsidR="00FA6B7E" w:rsidRDefault="00D4376D">
      <w:r>
        <w:rPr>
          <w:rFonts w:eastAsia="Times New Roman" w:cs="Times New Roman"/>
          <w:color w:val="000000"/>
        </w:rPr>
        <w:lastRenderedPageBreak/>
        <w:t>Si ningún modelo supera la referencia, el sistema publicará el baseline y documentará el resultado. Esta decisión evita presentar complejidad como sinónimo de valor y conserva una ruta segura para iterar sobre datos y características.</w:t>
      </w:r>
    </w:p>
    <w:p w14:paraId="6978797E" w14:textId="77777777" w:rsidR="00FA6B7E" w:rsidRDefault="00D4376D">
      <w:pPr>
        <w:pStyle w:val="Ttulo2"/>
      </w:pPr>
      <w:bookmarkStart w:id="40" w:name="_Toc240699600"/>
      <w:r>
        <w:rPr>
          <w:rFonts w:eastAsia="Times New Roman" w:cs="Times New Roman"/>
        </w:rPr>
        <w:t>2.6 Explicabilidad, Incertidumbre y Confianza</w:t>
      </w:r>
      <w:bookmarkEnd w:id="40"/>
    </w:p>
    <w:p w14:paraId="4DD9CD3C" w14:textId="77777777" w:rsidR="00FA6B7E" w:rsidRDefault="00D4376D">
      <w:r>
        <w:rPr>
          <w:rFonts w:eastAsia="Times New Roman" w:cs="Times New Roman"/>
          <w:color w:val="000000"/>
        </w:rPr>
        <w:t>La predicción debe acompañarse de intervalo, fecha de generación, horizonte, modelo, versión y métricas recientes. Un valor puntual sin contexto puede interpretarse como certeza. El sistema mostrará rangos cuando el método los produzca y advertirá sobre series con poco historial o alta volatilidad.</w:t>
      </w:r>
    </w:p>
    <w:p w14:paraId="37A3574E" w14:textId="77777777" w:rsidR="00FA6B7E" w:rsidRDefault="00D4376D">
      <w:r>
        <w:rPr>
          <w:rFonts w:eastAsia="Times New Roman" w:cs="Times New Roman"/>
          <w:color w:val="000000"/>
        </w:rPr>
        <w:t>SHAP asigna contribuciones a las variables de una predicción y permite explicar modelos complejos con un marco aditivo (Lundberg y Lee, 2017). En la interfaz se mostrarán factores de alto nivel, por ejemplo tendencia reciente, fin de semana o promoción, evitando exponer detalles técnicos innecesarios. La explicación no implica causalidad; indica cómo el modelo utilizó la información.</w:t>
      </w:r>
    </w:p>
    <w:p w14:paraId="10592361" w14:textId="77777777" w:rsidR="00FA6B7E" w:rsidRDefault="00D4376D">
      <w:r>
        <w:rPr>
          <w:rFonts w:eastAsia="Times New Roman" w:cs="Times New Roman"/>
          <w:color w:val="000000"/>
        </w:rPr>
        <w:t>La confianza operacional también depende de la frescura de datos. Si la última carga está incompleta o atrasada, el sistema debe impedir o etiquetar el pronóstico. La gobernanza de datos es, por tanto, parte del sistema predictivo y no una actividad separada.</w:t>
      </w:r>
    </w:p>
    <w:p w14:paraId="46AF0420" w14:textId="77777777" w:rsidR="00FA6B7E" w:rsidRDefault="00D4376D">
      <w:pPr>
        <w:pStyle w:val="Ttulo2"/>
      </w:pPr>
      <w:bookmarkStart w:id="41" w:name="_Toc240699601"/>
      <w:r>
        <w:rPr>
          <w:rFonts w:eastAsia="Times New Roman" w:cs="Times New Roman"/>
        </w:rPr>
        <w:t>2.7 Arquitectura de Sistemas Predictivos</w:t>
      </w:r>
      <w:bookmarkEnd w:id="41"/>
    </w:p>
    <w:p w14:paraId="433E08D4" w14:textId="77777777" w:rsidR="00FA6B7E" w:rsidRDefault="00D4376D">
      <w:r>
        <w:rPr>
          <w:rFonts w:eastAsia="Times New Roman" w:cs="Times New Roman"/>
          <w:color w:val="000000"/>
        </w:rPr>
        <w:t>Un sistema predictivo en producción combina almacenamiento, procesamiento, servicios, interfaz y monitoreo. El modelo entrenado debe estar versionado junto con sus variables, métricas, fecha de corte y conjunto de datos. La API no debe cargar un archivo arbitrario sin validar que su contrato coincide con el esperado.</w:t>
      </w:r>
    </w:p>
    <w:p w14:paraId="3DE5989D" w14:textId="77777777" w:rsidR="00FA6B7E" w:rsidRDefault="00D4376D">
      <w:r>
        <w:rPr>
          <w:rFonts w:eastAsia="Times New Roman" w:cs="Times New Roman"/>
          <w:color w:val="000000"/>
        </w:rPr>
        <w:t>La arquitectura propuesta separa el servicio de datos y el servicio predictivo de la interfaz web. PostgreSQL almacena ventas normalizadas, ejecuciones y pronósticos; un repositorio de artefactos conserva modelos; la API autentica y orquesta; y el frontend presenta resultados. Esta separación facilita pruebas, mantenimiento y reemplazo gradual de componentes.</w:t>
      </w:r>
    </w:p>
    <w:p w14:paraId="2C1C9295" w14:textId="77777777" w:rsidR="00FA6B7E" w:rsidRDefault="00D4376D">
      <w:pPr>
        <w:keepNext/>
        <w:jc w:val="center"/>
      </w:pPr>
      <w:r>
        <w:rPr>
          <w:noProof/>
        </w:rPr>
        <w:lastRenderedPageBreak/>
        <w:drawing>
          <wp:inline distT="0" distB="0" distL="0" distR="0" wp14:anchorId="69D552D3" wp14:editId="37D74C15">
            <wp:extent cx="5806440" cy="3629025"/>
            <wp:effectExtent l="0" t="0" r="0" b="0"/>
            <wp:docPr id="590145271" name="Picture 590145271" descr="Diagrama de arquitectura con usuario, frontend web, API REST, base de datos, servicio de datos y servicio predic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2"/>
                    <a:stretch>
                      <a:fillRect/>
                    </a:stretch>
                  </pic:blipFill>
                  <pic:spPr>
                    <a:xfrm>
                      <a:off x="0" y="0"/>
                      <a:ext cx="5806440" cy="3629025"/>
                    </a:xfrm>
                    <a:prstGeom prst="rect">
                      <a:avLst/>
                    </a:prstGeom>
                  </pic:spPr>
                </pic:pic>
              </a:graphicData>
            </a:graphic>
          </wp:inline>
        </w:drawing>
      </w:r>
    </w:p>
    <w:p w14:paraId="5F3025E9" w14:textId="01AD6C73" w:rsidR="00FA6B7E" w:rsidRDefault="00D4376D">
      <w:pPr>
        <w:pStyle w:val="Descripcin"/>
      </w:pPr>
      <w:bookmarkStart w:id="42" w:name="_Toc240699733"/>
      <w:r>
        <w:rPr>
          <w:rFonts w:eastAsia="Times New Roman" w:cs="Times New Roman"/>
          <w:b/>
        </w:rPr>
        <w:t xml:space="preserve">Figura </w:t>
      </w:r>
      <w:r>
        <w:fldChar w:fldCharType="begin"/>
      </w:r>
      <w:r>
        <w:instrText xml:space="preserve"> SEQ Figura \* ARABIC </w:instrText>
      </w:r>
      <w:r>
        <w:fldChar w:fldCharType="separate"/>
      </w:r>
      <w:r w:rsidR="00546710">
        <w:rPr>
          <w:noProof/>
        </w:rPr>
        <w:t>1</w:t>
      </w:r>
      <w:r>
        <w:fldChar w:fldCharType="end"/>
      </w:r>
      <w:r>
        <w:rPr>
          <w:rFonts w:eastAsia="Times New Roman" w:cs="Times New Roman"/>
        </w:rPr>
        <w:t>. Arquitectura lógica propuesta para el sistema. Fuente: Elaboración propia.</w:t>
      </w:r>
      <w:bookmarkEnd w:id="42"/>
    </w:p>
    <w:p w14:paraId="552B35EF" w14:textId="77777777" w:rsidR="00FA6B7E" w:rsidRDefault="00D4376D">
      <w:pPr>
        <w:pStyle w:val="Ttulo2"/>
      </w:pPr>
      <w:bookmarkStart w:id="43" w:name="_Toc240699602"/>
      <w:r>
        <w:rPr>
          <w:rFonts w:eastAsia="Times New Roman" w:cs="Times New Roman"/>
        </w:rPr>
        <w:t>2.8 Estado del Arte</w:t>
      </w:r>
      <w:bookmarkEnd w:id="43"/>
    </w:p>
    <w:p w14:paraId="75C0E6F1" w14:textId="77777777" w:rsidR="00FA6B7E" w:rsidRDefault="00D4376D">
      <w:r>
        <w:rPr>
          <w:rFonts w:eastAsia="Times New Roman" w:cs="Times New Roman"/>
          <w:color w:val="000000"/>
        </w:rPr>
        <w:t>El estado del arte muestra una transición desde un modelo único hacia selección por serie, agrupación de productos, ensambles, aprendizaje global e integración de inventario y comportamiento. También evidencia que los resultados dependen del contexto y no deben transferirse sin validación local.</w:t>
      </w:r>
    </w:p>
    <w:tbl>
      <w:tblPr>
        <w:tblStyle w:val="Tablaconcuadrcula"/>
        <w:tblW w:w="9360" w:type="dxa"/>
        <w:tblLayout w:type="fixed"/>
        <w:tblLook w:val="04A0" w:firstRow="1" w:lastRow="0" w:firstColumn="1" w:lastColumn="0" w:noHBand="0" w:noVBand="1"/>
      </w:tblPr>
      <w:tblGrid>
        <w:gridCol w:w="1787"/>
        <w:gridCol w:w="2599"/>
        <w:gridCol w:w="2578"/>
        <w:gridCol w:w="2396"/>
      </w:tblGrid>
      <w:tr w:rsidR="00FA6B7E" w14:paraId="17B4D27D" w14:textId="77777777">
        <w:trPr>
          <w:tblHeader/>
        </w:trPr>
        <w:tc>
          <w:tcPr>
            <w:tcW w:w="1787" w:type="dxa"/>
            <w:shd w:val="clear" w:color="auto" w:fill="D9EAF7"/>
            <w:vAlign w:val="center"/>
          </w:tcPr>
          <w:p w14:paraId="04689295" w14:textId="77777777" w:rsidR="00FA6B7E" w:rsidRDefault="00D4376D">
            <w:pPr>
              <w:ind w:firstLine="0"/>
              <w:jc w:val="center"/>
            </w:pPr>
            <w:r>
              <w:rPr>
                <w:rFonts w:eastAsia="Times New Roman" w:cs="Times New Roman"/>
                <w:b/>
                <w:color w:val="000000"/>
              </w:rPr>
              <w:t>Estudio</w:t>
            </w:r>
          </w:p>
        </w:tc>
        <w:tc>
          <w:tcPr>
            <w:tcW w:w="2599" w:type="dxa"/>
            <w:shd w:val="clear" w:color="auto" w:fill="D9EAF7"/>
            <w:vAlign w:val="center"/>
          </w:tcPr>
          <w:p w14:paraId="3ACC0850" w14:textId="77777777" w:rsidR="00FA6B7E" w:rsidRDefault="00D4376D">
            <w:pPr>
              <w:ind w:firstLine="0"/>
              <w:jc w:val="center"/>
            </w:pPr>
            <w:r>
              <w:rPr>
                <w:rFonts w:eastAsia="Times New Roman" w:cs="Times New Roman"/>
                <w:b/>
                <w:color w:val="000000"/>
              </w:rPr>
              <w:t>Enfoque</w:t>
            </w:r>
          </w:p>
        </w:tc>
        <w:tc>
          <w:tcPr>
            <w:tcW w:w="2578" w:type="dxa"/>
            <w:shd w:val="clear" w:color="auto" w:fill="D9EAF7"/>
            <w:vAlign w:val="center"/>
          </w:tcPr>
          <w:p w14:paraId="4067C904" w14:textId="77777777" w:rsidR="00FA6B7E" w:rsidRDefault="00D4376D">
            <w:pPr>
              <w:ind w:firstLine="0"/>
              <w:jc w:val="center"/>
            </w:pPr>
            <w:r>
              <w:rPr>
                <w:rFonts w:eastAsia="Times New Roman" w:cs="Times New Roman"/>
                <w:b/>
                <w:color w:val="000000"/>
              </w:rPr>
              <w:t>Aporte relevante</w:t>
            </w:r>
          </w:p>
        </w:tc>
        <w:tc>
          <w:tcPr>
            <w:tcW w:w="2396" w:type="dxa"/>
            <w:shd w:val="clear" w:color="auto" w:fill="D9EAF7"/>
            <w:vAlign w:val="center"/>
          </w:tcPr>
          <w:p w14:paraId="68978421" w14:textId="77777777" w:rsidR="00FA6B7E" w:rsidRDefault="00D4376D">
            <w:pPr>
              <w:ind w:firstLine="0"/>
              <w:jc w:val="center"/>
            </w:pPr>
            <w:r>
              <w:rPr>
                <w:rFonts w:eastAsia="Times New Roman" w:cs="Times New Roman"/>
                <w:b/>
                <w:color w:val="000000"/>
              </w:rPr>
              <w:t>Implicación para el proyecto</w:t>
            </w:r>
          </w:p>
        </w:tc>
      </w:tr>
      <w:tr w:rsidR="00FA6B7E" w14:paraId="2E204FFA" w14:textId="77777777">
        <w:tc>
          <w:tcPr>
            <w:tcW w:w="1787" w:type="dxa"/>
            <w:vAlign w:val="center"/>
          </w:tcPr>
          <w:p w14:paraId="0EFBB97D" w14:textId="77777777" w:rsidR="00FA6B7E" w:rsidRDefault="00D4376D">
            <w:pPr>
              <w:spacing w:line="240" w:lineRule="auto"/>
              <w:ind w:firstLine="0"/>
              <w:jc w:val="left"/>
            </w:pPr>
            <w:r>
              <w:rPr>
                <w:rFonts w:eastAsia="Times New Roman" w:cs="Times New Roman"/>
                <w:color w:val="000000"/>
              </w:rPr>
              <w:t>Makridakis et al. (2022)</w:t>
            </w:r>
          </w:p>
        </w:tc>
        <w:tc>
          <w:tcPr>
            <w:tcW w:w="2599" w:type="dxa"/>
            <w:vAlign w:val="center"/>
          </w:tcPr>
          <w:p w14:paraId="6A07AD1A" w14:textId="77777777" w:rsidR="00FA6B7E" w:rsidRDefault="00D4376D">
            <w:pPr>
              <w:spacing w:line="240" w:lineRule="auto"/>
              <w:ind w:firstLine="0"/>
              <w:jc w:val="left"/>
            </w:pPr>
            <w:r>
              <w:rPr>
                <w:rFonts w:eastAsia="Times New Roman" w:cs="Times New Roman"/>
                <w:color w:val="000000"/>
              </w:rPr>
              <w:t>Competencia M5; 42,840 series jerárquicas</w:t>
            </w:r>
          </w:p>
        </w:tc>
        <w:tc>
          <w:tcPr>
            <w:tcW w:w="2578" w:type="dxa"/>
            <w:vAlign w:val="center"/>
          </w:tcPr>
          <w:p w14:paraId="43889D3B" w14:textId="77777777" w:rsidR="00FA6B7E" w:rsidRDefault="00D4376D">
            <w:pPr>
              <w:spacing w:line="240" w:lineRule="auto"/>
              <w:ind w:firstLine="0"/>
              <w:jc w:val="left"/>
            </w:pPr>
            <w:r>
              <w:rPr>
                <w:rFonts w:eastAsia="Times New Roman" w:cs="Times New Roman"/>
                <w:color w:val="000000"/>
              </w:rPr>
              <w:t>Comparación a gran escala con variables externas</w:t>
            </w:r>
          </w:p>
        </w:tc>
        <w:tc>
          <w:tcPr>
            <w:tcW w:w="2396" w:type="dxa"/>
            <w:vAlign w:val="center"/>
          </w:tcPr>
          <w:p w14:paraId="6B04B1A7" w14:textId="77777777" w:rsidR="00FA6B7E" w:rsidRDefault="00D4376D">
            <w:pPr>
              <w:spacing w:line="240" w:lineRule="auto"/>
              <w:ind w:firstLine="0"/>
              <w:jc w:val="left"/>
            </w:pPr>
            <w:r>
              <w:rPr>
                <w:rFonts w:eastAsia="Times New Roman" w:cs="Times New Roman"/>
                <w:color w:val="000000"/>
              </w:rPr>
              <w:t>Evaluar jerarquías, líneas base y modelos globales</w:t>
            </w:r>
          </w:p>
        </w:tc>
      </w:tr>
      <w:tr w:rsidR="00FA6B7E" w14:paraId="41517E8F" w14:textId="77777777">
        <w:tc>
          <w:tcPr>
            <w:tcW w:w="1787" w:type="dxa"/>
            <w:vAlign w:val="center"/>
          </w:tcPr>
          <w:p w14:paraId="28A8EA7C" w14:textId="77777777" w:rsidR="00FA6B7E" w:rsidRDefault="00D4376D">
            <w:pPr>
              <w:spacing w:line="240" w:lineRule="auto"/>
              <w:ind w:firstLine="0"/>
              <w:jc w:val="left"/>
            </w:pPr>
            <w:r>
              <w:rPr>
                <w:rFonts w:eastAsia="Times New Roman" w:cs="Times New Roman"/>
                <w:color w:val="000000"/>
              </w:rPr>
              <w:t>Swami et al. (2020)</w:t>
            </w:r>
          </w:p>
        </w:tc>
        <w:tc>
          <w:tcPr>
            <w:tcW w:w="2599" w:type="dxa"/>
            <w:vAlign w:val="center"/>
          </w:tcPr>
          <w:p w14:paraId="73386784" w14:textId="77777777" w:rsidR="00FA6B7E" w:rsidRDefault="00D4376D">
            <w:pPr>
              <w:spacing w:line="240" w:lineRule="auto"/>
              <w:ind w:firstLine="0"/>
              <w:jc w:val="left"/>
            </w:pPr>
            <w:r>
              <w:rPr>
                <w:rFonts w:eastAsia="Times New Roman" w:cs="Times New Roman"/>
                <w:color w:val="000000"/>
              </w:rPr>
              <w:t>XGBoost y LSTM para ventas mensuales</w:t>
            </w:r>
          </w:p>
        </w:tc>
        <w:tc>
          <w:tcPr>
            <w:tcW w:w="2578" w:type="dxa"/>
            <w:vAlign w:val="center"/>
          </w:tcPr>
          <w:p w14:paraId="55E8364D" w14:textId="77777777" w:rsidR="00FA6B7E" w:rsidRDefault="00D4376D">
            <w:pPr>
              <w:spacing w:line="240" w:lineRule="auto"/>
              <w:ind w:firstLine="0"/>
              <w:jc w:val="left"/>
            </w:pPr>
            <w:r>
              <w:rPr>
                <w:rFonts w:eastAsia="Times New Roman" w:cs="Times New Roman"/>
                <w:color w:val="000000"/>
              </w:rPr>
              <w:t>XGBoost superó LSTM en un conjunto disperso</w:t>
            </w:r>
          </w:p>
        </w:tc>
        <w:tc>
          <w:tcPr>
            <w:tcW w:w="2396" w:type="dxa"/>
            <w:vAlign w:val="center"/>
          </w:tcPr>
          <w:p w14:paraId="487811D9" w14:textId="77777777" w:rsidR="00FA6B7E" w:rsidRDefault="00D4376D">
            <w:pPr>
              <w:spacing w:line="240" w:lineRule="auto"/>
              <w:ind w:firstLine="0"/>
              <w:jc w:val="left"/>
            </w:pPr>
            <w:r>
              <w:rPr>
                <w:rFonts w:eastAsia="Times New Roman" w:cs="Times New Roman"/>
                <w:color w:val="000000"/>
              </w:rPr>
              <w:t>No asumir que mayor complejidad produce menor error</w:t>
            </w:r>
          </w:p>
        </w:tc>
      </w:tr>
      <w:tr w:rsidR="00FA6B7E" w14:paraId="31F9C166" w14:textId="77777777">
        <w:tc>
          <w:tcPr>
            <w:tcW w:w="1787" w:type="dxa"/>
            <w:vAlign w:val="center"/>
          </w:tcPr>
          <w:p w14:paraId="6E710DC9" w14:textId="77777777" w:rsidR="00FA6B7E" w:rsidRDefault="00D4376D">
            <w:pPr>
              <w:spacing w:line="240" w:lineRule="auto"/>
              <w:ind w:firstLine="0"/>
              <w:jc w:val="left"/>
            </w:pPr>
            <w:r>
              <w:rPr>
                <w:rFonts w:eastAsia="Times New Roman" w:cs="Times New Roman"/>
                <w:color w:val="000000"/>
              </w:rPr>
              <w:t>Ganzevoort y Van Vuuren (2023)</w:t>
            </w:r>
          </w:p>
        </w:tc>
        <w:tc>
          <w:tcPr>
            <w:tcW w:w="2599" w:type="dxa"/>
            <w:vAlign w:val="center"/>
          </w:tcPr>
          <w:p w14:paraId="022AD00F" w14:textId="77777777" w:rsidR="00FA6B7E" w:rsidRDefault="00D4376D">
            <w:pPr>
              <w:spacing w:line="240" w:lineRule="auto"/>
              <w:ind w:firstLine="0"/>
              <w:jc w:val="left"/>
            </w:pPr>
            <w:r>
              <w:rPr>
                <w:rFonts w:eastAsia="Times New Roman" w:cs="Times New Roman"/>
                <w:color w:val="000000"/>
              </w:rPr>
              <w:t>Selección de modelos basada en clústeres</w:t>
            </w:r>
          </w:p>
        </w:tc>
        <w:tc>
          <w:tcPr>
            <w:tcW w:w="2578" w:type="dxa"/>
            <w:vAlign w:val="center"/>
          </w:tcPr>
          <w:p w14:paraId="3F7C82A0" w14:textId="77777777" w:rsidR="00FA6B7E" w:rsidRDefault="00D4376D">
            <w:pPr>
              <w:spacing w:line="240" w:lineRule="auto"/>
              <w:ind w:firstLine="0"/>
              <w:jc w:val="left"/>
            </w:pPr>
            <w:r>
              <w:rPr>
                <w:rFonts w:eastAsia="Times New Roman" w:cs="Times New Roman"/>
                <w:color w:val="000000"/>
              </w:rPr>
              <w:t>Reduce opciones mediante características de series</w:t>
            </w:r>
          </w:p>
        </w:tc>
        <w:tc>
          <w:tcPr>
            <w:tcW w:w="2396" w:type="dxa"/>
            <w:vAlign w:val="center"/>
          </w:tcPr>
          <w:p w14:paraId="26AC104A" w14:textId="77777777" w:rsidR="00FA6B7E" w:rsidRDefault="00D4376D">
            <w:pPr>
              <w:spacing w:line="240" w:lineRule="auto"/>
              <w:ind w:firstLine="0"/>
              <w:jc w:val="left"/>
            </w:pPr>
            <w:r>
              <w:rPr>
                <w:rFonts w:eastAsia="Times New Roman" w:cs="Times New Roman"/>
                <w:color w:val="000000"/>
              </w:rPr>
              <w:t>Agrupar productos antes de seleccionar modelos</w:t>
            </w:r>
          </w:p>
        </w:tc>
      </w:tr>
      <w:tr w:rsidR="00FA6B7E" w14:paraId="0D719670" w14:textId="77777777">
        <w:tc>
          <w:tcPr>
            <w:tcW w:w="1787" w:type="dxa"/>
            <w:vAlign w:val="center"/>
          </w:tcPr>
          <w:p w14:paraId="557D29B7" w14:textId="77777777" w:rsidR="00FA6B7E" w:rsidRDefault="00D4376D">
            <w:pPr>
              <w:spacing w:line="240" w:lineRule="auto"/>
              <w:ind w:firstLine="0"/>
              <w:jc w:val="left"/>
            </w:pPr>
            <w:r>
              <w:rPr>
                <w:rFonts w:eastAsia="Times New Roman" w:cs="Times New Roman"/>
                <w:color w:val="000000"/>
              </w:rPr>
              <w:t>Zhang et al. (2024)</w:t>
            </w:r>
          </w:p>
        </w:tc>
        <w:tc>
          <w:tcPr>
            <w:tcW w:w="2599" w:type="dxa"/>
            <w:vAlign w:val="center"/>
          </w:tcPr>
          <w:p w14:paraId="3DB62C25" w14:textId="77777777" w:rsidR="00FA6B7E" w:rsidRDefault="00D4376D">
            <w:pPr>
              <w:spacing w:line="240" w:lineRule="auto"/>
              <w:ind w:firstLine="0"/>
              <w:jc w:val="left"/>
            </w:pPr>
            <w:r>
              <w:rPr>
                <w:rFonts w:eastAsia="Times New Roman" w:cs="Times New Roman"/>
                <w:color w:val="000000"/>
              </w:rPr>
              <w:t>Transformers para demanda intermitente</w:t>
            </w:r>
          </w:p>
        </w:tc>
        <w:tc>
          <w:tcPr>
            <w:tcW w:w="2578" w:type="dxa"/>
            <w:vAlign w:val="center"/>
          </w:tcPr>
          <w:p w14:paraId="10C8590B" w14:textId="77777777" w:rsidR="00FA6B7E" w:rsidRDefault="00D4376D">
            <w:pPr>
              <w:spacing w:line="240" w:lineRule="auto"/>
              <w:ind w:firstLine="0"/>
              <w:jc w:val="left"/>
            </w:pPr>
            <w:r>
              <w:rPr>
                <w:rFonts w:eastAsia="Times New Roman" w:cs="Times New Roman"/>
                <w:color w:val="000000"/>
              </w:rPr>
              <w:t>Modela ocurrencia y cantidad en series dispersas</w:t>
            </w:r>
          </w:p>
        </w:tc>
        <w:tc>
          <w:tcPr>
            <w:tcW w:w="2396" w:type="dxa"/>
            <w:vAlign w:val="center"/>
          </w:tcPr>
          <w:p w14:paraId="710CA70D" w14:textId="77777777" w:rsidR="00FA6B7E" w:rsidRDefault="00D4376D">
            <w:pPr>
              <w:spacing w:line="240" w:lineRule="auto"/>
              <w:ind w:firstLine="0"/>
              <w:jc w:val="left"/>
            </w:pPr>
            <w:r>
              <w:rPr>
                <w:rFonts w:eastAsia="Times New Roman" w:cs="Times New Roman"/>
                <w:color w:val="000000"/>
              </w:rPr>
              <w:t>Tratar ceros e intermitencia como condición específica</w:t>
            </w:r>
          </w:p>
        </w:tc>
      </w:tr>
      <w:tr w:rsidR="00FA6B7E" w14:paraId="0249EA25" w14:textId="77777777">
        <w:tc>
          <w:tcPr>
            <w:tcW w:w="1787" w:type="dxa"/>
            <w:vAlign w:val="center"/>
          </w:tcPr>
          <w:p w14:paraId="59A4EBC7" w14:textId="77777777" w:rsidR="00FA6B7E" w:rsidRDefault="00D4376D">
            <w:pPr>
              <w:spacing w:line="240" w:lineRule="auto"/>
              <w:ind w:firstLine="0"/>
              <w:jc w:val="left"/>
            </w:pPr>
            <w:r>
              <w:rPr>
                <w:rFonts w:eastAsia="Times New Roman" w:cs="Times New Roman"/>
                <w:color w:val="000000"/>
              </w:rPr>
              <w:lastRenderedPageBreak/>
              <w:t>Mejía y Aguilar (2024)</w:t>
            </w:r>
          </w:p>
        </w:tc>
        <w:tc>
          <w:tcPr>
            <w:tcW w:w="2599" w:type="dxa"/>
            <w:vAlign w:val="center"/>
          </w:tcPr>
          <w:p w14:paraId="26F607C3" w14:textId="77777777" w:rsidR="00FA6B7E" w:rsidRDefault="00D4376D">
            <w:pPr>
              <w:spacing w:line="240" w:lineRule="auto"/>
              <w:ind w:firstLine="0"/>
              <w:jc w:val="left"/>
            </w:pPr>
            <w:r>
              <w:rPr>
                <w:rFonts w:eastAsia="Times New Roman" w:cs="Times New Roman"/>
                <w:color w:val="000000"/>
              </w:rPr>
              <w:t>Clústeres, ingeniería de características y ensambles</w:t>
            </w:r>
          </w:p>
        </w:tc>
        <w:tc>
          <w:tcPr>
            <w:tcW w:w="2578" w:type="dxa"/>
            <w:vAlign w:val="center"/>
          </w:tcPr>
          <w:p w14:paraId="47948ED8" w14:textId="77777777" w:rsidR="00FA6B7E" w:rsidRDefault="00D4376D">
            <w:pPr>
              <w:spacing w:line="240" w:lineRule="auto"/>
              <w:ind w:firstLine="0"/>
              <w:jc w:val="left"/>
            </w:pPr>
            <w:r>
              <w:rPr>
                <w:rFonts w:eastAsia="Times New Roman" w:cs="Times New Roman"/>
                <w:color w:val="000000"/>
              </w:rPr>
              <w:t>Mejora frente a una estrategia única</w:t>
            </w:r>
          </w:p>
        </w:tc>
        <w:tc>
          <w:tcPr>
            <w:tcW w:w="2396" w:type="dxa"/>
            <w:vAlign w:val="center"/>
          </w:tcPr>
          <w:p w14:paraId="2938C77E" w14:textId="77777777" w:rsidR="00FA6B7E" w:rsidRDefault="00D4376D">
            <w:pPr>
              <w:spacing w:line="240" w:lineRule="auto"/>
              <w:ind w:firstLine="0"/>
              <w:jc w:val="left"/>
            </w:pPr>
            <w:r>
              <w:rPr>
                <w:rFonts w:eastAsia="Times New Roman" w:cs="Times New Roman"/>
                <w:color w:val="000000"/>
              </w:rPr>
              <w:t>Construir estrategia por tipo de producto</w:t>
            </w:r>
          </w:p>
        </w:tc>
      </w:tr>
      <w:tr w:rsidR="00FA6B7E" w14:paraId="7B1B0C56" w14:textId="77777777">
        <w:tc>
          <w:tcPr>
            <w:tcW w:w="1787" w:type="dxa"/>
            <w:vAlign w:val="center"/>
          </w:tcPr>
          <w:p w14:paraId="68A837D9" w14:textId="77777777" w:rsidR="00FA6B7E" w:rsidRDefault="00D4376D">
            <w:pPr>
              <w:spacing w:line="240" w:lineRule="auto"/>
              <w:ind w:firstLine="0"/>
              <w:jc w:val="left"/>
            </w:pPr>
            <w:r>
              <w:rPr>
                <w:rFonts w:eastAsia="Times New Roman" w:cs="Times New Roman"/>
                <w:color w:val="000000"/>
              </w:rPr>
              <w:t>Ganguly y Mukherjee (2024)</w:t>
            </w:r>
          </w:p>
        </w:tc>
        <w:tc>
          <w:tcPr>
            <w:tcW w:w="2599" w:type="dxa"/>
            <w:vAlign w:val="center"/>
          </w:tcPr>
          <w:p w14:paraId="187378B2" w14:textId="77777777" w:rsidR="00FA6B7E" w:rsidRDefault="00D4376D">
            <w:pPr>
              <w:spacing w:line="240" w:lineRule="auto"/>
              <w:ind w:firstLine="0"/>
              <w:jc w:val="left"/>
            </w:pPr>
            <w:r>
              <w:rPr>
                <w:rFonts w:eastAsia="Times New Roman" w:cs="Times New Roman"/>
                <w:color w:val="000000"/>
              </w:rPr>
              <w:t>Comparación de RF, GB, SVR y XGBoost</w:t>
            </w:r>
          </w:p>
        </w:tc>
        <w:tc>
          <w:tcPr>
            <w:tcW w:w="2578" w:type="dxa"/>
            <w:vAlign w:val="center"/>
          </w:tcPr>
          <w:p w14:paraId="20EA0E9F" w14:textId="77777777" w:rsidR="00FA6B7E" w:rsidRDefault="00D4376D">
            <w:pPr>
              <w:spacing w:line="240" w:lineRule="auto"/>
              <w:ind w:firstLine="0"/>
              <w:jc w:val="left"/>
            </w:pPr>
            <w:r>
              <w:rPr>
                <w:rFonts w:eastAsia="Times New Roman" w:cs="Times New Roman"/>
                <w:color w:val="000000"/>
              </w:rPr>
              <w:t>Resalta ajuste e ingeniería de variables</w:t>
            </w:r>
          </w:p>
        </w:tc>
        <w:tc>
          <w:tcPr>
            <w:tcW w:w="2396" w:type="dxa"/>
            <w:vAlign w:val="center"/>
          </w:tcPr>
          <w:p w14:paraId="4E3FA7F4" w14:textId="77777777" w:rsidR="00FA6B7E" w:rsidRDefault="00D4376D">
            <w:pPr>
              <w:spacing w:line="240" w:lineRule="auto"/>
              <w:ind w:firstLine="0"/>
              <w:jc w:val="left"/>
            </w:pPr>
            <w:r>
              <w:rPr>
                <w:rFonts w:eastAsia="Times New Roman" w:cs="Times New Roman"/>
                <w:color w:val="000000"/>
              </w:rPr>
              <w:t>Comparar varios modelos bajo el mismo protocolo</w:t>
            </w:r>
          </w:p>
        </w:tc>
      </w:tr>
      <w:tr w:rsidR="00FA6B7E" w14:paraId="0D13494B" w14:textId="77777777">
        <w:tc>
          <w:tcPr>
            <w:tcW w:w="1787" w:type="dxa"/>
            <w:vAlign w:val="center"/>
          </w:tcPr>
          <w:p w14:paraId="57B53122" w14:textId="77777777" w:rsidR="00FA6B7E" w:rsidRDefault="00D4376D">
            <w:pPr>
              <w:spacing w:line="240" w:lineRule="auto"/>
              <w:ind w:firstLine="0"/>
              <w:jc w:val="left"/>
            </w:pPr>
            <w:r>
              <w:rPr>
                <w:rFonts w:eastAsia="Times New Roman" w:cs="Times New Roman"/>
                <w:color w:val="000000"/>
              </w:rPr>
              <w:t>Suresh et al. (2026)</w:t>
            </w:r>
          </w:p>
        </w:tc>
        <w:tc>
          <w:tcPr>
            <w:tcW w:w="2599" w:type="dxa"/>
            <w:vAlign w:val="center"/>
          </w:tcPr>
          <w:p w14:paraId="5D2AC2C9" w14:textId="77777777" w:rsidR="00FA6B7E" w:rsidRDefault="00D4376D">
            <w:pPr>
              <w:spacing w:line="240" w:lineRule="auto"/>
              <w:ind w:firstLine="0"/>
              <w:jc w:val="left"/>
            </w:pPr>
            <w:r>
              <w:rPr>
                <w:rFonts w:eastAsia="Times New Roman" w:cs="Times New Roman"/>
                <w:color w:val="000000"/>
              </w:rPr>
              <w:t>Meta-LLSTM con inventario y segmentación</w:t>
            </w:r>
          </w:p>
        </w:tc>
        <w:tc>
          <w:tcPr>
            <w:tcW w:w="2578" w:type="dxa"/>
            <w:vAlign w:val="center"/>
          </w:tcPr>
          <w:p w14:paraId="4C7F8644" w14:textId="77777777" w:rsidR="00FA6B7E" w:rsidRDefault="00D4376D">
            <w:pPr>
              <w:spacing w:line="240" w:lineRule="auto"/>
              <w:ind w:firstLine="0"/>
              <w:jc w:val="left"/>
            </w:pPr>
            <w:r>
              <w:rPr>
                <w:rFonts w:eastAsia="Times New Roman" w:cs="Times New Roman"/>
                <w:color w:val="000000"/>
              </w:rPr>
              <w:t>Integra señales operativas y comportamiento</w:t>
            </w:r>
          </w:p>
        </w:tc>
        <w:tc>
          <w:tcPr>
            <w:tcW w:w="2396" w:type="dxa"/>
            <w:vAlign w:val="center"/>
          </w:tcPr>
          <w:p w14:paraId="534EB219" w14:textId="77777777" w:rsidR="00FA6B7E" w:rsidRDefault="00D4376D">
            <w:pPr>
              <w:spacing w:line="240" w:lineRule="auto"/>
              <w:ind w:firstLine="0"/>
              <w:jc w:val="left"/>
            </w:pPr>
            <w:r>
              <w:rPr>
                <w:rFonts w:eastAsia="Times New Roman" w:cs="Times New Roman"/>
                <w:color w:val="000000"/>
              </w:rPr>
              <w:t>Considerar inventario y adaptación como evolución futura</w:t>
            </w:r>
          </w:p>
        </w:tc>
      </w:tr>
    </w:tbl>
    <w:p w14:paraId="37EF7E6A" w14:textId="48B85E2B" w:rsidR="00FA6B7E" w:rsidRDefault="00D4376D">
      <w:pPr>
        <w:pStyle w:val="Descripcin"/>
      </w:pPr>
      <w:bookmarkStart w:id="44" w:name="_Toc240699690"/>
      <w:r>
        <w:rPr>
          <w:rFonts w:eastAsia="Times New Roman" w:cs="Times New Roman"/>
          <w:b/>
        </w:rPr>
        <w:t xml:space="preserve">Tabla </w:t>
      </w:r>
      <w:r>
        <w:fldChar w:fldCharType="begin"/>
      </w:r>
      <w:r>
        <w:instrText xml:space="preserve"> SEQ Tabla \* ARABIC </w:instrText>
      </w:r>
      <w:r>
        <w:fldChar w:fldCharType="separate"/>
      </w:r>
      <w:r w:rsidR="00546710">
        <w:rPr>
          <w:noProof/>
        </w:rPr>
        <w:t>3</w:t>
      </w:r>
      <w:r>
        <w:fldChar w:fldCharType="end"/>
      </w:r>
      <w:r>
        <w:rPr>
          <w:rFonts w:eastAsia="Times New Roman" w:cs="Times New Roman"/>
        </w:rPr>
        <w:t>. Síntesis del estado del arte en pronóstico de ventas minoristas. Fuente: Elaboración propia.</w:t>
      </w:r>
      <w:bookmarkEnd w:id="44"/>
    </w:p>
    <w:p w14:paraId="79D17CE0" w14:textId="77777777" w:rsidR="00FA6B7E" w:rsidRDefault="00D4376D">
      <w:pPr>
        <w:pStyle w:val="Ttulo3"/>
      </w:pPr>
      <w:bookmarkStart w:id="45" w:name="_Toc240699603"/>
      <w:r>
        <w:rPr>
          <w:rFonts w:eastAsia="Times New Roman" w:cs="Times New Roman"/>
        </w:rPr>
        <w:t>2.8.1 Posicionamiento de la propuesta</w:t>
      </w:r>
      <w:bookmarkEnd w:id="45"/>
    </w:p>
    <w:p w14:paraId="74B08B71" w14:textId="77777777" w:rsidR="00FA6B7E" w:rsidRDefault="00D4376D">
      <w:r>
        <w:rPr>
          <w:rFonts w:eastAsia="Times New Roman" w:cs="Times New Roman"/>
          <w:color w:val="000000"/>
        </w:rPr>
        <w:t>La propuesta no busca crear un algoritmo académico nuevo, sino integrar prácticas probadas en un sistema usable y gobernado para una empresa específica. Su diferenciación se encuentra en el flujo completo: validación de datos, segmentación por comportamiento, comparación con baselines, explicabilidad, control de versiones y visualización orientada a decisiones.</w:t>
      </w:r>
    </w:p>
    <w:p w14:paraId="33E267CF" w14:textId="77777777" w:rsidR="00FA6B7E" w:rsidRDefault="00D4376D">
      <w:r>
        <w:rPr>
          <w:rFonts w:eastAsia="Times New Roman" w:cs="Times New Roman"/>
          <w:color w:val="000000"/>
        </w:rPr>
        <w:t>Para el primer ciclo se prioriza un modelo global de árboles potenciados con variables de calendario, rezagos y atributos comerciales, comparado con naïve estacional, suavizamiento y Prophet. Si la densidad lo justifica, se explorarán modelos por clúster y LSTM. La selección final será empírica y no anticipada por preferencia tecnológica.</w:t>
      </w:r>
    </w:p>
    <w:p w14:paraId="0FB5507C" w14:textId="77777777" w:rsidR="00FA6B7E" w:rsidRDefault="00D4376D">
      <w:r>
        <w:rPr>
          <w:rFonts w:eastAsia="Times New Roman" w:cs="Times New Roman"/>
          <w:color w:val="000000"/>
        </w:rPr>
        <w:t>El análisis teórico confirma que la principal contribución práctica consistirá en conectar la predicción con la gestión de ventas sin perder trazabilidad. El sistema deberá explicar qué datos utilizó, cuánto error ha tenido y cuándo necesita reentrenamiento.</w:t>
      </w:r>
    </w:p>
    <w:p w14:paraId="39DD682F" w14:textId="77777777" w:rsidR="00FA6B7E" w:rsidRDefault="00D4376D">
      <w:pPr>
        <w:pStyle w:val="Ttulo1"/>
        <w:pageBreakBefore/>
        <w:spacing w:after="240"/>
      </w:pPr>
      <w:bookmarkStart w:id="46" w:name="_Toc240699604"/>
      <w:r>
        <w:rPr>
          <w:rFonts w:eastAsia="Times New Roman" w:cs="Times New Roman"/>
        </w:rPr>
        <w:lastRenderedPageBreak/>
        <w:t>Capítulo III – Marco Metodológico</w:t>
      </w:r>
      <w:bookmarkEnd w:id="46"/>
    </w:p>
    <w:p w14:paraId="7DF2A352" w14:textId="77777777" w:rsidR="00FA6B7E" w:rsidRDefault="00D4376D">
      <w:pPr>
        <w:pStyle w:val="Ttulo2"/>
      </w:pPr>
      <w:bookmarkStart w:id="47" w:name="_Toc240699605"/>
      <w:r>
        <w:rPr>
          <w:rFonts w:eastAsia="Times New Roman" w:cs="Times New Roman"/>
        </w:rPr>
        <w:t>3.1 Enfoque y Diseño Metodológico</w:t>
      </w:r>
      <w:bookmarkEnd w:id="47"/>
    </w:p>
    <w:p w14:paraId="60706F3B" w14:textId="77777777" w:rsidR="00FA6B7E" w:rsidRDefault="00D4376D">
      <w:r>
        <w:rPr>
          <w:rFonts w:eastAsia="Times New Roman" w:cs="Times New Roman"/>
          <w:color w:val="000000"/>
        </w:rPr>
        <w:t>La investigación tendrá enfoque mixto con predominio cuantitativo. La parte cuantitativa comprende perfilamiento de datos, construcción de series, entrenamiento, validación temporal y comparación de métricas. La parte cualitativa comprende entrevistas, observación del proceso y pruebas de uso para entender decisiones y utilidad percibida.</w:t>
      </w:r>
    </w:p>
    <w:p w14:paraId="546820BF" w14:textId="77777777" w:rsidR="00FA6B7E" w:rsidRDefault="00D4376D">
      <w:r>
        <w:rPr>
          <w:rFonts w:eastAsia="Times New Roman" w:cs="Times New Roman"/>
          <w:color w:val="000000"/>
        </w:rPr>
        <w:t>Por su finalidad, la investigación es aplicada, porque busca resolver una necesidad concreta mediante un artefacto de software. Su alcance inicial es descriptivo y correlacional: describe el proceso y los datos, y examina relaciones predictivas sin manipular deliberadamente las condiciones comerciales.</w:t>
      </w:r>
    </w:p>
    <w:p w14:paraId="39BD11F5" w14:textId="77777777" w:rsidR="00FA6B7E" w:rsidRDefault="00D4376D">
      <w:r>
        <w:rPr>
          <w:rFonts w:eastAsia="Times New Roman" w:cs="Times New Roman"/>
          <w:color w:val="000000"/>
        </w:rPr>
        <w:t>El diseño es no experimental y longitudinal retrospectivo para el componente histórico, dado que se observan ventas registradas a lo largo del tiempo. La validación piloto tendrá un componente pre y post limitado para medir tiempo de preparación y experiencia de uso, sin afirmar causalidad más allá del contexto observado.</w:t>
      </w:r>
    </w:p>
    <w:p w14:paraId="2566C44A" w14:textId="77777777" w:rsidR="00FA6B7E" w:rsidRDefault="00D4376D">
      <w:pPr>
        <w:pStyle w:val="Ttulo3"/>
      </w:pPr>
      <w:bookmarkStart w:id="48" w:name="_Toc240699606"/>
      <w:r>
        <w:rPr>
          <w:rFonts w:eastAsia="Times New Roman" w:cs="Times New Roman"/>
        </w:rPr>
        <w:t>3.1.1 Unidad de Análisis</w:t>
      </w:r>
      <w:bookmarkEnd w:id="48"/>
    </w:p>
    <w:p w14:paraId="72850E04" w14:textId="77777777" w:rsidR="00FA6B7E" w:rsidRDefault="00D4376D">
      <w:r>
        <w:rPr>
          <w:rFonts w:eastAsia="Times New Roman" w:cs="Times New Roman"/>
          <w:color w:val="000000"/>
        </w:rPr>
        <w:t>La unidad cuantitativa será una observación de venta agregada por fecha y nivel comercial autorizado. El nivel base preferente es producto-sucursal-día; si los datos no permiten estimación estable, la unidad se elevará a producto-total, categoría-sucursal o categoría-total.</w:t>
      </w:r>
    </w:p>
    <w:p w14:paraId="7577A610" w14:textId="77777777" w:rsidR="00FA6B7E" w:rsidRDefault="00D4376D">
      <w:r>
        <w:rPr>
          <w:rFonts w:eastAsia="Times New Roman" w:cs="Times New Roman"/>
          <w:color w:val="000000"/>
        </w:rPr>
        <w:t>La unidad cualitativa será el participante relacionado con gestión de ventas, administración, inventario o tecnología. No se investigará a clientes individuales ni se utilizarán datos personales para el modelo inicial.</w:t>
      </w:r>
    </w:p>
    <w:p w14:paraId="0A2AA256" w14:textId="77777777" w:rsidR="00FA6B7E" w:rsidRDefault="00D4376D">
      <w:pPr>
        <w:pStyle w:val="Ttulo2"/>
      </w:pPr>
      <w:bookmarkStart w:id="49" w:name="_Toc240699607"/>
      <w:r>
        <w:rPr>
          <w:rFonts w:eastAsia="Times New Roman" w:cs="Times New Roman"/>
        </w:rPr>
        <w:t>3.2 Población y Muestra</w:t>
      </w:r>
      <w:bookmarkEnd w:id="49"/>
    </w:p>
    <w:p w14:paraId="20A26DB9" w14:textId="77777777" w:rsidR="00FA6B7E" w:rsidRDefault="00D4376D">
      <w:pPr>
        <w:pStyle w:val="Ttulo3"/>
      </w:pPr>
      <w:bookmarkStart w:id="50" w:name="_Toc240699608"/>
      <w:r>
        <w:rPr>
          <w:rFonts w:eastAsia="Times New Roman" w:cs="Times New Roman"/>
        </w:rPr>
        <w:t>3.2.1 Población</w:t>
      </w:r>
      <w:bookmarkEnd w:id="50"/>
    </w:p>
    <w:p w14:paraId="125819B1" w14:textId="77777777" w:rsidR="00FA6B7E" w:rsidRDefault="00D4376D">
      <w:r>
        <w:rPr>
          <w:rFonts w:eastAsia="Times New Roman" w:cs="Times New Roman"/>
          <w:color w:val="000000"/>
        </w:rPr>
        <w:t>La población cuantitativa estará constituida por todas las transacciones de venta incluidas en el período autorizado, junto con catálogo, sucursales, canales, promociones e inventario cuando existan. La población cualitativa estará constituida por personas que participan en planificación, venta, administración, inventario y soporte técnico.</w:t>
      </w:r>
    </w:p>
    <w:p w14:paraId="58DE59B7" w14:textId="77777777" w:rsidR="00FA6B7E" w:rsidRDefault="00D4376D">
      <w:r>
        <w:rPr>
          <w:rFonts w:eastAsia="Times New Roman" w:cs="Times New Roman"/>
          <w:color w:val="000000"/>
        </w:rPr>
        <w:lastRenderedPageBreak/>
        <w:t>El marco poblacional se documentará después de la extracción inicial. Se reportarán fechas mínima y máxima, número de transacciones, productos, sucursales, canales y campos disponibles, sin divulgar información confidencial.</w:t>
      </w:r>
    </w:p>
    <w:p w14:paraId="6524A715" w14:textId="77777777" w:rsidR="00FA6B7E" w:rsidRDefault="00D4376D">
      <w:pPr>
        <w:pStyle w:val="Ttulo3"/>
      </w:pPr>
      <w:bookmarkStart w:id="51" w:name="_Toc240699609"/>
      <w:r>
        <w:rPr>
          <w:rFonts w:eastAsia="Times New Roman" w:cs="Times New Roman"/>
        </w:rPr>
        <w:t>3.2.2 Muestra</w:t>
      </w:r>
      <w:bookmarkEnd w:id="51"/>
    </w:p>
    <w:p w14:paraId="4A2AB628" w14:textId="77777777" w:rsidR="00FA6B7E" w:rsidRDefault="00D4376D">
      <w:r>
        <w:rPr>
          <w:rFonts w:eastAsia="Times New Roman" w:cs="Times New Roman"/>
          <w:color w:val="000000"/>
        </w:rPr>
        <w:t>Para el componente cuantitativo se propone un censo de registros válidos dentro de la ventana histórica, porque excluir observaciones temporales puede alterar estacionalidad. Los períodos finales se reservarán para validación y prueba mediante cortes ordenados.</w:t>
      </w:r>
    </w:p>
    <w:p w14:paraId="639AFB17" w14:textId="77777777" w:rsidR="00FA6B7E" w:rsidRDefault="00D4376D">
      <w:r>
        <w:rPr>
          <w:rFonts w:eastAsia="Times New Roman" w:cs="Times New Roman"/>
          <w:color w:val="000000"/>
        </w:rPr>
        <w:t>Para el componente cualitativo se utilizará muestra intencional de entre cinco y ocho participantes con roles distintos, sujeta al tamaño real del equipo. Se buscará representación de gerencia, ventas, inventario, administración y tecnología. Los resultados se presentarán por rol y sin atribuciones personales innecesarias.</w:t>
      </w:r>
    </w:p>
    <w:p w14:paraId="4B9F8409" w14:textId="77777777" w:rsidR="00FA6B7E" w:rsidRDefault="00D4376D">
      <w:pPr>
        <w:pStyle w:val="Ttulo2"/>
      </w:pPr>
      <w:bookmarkStart w:id="52" w:name="_Toc240699610"/>
      <w:r>
        <w:rPr>
          <w:rFonts w:eastAsia="Times New Roman" w:cs="Times New Roman"/>
        </w:rPr>
        <w:t>3.3 Técnicas e Instrumentos de Recolección de Datos</w:t>
      </w:r>
      <w:bookmarkEnd w:id="52"/>
    </w:p>
    <w:p w14:paraId="41992F93" w14:textId="77777777" w:rsidR="00FA6B7E" w:rsidRDefault="00D4376D">
      <w:pPr>
        <w:pStyle w:val="Ttulo3"/>
      </w:pPr>
      <w:bookmarkStart w:id="53" w:name="_Toc240699611"/>
      <w:r>
        <w:rPr>
          <w:rFonts w:eastAsia="Times New Roman" w:cs="Times New Roman"/>
        </w:rPr>
        <w:t>3.3.1 Entrevista Semiestructurada</w:t>
      </w:r>
      <w:bookmarkEnd w:id="53"/>
    </w:p>
    <w:p w14:paraId="2CC3003B" w14:textId="77777777" w:rsidR="00FA6B7E" w:rsidRDefault="00D4376D">
      <w:r>
        <w:rPr>
          <w:rFonts w:eastAsia="Times New Roman" w:cs="Times New Roman"/>
          <w:color w:val="000000"/>
        </w:rPr>
        <w:t>Se aplicará una guía a responsables de negocio para conocer el proceso actual, las decisiones apoyadas por los reportes, los horizontes requeridos, las excepciones, los criterios de confianza y las expectativas de la interfaz.</w:t>
      </w:r>
    </w:p>
    <w:p w14:paraId="4FECAB81" w14:textId="77777777" w:rsidR="00FA6B7E" w:rsidRDefault="00D4376D">
      <w:pPr>
        <w:pStyle w:val="Ttulo3"/>
      </w:pPr>
      <w:bookmarkStart w:id="54" w:name="_Toc240699612"/>
      <w:r>
        <w:rPr>
          <w:rFonts w:eastAsia="Times New Roman" w:cs="Times New Roman"/>
        </w:rPr>
        <w:t>3.3.2 Cuestionario de Usabilidad</w:t>
      </w:r>
      <w:bookmarkEnd w:id="54"/>
    </w:p>
    <w:p w14:paraId="457C460F" w14:textId="77777777" w:rsidR="00FA6B7E" w:rsidRDefault="00D4376D">
      <w:r>
        <w:rPr>
          <w:rFonts w:eastAsia="Times New Roman" w:cs="Times New Roman"/>
          <w:color w:val="000000"/>
        </w:rPr>
        <w:t>Después de presentar los wireframes se utilizará un cuestionario breve con escala Likert de cinco puntos sobre facilidad, claridad, utilidad, confianza y disposición de uso. Se complementará con tareas observables para evitar depender solo de percepción.</w:t>
      </w:r>
    </w:p>
    <w:p w14:paraId="4B989141" w14:textId="77777777" w:rsidR="00FA6B7E" w:rsidRDefault="00D4376D">
      <w:pPr>
        <w:pStyle w:val="Ttulo3"/>
      </w:pPr>
      <w:bookmarkStart w:id="55" w:name="_Toc240699613"/>
      <w:r>
        <w:rPr>
          <w:rFonts w:eastAsia="Times New Roman" w:cs="Times New Roman"/>
        </w:rPr>
        <w:t>3.3.3 Observación Directa</w:t>
      </w:r>
      <w:bookmarkEnd w:id="55"/>
    </w:p>
    <w:p w14:paraId="3709425B" w14:textId="77777777" w:rsidR="00FA6B7E" w:rsidRDefault="00D4376D">
      <w:r>
        <w:rPr>
          <w:rFonts w:eastAsia="Times New Roman" w:cs="Times New Roman"/>
          <w:color w:val="000000"/>
        </w:rPr>
        <w:t>Se observará una sesión real de preparación o revisión de ventas, registrando fuentes consultadas, pasos, duración, retrabajo y puntos de decisión. No se registrarán datos personales de clientes.</w:t>
      </w:r>
    </w:p>
    <w:p w14:paraId="79436B6E" w14:textId="77777777" w:rsidR="00FA6B7E" w:rsidRDefault="00D4376D">
      <w:pPr>
        <w:pStyle w:val="Ttulo3"/>
      </w:pPr>
      <w:bookmarkStart w:id="56" w:name="_Toc240699614"/>
      <w:r>
        <w:rPr>
          <w:rFonts w:eastAsia="Times New Roman" w:cs="Times New Roman"/>
        </w:rPr>
        <w:t>3.3.4 Revisión Documental</w:t>
      </w:r>
      <w:bookmarkEnd w:id="56"/>
    </w:p>
    <w:p w14:paraId="2A7D5B04" w14:textId="77777777" w:rsidR="00FA6B7E" w:rsidRDefault="00D4376D">
      <w:r>
        <w:rPr>
          <w:rFonts w:eastAsia="Times New Roman" w:cs="Times New Roman"/>
          <w:color w:val="000000"/>
        </w:rPr>
        <w:t>Se revisarán reportes de ventas, diccionario de campos, catálogo, políticas de promociones y documentación del sistema transaccional. La revisión confirmará definiciones y evitará interpretar nombres de columnas sin contexto.</w:t>
      </w:r>
    </w:p>
    <w:p w14:paraId="26196C44" w14:textId="77777777" w:rsidR="00FA6B7E" w:rsidRDefault="00D4376D">
      <w:pPr>
        <w:pStyle w:val="Ttulo3"/>
      </w:pPr>
      <w:bookmarkStart w:id="57" w:name="_Toc240699615"/>
      <w:r>
        <w:rPr>
          <w:rFonts w:eastAsia="Times New Roman" w:cs="Times New Roman"/>
        </w:rPr>
        <w:lastRenderedPageBreak/>
        <w:t>3.3.5 Ficha de Perfilamiento de Datos</w:t>
      </w:r>
      <w:bookmarkEnd w:id="57"/>
    </w:p>
    <w:p w14:paraId="385B2EF1" w14:textId="77777777" w:rsidR="00FA6B7E" w:rsidRDefault="00D4376D">
      <w:r>
        <w:rPr>
          <w:rFonts w:eastAsia="Times New Roman" w:cs="Times New Roman"/>
          <w:color w:val="000000"/>
        </w:rPr>
        <w:t>La ficha registrará tipo, rango, nulos, duplicados, valores inválidos, cardinalidad, cobertura y reglas de corrección por campo. A partir de esta ficha se elaborará el diccionario mínimo de datos autorizado por la empresa.</w:t>
      </w:r>
    </w:p>
    <w:p w14:paraId="1D249CE8" w14:textId="77777777" w:rsidR="00FA6B7E" w:rsidRDefault="00D4376D">
      <w:pPr>
        <w:pStyle w:val="Ttulo2"/>
      </w:pPr>
      <w:bookmarkStart w:id="58" w:name="_Toc240699616"/>
      <w:r>
        <w:rPr>
          <w:rFonts w:eastAsia="Times New Roman" w:cs="Times New Roman"/>
        </w:rPr>
        <w:t>3.4 Procedimiento de Recolección de Datos</w:t>
      </w:r>
      <w:bookmarkEnd w:id="58"/>
    </w:p>
    <w:p w14:paraId="20A44374" w14:textId="77777777" w:rsidR="00FA6B7E" w:rsidRDefault="00D4376D">
      <w:r>
        <w:rPr>
          <w:rFonts w:eastAsia="Times New Roman" w:cs="Times New Roman"/>
          <w:color w:val="000000"/>
        </w:rPr>
        <w:t>La recolección se ejecutará con autorización de la empresa y sin incorporar información personal innecesaria. Cada instrumento producirá una evidencia identificable —acta, guía respondida, ficha de observación o reporte de perfilamiento— para conservar trazabilidad entre la necesidad expresada y el requerimiento resultante.</w:t>
      </w:r>
    </w:p>
    <w:p w14:paraId="58BC8471" w14:textId="77777777" w:rsidR="00FA6B7E" w:rsidRDefault="00D4376D">
      <w:pPr>
        <w:ind w:left="720" w:hanging="360"/>
      </w:pPr>
      <w:r>
        <w:rPr>
          <w:rFonts w:eastAsia="Times New Roman" w:cs="Times New Roman"/>
          <w:color w:val="000000"/>
        </w:rPr>
        <w:t>1. Acordar con gerencia el período, las fuentes, los responsables y los campos autorizados para la muestra de ventas.</w:t>
      </w:r>
    </w:p>
    <w:p w14:paraId="5331D1F2" w14:textId="77777777" w:rsidR="00FA6B7E" w:rsidRDefault="00D4376D">
      <w:pPr>
        <w:ind w:left="720" w:hanging="360"/>
      </w:pPr>
      <w:r>
        <w:rPr>
          <w:rFonts w:eastAsia="Times New Roman" w:cs="Times New Roman"/>
          <w:color w:val="000000"/>
        </w:rPr>
        <w:t>2. Aplicar entrevistas semiestructuradas y observar una sesión de preparación o análisis de ventas, registrando decisiones, tiempos y excepciones.</w:t>
      </w:r>
    </w:p>
    <w:p w14:paraId="39500429" w14:textId="77777777" w:rsidR="00FA6B7E" w:rsidRDefault="00D4376D">
      <w:pPr>
        <w:ind w:left="720" w:hanging="360"/>
      </w:pPr>
      <w:r>
        <w:rPr>
          <w:rFonts w:eastAsia="Times New Roman" w:cs="Times New Roman"/>
          <w:color w:val="000000"/>
        </w:rPr>
        <w:t>3. Recibir una exportación controlada en CSV o XLSX, crear el diccionario de datos y verificar tipos, nulos, duplicados, claves, devoluciones y cobertura temporal.</w:t>
      </w:r>
    </w:p>
    <w:p w14:paraId="4DBC6B2A" w14:textId="77777777" w:rsidR="00FA6B7E" w:rsidRDefault="00D4376D">
      <w:pPr>
        <w:ind w:left="720" w:hanging="360"/>
      </w:pPr>
      <w:r>
        <w:rPr>
          <w:rFonts w:eastAsia="Times New Roman" w:cs="Times New Roman"/>
          <w:color w:val="000000"/>
        </w:rPr>
        <w:t>4. Contrastar los hallazgos con los usuarios responsables y documentar correcciones, reglas de negocio y niveles de agregación aprobados.</w:t>
      </w:r>
    </w:p>
    <w:p w14:paraId="50681508" w14:textId="77777777" w:rsidR="00FA6B7E" w:rsidRDefault="00D4376D">
      <w:pPr>
        <w:ind w:left="720" w:hanging="360"/>
      </w:pPr>
      <w:r>
        <w:rPr>
          <w:rFonts w:eastAsia="Times New Roman" w:cs="Times New Roman"/>
          <w:color w:val="000000"/>
        </w:rPr>
        <w:t>5. Almacenar la muestra en un entorno restringido, conservar la trazabilidad de sus transformaciones y presentar los resultados sin revelar información confidencial.</w:t>
      </w:r>
    </w:p>
    <w:p w14:paraId="43FBA787" w14:textId="77777777" w:rsidR="00FA6B7E" w:rsidRDefault="00D4376D">
      <w:pPr>
        <w:pStyle w:val="Ttulo2"/>
      </w:pPr>
      <w:bookmarkStart w:id="59" w:name="_Toc240699617"/>
      <w:r>
        <w:rPr>
          <w:rFonts w:eastAsia="Times New Roman" w:cs="Times New Roman"/>
        </w:rPr>
        <w:t>3.5 Entregable de Ingeniería – Documentación Técnica Preliminar</w:t>
      </w:r>
      <w:bookmarkEnd w:id="59"/>
    </w:p>
    <w:p w14:paraId="2856B4CB" w14:textId="77777777" w:rsidR="00FA6B7E" w:rsidRDefault="00D4376D">
      <w:pPr>
        <w:pStyle w:val="Ttulo3"/>
      </w:pPr>
      <w:bookmarkStart w:id="60" w:name="_Toc240699618"/>
      <w:r>
        <w:rPr>
          <w:rFonts w:eastAsia="Times New Roman" w:cs="Times New Roman"/>
        </w:rPr>
        <w:t>3.5.1 Levantamiento de Requerimientos</w:t>
      </w:r>
      <w:bookmarkEnd w:id="60"/>
    </w:p>
    <w:p w14:paraId="2162A5EA" w14:textId="77777777" w:rsidR="00FA6B7E" w:rsidRDefault="00D4376D">
      <w:r>
        <w:rPr>
          <w:rFonts w:eastAsia="Times New Roman" w:cs="Times New Roman"/>
          <w:color w:val="000000"/>
        </w:rPr>
        <w:t>Los requerimientos siguientes constituyen un backlog inicial derivado del problema y del estado del arte. Deben validarse con usuarios de Zorros Revolution Biker antes de comprometer alcance. La prioridad utiliza la escala MoSCoW: Debe, Debería, Podría y No en esta fase.</w:t>
      </w:r>
    </w:p>
    <w:p w14:paraId="6083D780" w14:textId="77777777" w:rsidR="00FA6B7E" w:rsidRDefault="00D4376D">
      <w:pPr>
        <w:pStyle w:val="Ttulo4"/>
      </w:pPr>
      <w:r>
        <w:rPr>
          <w:rFonts w:eastAsia="Times New Roman" w:cs="Times New Roman"/>
        </w:rPr>
        <w:t>3.5.1.1 Requerimientos Funcionales</w:t>
      </w:r>
    </w:p>
    <w:tbl>
      <w:tblPr>
        <w:tblStyle w:val="Tablaconcuadrcula"/>
        <w:tblW w:w="9360" w:type="dxa"/>
        <w:tblLayout w:type="fixed"/>
        <w:tblLook w:val="04A0" w:firstRow="1" w:lastRow="0" w:firstColumn="1" w:lastColumn="0" w:noHBand="0" w:noVBand="1"/>
      </w:tblPr>
      <w:tblGrid>
        <w:gridCol w:w="1030"/>
        <w:gridCol w:w="2563"/>
        <w:gridCol w:w="4045"/>
        <w:gridCol w:w="1722"/>
      </w:tblGrid>
      <w:tr w:rsidR="00FA6B7E" w14:paraId="2C34B054" w14:textId="77777777">
        <w:trPr>
          <w:tblHeader/>
        </w:trPr>
        <w:tc>
          <w:tcPr>
            <w:tcW w:w="1030" w:type="dxa"/>
            <w:shd w:val="clear" w:color="auto" w:fill="D9EAF7"/>
            <w:vAlign w:val="center"/>
          </w:tcPr>
          <w:p w14:paraId="3CEF2D01" w14:textId="77777777" w:rsidR="00FA6B7E" w:rsidRDefault="00D4376D">
            <w:pPr>
              <w:ind w:firstLine="0"/>
              <w:jc w:val="center"/>
            </w:pPr>
            <w:r>
              <w:rPr>
                <w:rFonts w:eastAsia="Times New Roman" w:cs="Times New Roman"/>
                <w:b/>
                <w:color w:val="000000"/>
              </w:rPr>
              <w:t>RF</w:t>
            </w:r>
          </w:p>
        </w:tc>
        <w:tc>
          <w:tcPr>
            <w:tcW w:w="2563" w:type="dxa"/>
            <w:shd w:val="clear" w:color="auto" w:fill="D9EAF7"/>
            <w:vAlign w:val="center"/>
          </w:tcPr>
          <w:p w14:paraId="3E9E6198" w14:textId="77777777" w:rsidR="00FA6B7E" w:rsidRDefault="00D4376D">
            <w:pPr>
              <w:ind w:firstLine="0"/>
              <w:jc w:val="center"/>
            </w:pPr>
            <w:r>
              <w:rPr>
                <w:rFonts w:eastAsia="Times New Roman" w:cs="Times New Roman"/>
                <w:b/>
                <w:color w:val="000000"/>
              </w:rPr>
              <w:t>Requerimiento</w:t>
            </w:r>
          </w:p>
        </w:tc>
        <w:tc>
          <w:tcPr>
            <w:tcW w:w="4045" w:type="dxa"/>
            <w:shd w:val="clear" w:color="auto" w:fill="D9EAF7"/>
            <w:vAlign w:val="center"/>
          </w:tcPr>
          <w:p w14:paraId="5D12E314" w14:textId="77777777" w:rsidR="00FA6B7E" w:rsidRDefault="00D4376D">
            <w:pPr>
              <w:ind w:firstLine="0"/>
              <w:jc w:val="center"/>
            </w:pPr>
            <w:r>
              <w:rPr>
                <w:rFonts w:eastAsia="Times New Roman" w:cs="Times New Roman"/>
                <w:b/>
                <w:color w:val="000000"/>
              </w:rPr>
              <w:t>Descripción</w:t>
            </w:r>
          </w:p>
        </w:tc>
        <w:tc>
          <w:tcPr>
            <w:tcW w:w="1722" w:type="dxa"/>
            <w:shd w:val="clear" w:color="auto" w:fill="D9EAF7"/>
            <w:vAlign w:val="center"/>
          </w:tcPr>
          <w:p w14:paraId="389E4E75" w14:textId="77777777" w:rsidR="00FA6B7E" w:rsidRDefault="00D4376D">
            <w:pPr>
              <w:ind w:firstLine="0"/>
              <w:jc w:val="center"/>
            </w:pPr>
            <w:r>
              <w:rPr>
                <w:rFonts w:eastAsia="Times New Roman" w:cs="Times New Roman"/>
                <w:b/>
                <w:color w:val="000000"/>
              </w:rPr>
              <w:t>Prioridad</w:t>
            </w:r>
          </w:p>
        </w:tc>
      </w:tr>
      <w:tr w:rsidR="00FA6B7E" w14:paraId="3F2A1B44" w14:textId="77777777">
        <w:tc>
          <w:tcPr>
            <w:tcW w:w="1030" w:type="dxa"/>
            <w:vAlign w:val="center"/>
          </w:tcPr>
          <w:p w14:paraId="7C5D477A" w14:textId="77777777" w:rsidR="00FA6B7E" w:rsidRDefault="00D4376D">
            <w:pPr>
              <w:spacing w:line="240" w:lineRule="auto"/>
              <w:ind w:firstLine="0"/>
              <w:jc w:val="center"/>
            </w:pPr>
            <w:r>
              <w:rPr>
                <w:rFonts w:eastAsia="Times New Roman" w:cs="Times New Roman"/>
                <w:color w:val="000000"/>
              </w:rPr>
              <w:t>RF-01</w:t>
            </w:r>
          </w:p>
        </w:tc>
        <w:tc>
          <w:tcPr>
            <w:tcW w:w="2563" w:type="dxa"/>
            <w:vAlign w:val="center"/>
          </w:tcPr>
          <w:p w14:paraId="218BFFAB" w14:textId="77777777" w:rsidR="00FA6B7E" w:rsidRDefault="00D4376D">
            <w:pPr>
              <w:spacing w:line="240" w:lineRule="auto"/>
              <w:ind w:firstLine="0"/>
              <w:jc w:val="center"/>
            </w:pPr>
            <w:r>
              <w:rPr>
                <w:rFonts w:eastAsia="Times New Roman" w:cs="Times New Roman"/>
                <w:color w:val="000000"/>
              </w:rPr>
              <w:t>Autenticación</w:t>
            </w:r>
          </w:p>
        </w:tc>
        <w:tc>
          <w:tcPr>
            <w:tcW w:w="4045" w:type="dxa"/>
            <w:vAlign w:val="center"/>
          </w:tcPr>
          <w:p w14:paraId="12DC0FC7" w14:textId="77777777" w:rsidR="00FA6B7E" w:rsidRDefault="00D4376D">
            <w:pPr>
              <w:spacing w:line="240" w:lineRule="auto"/>
              <w:ind w:firstLine="0"/>
              <w:jc w:val="left"/>
            </w:pPr>
            <w:r>
              <w:rPr>
                <w:rFonts w:eastAsia="Times New Roman" w:cs="Times New Roman"/>
                <w:color w:val="000000"/>
              </w:rPr>
              <w:t>Iniciar y cerrar sesión con roles de administrador, analista y consulta.</w:t>
            </w:r>
          </w:p>
        </w:tc>
        <w:tc>
          <w:tcPr>
            <w:tcW w:w="1722" w:type="dxa"/>
            <w:vAlign w:val="center"/>
          </w:tcPr>
          <w:p w14:paraId="1F55F1CD" w14:textId="77777777" w:rsidR="00FA6B7E" w:rsidRDefault="00D4376D">
            <w:pPr>
              <w:spacing w:line="240" w:lineRule="auto"/>
              <w:ind w:firstLine="0"/>
              <w:jc w:val="center"/>
            </w:pPr>
            <w:r>
              <w:rPr>
                <w:rFonts w:eastAsia="Times New Roman" w:cs="Times New Roman"/>
                <w:color w:val="000000"/>
              </w:rPr>
              <w:t>Debe</w:t>
            </w:r>
          </w:p>
        </w:tc>
      </w:tr>
      <w:tr w:rsidR="00FA6B7E" w14:paraId="1927951F" w14:textId="77777777">
        <w:tc>
          <w:tcPr>
            <w:tcW w:w="1030" w:type="dxa"/>
            <w:vAlign w:val="center"/>
          </w:tcPr>
          <w:p w14:paraId="4D64D8B8" w14:textId="77777777" w:rsidR="00FA6B7E" w:rsidRDefault="00D4376D">
            <w:pPr>
              <w:spacing w:line="240" w:lineRule="auto"/>
              <w:ind w:firstLine="0"/>
              <w:jc w:val="center"/>
            </w:pPr>
            <w:r>
              <w:rPr>
                <w:rFonts w:eastAsia="Times New Roman" w:cs="Times New Roman"/>
                <w:color w:val="000000"/>
              </w:rPr>
              <w:t>RF-02</w:t>
            </w:r>
          </w:p>
        </w:tc>
        <w:tc>
          <w:tcPr>
            <w:tcW w:w="2563" w:type="dxa"/>
            <w:vAlign w:val="center"/>
          </w:tcPr>
          <w:p w14:paraId="30DADC97" w14:textId="77777777" w:rsidR="00FA6B7E" w:rsidRDefault="00D4376D">
            <w:pPr>
              <w:spacing w:line="240" w:lineRule="auto"/>
              <w:ind w:firstLine="0"/>
              <w:jc w:val="center"/>
            </w:pPr>
            <w:r>
              <w:rPr>
                <w:rFonts w:eastAsia="Times New Roman" w:cs="Times New Roman"/>
                <w:color w:val="000000"/>
              </w:rPr>
              <w:t>Catálogo</w:t>
            </w:r>
          </w:p>
        </w:tc>
        <w:tc>
          <w:tcPr>
            <w:tcW w:w="4045" w:type="dxa"/>
            <w:vAlign w:val="center"/>
          </w:tcPr>
          <w:p w14:paraId="574D6D36" w14:textId="77777777" w:rsidR="00FA6B7E" w:rsidRDefault="00D4376D">
            <w:pPr>
              <w:spacing w:line="240" w:lineRule="auto"/>
              <w:ind w:firstLine="0"/>
              <w:jc w:val="left"/>
            </w:pPr>
            <w:r>
              <w:rPr>
                <w:rFonts w:eastAsia="Times New Roman" w:cs="Times New Roman"/>
                <w:color w:val="000000"/>
              </w:rPr>
              <w:t>Registrar o importar productos, categorías, sucursales y canales.</w:t>
            </w:r>
          </w:p>
        </w:tc>
        <w:tc>
          <w:tcPr>
            <w:tcW w:w="1722" w:type="dxa"/>
            <w:vAlign w:val="center"/>
          </w:tcPr>
          <w:p w14:paraId="5063A115" w14:textId="77777777" w:rsidR="00FA6B7E" w:rsidRDefault="00D4376D">
            <w:pPr>
              <w:spacing w:line="240" w:lineRule="auto"/>
              <w:ind w:firstLine="0"/>
              <w:jc w:val="center"/>
            </w:pPr>
            <w:r>
              <w:rPr>
                <w:rFonts w:eastAsia="Times New Roman" w:cs="Times New Roman"/>
                <w:color w:val="000000"/>
              </w:rPr>
              <w:t>Debe</w:t>
            </w:r>
          </w:p>
        </w:tc>
      </w:tr>
      <w:tr w:rsidR="00FA6B7E" w14:paraId="434E4C51" w14:textId="77777777">
        <w:tc>
          <w:tcPr>
            <w:tcW w:w="1030" w:type="dxa"/>
            <w:vAlign w:val="center"/>
          </w:tcPr>
          <w:p w14:paraId="1E908EB8" w14:textId="77777777" w:rsidR="00FA6B7E" w:rsidRDefault="00D4376D">
            <w:pPr>
              <w:spacing w:line="240" w:lineRule="auto"/>
              <w:ind w:firstLine="0"/>
              <w:jc w:val="center"/>
            </w:pPr>
            <w:r>
              <w:rPr>
                <w:rFonts w:eastAsia="Times New Roman" w:cs="Times New Roman"/>
                <w:color w:val="000000"/>
              </w:rPr>
              <w:lastRenderedPageBreak/>
              <w:t>RF-03</w:t>
            </w:r>
          </w:p>
        </w:tc>
        <w:tc>
          <w:tcPr>
            <w:tcW w:w="2563" w:type="dxa"/>
            <w:vAlign w:val="center"/>
          </w:tcPr>
          <w:p w14:paraId="2ABFF51F" w14:textId="77777777" w:rsidR="00FA6B7E" w:rsidRDefault="00D4376D">
            <w:pPr>
              <w:spacing w:line="240" w:lineRule="auto"/>
              <w:ind w:firstLine="0"/>
              <w:jc w:val="left"/>
            </w:pPr>
            <w:r>
              <w:rPr>
                <w:rFonts w:eastAsia="Times New Roman" w:cs="Times New Roman"/>
                <w:color w:val="000000"/>
              </w:rPr>
              <w:t>Carga de ventas</w:t>
            </w:r>
          </w:p>
        </w:tc>
        <w:tc>
          <w:tcPr>
            <w:tcW w:w="4045" w:type="dxa"/>
            <w:vAlign w:val="center"/>
          </w:tcPr>
          <w:p w14:paraId="212B7CA8" w14:textId="77777777" w:rsidR="00FA6B7E" w:rsidRDefault="00D4376D">
            <w:pPr>
              <w:spacing w:line="240" w:lineRule="auto"/>
              <w:ind w:firstLine="0"/>
              <w:jc w:val="left"/>
            </w:pPr>
            <w:r>
              <w:rPr>
                <w:rFonts w:eastAsia="Times New Roman" w:cs="Times New Roman"/>
                <w:color w:val="000000"/>
              </w:rPr>
              <w:t>Importar CSV/XLSX con fecha, SKU, cantidad y nivel comercial autorizado.</w:t>
            </w:r>
          </w:p>
        </w:tc>
        <w:tc>
          <w:tcPr>
            <w:tcW w:w="1722" w:type="dxa"/>
            <w:vAlign w:val="center"/>
          </w:tcPr>
          <w:p w14:paraId="1C59FD12" w14:textId="77777777" w:rsidR="00FA6B7E" w:rsidRDefault="00D4376D">
            <w:pPr>
              <w:spacing w:line="240" w:lineRule="auto"/>
              <w:ind w:firstLine="0"/>
              <w:jc w:val="center"/>
            </w:pPr>
            <w:r>
              <w:rPr>
                <w:rFonts w:eastAsia="Times New Roman" w:cs="Times New Roman"/>
                <w:color w:val="000000"/>
              </w:rPr>
              <w:t>Debe</w:t>
            </w:r>
          </w:p>
        </w:tc>
      </w:tr>
      <w:tr w:rsidR="00FA6B7E" w14:paraId="3938A314" w14:textId="77777777">
        <w:tc>
          <w:tcPr>
            <w:tcW w:w="1030" w:type="dxa"/>
            <w:vAlign w:val="center"/>
          </w:tcPr>
          <w:p w14:paraId="2DD2A2C8" w14:textId="77777777" w:rsidR="00FA6B7E" w:rsidRDefault="00D4376D">
            <w:pPr>
              <w:spacing w:line="240" w:lineRule="auto"/>
              <w:ind w:firstLine="0"/>
              <w:jc w:val="center"/>
            </w:pPr>
            <w:r>
              <w:rPr>
                <w:rFonts w:eastAsia="Times New Roman" w:cs="Times New Roman"/>
                <w:color w:val="000000"/>
              </w:rPr>
              <w:t>RF-04</w:t>
            </w:r>
          </w:p>
        </w:tc>
        <w:tc>
          <w:tcPr>
            <w:tcW w:w="2563" w:type="dxa"/>
            <w:vAlign w:val="center"/>
          </w:tcPr>
          <w:p w14:paraId="04BBA6F4" w14:textId="77777777" w:rsidR="00FA6B7E" w:rsidRDefault="00D4376D">
            <w:pPr>
              <w:spacing w:line="240" w:lineRule="auto"/>
              <w:ind w:firstLine="0"/>
              <w:jc w:val="center"/>
            </w:pPr>
            <w:r>
              <w:rPr>
                <w:rFonts w:eastAsia="Times New Roman" w:cs="Times New Roman"/>
                <w:color w:val="000000"/>
              </w:rPr>
              <w:t>Validación</w:t>
            </w:r>
          </w:p>
        </w:tc>
        <w:tc>
          <w:tcPr>
            <w:tcW w:w="4045" w:type="dxa"/>
            <w:vAlign w:val="center"/>
          </w:tcPr>
          <w:p w14:paraId="2E009F61" w14:textId="77777777" w:rsidR="00FA6B7E" w:rsidRDefault="00D4376D">
            <w:pPr>
              <w:spacing w:line="240" w:lineRule="auto"/>
              <w:ind w:firstLine="0"/>
              <w:jc w:val="left"/>
            </w:pPr>
            <w:r>
              <w:rPr>
                <w:rFonts w:eastAsia="Times New Roman" w:cs="Times New Roman"/>
                <w:color w:val="000000"/>
              </w:rPr>
              <w:t>Detectar esquema, nulos, duplicados, tipos y claves no reconocidas antes de confirmar.</w:t>
            </w:r>
          </w:p>
        </w:tc>
        <w:tc>
          <w:tcPr>
            <w:tcW w:w="1722" w:type="dxa"/>
            <w:vAlign w:val="center"/>
          </w:tcPr>
          <w:p w14:paraId="68EF23AD" w14:textId="77777777" w:rsidR="00FA6B7E" w:rsidRDefault="00D4376D">
            <w:pPr>
              <w:spacing w:line="240" w:lineRule="auto"/>
              <w:ind w:firstLine="0"/>
              <w:jc w:val="center"/>
            </w:pPr>
            <w:r>
              <w:rPr>
                <w:rFonts w:eastAsia="Times New Roman" w:cs="Times New Roman"/>
                <w:color w:val="000000"/>
              </w:rPr>
              <w:t>Debe</w:t>
            </w:r>
          </w:p>
        </w:tc>
      </w:tr>
      <w:tr w:rsidR="00FA6B7E" w14:paraId="0FE9FB42" w14:textId="77777777">
        <w:tc>
          <w:tcPr>
            <w:tcW w:w="1030" w:type="dxa"/>
            <w:vAlign w:val="center"/>
          </w:tcPr>
          <w:p w14:paraId="4CD4FA13" w14:textId="77777777" w:rsidR="00FA6B7E" w:rsidRDefault="00D4376D">
            <w:pPr>
              <w:spacing w:line="240" w:lineRule="auto"/>
              <w:ind w:firstLine="0"/>
              <w:jc w:val="center"/>
            </w:pPr>
            <w:r>
              <w:rPr>
                <w:rFonts w:eastAsia="Times New Roman" w:cs="Times New Roman"/>
                <w:color w:val="000000"/>
              </w:rPr>
              <w:t>RF-05</w:t>
            </w:r>
          </w:p>
        </w:tc>
        <w:tc>
          <w:tcPr>
            <w:tcW w:w="2563" w:type="dxa"/>
            <w:vAlign w:val="center"/>
          </w:tcPr>
          <w:p w14:paraId="218A9381" w14:textId="77777777" w:rsidR="00FA6B7E" w:rsidRDefault="00D4376D">
            <w:pPr>
              <w:spacing w:line="240" w:lineRule="auto"/>
              <w:ind w:firstLine="0"/>
              <w:jc w:val="left"/>
            </w:pPr>
            <w:r>
              <w:rPr>
                <w:rFonts w:eastAsia="Times New Roman" w:cs="Times New Roman"/>
                <w:color w:val="000000"/>
              </w:rPr>
              <w:t>Trazabilidad de carga</w:t>
            </w:r>
          </w:p>
        </w:tc>
        <w:tc>
          <w:tcPr>
            <w:tcW w:w="4045" w:type="dxa"/>
            <w:vAlign w:val="center"/>
          </w:tcPr>
          <w:p w14:paraId="5C498537" w14:textId="77777777" w:rsidR="00FA6B7E" w:rsidRDefault="00D4376D">
            <w:pPr>
              <w:spacing w:line="240" w:lineRule="auto"/>
              <w:ind w:firstLine="0"/>
              <w:jc w:val="left"/>
            </w:pPr>
            <w:r>
              <w:rPr>
                <w:rFonts w:eastAsia="Times New Roman" w:cs="Times New Roman"/>
                <w:color w:val="000000"/>
              </w:rPr>
              <w:t>Conservar archivo, usuario, fecha, resumen, filas aceptadas y rechazadas.</w:t>
            </w:r>
          </w:p>
        </w:tc>
        <w:tc>
          <w:tcPr>
            <w:tcW w:w="1722" w:type="dxa"/>
            <w:vAlign w:val="center"/>
          </w:tcPr>
          <w:p w14:paraId="0B888885" w14:textId="77777777" w:rsidR="00FA6B7E" w:rsidRDefault="00D4376D">
            <w:pPr>
              <w:spacing w:line="240" w:lineRule="auto"/>
              <w:ind w:firstLine="0"/>
              <w:jc w:val="center"/>
            </w:pPr>
            <w:r>
              <w:rPr>
                <w:rFonts w:eastAsia="Times New Roman" w:cs="Times New Roman"/>
                <w:color w:val="000000"/>
              </w:rPr>
              <w:t>Debe</w:t>
            </w:r>
          </w:p>
        </w:tc>
      </w:tr>
      <w:tr w:rsidR="00FA6B7E" w14:paraId="4DB36617" w14:textId="77777777">
        <w:tc>
          <w:tcPr>
            <w:tcW w:w="1030" w:type="dxa"/>
            <w:vAlign w:val="center"/>
          </w:tcPr>
          <w:p w14:paraId="1E58DB82" w14:textId="77777777" w:rsidR="00FA6B7E" w:rsidRDefault="00D4376D">
            <w:pPr>
              <w:spacing w:line="240" w:lineRule="auto"/>
              <w:ind w:firstLine="0"/>
              <w:jc w:val="center"/>
            </w:pPr>
            <w:r>
              <w:rPr>
                <w:rFonts w:eastAsia="Times New Roman" w:cs="Times New Roman"/>
                <w:color w:val="000000"/>
              </w:rPr>
              <w:t>RF-06</w:t>
            </w:r>
          </w:p>
        </w:tc>
        <w:tc>
          <w:tcPr>
            <w:tcW w:w="2563" w:type="dxa"/>
            <w:vAlign w:val="center"/>
          </w:tcPr>
          <w:p w14:paraId="51E9DD79" w14:textId="77777777" w:rsidR="00FA6B7E" w:rsidRDefault="00D4376D">
            <w:pPr>
              <w:spacing w:line="240" w:lineRule="auto"/>
              <w:ind w:firstLine="0"/>
              <w:jc w:val="center"/>
            </w:pPr>
            <w:r>
              <w:rPr>
                <w:rFonts w:eastAsia="Times New Roman" w:cs="Times New Roman"/>
                <w:color w:val="000000"/>
              </w:rPr>
              <w:t>Perfilamiento</w:t>
            </w:r>
          </w:p>
        </w:tc>
        <w:tc>
          <w:tcPr>
            <w:tcW w:w="4045" w:type="dxa"/>
            <w:vAlign w:val="center"/>
          </w:tcPr>
          <w:p w14:paraId="13E23D3B" w14:textId="77777777" w:rsidR="00FA6B7E" w:rsidRDefault="00D4376D">
            <w:pPr>
              <w:spacing w:line="240" w:lineRule="auto"/>
              <w:ind w:firstLine="0"/>
              <w:jc w:val="left"/>
            </w:pPr>
            <w:r>
              <w:rPr>
                <w:rFonts w:eastAsia="Times New Roman" w:cs="Times New Roman"/>
                <w:color w:val="000000"/>
              </w:rPr>
              <w:t>Mostrar cobertura, volumen, ceros, faltantes, atípicos y densidad por serie.</w:t>
            </w:r>
          </w:p>
        </w:tc>
        <w:tc>
          <w:tcPr>
            <w:tcW w:w="1722" w:type="dxa"/>
            <w:vAlign w:val="center"/>
          </w:tcPr>
          <w:p w14:paraId="6953C4D7" w14:textId="77777777" w:rsidR="00FA6B7E" w:rsidRDefault="00D4376D">
            <w:pPr>
              <w:spacing w:line="240" w:lineRule="auto"/>
              <w:ind w:firstLine="0"/>
              <w:jc w:val="center"/>
            </w:pPr>
            <w:r>
              <w:rPr>
                <w:rFonts w:eastAsia="Times New Roman" w:cs="Times New Roman"/>
                <w:color w:val="000000"/>
              </w:rPr>
              <w:t>Debe</w:t>
            </w:r>
          </w:p>
        </w:tc>
      </w:tr>
      <w:tr w:rsidR="00FA6B7E" w14:paraId="201860D7" w14:textId="77777777">
        <w:tc>
          <w:tcPr>
            <w:tcW w:w="1030" w:type="dxa"/>
            <w:vAlign w:val="center"/>
          </w:tcPr>
          <w:p w14:paraId="76604F1A" w14:textId="77777777" w:rsidR="00FA6B7E" w:rsidRDefault="00D4376D">
            <w:pPr>
              <w:spacing w:line="240" w:lineRule="auto"/>
              <w:ind w:firstLine="0"/>
              <w:jc w:val="center"/>
            </w:pPr>
            <w:r>
              <w:rPr>
                <w:rFonts w:eastAsia="Times New Roman" w:cs="Times New Roman"/>
                <w:color w:val="000000"/>
              </w:rPr>
              <w:t>RF-07</w:t>
            </w:r>
          </w:p>
        </w:tc>
        <w:tc>
          <w:tcPr>
            <w:tcW w:w="2563" w:type="dxa"/>
            <w:vAlign w:val="center"/>
          </w:tcPr>
          <w:p w14:paraId="67C794F9" w14:textId="77777777" w:rsidR="00FA6B7E" w:rsidRDefault="00D4376D">
            <w:pPr>
              <w:spacing w:line="240" w:lineRule="auto"/>
              <w:ind w:firstLine="0"/>
              <w:jc w:val="center"/>
            </w:pPr>
            <w:r>
              <w:rPr>
                <w:rFonts w:eastAsia="Times New Roman" w:cs="Times New Roman"/>
                <w:color w:val="000000"/>
              </w:rPr>
              <w:t>Entrenamiento</w:t>
            </w:r>
          </w:p>
        </w:tc>
        <w:tc>
          <w:tcPr>
            <w:tcW w:w="4045" w:type="dxa"/>
            <w:vAlign w:val="center"/>
          </w:tcPr>
          <w:p w14:paraId="6EAB1076" w14:textId="77777777" w:rsidR="00FA6B7E" w:rsidRDefault="00D4376D">
            <w:pPr>
              <w:spacing w:line="240" w:lineRule="auto"/>
              <w:ind w:firstLine="0"/>
              <w:jc w:val="left"/>
            </w:pPr>
            <w:r>
              <w:rPr>
                <w:rFonts w:eastAsia="Times New Roman" w:cs="Times New Roman"/>
                <w:color w:val="000000"/>
              </w:rPr>
              <w:t>Ejecutar baselines y modelos candidatos con parámetros versionados.</w:t>
            </w:r>
          </w:p>
        </w:tc>
        <w:tc>
          <w:tcPr>
            <w:tcW w:w="1722" w:type="dxa"/>
            <w:vAlign w:val="center"/>
          </w:tcPr>
          <w:p w14:paraId="33A3704F" w14:textId="77777777" w:rsidR="00FA6B7E" w:rsidRDefault="00D4376D">
            <w:pPr>
              <w:spacing w:line="240" w:lineRule="auto"/>
              <w:ind w:firstLine="0"/>
              <w:jc w:val="center"/>
            </w:pPr>
            <w:r>
              <w:rPr>
                <w:rFonts w:eastAsia="Times New Roman" w:cs="Times New Roman"/>
                <w:color w:val="000000"/>
              </w:rPr>
              <w:t>Debe</w:t>
            </w:r>
          </w:p>
        </w:tc>
      </w:tr>
      <w:tr w:rsidR="00FA6B7E" w14:paraId="4437B863" w14:textId="77777777">
        <w:tc>
          <w:tcPr>
            <w:tcW w:w="1030" w:type="dxa"/>
            <w:vAlign w:val="center"/>
          </w:tcPr>
          <w:p w14:paraId="6247DF49" w14:textId="77777777" w:rsidR="00FA6B7E" w:rsidRDefault="00D4376D">
            <w:pPr>
              <w:spacing w:line="240" w:lineRule="auto"/>
              <w:ind w:firstLine="0"/>
              <w:jc w:val="center"/>
            </w:pPr>
            <w:r>
              <w:rPr>
                <w:rFonts w:eastAsia="Times New Roman" w:cs="Times New Roman"/>
                <w:color w:val="000000"/>
              </w:rPr>
              <w:t>RF-08</w:t>
            </w:r>
          </w:p>
        </w:tc>
        <w:tc>
          <w:tcPr>
            <w:tcW w:w="2563" w:type="dxa"/>
            <w:vAlign w:val="center"/>
          </w:tcPr>
          <w:p w14:paraId="7A4DE2C9" w14:textId="77777777" w:rsidR="00FA6B7E" w:rsidRDefault="00D4376D">
            <w:pPr>
              <w:spacing w:line="240" w:lineRule="auto"/>
              <w:ind w:firstLine="0"/>
              <w:jc w:val="left"/>
            </w:pPr>
            <w:r>
              <w:rPr>
                <w:rFonts w:eastAsia="Times New Roman" w:cs="Times New Roman"/>
                <w:color w:val="000000"/>
              </w:rPr>
              <w:t>Evaluación temporal</w:t>
            </w:r>
          </w:p>
        </w:tc>
        <w:tc>
          <w:tcPr>
            <w:tcW w:w="4045" w:type="dxa"/>
            <w:vAlign w:val="center"/>
          </w:tcPr>
          <w:p w14:paraId="19022F1C" w14:textId="77777777" w:rsidR="00FA6B7E" w:rsidRDefault="00D4376D">
            <w:pPr>
              <w:spacing w:line="240" w:lineRule="auto"/>
              <w:ind w:firstLine="0"/>
              <w:jc w:val="left"/>
            </w:pPr>
            <w:r>
              <w:rPr>
                <w:rFonts w:eastAsia="Times New Roman" w:cs="Times New Roman"/>
                <w:color w:val="000000"/>
              </w:rPr>
              <w:t>Calcular métricas en múltiples cortes y comparar contra baseline.</w:t>
            </w:r>
          </w:p>
        </w:tc>
        <w:tc>
          <w:tcPr>
            <w:tcW w:w="1722" w:type="dxa"/>
            <w:vAlign w:val="center"/>
          </w:tcPr>
          <w:p w14:paraId="03D602D8" w14:textId="77777777" w:rsidR="00FA6B7E" w:rsidRDefault="00D4376D">
            <w:pPr>
              <w:spacing w:line="240" w:lineRule="auto"/>
              <w:ind w:firstLine="0"/>
              <w:jc w:val="center"/>
            </w:pPr>
            <w:r>
              <w:rPr>
                <w:rFonts w:eastAsia="Times New Roman" w:cs="Times New Roman"/>
                <w:color w:val="000000"/>
              </w:rPr>
              <w:t>Debe</w:t>
            </w:r>
          </w:p>
        </w:tc>
      </w:tr>
      <w:tr w:rsidR="00FA6B7E" w14:paraId="3F034577" w14:textId="77777777">
        <w:tc>
          <w:tcPr>
            <w:tcW w:w="1030" w:type="dxa"/>
            <w:vAlign w:val="center"/>
          </w:tcPr>
          <w:p w14:paraId="28A99657" w14:textId="77777777" w:rsidR="00FA6B7E" w:rsidRDefault="00D4376D">
            <w:pPr>
              <w:spacing w:line="240" w:lineRule="auto"/>
              <w:ind w:firstLine="0"/>
              <w:jc w:val="center"/>
            </w:pPr>
            <w:r>
              <w:rPr>
                <w:rFonts w:eastAsia="Times New Roman" w:cs="Times New Roman"/>
                <w:color w:val="000000"/>
              </w:rPr>
              <w:t>RF-09</w:t>
            </w:r>
          </w:p>
        </w:tc>
        <w:tc>
          <w:tcPr>
            <w:tcW w:w="2563" w:type="dxa"/>
            <w:vAlign w:val="center"/>
          </w:tcPr>
          <w:p w14:paraId="0CF9626C" w14:textId="77777777" w:rsidR="00FA6B7E" w:rsidRDefault="00D4376D">
            <w:pPr>
              <w:spacing w:line="240" w:lineRule="auto"/>
              <w:ind w:firstLine="0"/>
              <w:jc w:val="center"/>
            </w:pPr>
            <w:r>
              <w:rPr>
                <w:rFonts w:eastAsia="Times New Roman" w:cs="Times New Roman"/>
                <w:color w:val="000000"/>
              </w:rPr>
              <w:t>Publicación</w:t>
            </w:r>
          </w:p>
        </w:tc>
        <w:tc>
          <w:tcPr>
            <w:tcW w:w="4045" w:type="dxa"/>
            <w:vAlign w:val="center"/>
          </w:tcPr>
          <w:p w14:paraId="56418267" w14:textId="77777777" w:rsidR="00FA6B7E" w:rsidRDefault="00D4376D">
            <w:pPr>
              <w:spacing w:line="240" w:lineRule="auto"/>
              <w:ind w:firstLine="0"/>
              <w:jc w:val="left"/>
            </w:pPr>
            <w:r>
              <w:rPr>
                <w:rFonts w:eastAsia="Times New Roman" w:cs="Times New Roman"/>
                <w:color w:val="000000"/>
              </w:rPr>
              <w:t>Publicar únicamente una versión aprobada y conservar la anterior.</w:t>
            </w:r>
          </w:p>
        </w:tc>
        <w:tc>
          <w:tcPr>
            <w:tcW w:w="1722" w:type="dxa"/>
            <w:vAlign w:val="center"/>
          </w:tcPr>
          <w:p w14:paraId="2A3499F6" w14:textId="77777777" w:rsidR="00FA6B7E" w:rsidRDefault="00D4376D">
            <w:pPr>
              <w:spacing w:line="240" w:lineRule="auto"/>
              <w:ind w:firstLine="0"/>
              <w:jc w:val="center"/>
            </w:pPr>
            <w:r>
              <w:rPr>
                <w:rFonts w:eastAsia="Times New Roman" w:cs="Times New Roman"/>
                <w:color w:val="000000"/>
              </w:rPr>
              <w:t>Debe</w:t>
            </w:r>
          </w:p>
        </w:tc>
      </w:tr>
      <w:tr w:rsidR="00FA6B7E" w14:paraId="5AB95261" w14:textId="77777777">
        <w:tc>
          <w:tcPr>
            <w:tcW w:w="1030" w:type="dxa"/>
            <w:vAlign w:val="center"/>
          </w:tcPr>
          <w:p w14:paraId="7B8CAA90" w14:textId="77777777" w:rsidR="00FA6B7E" w:rsidRDefault="00D4376D">
            <w:pPr>
              <w:spacing w:line="240" w:lineRule="auto"/>
              <w:ind w:firstLine="0"/>
              <w:jc w:val="center"/>
            </w:pPr>
            <w:r>
              <w:rPr>
                <w:rFonts w:eastAsia="Times New Roman" w:cs="Times New Roman"/>
                <w:color w:val="000000"/>
              </w:rPr>
              <w:t>RF-10</w:t>
            </w:r>
          </w:p>
        </w:tc>
        <w:tc>
          <w:tcPr>
            <w:tcW w:w="2563" w:type="dxa"/>
            <w:vAlign w:val="center"/>
          </w:tcPr>
          <w:p w14:paraId="5E784953" w14:textId="77777777" w:rsidR="00FA6B7E" w:rsidRDefault="00D4376D">
            <w:pPr>
              <w:spacing w:line="240" w:lineRule="auto"/>
              <w:ind w:firstLine="0"/>
              <w:jc w:val="center"/>
            </w:pPr>
            <w:r>
              <w:rPr>
                <w:rFonts w:eastAsia="Times New Roman" w:cs="Times New Roman"/>
                <w:color w:val="000000"/>
              </w:rPr>
              <w:t>Pronóstico</w:t>
            </w:r>
          </w:p>
        </w:tc>
        <w:tc>
          <w:tcPr>
            <w:tcW w:w="4045" w:type="dxa"/>
            <w:vAlign w:val="center"/>
          </w:tcPr>
          <w:p w14:paraId="47A1EE76" w14:textId="77777777" w:rsidR="00FA6B7E" w:rsidRDefault="00D4376D">
            <w:pPr>
              <w:spacing w:line="240" w:lineRule="auto"/>
              <w:ind w:firstLine="0"/>
              <w:jc w:val="left"/>
            </w:pPr>
            <w:r>
              <w:rPr>
                <w:rFonts w:eastAsia="Times New Roman" w:cs="Times New Roman"/>
                <w:color w:val="000000"/>
              </w:rPr>
              <w:t>Consultar horizontes de 7, 14 y 30 días por nivel autorizado.</w:t>
            </w:r>
          </w:p>
        </w:tc>
        <w:tc>
          <w:tcPr>
            <w:tcW w:w="1722" w:type="dxa"/>
            <w:vAlign w:val="center"/>
          </w:tcPr>
          <w:p w14:paraId="2A4601A1" w14:textId="77777777" w:rsidR="00FA6B7E" w:rsidRDefault="00D4376D">
            <w:pPr>
              <w:spacing w:line="240" w:lineRule="auto"/>
              <w:ind w:firstLine="0"/>
              <w:jc w:val="center"/>
            </w:pPr>
            <w:r>
              <w:rPr>
                <w:rFonts w:eastAsia="Times New Roman" w:cs="Times New Roman"/>
                <w:color w:val="000000"/>
              </w:rPr>
              <w:t>Debe</w:t>
            </w:r>
          </w:p>
        </w:tc>
      </w:tr>
      <w:tr w:rsidR="00FA6B7E" w14:paraId="7BCE3E04" w14:textId="77777777">
        <w:tc>
          <w:tcPr>
            <w:tcW w:w="1030" w:type="dxa"/>
            <w:vAlign w:val="center"/>
          </w:tcPr>
          <w:p w14:paraId="129A4BBA" w14:textId="77777777" w:rsidR="00FA6B7E" w:rsidRDefault="00D4376D">
            <w:pPr>
              <w:spacing w:line="240" w:lineRule="auto"/>
              <w:ind w:firstLine="0"/>
              <w:jc w:val="center"/>
            </w:pPr>
            <w:r>
              <w:rPr>
                <w:rFonts w:eastAsia="Times New Roman" w:cs="Times New Roman"/>
                <w:color w:val="000000"/>
              </w:rPr>
              <w:t>RF-11</w:t>
            </w:r>
          </w:p>
        </w:tc>
        <w:tc>
          <w:tcPr>
            <w:tcW w:w="2563" w:type="dxa"/>
            <w:vAlign w:val="center"/>
          </w:tcPr>
          <w:p w14:paraId="4457D50B" w14:textId="77777777" w:rsidR="00FA6B7E" w:rsidRDefault="00D4376D">
            <w:pPr>
              <w:spacing w:line="240" w:lineRule="auto"/>
              <w:ind w:firstLine="0"/>
              <w:jc w:val="center"/>
            </w:pPr>
            <w:r>
              <w:rPr>
                <w:rFonts w:eastAsia="Times New Roman" w:cs="Times New Roman"/>
                <w:color w:val="000000"/>
              </w:rPr>
              <w:t>Intervalos</w:t>
            </w:r>
          </w:p>
        </w:tc>
        <w:tc>
          <w:tcPr>
            <w:tcW w:w="4045" w:type="dxa"/>
            <w:vAlign w:val="center"/>
          </w:tcPr>
          <w:p w14:paraId="7894E2DB" w14:textId="77777777" w:rsidR="00FA6B7E" w:rsidRDefault="00D4376D">
            <w:pPr>
              <w:spacing w:line="240" w:lineRule="auto"/>
              <w:ind w:firstLine="0"/>
              <w:jc w:val="left"/>
            </w:pPr>
            <w:r>
              <w:rPr>
                <w:rFonts w:eastAsia="Times New Roman" w:cs="Times New Roman"/>
                <w:color w:val="000000"/>
              </w:rPr>
              <w:t>Mostrar rango o nivel de incertidumbre cuando el modelo lo soporte.</w:t>
            </w:r>
          </w:p>
        </w:tc>
        <w:tc>
          <w:tcPr>
            <w:tcW w:w="1722" w:type="dxa"/>
            <w:vAlign w:val="center"/>
          </w:tcPr>
          <w:p w14:paraId="02CFDFED" w14:textId="77777777" w:rsidR="00FA6B7E" w:rsidRDefault="00D4376D">
            <w:pPr>
              <w:spacing w:line="240" w:lineRule="auto"/>
              <w:ind w:firstLine="0"/>
              <w:jc w:val="center"/>
            </w:pPr>
            <w:r>
              <w:rPr>
                <w:rFonts w:eastAsia="Times New Roman" w:cs="Times New Roman"/>
                <w:color w:val="000000"/>
              </w:rPr>
              <w:t>Debería</w:t>
            </w:r>
          </w:p>
        </w:tc>
      </w:tr>
      <w:tr w:rsidR="00FA6B7E" w14:paraId="0B66A73F" w14:textId="77777777">
        <w:tc>
          <w:tcPr>
            <w:tcW w:w="1030" w:type="dxa"/>
            <w:vAlign w:val="center"/>
          </w:tcPr>
          <w:p w14:paraId="322E2521" w14:textId="77777777" w:rsidR="00FA6B7E" w:rsidRDefault="00D4376D">
            <w:pPr>
              <w:spacing w:line="240" w:lineRule="auto"/>
              <w:ind w:firstLine="0"/>
              <w:jc w:val="center"/>
            </w:pPr>
            <w:r>
              <w:rPr>
                <w:rFonts w:eastAsia="Times New Roman" w:cs="Times New Roman"/>
                <w:color w:val="000000"/>
              </w:rPr>
              <w:t>RF-12</w:t>
            </w:r>
          </w:p>
        </w:tc>
        <w:tc>
          <w:tcPr>
            <w:tcW w:w="2563" w:type="dxa"/>
            <w:vAlign w:val="center"/>
          </w:tcPr>
          <w:p w14:paraId="2F532F57" w14:textId="77777777" w:rsidR="00FA6B7E" w:rsidRDefault="00D4376D">
            <w:pPr>
              <w:spacing w:line="240" w:lineRule="auto"/>
              <w:ind w:firstLine="0"/>
              <w:jc w:val="center"/>
            </w:pPr>
            <w:r>
              <w:rPr>
                <w:rFonts w:eastAsia="Times New Roman" w:cs="Times New Roman"/>
                <w:color w:val="000000"/>
              </w:rPr>
              <w:t>Explicación</w:t>
            </w:r>
          </w:p>
        </w:tc>
        <w:tc>
          <w:tcPr>
            <w:tcW w:w="4045" w:type="dxa"/>
            <w:vAlign w:val="center"/>
          </w:tcPr>
          <w:p w14:paraId="254BF9F8" w14:textId="77777777" w:rsidR="00FA6B7E" w:rsidRDefault="00D4376D">
            <w:pPr>
              <w:spacing w:line="240" w:lineRule="auto"/>
              <w:ind w:firstLine="0"/>
              <w:jc w:val="left"/>
            </w:pPr>
            <w:r>
              <w:rPr>
                <w:rFonts w:eastAsia="Times New Roman" w:cs="Times New Roman"/>
                <w:color w:val="000000"/>
              </w:rPr>
              <w:t>Presentar factores principales, limitaciones y versión del modelo.</w:t>
            </w:r>
          </w:p>
        </w:tc>
        <w:tc>
          <w:tcPr>
            <w:tcW w:w="1722" w:type="dxa"/>
            <w:vAlign w:val="center"/>
          </w:tcPr>
          <w:p w14:paraId="6EC15F01" w14:textId="77777777" w:rsidR="00FA6B7E" w:rsidRDefault="00D4376D">
            <w:pPr>
              <w:spacing w:line="240" w:lineRule="auto"/>
              <w:ind w:firstLine="0"/>
              <w:jc w:val="center"/>
            </w:pPr>
            <w:r>
              <w:rPr>
                <w:rFonts w:eastAsia="Times New Roman" w:cs="Times New Roman"/>
                <w:color w:val="000000"/>
              </w:rPr>
              <w:t>Debería</w:t>
            </w:r>
          </w:p>
        </w:tc>
      </w:tr>
      <w:tr w:rsidR="00FA6B7E" w14:paraId="79A62612" w14:textId="77777777">
        <w:tc>
          <w:tcPr>
            <w:tcW w:w="1030" w:type="dxa"/>
            <w:vAlign w:val="center"/>
          </w:tcPr>
          <w:p w14:paraId="7C2AD55A" w14:textId="77777777" w:rsidR="00FA6B7E" w:rsidRDefault="00D4376D">
            <w:pPr>
              <w:spacing w:line="240" w:lineRule="auto"/>
              <w:ind w:firstLine="0"/>
              <w:jc w:val="center"/>
            </w:pPr>
            <w:r>
              <w:rPr>
                <w:rFonts w:eastAsia="Times New Roman" w:cs="Times New Roman"/>
                <w:color w:val="000000"/>
              </w:rPr>
              <w:t>RF-13</w:t>
            </w:r>
          </w:p>
        </w:tc>
        <w:tc>
          <w:tcPr>
            <w:tcW w:w="2563" w:type="dxa"/>
            <w:vAlign w:val="center"/>
          </w:tcPr>
          <w:p w14:paraId="1247EA1D" w14:textId="77777777" w:rsidR="00FA6B7E" w:rsidRDefault="00D4376D">
            <w:pPr>
              <w:spacing w:line="240" w:lineRule="auto"/>
              <w:ind w:firstLine="0"/>
              <w:jc w:val="center"/>
            </w:pPr>
            <w:r>
              <w:rPr>
                <w:rFonts w:eastAsia="Times New Roman" w:cs="Times New Roman"/>
                <w:color w:val="000000"/>
              </w:rPr>
              <w:t>Alertas</w:t>
            </w:r>
          </w:p>
        </w:tc>
        <w:tc>
          <w:tcPr>
            <w:tcW w:w="4045" w:type="dxa"/>
            <w:vAlign w:val="center"/>
          </w:tcPr>
          <w:p w14:paraId="6BED1D4B" w14:textId="77777777" w:rsidR="00FA6B7E" w:rsidRDefault="00D4376D">
            <w:pPr>
              <w:spacing w:line="240" w:lineRule="auto"/>
              <w:ind w:firstLine="0"/>
              <w:jc w:val="left"/>
            </w:pPr>
            <w:r>
              <w:rPr>
                <w:rFonts w:eastAsia="Times New Roman" w:cs="Times New Roman"/>
                <w:color w:val="000000"/>
              </w:rPr>
              <w:t>Identificar demanda prevista alta, baja rotación y datos desactualizados.</w:t>
            </w:r>
          </w:p>
        </w:tc>
        <w:tc>
          <w:tcPr>
            <w:tcW w:w="1722" w:type="dxa"/>
            <w:vAlign w:val="center"/>
          </w:tcPr>
          <w:p w14:paraId="0289C062" w14:textId="77777777" w:rsidR="00FA6B7E" w:rsidRDefault="00D4376D">
            <w:pPr>
              <w:spacing w:line="240" w:lineRule="auto"/>
              <w:ind w:firstLine="0"/>
              <w:jc w:val="center"/>
            </w:pPr>
            <w:r>
              <w:rPr>
                <w:rFonts w:eastAsia="Times New Roman" w:cs="Times New Roman"/>
                <w:color w:val="000000"/>
              </w:rPr>
              <w:t>Debería</w:t>
            </w:r>
          </w:p>
        </w:tc>
      </w:tr>
      <w:tr w:rsidR="00FA6B7E" w14:paraId="1F967B1F" w14:textId="77777777">
        <w:tc>
          <w:tcPr>
            <w:tcW w:w="1030" w:type="dxa"/>
            <w:vAlign w:val="center"/>
          </w:tcPr>
          <w:p w14:paraId="760F82C4" w14:textId="77777777" w:rsidR="00FA6B7E" w:rsidRDefault="00D4376D">
            <w:pPr>
              <w:spacing w:line="240" w:lineRule="auto"/>
              <w:ind w:firstLine="0"/>
              <w:jc w:val="center"/>
            </w:pPr>
            <w:r>
              <w:rPr>
                <w:rFonts w:eastAsia="Times New Roman" w:cs="Times New Roman"/>
                <w:color w:val="000000"/>
              </w:rPr>
              <w:t>RF-14</w:t>
            </w:r>
          </w:p>
        </w:tc>
        <w:tc>
          <w:tcPr>
            <w:tcW w:w="2563" w:type="dxa"/>
            <w:vAlign w:val="center"/>
          </w:tcPr>
          <w:p w14:paraId="4C187E48" w14:textId="77777777" w:rsidR="00FA6B7E" w:rsidRDefault="00D4376D">
            <w:pPr>
              <w:spacing w:line="240" w:lineRule="auto"/>
              <w:ind w:firstLine="0"/>
              <w:jc w:val="center"/>
            </w:pPr>
            <w:r>
              <w:rPr>
                <w:rFonts w:eastAsia="Times New Roman" w:cs="Times New Roman"/>
                <w:color w:val="000000"/>
              </w:rPr>
              <w:t>Escenarios</w:t>
            </w:r>
          </w:p>
        </w:tc>
        <w:tc>
          <w:tcPr>
            <w:tcW w:w="4045" w:type="dxa"/>
            <w:vAlign w:val="center"/>
          </w:tcPr>
          <w:p w14:paraId="62B16B58" w14:textId="77777777" w:rsidR="00FA6B7E" w:rsidRDefault="00D4376D">
            <w:pPr>
              <w:spacing w:line="240" w:lineRule="auto"/>
              <w:ind w:firstLine="0"/>
              <w:jc w:val="left"/>
            </w:pPr>
            <w:r>
              <w:rPr>
                <w:rFonts w:eastAsia="Times New Roman" w:cs="Times New Roman"/>
                <w:color w:val="000000"/>
              </w:rPr>
              <w:t>Permitir ajustar una promoción o precio planificado sin alterar el histórico.</w:t>
            </w:r>
          </w:p>
        </w:tc>
        <w:tc>
          <w:tcPr>
            <w:tcW w:w="1722" w:type="dxa"/>
            <w:vAlign w:val="center"/>
          </w:tcPr>
          <w:p w14:paraId="4B6FEAFB" w14:textId="77777777" w:rsidR="00FA6B7E" w:rsidRDefault="00D4376D">
            <w:pPr>
              <w:spacing w:line="240" w:lineRule="auto"/>
              <w:ind w:firstLine="0"/>
              <w:jc w:val="center"/>
            </w:pPr>
            <w:r>
              <w:rPr>
                <w:rFonts w:eastAsia="Times New Roman" w:cs="Times New Roman"/>
                <w:color w:val="000000"/>
              </w:rPr>
              <w:t>Podría</w:t>
            </w:r>
          </w:p>
        </w:tc>
      </w:tr>
      <w:tr w:rsidR="00FA6B7E" w14:paraId="3E1422D5" w14:textId="77777777">
        <w:tc>
          <w:tcPr>
            <w:tcW w:w="1030" w:type="dxa"/>
            <w:vAlign w:val="center"/>
          </w:tcPr>
          <w:p w14:paraId="6AFE293A" w14:textId="77777777" w:rsidR="00FA6B7E" w:rsidRDefault="00D4376D">
            <w:pPr>
              <w:spacing w:line="240" w:lineRule="auto"/>
              <w:ind w:firstLine="0"/>
              <w:jc w:val="center"/>
            </w:pPr>
            <w:r>
              <w:rPr>
                <w:rFonts w:eastAsia="Times New Roman" w:cs="Times New Roman"/>
                <w:color w:val="000000"/>
              </w:rPr>
              <w:t>RF-15</w:t>
            </w:r>
          </w:p>
        </w:tc>
        <w:tc>
          <w:tcPr>
            <w:tcW w:w="2563" w:type="dxa"/>
            <w:vAlign w:val="center"/>
          </w:tcPr>
          <w:p w14:paraId="33809586" w14:textId="77777777" w:rsidR="00FA6B7E" w:rsidRDefault="00D4376D">
            <w:pPr>
              <w:spacing w:line="240" w:lineRule="auto"/>
              <w:ind w:firstLine="0"/>
              <w:jc w:val="center"/>
            </w:pPr>
            <w:r>
              <w:rPr>
                <w:rFonts w:eastAsia="Times New Roman" w:cs="Times New Roman"/>
                <w:color w:val="000000"/>
              </w:rPr>
              <w:t>Exportación</w:t>
            </w:r>
          </w:p>
        </w:tc>
        <w:tc>
          <w:tcPr>
            <w:tcW w:w="4045" w:type="dxa"/>
            <w:vAlign w:val="center"/>
          </w:tcPr>
          <w:p w14:paraId="66F50E78" w14:textId="77777777" w:rsidR="00FA6B7E" w:rsidRDefault="00D4376D">
            <w:pPr>
              <w:spacing w:line="240" w:lineRule="auto"/>
              <w:ind w:firstLine="0"/>
              <w:jc w:val="left"/>
            </w:pPr>
            <w:r>
              <w:rPr>
                <w:rFonts w:eastAsia="Times New Roman" w:cs="Times New Roman"/>
                <w:color w:val="000000"/>
              </w:rPr>
              <w:t>Exportar pronósticos, métricas y alertas a CSV/XLSX/PDF.</w:t>
            </w:r>
          </w:p>
        </w:tc>
        <w:tc>
          <w:tcPr>
            <w:tcW w:w="1722" w:type="dxa"/>
            <w:vAlign w:val="center"/>
          </w:tcPr>
          <w:p w14:paraId="6238F4CC" w14:textId="77777777" w:rsidR="00FA6B7E" w:rsidRDefault="00D4376D">
            <w:pPr>
              <w:spacing w:line="240" w:lineRule="auto"/>
              <w:ind w:firstLine="0"/>
              <w:jc w:val="center"/>
            </w:pPr>
            <w:r>
              <w:rPr>
                <w:rFonts w:eastAsia="Times New Roman" w:cs="Times New Roman"/>
                <w:color w:val="000000"/>
              </w:rPr>
              <w:t>Debe</w:t>
            </w:r>
          </w:p>
        </w:tc>
      </w:tr>
      <w:tr w:rsidR="00FA6B7E" w14:paraId="60790964" w14:textId="77777777">
        <w:tc>
          <w:tcPr>
            <w:tcW w:w="1030" w:type="dxa"/>
            <w:vAlign w:val="center"/>
          </w:tcPr>
          <w:p w14:paraId="25890E5C" w14:textId="77777777" w:rsidR="00FA6B7E" w:rsidRDefault="00D4376D">
            <w:pPr>
              <w:spacing w:line="240" w:lineRule="auto"/>
              <w:ind w:firstLine="0"/>
              <w:jc w:val="center"/>
            </w:pPr>
            <w:r>
              <w:rPr>
                <w:rFonts w:eastAsia="Times New Roman" w:cs="Times New Roman"/>
                <w:color w:val="000000"/>
              </w:rPr>
              <w:t>RF-16</w:t>
            </w:r>
          </w:p>
        </w:tc>
        <w:tc>
          <w:tcPr>
            <w:tcW w:w="2563" w:type="dxa"/>
            <w:vAlign w:val="center"/>
          </w:tcPr>
          <w:p w14:paraId="15F8B61E" w14:textId="77777777" w:rsidR="00FA6B7E" w:rsidRDefault="00D4376D">
            <w:pPr>
              <w:spacing w:line="240" w:lineRule="auto"/>
              <w:ind w:firstLine="0"/>
              <w:jc w:val="center"/>
            </w:pPr>
            <w:r>
              <w:rPr>
                <w:rFonts w:eastAsia="Times New Roman" w:cs="Times New Roman"/>
                <w:color w:val="000000"/>
              </w:rPr>
              <w:t>Monitoreo</w:t>
            </w:r>
          </w:p>
        </w:tc>
        <w:tc>
          <w:tcPr>
            <w:tcW w:w="4045" w:type="dxa"/>
            <w:vAlign w:val="center"/>
          </w:tcPr>
          <w:p w14:paraId="016F5673" w14:textId="77777777" w:rsidR="00FA6B7E" w:rsidRDefault="00D4376D">
            <w:pPr>
              <w:spacing w:line="240" w:lineRule="auto"/>
              <w:ind w:firstLine="0"/>
              <w:jc w:val="left"/>
            </w:pPr>
            <w:r>
              <w:rPr>
                <w:rFonts w:eastAsia="Times New Roman" w:cs="Times New Roman"/>
                <w:color w:val="000000"/>
              </w:rPr>
              <w:t>Comparar pronóstico con venta real y detectar degradación del error.</w:t>
            </w:r>
          </w:p>
        </w:tc>
        <w:tc>
          <w:tcPr>
            <w:tcW w:w="1722" w:type="dxa"/>
            <w:vAlign w:val="center"/>
          </w:tcPr>
          <w:p w14:paraId="27541A13" w14:textId="77777777" w:rsidR="00FA6B7E" w:rsidRDefault="00D4376D">
            <w:pPr>
              <w:spacing w:line="240" w:lineRule="auto"/>
              <w:ind w:firstLine="0"/>
              <w:jc w:val="center"/>
            </w:pPr>
            <w:r>
              <w:rPr>
                <w:rFonts w:eastAsia="Times New Roman" w:cs="Times New Roman"/>
                <w:color w:val="000000"/>
              </w:rPr>
              <w:t>Debe</w:t>
            </w:r>
          </w:p>
        </w:tc>
      </w:tr>
      <w:tr w:rsidR="00FA6B7E" w14:paraId="5CEF473D" w14:textId="77777777">
        <w:tc>
          <w:tcPr>
            <w:tcW w:w="1030" w:type="dxa"/>
            <w:vAlign w:val="center"/>
          </w:tcPr>
          <w:p w14:paraId="1E6A3967" w14:textId="77777777" w:rsidR="00FA6B7E" w:rsidRDefault="00D4376D">
            <w:pPr>
              <w:spacing w:line="240" w:lineRule="auto"/>
              <w:ind w:firstLine="0"/>
              <w:jc w:val="center"/>
            </w:pPr>
            <w:r>
              <w:rPr>
                <w:rFonts w:eastAsia="Times New Roman" w:cs="Times New Roman"/>
                <w:color w:val="000000"/>
              </w:rPr>
              <w:t>RF-17</w:t>
            </w:r>
          </w:p>
        </w:tc>
        <w:tc>
          <w:tcPr>
            <w:tcW w:w="2563" w:type="dxa"/>
            <w:vAlign w:val="center"/>
          </w:tcPr>
          <w:p w14:paraId="6C28EE25" w14:textId="77777777" w:rsidR="00FA6B7E" w:rsidRDefault="00D4376D">
            <w:pPr>
              <w:spacing w:line="240" w:lineRule="auto"/>
              <w:ind w:firstLine="0"/>
              <w:jc w:val="center"/>
            </w:pPr>
            <w:r>
              <w:rPr>
                <w:rFonts w:eastAsia="Times New Roman" w:cs="Times New Roman"/>
                <w:color w:val="000000"/>
              </w:rPr>
              <w:t>Bitácora</w:t>
            </w:r>
          </w:p>
        </w:tc>
        <w:tc>
          <w:tcPr>
            <w:tcW w:w="4045" w:type="dxa"/>
            <w:vAlign w:val="center"/>
          </w:tcPr>
          <w:p w14:paraId="7944F773" w14:textId="77777777" w:rsidR="00FA6B7E" w:rsidRDefault="00D4376D">
            <w:pPr>
              <w:spacing w:line="240" w:lineRule="auto"/>
              <w:ind w:firstLine="0"/>
              <w:jc w:val="left"/>
            </w:pPr>
            <w:r>
              <w:rPr>
                <w:rFonts w:eastAsia="Times New Roman" w:cs="Times New Roman"/>
                <w:color w:val="000000"/>
              </w:rPr>
              <w:t>Registrar cargas, entrenamiento, aprobación, consulta administrativa y fallos.</w:t>
            </w:r>
          </w:p>
        </w:tc>
        <w:tc>
          <w:tcPr>
            <w:tcW w:w="1722" w:type="dxa"/>
            <w:vAlign w:val="center"/>
          </w:tcPr>
          <w:p w14:paraId="65D5FA46" w14:textId="77777777" w:rsidR="00FA6B7E" w:rsidRDefault="00D4376D">
            <w:pPr>
              <w:spacing w:line="240" w:lineRule="auto"/>
              <w:ind w:firstLine="0"/>
              <w:jc w:val="center"/>
            </w:pPr>
            <w:r>
              <w:rPr>
                <w:rFonts w:eastAsia="Times New Roman" w:cs="Times New Roman"/>
                <w:color w:val="000000"/>
              </w:rPr>
              <w:t>Debe</w:t>
            </w:r>
          </w:p>
        </w:tc>
      </w:tr>
      <w:tr w:rsidR="00FA6B7E" w14:paraId="3AC26076" w14:textId="77777777">
        <w:tc>
          <w:tcPr>
            <w:tcW w:w="1030" w:type="dxa"/>
            <w:vAlign w:val="center"/>
          </w:tcPr>
          <w:p w14:paraId="628CDA02" w14:textId="77777777" w:rsidR="00FA6B7E" w:rsidRDefault="00D4376D">
            <w:pPr>
              <w:spacing w:line="240" w:lineRule="auto"/>
              <w:ind w:firstLine="0"/>
              <w:jc w:val="center"/>
            </w:pPr>
            <w:r>
              <w:rPr>
                <w:rFonts w:eastAsia="Times New Roman" w:cs="Times New Roman"/>
                <w:color w:val="000000"/>
              </w:rPr>
              <w:t>RF-18</w:t>
            </w:r>
          </w:p>
        </w:tc>
        <w:tc>
          <w:tcPr>
            <w:tcW w:w="2563" w:type="dxa"/>
            <w:vAlign w:val="center"/>
          </w:tcPr>
          <w:p w14:paraId="50945950" w14:textId="77777777" w:rsidR="00FA6B7E" w:rsidRDefault="00D4376D">
            <w:pPr>
              <w:spacing w:line="240" w:lineRule="auto"/>
              <w:ind w:firstLine="0"/>
              <w:jc w:val="center"/>
            </w:pPr>
            <w:r>
              <w:rPr>
                <w:rFonts w:eastAsia="Times New Roman" w:cs="Times New Roman"/>
                <w:color w:val="000000"/>
              </w:rPr>
              <w:t>Integración</w:t>
            </w:r>
          </w:p>
        </w:tc>
        <w:tc>
          <w:tcPr>
            <w:tcW w:w="4045" w:type="dxa"/>
            <w:vAlign w:val="center"/>
          </w:tcPr>
          <w:p w14:paraId="6633430D" w14:textId="77777777" w:rsidR="00FA6B7E" w:rsidRDefault="00D4376D">
            <w:pPr>
              <w:spacing w:line="240" w:lineRule="auto"/>
              <w:ind w:firstLine="0"/>
              <w:jc w:val="left"/>
            </w:pPr>
            <w:r>
              <w:rPr>
                <w:rFonts w:eastAsia="Times New Roman" w:cs="Times New Roman"/>
                <w:color w:val="000000"/>
              </w:rPr>
              <w:t>Exponer endpoints seguros para una futura conexión con POS o e-commerce.</w:t>
            </w:r>
          </w:p>
        </w:tc>
        <w:tc>
          <w:tcPr>
            <w:tcW w:w="1722" w:type="dxa"/>
            <w:vAlign w:val="center"/>
          </w:tcPr>
          <w:p w14:paraId="57A046A1" w14:textId="77777777" w:rsidR="00FA6B7E" w:rsidRDefault="00D4376D">
            <w:pPr>
              <w:spacing w:line="240" w:lineRule="auto"/>
              <w:ind w:firstLine="0"/>
              <w:jc w:val="center"/>
            </w:pPr>
            <w:r>
              <w:rPr>
                <w:rFonts w:eastAsia="Times New Roman" w:cs="Times New Roman"/>
                <w:color w:val="000000"/>
              </w:rPr>
              <w:t>Podría</w:t>
            </w:r>
          </w:p>
        </w:tc>
      </w:tr>
    </w:tbl>
    <w:p w14:paraId="4DFB5DC4" w14:textId="72335F42" w:rsidR="00FA6B7E" w:rsidRDefault="00D4376D">
      <w:pPr>
        <w:pStyle w:val="Descripcin"/>
      </w:pPr>
      <w:bookmarkStart w:id="61" w:name="_Toc240699691"/>
      <w:r>
        <w:rPr>
          <w:rFonts w:eastAsia="Times New Roman" w:cs="Times New Roman"/>
          <w:b/>
        </w:rPr>
        <w:t xml:space="preserve">Tabla </w:t>
      </w:r>
      <w:r>
        <w:fldChar w:fldCharType="begin"/>
      </w:r>
      <w:r>
        <w:instrText xml:space="preserve"> SEQ Tabla \* ARABIC </w:instrText>
      </w:r>
      <w:r>
        <w:fldChar w:fldCharType="separate"/>
      </w:r>
      <w:r w:rsidR="00546710">
        <w:rPr>
          <w:noProof/>
        </w:rPr>
        <w:t>4</w:t>
      </w:r>
      <w:r>
        <w:fldChar w:fldCharType="end"/>
      </w:r>
      <w:r>
        <w:rPr>
          <w:rFonts w:eastAsia="Times New Roman" w:cs="Times New Roman"/>
        </w:rPr>
        <w:t>. Requerimientos funcionales preliminares. Fuente: Elaboración propia.</w:t>
      </w:r>
      <w:bookmarkEnd w:id="61"/>
    </w:p>
    <w:p w14:paraId="3F490C4F" w14:textId="77777777" w:rsidR="00FA6B7E" w:rsidRDefault="00D4376D">
      <w:pPr>
        <w:pStyle w:val="Ttulo4"/>
      </w:pPr>
      <w:r>
        <w:rPr>
          <w:rFonts w:eastAsia="Times New Roman" w:cs="Times New Roman"/>
        </w:rPr>
        <w:t>3.5.1.2 Requerimientos No Funcionales</w:t>
      </w:r>
    </w:p>
    <w:tbl>
      <w:tblPr>
        <w:tblStyle w:val="Tablaconcuadrcula"/>
        <w:tblW w:w="9360" w:type="dxa"/>
        <w:tblLayout w:type="fixed"/>
        <w:tblLook w:val="04A0" w:firstRow="1" w:lastRow="0" w:firstColumn="1" w:lastColumn="0" w:noHBand="0" w:noVBand="1"/>
      </w:tblPr>
      <w:tblGrid>
        <w:gridCol w:w="1119"/>
        <w:gridCol w:w="2484"/>
        <w:gridCol w:w="2956"/>
        <w:gridCol w:w="2801"/>
      </w:tblGrid>
      <w:tr w:rsidR="00FA6B7E" w14:paraId="5B338F27" w14:textId="77777777">
        <w:trPr>
          <w:tblHeader/>
        </w:trPr>
        <w:tc>
          <w:tcPr>
            <w:tcW w:w="1119" w:type="dxa"/>
            <w:shd w:val="clear" w:color="auto" w:fill="D9EAF7"/>
            <w:vAlign w:val="center"/>
          </w:tcPr>
          <w:p w14:paraId="7069FFF3" w14:textId="77777777" w:rsidR="00FA6B7E" w:rsidRDefault="00D4376D">
            <w:pPr>
              <w:ind w:firstLine="0"/>
              <w:jc w:val="center"/>
            </w:pPr>
            <w:r>
              <w:rPr>
                <w:rFonts w:eastAsia="Times New Roman" w:cs="Times New Roman"/>
                <w:b/>
                <w:color w:val="000000"/>
              </w:rPr>
              <w:t>RNF</w:t>
            </w:r>
          </w:p>
        </w:tc>
        <w:tc>
          <w:tcPr>
            <w:tcW w:w="2484" w:type="dxa"/>
            <w:shd w:val="clear" w:color="auto" w:fill="D9EAF7"/>
            <w:vAlign w:val="center"/>
          </w:tcPr>
          <w:p w14:paraId="2D8CF188" w14:textId="77777777" w:rsidR="00FA6B7E" w:rsidRDefault="00D4376D">
            <w:pPr>
              <w:ind w:firstLine="0"/>
              <w:jc w:val="center"/>
            </w:pPr>
            <w:r>
              <w:rPr>
                <w:rFonts w:eastAsia="Times New Roman" w:cs="Times New Roman"/>
                <w:b/>
                <w:color w:val="000000"/>
              </w:rPr>
              <w:t>Categoría</w:t>
            </w:r>
          </w:p>
        </w:tc>
        <w:tc>
          <w:tcPr>
            <w:tcW w:w="2956" w:type="dxa"/>
            <w:shd w:val="clear" w:color="auto" w:fill="D9EAF7"/>
            <w:vAlign w:val="center"/>
          </w:tcPr>
          <w:p w14:paraId="131AC9BF" w14:textId="77777777" w:rsidR="00FA6B7E" w:rsidRDefault="00D4376D">
            <w:pPr>
              <w:ind w:firstLine="0"/>
              <w:jc w:val="center"/>
            </w:pPr>
            <w:r>
              <w:rPr>
                <w:rFonts w:eastAsia="Times New Roman" w:cs="Times New Roman"/>
                <w:b/>
                <w:color w:val="000000"/>
              </w:rPr>
              <w:t>Requisito</w:t>
            </w:r>
          </w:p>
        </w:tc>
        <w:tc>
          <w:tcPr>
            <w:tcW w:w="2801" w:type="dxa"/>
            <w:shd w:val="clear" w:color="auto" w:fill="D9EAF7"/>
            <w:vAlign w:val="center"/>
          </w:tcPr>
          <w:p w14:paraId="05BA67FA" w14:textId="77777777" w:rsidR="00FA6B7E" w:rsidRDefault="00D4376D">
            <w:pPr>
              <w:ind w:firstLine="0"/>
              <w:jc w:val="center"/>
            </w:pPr>
            <w:r>
              <w:rPr>
                <w:rFonts w:eastAsia="Times New Roman" w:cs="Times New Roman"/>
                <w:b/>
                <w:color w:val="000000"/>
              </w:rPr>
              <w:t>Criterio de aceptación</w:t>
            </w:r>
          </w:p>
        </w:tc>
      </w:tr>
      <w:tr w:rsidR="00FA6B7E" w14:paraId="42A78E1C" w14:textId="77777777">
        <w:tc>
          <w:tcPr>
            <w:tcW w:w="1119" w:type="dxa"/>
            <w:vAlign w:val="center"/>
          </w:tcPr>
          <w:p w14:paraId="6407A0E2" w14:textId="77777777" w:rsidR="00FA6B7E" w:rsidRDefault="00D4376D">
            <w:pPr>
              <w:spacing w:line="240" w:lineRule="auto"/>
              <w:ind w:firstLine="0"/>
              <w:jc w:val="center"/>
            </w:pPr>
            <w:r>
              <w:rPr>
                <w:rFonts w:eastAsia="Times New Roman" w:cs="Times New Roman"/>
                <w:color w:val="000000"/>
              </w:rPr>
              <w:t>RNF-01</w:t>
            </w:r>
          </w:p>
        </w:tc>
        <w:tc>
          <w:tcPr>
            <w:tcW w:w="2484" w:type="dxa"/>
            <w:vAlign w:val="center"/>
          </w:tcPr>
          <w:p w14:paraId="13B3F684" w14:textId="77777777" w:rsidR="00FA6B7E" w:rsidRDefault="00D4376D">
            <w:pPr>
              <w:spacing w:line="240" w:lineRule="auto"/>
              <w:ind w:firstLine="0"/>
              <w:jc w:val="center"/>
            </w:pPr>
            <w:r>
              <w:rPr>
                <w:rFonts w:eastAsia="Times New Roman" w:cs="Times New Roman"/>
                <w:color w:val="000000"/>
              </w:rPr>
              <w:t>Rendimiento</w:t>
            </w:r>
          </w:p>
        </w:tc>
        <w:tc>
          <w:tcPr>
            <w:tcW w:w="2956" w:type="dxa"/>
            <w:vAlign w:val="center"/>
          </w:tcPr>
          <w:p w14:paraId="7A04D574" w14:textId="77777777" w:rsidR="00FA6B7E" w:rsidRDefault="00D4376D">
            <w:pPr>
              <w:spacing w:line="240" w:lineRule="auto"/>
              <w:ind w:firstLine="0"/>
              <w:jc w:val="left"/>
            </w:pPr>
            <w:r>
              <w:rPr>
                <w:rFonts w:eastAsia="Times New Roman" w:cs="Times New Roman"/>
                <w:color w:val="000000"/>
              </w:rPr>
              <w:t>Consultas comunes del dashboard ágiles.</w:t>
            </w:r>
          </w:p>
        </w:tc>
        <w:tc>
          <w:tcPr>
            <w:tcW w:w="2801" w:type="dxa"/>
            <w:vAlign w:val="center"/>
          </w:tcPr>
          <w:p w14:paraId="267DC97D" w14:textId="77777777" w:rsidR="00FA6B7E" w:rsidRDefault="00D4376D">
            <w:pPr>
              <w:spacing w:line="240" w:lineRule="auto"/>
              <w:ind w:firstLine="0"/>
              <w:jc w:val="left"/>
            </w:pPr>
            <w:r>
              <w:rPr>
                <w:rFonts w:eastAsia="Times New Roman" w:cs="Times New Roman"/>
                <w:color w:val="000000"/>
              </w:rPr>
              <w:t>p95 menor de 3 s con la carga piloto.</w:t>
            </w:r>
          </w:p>
        </w:tc>
      </w:tr>
      <w:tr w:rsidR="00FA6B7E" w14:paraId="6E9C2B26" w14:textId="77777777">
        <w:tc>
          <w:tcPr>
            <w:tcW w:w="1119" w:type="dxa"/>
            <w:vAlign w:val="center"/>
          </w:tcPr>
          <w:p w14:paraId="3103AFE0" w14:textId="77777777" w:rsidR="00FA6B7E" w:rsidRDefault="00D4376D">
            <w:pPr>
              <w:spacing w:line="240" w:lineRule="auto"/>
              <w:ind w:firstLine="0"/>
              <w:jc w:val="center"/>
            </w:pPr>
            <w:r>
              <w:rPr>
                <w:rFonts w:eastAsia="Times New Roman" w:cs="Times New Roman"/>
                <w:color w:val="000000"/>
              </w:rPr>
              <w:lastRenderedPageBreak/>
              <w:t>RNF-02</w:t>
            </w:r>
          </w:p>
        </w:tc>
        <w:tc>
          <w:tcPr>
            <w:tcW w:w="2484" w:type="dxa"/>
            <w:vAlign w:val="center"/>
          </w:tcPr>
          <w:p w14:paraId="757EE6D5" w14:textId="77777777" w:rsidR="00FA6B7E" w:rsidRDefault="00D4376D">
            <w:pPr>
              <w:spacing w:line="240" w:lineRule="auto"/>
              <w:ind w:firstLine="0"/>
              <w:jc w:val="center"/>
            </w:pPr>
            <w:r>
              <w:rPr>
                <w:rFonts w:eastAsia="Times New Roman" w:cs="Times New Roman"/>
                <w:color w:val="000000"/>
              </w:rPr>
              <w:t>Disponibilidad</w:t>
            </w:r>
          </w:p>
        </w:tc>
        <w:tc>
          <w:tcPr>
            <w:tcW w:w="2956" w:type="dxa"/>
            <w:vAlign w:val="center"/>
          </w:tcPr>
          <w:p w14:paraId="206A7E01" w14:textId="77777777" w:rsidR="00FA6B7E" w:rsidRDefault="00D4376D">
            <w:pPr>
              <w:spacing w:line="240" w:lineRule="auto"/>
              <w:ind w:firstLine="0"/>
              <w:jc w:val="left"/>
            </w:pPr>
            <w:r>
              <w:rPr>
                <w:rFonts w:eastAsia="Times New Roman" w:cs="Times New Roman"/>
                <w:color w:val="000000"/>
              </w:rPr>
              <w:t>Servicio disponible en horario operativo.</w:t>
            </w:r>
          </w:p>
        </w:tc>
        <w:tc>
          <w:tcPr>
            <w:tcW w:w="2801" w:type="dxa"/>
            <w:vAlign w:val="center"/>
          </w:tcPr>
          <w:p w14:paraId="3070B352" w14:textId="77777777" w:rsidR="00FA6B7E" w:rsidRDefault="00D4376D">
            <w:pPr>
              <w:spacing w:line="240" w:lineRule="auto"/>
              <w:ind w:firstLine="0"/>
              <w:jc w:val="left"/>
            </w:pPr>
            <w:r>
              <w:rPr>
                <w:rFonts w:eastAsia="Times New Roman" w:cs="Times New Roman"/>
                <w:color w:val="000000"/>
              </w:rPr>
              <w:t>99 % mensual, excluyendo mantenimiento acordado.</w:t>
            </w:r>
          </w:p>
        </w:tc>
      </w:tr>
      <w:tr w:rsidR="00FA6B7E" w14:paraId="3A0D165E" w14:textId="77777777">
        <w:tc>
          <w:tcPr>
            <w:tcW w:w="1119" w:type="dxa"/>
            <w:vAlign w:val="center"/>
          </w:tcPr>
          <w:p w14:paraId="78305340" w14:textId="77777777" w:rsidR="00FA6B7E" w:rsidRDefault="00D4376D">
            <w:pPr>
              <w:spacing w:line="240" w:lineRule="auto"/>
              <w:ind w:firstLine="0"/>
              <w:jc w:val="center"/>
            </w:pPr>
            <w:r>
              <w:rPr>
                <w:rFonts w:eastAsia="Times New Roman" w:cs="Times New Roman"/>
                <w:color w:val="000000"/>
              </w:rPr>
              <w:t>RNF-03</w:t>
            </w:r>
          </w:p>
        </w:tc>
        <w:tc>
          <w:tcPr>
            <w:tcW w:w="2484" w:type="dxa"/>
            <w:vAlign w:val="center"/>
          </w:tcPr>
          <w:p w14:paraId="70F6C797" w14:textId="77777777" w:rsidR="00FA6B7E" w:rsidRDefault="00D4376D">
            <w:pPr>
              <w:spacing w:line="240" w:lineRule="auto"/>
              <w:ind w:firstLine="0"/>
              <w:jc w:val="center"/>
            </w:pPr>
            <w:r>
              <w:rPr>
                <w:rFonts w:eastAsia="Times New Roman" w:cs="Times New Roman"/>
                <w:color w:val="000000"/>
              </w:rPr>
              <w:t>Seguridad</w:t>
            </w:r>
          </w:p>
        </w:tc>
        <w:tc>
          <w:tcPr>
            <w:tcW w:w="2956" w:type="dxa"/>
            <w:vAlign w:val="center"/>
          </w:tcPr>
          <w:p w14:paraId="4653EA1C" w14:textId="77777777" w:rsidR="00FA6B7E" w:rsidRDefault="00D4376D">
            <w:pPr>
              <w:spacing w:line="240" w:lineRule="auto"/>
              <w:ind w:firstLine="0"/>
              <w:jc w:val="left"/>
            </w:pPr>
            <w:r>
              <w:rPr>
                <w:rFonts w:eastAsia="Times New Roman" w:cs="Times New Roman"/>
                <w:color w:val="000000"/>
              </w:rPr>
              <w:t>TLS, control por rol y contraseñas con hash.</w:t>
            </w:r>
          </w:p>
        </w:tc>
        <w:tc>
          <w:tcPr>
            <w:tcW w:w="2801" w:type="dxa"/>
            <w:vAlign w:val="center"/>
          </w:tcPr>
          <w:p w14:paraId="1C491090" w14:textId="77777777" w:rsidR="00FA6B7E" w:rsidRDefault="00D4376D">
            <w:pPr>
              <w:spacing w:line="240" w:lineRule="auto"/>
              <w:ind w:firstLine="0"/>
              <w:jc w:val="left"/>
            </w:pPr>
            <w:r>
              <w:rPr>
                <w:rFonts w:eastAsia="Times New Roman" w:cs="Times New Roman"/>
                <w:color w:val="000000"/>
              </w:rPr>
              <w:t>Pruebas de acceso no autorizado y configuración segura.</w:t>
            </w:r>
          </w:p>
        </w:tc>
      </w:tr>
      <w:tr w:rsidR="00FA6B7E" w14:paraId="4EA85BCA" w14:textId="77777777">
        <w:tc>
          <w:tcPr>
            <w:tcW w:w="1119" w:type="dxa"/>
            <w:vAlign w:val="center"/>
          </w:tcPr>
          <w:p w14:paraId="231FD484" w14:textId="77777777" w:rsidR="00FA6B7E" w:rsidRDefault="00D4376D">
            <w:pPr>
              <w:spacing w:line="240" w:lineRule="auto"/>
              <w:ind w:firstLine="0"/>
              <w:jc w:val="center"/>
            </w:pPr>
            <w:r>
              <w:rPr>
                <w:rFonts w:eastAsia="Times New Roman" w:cs="Times New Roman"/>
                <w:color w:val="000000"/>
              </w:rPr>
              <w:t>RNF-04</w:t>
            </w:r>
          </w:p>
        </w:tc>
        <w:tc>
          <w:tcPr>
            <w:tcW w:w="2484" w:type="dxa"/>
            <w:vAlign w:val="center"/>
          </w:tcPr>
          <w:p w14:paraId="1728808E" w14:textId="77777777" w:rsidR="00FA6B7E" w:rsidRDefault="00D4376D">
            <w:pPr>
              <w:spacing w:line="240" w:lineRule="auto"/>
              <w:ind w:firstLine="0"/>
              <w:jc w:val="center"/>
            </w:pPr>
            <w:r>
              <w:rPr>
                <w:rFonts w:eastAsia="Times New Roman" w:cs="Times New Roman"/>
                <w:color w:val="000000"/>
              </w:rPr>
              <w:t>Privacidad</w:t>
            </w:r>
          </w:p>
        </w:tc>
        <w:tc>
          <w:tcPr>
            <w:tcW w:w="2956" w:type="dxa"/>
            <w:vAlign w:val="center"/>
          </w:tcPr>
          <w:p w14:paraId="07D88EB2" w14:textId="77777777" w:rsidR="00FA6B7E" w:rsidRDefault="00D4376D">
            <w:pPr>
              <w:spacing w:line="240" w:lineRule="auto"/>
              <w:ind w:firstLine="0"/>
              <w:jc w:val="left"/>
            </w:pPr>
            <w:r>
              <w:rPr>
                <w:rFonts w:eastAsia="Times New Roman" w:cs="Times New Roman"/>
                <w:color w:val="000000"/>
              </w:rPr>
              <w:t>Excluir datos personales innecesarios.</w:t>
            </w:r>
          </w:p>
        </w:tc>
        <w:tc>
          <w:tcPr>
            <w:tcW w:w="2801" w:type="dxa"/>
            <w:vAlign w:val="center"/>
          </w:tcPr>
          <w:p w14:paraId="19E7049B" w14:textId="77777777" w:rsidR="00FA6B7E" w:rsidRDefault="00D4376D">
            <w:pPr>
              <w:spacing w:line="240" w:lineRule="auto"/>
              <w:ind w:firstLine="0"/>
              <w:jc w:val="left"/>
            </w:pPr>
            <w:r>
              <w:rPr>
                <w:rFonts w:eastAsia="Times New Roman" w:cs="Times New Roman"/>
                <w:color w:val="000000"/>
              </w:rPr>
              <w:t>Inventario de campos y revisión de minimización aprobada.</w:t>
            </w:r>
          </w:p>
        </w:tc>
      </w:tr>
      <w:tr w:rsidR="00FA6B7E" w14:paraId="36B72F93" w14:textId="77777777">
        <w:tc>
          <w:tcPr>
            <w:tcW w:w="1119" w:type="dxa"/>
            <w:vAlign w:val="center"/>
          </w:tcPr>
          <w:p w14:paraId="2BD6380A" w14:textId="77777777" w:rsidR="00FA6B7E" w:rsidRDefault="00D4376D">
            <w:pPr>
              <w:spacing w:line="240" w:lineRule="auto"/>
              <w:ind w:firstLine="0"/>
              <w:jc w:val="center"/>
            </w:pPr>
            <w:r>
              <w:rPr>
                <w:rFonts w:eastAsia="Times New Roman" w:cs="Times New Roman"/>
                <w:color w:val="000000"/>
              </w:rPr>
              <w:t>RNF-05</w:t>
            </w:r>
          </w:p>
        </w:tc>
        <w:tc>
          <w:tcPr>
            <w:tcW w:w="2484" w:type="dxa"/>
            <w:vAlign w:val="center"/>
          </w:tcPr>
          <w:p w14:paraId="5430A170" w14:textId="77777777" w:rsidR="00FA6B7E" w:rsidRDefault="00D4376D">
            <w:pPr>
              <w:spacing w:line="240" w:lineRule="auto"/>
              <w:ind w:firstLine="0"/>
              <w:jc w:val="center"/>
            </w:pPr>
            <w:r>
              <w:rPr>
                <w:rFonts w:eastAsia="Times New Roman" w:cs="Times New Roman"/>
                <w:color w:val="000000"/>
              </w:rPr>
              <w:t>Usabilidad</w:t>
            </w:r>
          </w:p>
        </w:tc>
        <w:tc>
          <w:tcPr>
            <w:tcW w:w="2956" w:type="dxa"/>
            <w:vAlign w:val="center"/>
          </w:tcPr>
          <w:p w14:paraId="68AE1C4D" w14:textId="77777777" w:rsidR="00FA6B7E" w:rsidRDefault="00D4376D">
            <w:pPr>
              <w:spacing w:line="240" w:lineRule="auto"/>
              <w:ind w:firstLine="0"/>
              <w:jc w:val="left"/>
            </w:pPr>
            <w:r>
              <w:rPr>
                <w:rFonts w:eastAsia="Times New Roman" w:cs="Times New Roman"/>
                <w:color w:val="000000"/>
              </w:rPr>
              <w:t>Flujos principales comprensibles sin entrenamiento extenso.</w:t>
            </w:r>
          </w:p>
        </w:tc>
        <w:tc>
          <w:tcPr>
            <w:tcW w:w="2801" w:type="dxa"/>
            <w:vAlign w:val="center"/>
          </w:tcPr>
          <w:p w14:paraId="7A80B546" w14:textId="77777777" w:rsidR="00FA6B7E" w:rsidRDefault="00D4376D">
            <w:pPr>
              <w:spacing w:line="240" w:lineRule="auto"/>
              <w:ind w:firstLine="0"/>
              <w:jc w:val="left"/>
            </w:pPr>
            <w:r>
              <w:rPr>
                <w:rFonts w:eastAsia="Times New Roman" w:cs="Times New Roman"/>
                <w:color w:val="000000"/>
              </w:rPr>
              <w:t>80 % de tareas completadas por usuarios piloto.</w:t>
            </w:r>
          </w:p>
        </w:tc>
      </w:tr>
      <w:tr w:rsidR="00FA6B7E" w14:paraId="00130F87" w14:textId="77777777">
        <w:tc>
          <w:tcPr>
            <w:tcW w:w="1119" w:type="dxa"/>
            <w:vAlign w:val="center"/>
          </w:tcPr>
          <w:p w14:paraId="2CA8D8AB" w14:textId="77777777" w:rsidR="00FA6B7E" w:rsidRDefault="00D4376D">
            <w:pPr>
              <w:spacing w:line="240" w:lineRule="auto"/>
              <w:ind w:firstLine="0"/>
              <w:jc w:val="center"/>
            </w:pPr>
            <w:r>
              <w:rPr>
                <w:rFonts w:eastAsia="Times New Roman" w:cs="Times New Roman"/>
                <w:color w:val="000000"/>
              </w:rPr>
              <w:t>RNF-06</w:t>
            </w:r>
          </w:p>
        </w:tc>
        <w:tc>
          <w:tcPr>
            <w:tcW w:w="2484" w:type="dxa"/>
            <w:vAlign w:val="center"/>
          </w:tcPr>
          <w:p w14:paraId="648CEFC9" w14:textId="77777777" w:rsidR="00FA6B7E" w:rsidRDefault="00D4376D">
            <w:pPr>
              <w:spacing w:line="240" w:lineRule="auto"/>
              <w:ind w:firstLine="0"/>
              <w:jc w:val="center"/>
            </w:pPr>
            <w:r>
              <w:rPr>
                <w:rFonts w:eastAsia="Times New Roman" w:cs="Times New Roman"/>
                <w:color w:val="000000"/>
              </w:rPr>
              <w:t>Accesibilidad</w:t>
            </w:r>
          </w:p>
        </w:tc>
        <w:tc>
          <w:tcPr>
            <w:tcW w:w="2956" w:type="dxa"/>
            <w:vAlign w:val="center"/>
          </w:tcPr>
          <w:p w14:paraId="0DD7DFCB" w14:textId="77777777" w:rsidR="00FA6B7E" w:rsidRDefault="00D4376D">
            <w:pPr>
              <w:spacing w:line="240" w:lineRule="auto"/>
              <w:ind w:firstLine="0"/>
              <w:jc w:val="left"/>
            </w:pPr>
            <w:r>
              <w:rPr>
                <w:rFonts w:eastAsia="Times New Roman" w:cs="Times New Roman"/>
                <w:color w:val="000000"/>
              </w:rPr>
              <w:t>Interfaz navegable con teclado y contraste adecuado.</w:t>
            </w:r>
          </w:p>
        </w:tc>
        <w:tc>
          <w:tcPr>
            <w:tcW w:w="2801" w:type="dxa"/>
            <w:vAlign w:val="center"/>
          </w:tcPr>
          <w:p w14:paraId="2DB12632" w14:textId="77777777" w:rsidR="00FA6B7E" w:rsidRDefault="00D4376D">
            <w:pPr>
              <w:spacing w:line="240" w:lineRule="auto"/>
              <w:ind w:firstLine="0"/>
              <w:jc w:val="left"/>
            </w:pPr>
            <w:r>
              <w:rPr>
                <w:rFonts w:eastAsia="Times New Roman" w:cs="Times New Roman"/>
                <w:color w:val="000000"/>
              </w:rPr>
              <w:t>Revisión WCAG 2.2 nivel AA en vistas principales.</w:t>
            </w:r>
          </w:p>
        </w:tc>
      </w:tr>
      <w:tr w:rsidR="00FA6B7E" w14:paraId="112C29FE" w14:textId="77777777">
        <w:tc>
          <w:tcPr>
            <w:tcW w:w="1119" w:type="dxa"/>
            <w:vAlign w:val="center"/>
          </w:tcPr>
          <w:p w14:paraId="76476CD4" w14:textId="77777777" w:rsidR="00FA6B7E" w:rsidRDefault="00D4376D">
            <w:pPr>
              <w:spacing w:line="240" w:lineRule="auto"/>
              <w:ind w:firstLine="0"/>
              <w:jc w:val="center"/>
            </w:pPr>
            <w:r>
              <w:rPr>
                <w:rFonts w:eastAsia="Times New Roman" w:cs="Times New Roman"/>
                <w:color w:val="000000"/>
              </w:rPr>
              <w:t>RNF-07</w:t>
            </w:r>
          </w:p>
        </w:tc>
        <w:tc>
          <w:tcPr>
            <w:tcW w:w="2484" w:type="dxa"/>
            <w:vAlign w:val="center"/>
          </w:tcPr>
          <w:p w14:paraId="2D270977" w14:textId="77777777" w:rsidR="00FA6B7E" w:rsidRDefault="00D4376D">
            <w:pPr>
              <w:spacing w:line="240" w:lineRule="auto"/>
              <w:ind w:firstLine="0"/>
              <w:jc w:val="center"/>
            </w:pPr>
            <w:r>
              <w:rPr>
                <w:rFonts w:eastAsia="Times New Roman" w:cs="Times New Roman"/>
                <w:color w:val="000000"/>
              </w:rPr>
              <w:t>Mantenibilidad</w:t>
            </w:r>
          </w:p>
        </w:tc>
        <w:tc>
          <w:tcPr>
            <w:tcW w:w="2956" w:type="dxa"/>
            <w:vAlign w:val="center"/>
          </w:tcPr>
          <w:p w14:paraId="4DA2D280" w14:textId="77777777" w:rsidR="00FA6B7E" w:rsidRDefault="00D4376D">
            <w:pPr>
              <w:spacing w:line="240" w:lineRule="auto"/>
              <w:ind w:firstLine="0"/>
              <w:jc w:val="left"/>
            </w:pPr>
            <w:r>
              <w:rPr>
                <w:rFonts w:eastAsia="Times New Roman" w:cs="Times New Roman"/>
                <w:color w:val="000000"/>
              </w:rPr>
              <w:t>Componentes desacoplados y configuración externa.</w:t>
            </w:r>
          </w:p>
        </w:tc>
        <w:tc>
          <w:tcPr>
            <w:tcW w:w="2801" w:type="dxa"/>
            <w:vAlign w:val="center"/>
          </w:tcPr>
          <w:p w14:paraId="7A726225" w14:textId="77777777" w:rsidR="00FA6B7E" w:rsidRDefault="00D4376D">
            <w:pPr>
              <w:spacing w:line="240" w:lineRule="auto"/>
              <w:ind w:firstLine="0"/>
              <w:jc w:val="left"/>
            </w:pPr>
            <w:r>
              <w:rPr>
                <w:rFonts w:eastAsia="Times New Roman" w:cs="Times New Roman"/>
                <w:color w:val="000000"/>
              </w:rPr>
              <w:t>Pruebas, documentación y análisis estático sin bloqueos.</w:t>
            </w:r>
          </w:p>
        </w:tc>
      </w:tr>
      <w:tr w:rsidR="00FA6B7E" w14:paraId="17D1FAB4" w14:textId="77777777">
        <w:tc>
          <w:tcPr>
            <w:tcW w:w="1119" w:type="dxa"/>
            <w:vAlign w:val="center"/>
          </w:tcPr>
          <w:p w14:paraId="6653B52F" w14:textId="77777777" w:rsidR="00FA6B7E" w:rsidRDefault="00D4376D">
            <w:pPr>
              <w:spacing w:line="240" w:lineRule="auto"/>
              <w:ind w:firstLine="0"/>
              <w:jc w:val="center"/>
            </w:pPr>
            <w:r>
              <w:rPr>
                <w:rFonts w:eastAsia="Times New Roman" w:cs="Times New Roman"/>
                <w:color w:val="000000"/>
              </w:rPr>
              <w:t>RNF-08</w:t>
            </w:r>
          </w:p>
        </w:tc>
        <w:tc>
          <w:tcPr>
            <w:tcW w:w="2484" w:type="dxa"/>
            <w:vAlign w:val="center"/>
          </w:tcPr>
          <w:p w14:paraId="345AC9F4" w14:textId="77777777" w:rsidR="00FA6B7E" w:rsidRDefault="00D4376D">
            <w:pPr>
              <w:spacing w:line="240" w:lineRule="auto"/>
              <w:ind w:firstLine="0"/>
              <w:jc w:val="left"/>
            </w:pPr>
            <w:r>
              <w:rPr>
                <w:rFonts w:eastAsia="Times New Roman" w:cs="Times New Roman"/>
                <w:color w:val="000000"/>
              </w:rPr>
              <w:t>Reproducibilidad</w:t>
            </w:r>
          </w:p>
        </w:tc>
        <w:tc>
          <w:tcPr>
            <w:tcW w:w="2956" w:type="dxa"/>
            <w:vAlign w:val="center"/>
          </w:tcPr>
          <w:p w14:paraId="1A02757A" w14:textId="77777777" w:rsidR="00FA6B7E" w:rsidRDefault="00D4376D">
            <w:pPr>
              <w:spacing w:line="240" w:lineRule="auto"/>
              <w:ind w:firstLine="0"/>
              <w:jc w:val="left"/>
            </w:pPr>
            <w:r>
              <w:rPr>
                <w:rFonts w:eastAsia="Times New Roman" w:cs="Times New Roman"/>
                <w:color w:val="000000"/>
              </w:rPr>
              <w:t>Cada pronóstico referencia datos y modelo.</w:t>
            </w:r>
          </w:p>
        </w:tc>
        <w:tc>
          <w:tcPr>
            <w:tcW w:w="2801" w:type="dxa"/>
            <w:vAlign w:val="center"/>
          </w:tcPr>
          <w:p w14:paraId="6B618902" w14:textId="77777777" w:rsidR="00FA6B7E" w:rsidRDefault="00D4376D">
            <w:pPr>
              <w:spacing w:line="240" w:lineRule="auto"/>
              <w:ind w:firstLine="0"/>
              <w:jc w:val="left"/>
            </w:pPr>
            <w:r>
              <w:rPr>
                <w:rFonts w:eastAsia="Times New Roman" w:cs="Times New Roman"/>
                <w:color w:val="000000"/>
              </w:rPr>
              <w:t>Ejecución repetible con mismo artefacto y fecha de corte.</w:t>
            </w:r>
          </w:p>
        </w:tc>
      </w:tr>
      <w:tr w:rsidR="00FA6B7E" w14:paraId="289128B7" w14:textId="77777777">
        <w:tc>
          <w:tcPr>
            <w:tcW w:w="1119" w:type="dxa"/>
            <w:vAlign w:val="center"/>
          </w:tcPr>
          <w:p w14:paraId="6D8B914C" w14:textId="77777777" w:rsidR="00FA6B7E" w:rsidRDefault="00D4376D">
            <w:pPr>
              <w:spacing w:line="240" w:lineRule="auto"/>
              <w:ind w:firstLine="0"/>
              <w:jc w:val="center"/>
            </w:pPr>
            <w:r>
              <w:rPr>
                <w:rFonts w:eastAsia="Times New Roman" w:cs="Times New Roman"/>
                <w:color w:val="000000"/>
              </w:rPr>
              <w:t>RNF-09</w:t>
            </w:r>
          </w:p>
        </w:tc>
        <w:tc>
          <w:tcPr>
            <w:tcW w:w="2484" w:type="dxa"/>
            <w:vAlign w:val="center"/>
          </w:tcPr>
          <w:p w14:paraId="1E51FC82" w14:textId="77777777" w:rsidR="00FA6B7E" w:rsidRDefault="00D4376D">
            <w:pPr>
              <w:spacing w:line="240" w:lineRule="auto"/>
              <w:ind w:firstLine="0"/>
              <w:jc w:val="center"/>
            </w:pPr>
            <w:r>
              <w:rPr>
                <w:rFonts w:eastAsia="Times New Roman" w:cs="Times New Roman"/>
                <w:color w:val="000000"/>
              </w:rPr>
              <w:t>Respaldo</w:t>
            </w:r>
          </w:p>
        </w:tc>
        <w:tc>
          <w:tcPr>
            <w:tcW w:w="2956" w:type="dxa"/>
            <w:vAlign w:val="center"/>
          </w:tcPr>
          <w:p w14:paraId="4A50D048" w14:textId="77777777" w:rsidR="00FA6B7E" w:rsidRDefault="00D4376D">
            <w:pPr>
              <w:spacing w:line="240" w:lineRule="auto"/>
              <w:ind w:firstLine="0"/>
              <w:jc w:val="left"/>
            </w:pPr>
            <w:r>
              <w:rPr>
                <w:rFonts w:eastAsia="Times New Roman" w:cs="Times New Roman"/>
                <w:color w:val="000000"/>
              </w:rPr>
              <w:t>Copias automáticas de datos y modelos.</w:t>
            </w:r>
          </w:p>
        </w:tc>
        <w:tc>
          <w:tcPr>
            <w:tcW w:w="2801" w:type="dxa"/>
            <w:vAlign w:val="center"/>
          </w:tcPr>
          <w:p w14:paraId="195337D2" w14:textId="77777777" w:rsidR="00FA6B7E" w:rsidRDefault="00D4376D">
            <w:pPr>
              <w:spacing w:line="240" w:lineRule="auto"/>
              <w:ind w:firstLine="0"/>
              <w:jc w:val="left"/>
            </w:pPr>
            <w:r>
              <w:rPr>
                <w:rFonts w:eastAsia="Times New Roman" w:cs="Times New Roman"/>
                <w:color w:val="000000"/>
              </w:rPr>
              <w:t>Restauración ensayada y RPO/RTO acordados.</w:t>
            </w:r>
          </w:p>
        </w:tc>
      </w:tr>
      <w:tr w:rsidR="00FA6B7E" w14:paraId="7BCF9406" w14:textId="77777777">
        <w:tc>
          <w:tcPr>
            <w:tcW w:w="1119" w:type="dxa"/>
            <w:vAlign w:val="center"/>
          </w:tcPr>
          <w:p w14:paraId="63D3BB83" w14:textId="77777777" w:rsidR="00FA6B7E" w:rsidRDefault="00D4376D">
            <w:pPr>
              <w:spacing w:line="240" w:lineRule="auto"/>
              <w:ind w:firstLine="0"/>
              <w:jc w:val="center"/>
            </w:pPr>
            <w:r>
              <w:rPr>
                <w:rFonts w:eastAsia="Times New Roman" w:cs="Times New Roman"/>
                <w:color w:val="000000"/>
              </w:rPr>
              <w:t>RNF-10</w:t>
            </w:r>
          </w:p>
        </w:tc>
        <w:tc>
          <w:tcPr>
            <w:tcW w:w="2484" w:type="dxa"/>
            <w:vAlign w:val="center"/>
          </w:tcPr>
          <w:p w14:paraId="4CCD71EC" w14:textId="77777777" w:rsidR="00FA6B7E" w:rsidRDefault="00D4376D">
            <w:pPr>
              <w:spacing w:line="240" w:lineRule="auto"/>
              <w:ind w:firstLine="0"/>
              <w:jc w:val="center"/>
            </w:pPr>
            <w:r>
              <w:rPr>
                <w:rFonts w:eastAsia="Times New Roman" w:cs="Times New Roman"/>
                <w:color w:val="000000"/>
              </w:rPr>
              <w:t>Escalabilidad</w:t>
            </w:r>
          </w:p>
        </w:tc>
        <w:tc>
          <w:tcPr>
            <w:tcW w:w="2956" w:type="dxa"/>
            <w:vAlign w:val="center"/>
          </w:tcPr>
          <w:p w14:paraId="009842B4" w14:textId="77777777" w:rsidR="00FA6B7E" w:rsidRDefault="00D4376D">
            <w:pPr>
              <w:spacing w:line="240" w:lineRule="auto"/>
              <w:ind w:firstLine="0"/>
              <w:jc w:val="left"/>
            </w:pPr>
            <w:r>
              <w:rPr>
                <w:rFonts w:eastAsia="Times New Roman" w:cs="Times New Roman"/>
                <w:color w:val="000000"/>
              </w:rPr>
              <w:t>Aumentar productos y sucursales sin rediseño total.</w:t>
            </w:r>
          </w:p>
        </w:tc>
        <w:tc>
          <w:tcPr>
            <w:tcW w:w="2801" w:type="dxa"/>
            <w:vAlign w:val="center"/>
          </w:tcPr>
          <w:p w14:paraId="6C43B04E" w14:textId="77777777" w:rsidR="00FA6B7E" w:rsidRDefault="00D4376D">
            <w:pPr>
              <w:spacing w:line="240" w:lineRule="auto"/>
              <w:ind w:firstLine="0"/>
              <w:jc w:val="left"/>
            </w:pPr>
            <w:r>
              <w:rPr>
                <w:rFonts w:eastAsia="Times New Roman" w:cs="Times New Roman"/>
                <w:color w:val="000000"/>
              </w:rPr>
              <w:t>Prueba con al menos 2 veces el volumen piloto.</w:t>
            </w:r>
          </w:p>
        </w:tc>
      </w:tr>
      <w:tr w:rsidR="00FA6B7E" w14:paraId="639D267D" w14:textId="77777777">
        <w:tc>
          <w:tcPr>
            <w:tcW w:w="1119" w:type="dxa"/>
            <w:vAlign w:val="center"/>
          </w:tcPr>
          <w:p w14:paraId="656EA0F0" w14:textId="77777777" w:rsidR="00FA6B7E" w:rsidRDefault="00D4376D">
            <w:pPr>
              <w:spacing w:line="240" w:lineRule="auto"/>
              <w:ind w:firstLine="0"/>
              <w:jc w:val="center"/>
            </w:pPr>
            <w:r>
              <w:rPr>
                <w:rFonts w:eastAsia="Times New Roman" w:cs="Times New Roman"/>
                <w:color w:val="000000"/>
              </w:rPr>
              <w:t>RNF-11</w:t>
            </w:r>
          </w:p>
        </w:tc>
        <w:tc>
          <w:tcPr>
            <w:tcW w:w="2484" w:type="dxa"/>
            <w:vAlign w:val="center"/>
          </w:tcPr>
          <w:p w14:paraId="602113A4" w14:textId="77777777" w:rsidR="00FA6B7E" w:rsidRDefault="00D4376D">
            <w:pPr>
              <w:spacing w:line="240" w:lineRule="auto"/>
              <w:ind w:firstLine="0"/>
              <w:jc w:val="center"/>
            </w:pPr>
            <w:r>
              <w:rPr>
                <w:rFonts w:eastAsia="Times New Roman" w:cs="Times New Roman"/>
                <w:color w:val="000000"/>
              </w:rPr>
              <w:t>Observabilidad</w:t>
            </w:r>
          </w:p>
        </w:tc>
        <w:tc>
          <w:tcPr>
            <w:tcW w:w="2956" w:type="dxa"/>
            <w:vAlign w:val="center"/>
          </w:tcPr>
          <w:p w14:paraId="6FFB6F77" w14:textId="77777777" w:rsidR="00FA6B7E" w:rsidRDefault="00D4376D">
            <w:pPr>
              <w:spacing w:line="240" w:lineRule="auto"/>
              <w:ind w:firstLine="0"/>
              <w:jc w:val="left"/>
            </w:pPr>
            <w:r>
              <w:rPr>
                <w:rFonts w:eastAsia="Times New Roman" w:cs="Times New Roman"/>
                <w:color w:val="000000"/>
              </w:rPr>
              <w:t>Logs estructurados, métricas y alertas de fallos.</w:t>
            </w:r>
          </w:p>
        </w:tc>
        <w:tc>
          <w:tcPr>
            <w:tcW w:w="2801" w:type="dxa"/>
            <w:vAlign w:val="center"/>
          </w:tcPr>
          <w:p w14:paraId="1BF00FDC" w14:textId="77777777" w:rsidR="00FA6B7E" w:rsidRDefault="00D4376D">
            <w:pPr>
              <w:spacing w:line="240" w:lineRule="auto"/>
              <w:ind w:firstLine="0"/>
              <w:jc w:val="left"/>
            </w:pPr>
            <w:r>
              <w:rPr>
                <w:rFonts w:eastAsia="Times New Roman" w:cs="Times New Roman"/>
                <w:color w:val="000000"/>
              </w:rPr>
              <w:t>Correlación por id de carga y ejecución.</w:t>
            </w:r>
          </w:p>
        </w:tc>
      </w:tr>
      <w:tr w:rsidR="00FA6B7E" w14:paraId="129C3B55" w14:textId="77777777">
        <w:tc>
          <w:tcPr>
            <w:tcW w:w="1119" w:type="dxa"/>
            <w:vAlign w:val="center"/>
          </w:tcPr>
          <w:p w14:paraId="1EDA72C3" w14:textId="77777777" w:rsidR="00FA6B7E" w:rsidRDefault="00D4376D">
            <w:pPr>
              <w:spacing w:line="240" w:lineRule="auto"/>
              <w:ind w:firstLine="0"/>
              <w:jc w:val="center"/>
            </w:pPr>
            <w:r>
              <w:rPr>
                <w:rFonts w:eastAsia="Times New Roman" w:cs="Times New Roman"/>
                <w:color w:val="000000"/>
              </w:rPr>
              <w:t>RNF-12</w:t>
            </w:r>
          </w:p>
        </w:tc>
        <w:tc>
          <w:tcPr>
            <w:tcW w:w="2484" w:type="dxa"/>
            <w:vAlign w:val="center"/>
          </w:tcPr>
          <w:p w14:paraId="3D716527" w14:textId="77777777" w:rsidR="00FA6B7E" w:rsidRDefault="00D4376D">
            <w:pPr>
              <w:spacing w:line="240" w:lineRule="auto"/>
              <w:ind w:firstLine="0"/>
              <w:jc w:val="center"/>
            </w:pPr>
            <w:r>
              <w:rPr>
                <w:rFonts w:eastAsia="Times New Roman" w:cs="Times New Roman"/>
                <w:color w:val="000000"/>
              </w:rPr>
              <w:t>Portabilidad</w:t>
            </w:r>
          </w:p>
        </w:tc>
        <w:tc>
          <w:tcPr>
            <w:tcW w:w="2956" w:type="dxa"/>
            <w:vAlign w:val="center"/>
          </w:tcPr>
          <w:p w14:paraId="4242597E" w14:textId="77777777" w:rsidR="00FA6B7E" w:rsidRDefault="00D4376D">
            <w:pPr>
              <w:spacing w:line="240" w:lineRule="auto"/>
              <w:ind w:firstLine="0"/>
              <w:jc w:val="left"/>
            </w:pPr>
            <w:r>
              <w:rPr>
                <w:rFonts w:eastAsia="Times New Roman" w:cs="Times New Roman"/>
                <w:color w:val="000000"/>
              </w:rPr>
              <w:t>Despliegue reproducible en contenedores.</w:t>
            </w:r>
          </w:p>
        </w:tc>
        <w:tc>
          <w:tcPr>
            <w:tcW w:w="2801" w:type="dxa"/>
            <w:vAlign w:val="center"/>
          </w:tcPr>
          <w:p w14:paraId="067005D4" w14:textId="77777777" w:rsidR="00FA6B7E" w:rsidRDefault="00D4376D">
            <w:pPr>
              <w:spacing w:line="240" w:lineRule="auto"/>
              <w:ind w:firstLine="0"/>
              <w:jc w:val="left"/>
            </w:pPr>
            <w:r>
              <w:rPr>
                <w:rFonts w:eastAsia="Times New Roman" w:cs="Times New Roman"/>
                <w:color w:val="000000"/>
              </w:rPr>
              <w:t>Construcción y arranque documentados en entorno limpio.</w:t>
            </w:r>
          </w:p>
        </w:tc>
      </w:tr>
    </w:tbl>
    <w:p w14:paraId="0E9CF0E4" w14:textId="1B55627C" w:rsidR="00FA6B7E" w:rsidRDefault="00D4376D">
      <w:pPr>
        <w:pStyle w:val="Descripcin"/>
      </w:pPr>
      <w:bookmarkStart w:id="62" w:name="_Toc240699692"/>
      <w:r>
        <w:rPr>
          <w:rFonts w:eastAsia="Times New Roman" w:cs="Times New Roman"/>
          <w:b/>
        </w:rPr>
        <w:t xml:space="preserve">Tabla </w:t>
      </w:r>
      <w:r>
        <w:fldChar w:fldCharType="begin"/>
      </w:r>
      <w:r>
        <w:instrText xml:space="preserve"> SEQ Tabla \* ARABIC </w:instrText>
      </w:r>
      <w:r>
        <w:fldChar w:fldCharType="separate"/>
      </w:r>
      <w:r w:rsidR="00546710">
        <w:rPr>
          <w:noProof/>
        </w:rPr>
        <w:t>5</w:t>
      </w:r>
      <w:r>
        <w:fldChar w:fldCharType="end"/>
      </w:r>
      <w:r>
        <w:rPr>
          <w:rFonts w:eastAsia="Times New Roman" w:cs="Times New Roman"/>
        </w:rPr>
        <w:t>. Requerimientos no funcionales preliminares. Fuente: Elaboración propia.</w:t>
      </w:r>
      <w:bookmarkEnd w:id="62"/>
    </w:p>
    <w:p w14:paraId="35D21978" w14:textId="77777777" w:rsidR="00FA6B7E" w:rsidRDefault="00D4376D">
      <w:pPr>
        <w:pStyle w:val="Ttulo4"/>
      </w:pPr>
      <w:r>
        <w:rPr>
          <w:rFonts w:eastAsia="Times New Roman" w:cs="Times New Roman"/>
        </w:rPr>
        <w:t>3.5.1.3 Historias de Usuario – Backlog Inicial</w:t>
      </w:r>
    </w:p>
    <w:tbl>
      <w:tblPr>
        <w:tblStyle w:val="Tablaconcuadrcula"/>
        <w:tblW w:w="9360" w:type="dxa"/>
        <w:tblLayout w:type="fixed"/>
        <w:tblLook w:val="04A0" w:firstRow="1" w:lastRow="0" w:firstColumn="1" w:lastColumn="0" w:noHBand="0" w:noVBand="1"/>
      </w:tblPr>
      <w:tblGrid>
        <w:gridCol w:w="1003"/>
        <w:gridCol w:w="3425"/>
        <w:gridCol w:w="3259"/>
        <w:gridCol w:w="1673"/>
      </w:tblGrid>
      <w:tr w:rsidR="00FA6B7E" w14:paraId="1DDD6C47" w14:textId="77777777">
        <w:trPr>
          <w:tblHeader/>
        </w:trPr>
        <w:tc>
          <w:tcPr>
            <w:tcW w:w="1003" w:type="dxa"/>
            <w:shd w:val="clear" w:color="auto" w:fill="D9EAF7"/>
            <w:vAlign w:val="center"/>
          </w:tcPr>
          <w:p w14:paraId="5827E4BD" w14:textId="77777777" w:rsidR="00FA6B7E" w:rsidRDefault="00D4376D">
            <w:pPr>
              <w:ind w:firstLine="0"/>
              <w:jc w:val="center"/>
            </w:pPr>
            <w:r>
              <w:rPr>
                <w:rFonts w:eastAsia="Times New Roman" w:cs="Times New Roman"/>
                <w:b/>
                <w:color w:val="000000"/>
              </w:rPr>
              <w:t>ID</w:t>
            </w:r>
          </w:p>
        </w:tc>
        <w:tc>
          <w:tcPr>
            <w:tcW w:w="3425" w:type="dxa"/>
            <w:shd w:val="clear" w:color="auto" w:fill="D9EAF7"/>
            <w:vAlign w:val="center"/>
          </w:tcPr>
          <w:p w14:paraId="0D7EFFD4" w14:textId="77777777" w:rsidR="00FA6B7E" w:rsidRDefault="00D4376D">
            <w:pPr>
              <w:ind w:firstLine="0"/>
              <w:jc w:val="center"/>
            </w:pPr>
            <w:r>
              <w:rPr>
                <w:rFonts w:eastAsia="Times New Roman" w:cs="Times New Roman"/>
                <w:b/>
                <w:color w:val="000000"/>
              </w:rPr>
              <w:t>Historia de usuario</w:t>
            </w:r>
          </w:p>
        </w:tc>
        <w:tc>
          <w:tcPr>
            <w:tcW w:w="3259" w:type="dxa"/>
            <w:shd w:val="clear" w:color="auto" w:fill="D9EAF7"/>
            <w:vAlign w:val="center"/>
          </w:tcPr>
          <w:p w14:paraId="5C292156" w14:textId="77777777" w:rsidR="00FA6B7E" w:rsidRDefault="00D4376D">
            <w:pPr>
              <w:ind w:firstLine="0"/>
              <w:jc w:val="center"/>
            </w:pPr>
            <w:r>
              <w:rPr>
                <w:rFonts w:eastAsia="Times New Roman" w:cs="Times New Roman"/>
                <w:b/>
                <w:color w:val="000000"/>
              </w:rPr>
              <w:t>Criterio principal</w:t>
            </w:r>
          </w:p>
        </w:tc>
        <w:tc>
          <w:tcPr>
            <w:tcW w:w="1673" w:type="dxa"/>
            <w:shd w:val="clear" w:color="auto" w:fill="D9EAF7"/>
            <w:vAlign w:val="center"/>
          </w:tcPr>
          <w:p w14:paraId="30F0B85C" w14:textId="77777777" w:rsidR="00FA6B7E" w:rsidRDefault="00D4376D">
            <w:pPr>
              <w:ind w:firstLine="0"/>
              <w:jc w:val="center"/>
            </w:pPr>
            <w:r>
              <w:rPr>
                <w:rFonts w:eastAsia="Times New Roman" w:cs="Times New Roman"/>
                <w:b/>
                <w:color w:val="000000"/>
              </w:rPr>
              <w:t>Prioridad</w:t>
            </w:r>
          </w:p>
        </w:tc>
      </w:tr>
      <w:tr w:rsidR="00FA6B7E" w14:paraId="649200BE" w14:textId="77777777">
        <w:tc>
          <w:tcPr>
            <w:tcW w:w="1003" w:type="dxa"/>
            <w:vAlign w:val="center"/>
          </w:tcPr>
          <w:p w14:paraId="528FA4E0" w14:textId="77777777" w:rsidR="00FA6B7E" w:rsidRDefault="00D4376D">
            <w:pPr>
              <w:spacing w:line="240" w:lineRule="auto"/>
              <w:ind w:firstLine="0"/>
              <w:jc w:val="center"/>
            </w:pPr>
            <w:r>
              <w:rPr>
                <w:rFonts w:eastAsia="Times New Roman" w:cs="Times New Roman"/>
                <w:color w:val="000000"/>
              </w:rPr>
              <w:t>HU-01</w:t>
            </w:r>
          </w:p>
        </w:tc>
        <w:tc>
          <w:tcPr>
            <w:tcW w:w="3425" w:type="dxa"/>
            <w:vAlign w:val="center"/>
          </w:tcPr>
          <w:p w14:paraId="6BB51158" w14:textId="77777777" w:rsidR="00FA6B7E" w:rsidRDefault="00D4376D">
            <w:pPr>
              <w:spacing w:line="240" w:lineRule="auto"/>
              <w:ind w:firstLine="0"/>
              <w:jc w:val="left"/>
            </w:pPr>
            <w:r>
              <w:rPr>
                <w:rFonts w:eastAsia="Times New Roman" w:cs="Times New Roman"/>
                <w:color w:val="000000"/>
              </w:rPr>
              <w:t>Como administrador, quiero gestionar usuarios y roles para controlar el acceso.</w:t>
            </w:r>
          </w:p>
        </w:tc>
        <w:tc>
          <w:tcPr>
            <w:tcW w:w="3259" w:type="dxa"/>
            <w:vAlign w:val="center"/>
          </w:tcPr>
          <w:p w14:paraId="1C67535C" w14:textId="77777777" w:rsidR="00FA6B7E" w:rsidRDefault="00D4376D">
            <w:pPr>
              <w:spacing w:line="240" w:lineRule="auto"/>
              <w:ind w:firstLine="0"/>
              <w:jc w:val="left"/>
            </w:pPr>
            <w:r>
              <w:rPr>
                <w:rFonts w:eastAsia="Times New Roman" w:cs="Times New Roman"/>
                <w:color w:val="000000"/>
              </w:rPr>
              <w:t>Solo roles autorizados acceden a datos y acciones.</w:t>
            </w:r>
          </w:p>
        </w:tc>
        <w:tc>
          <w:tcPr>
            <w:tcW w:w="1673" w:type="dxa"/>
            <w:vAlign w:val="center"/>
          </w:tcPr>
          <w:p w14:paraId="42F5A399" w14:textId="77777777" w:rsidR="00FA6B7E" w:rsidRDefault="00D4376D">
            <w:pPr>
              <w:spacing w:line="240" w:lineRule="auto"/>
              <w:ind w:firstLine="0"/>
              <w:jc w:val="center"/>
            </w:pPr>
            <w:r>
              <w:rPr>
                <w:rFonts w:eastAsia="Times New Roman" w:cs="Times New Roman"/>
                <w:color w:val="000000"/>
              </w:rPr>
              <w:t>Alta</w:t>
            </w:r>
          </w:p>
        </w:tc>
      </w:tr>
      <w:tr w:rsidR="00FA6B7E" w14:paraId="4D25E917" w14:textId="77777777">
        <w:tc>
          <w:tcPr>
            <w:tcW w:w="1003" w:type="dxa"/>
            <w:vAlign w:val="center"/>
          </w:tcPr>
          <w:p w14:paraId="503362E5" w14:textId="77777777" w:rsidR="00FA6B7E" w:rsidRDefault="00D4376D">
            <w:pPr>
              <w:spacing w:line="240" w:lineRule="auto"/>
              <w:ind w:firstLine="0"/>
              <w:jc w:val="center"/>
            </w:pPr>
            <w:r>
              <w:rPr>
                <w:rFonts w:eastAsia="Times New Roman" w:cs="Times New Roman"/>
                <w:color w:val="000000"/>
              </w:rPr>
              <w:t>HU-02</w:t>
            </w:r>
          </w:p>
        </w:tc>
        <w:tc>
          <w:tcPr>
            <w:tcW w:w="3425" w:type="dxa"/>
            <w:vAlign w:val="center"/>
          </w:tcPr>
          <w:p w14:paraId="5E65DE48" w14:textId="77777777" w:rsidR="00FA6B7E" w:rsidRDefault="00D4376D">
            <w:pPr>
              <w:spacing w:line="240" w:lineRule="auto"/>
              <w:ind w:firstLine="0"/>
              <w:jc w:val="left"/>
            </w:pPr>
            <w:r>
              <w:rPr>
                <w:rFonts w:eastAsia="Times New Roman" w:cs="Times New Roman"/>
                <w:color w:val="000000"/>
              </w:rPr>
              <w:t>Como analista, quiero importar ventas para actualizar la base histórica.</w:t>
            </w:r>
          </w:p>
        </w:tc>
        <w:tc>
          <w:tcPr>
            <w:tcW w:w="3259" w:type="dxa"/>
            <w:vAlign w:val="center"/>
          </w:tcPr>
          <w:p w14:paraId="050D4A00" w14:textId="77777777" w:rsidR="00FA6B7E" w:rsidRDefault="00D4376D">
            <w:pPr>
              <w:spacing w:line="240" w:lineRule="auto"/>
              <w:ind w:firstLine="0"/>
              <w:jc w:val="left"/>
            </w:pPr>
            <w:r>
              <w:rPr>
                <w:rFonts w:eastAsia="Times New Roman" w:cs="Times New Roman"/>
                <w:color w:val="000000"/>
              </w:rPr>
              <w:t>La carga se previsualiza y valida antes de confirmar.</w:t>
            </w:r>
          </w:p>
        </w:tc>
        <w:tc>
          <w:tcPr>
            <w:tcW w:w="1673" w:type="dxa"/>
            <w:vAlign w:val="center"/>
          </w:tcPr>
          <w:p w14:paraId="69DC8D4E" w14:textId="77777777" w:rsidR="00FA6B7E" w:rsidRDefault="00D4376D">
            <w:pPr>
              <w:spacing w:line="240" w:lineRule="auto"/>
              <w:ind w:firstLine="0"/>
              <w:jc w:val="center"/>
            </w:pPr>
            <w:r>
              <w:rPr>
                <w:rFonts w:eastAsia="Times New Roman" w:cs="Times New Roman"/>
                <w:color w:val="000000"/>
              </w:rPr>
              <w:t>Alta</w:t>
            </w:r>
          </w:p>
        </w:tc>
      </w:tr>
      <w:tr w:rsidR="00FA6B7E" w14:paraId="345CF053" w14:textId="77777777">
        <w:tc>
          <w:tcPr>
            <w:tcW w:w="1003" w:type="dxa"/>
            <w:vAlign w:val="center"/>
          </w:tcPr>
          <w:p w14:paraId="426BE595" w14:textId="77777777" w:rsidR="00FA6B7E" w:rsidRDefault="00D4376D">
            <w:pPr>
              <w:spacing w:line="240" w:lineRule="auto"/>
              <w:ind w:firstLine="0"/>
              <w:jc w:val="center"/>
            </w:pPr>
            <w:r>
              <w:rPr>
                <w:rFonts w:eastAsia="Times New Roman" w:cs="Times New Roman"/>
                <w:color w:val="000000"/>
              </w:rPr>
              <w:t>HU-03</w:t>
            </w:r>
          </w:p>
        </w:tc>
        <w:tc>
          <w:tcPr>
            <w:tcW w:w="3425" w:type="dxa"/>
            <w:vAlign w:val="center"/>
          </w:tcPr>
          <w:p w14:paraId="405350E2" w14:textId="77777777" w:rsidR="00FA6B7E" w:rsidRDefault="00D4376D">
            <w:pPr>
              <w:spacing w:line="240" w:lineRule="auto"/>
              <w:ind w:firstLine="0"/>
              <w:jc w:val="left"/>
            </w:pPr>
            <w:r>
              <w:rPr>
                <w:rFonts w:eastAsia="Times New Roman" w:cs="Times New Roman"/>
                <w:color w:val="000000"/>
              </w:rPr>
              <w:t>Como analista, quiero corregir claves no reconocidas mediante un mapeo.</w:t>
            </w:r>
          </w:p>
        </w:tc>
        <w:tc>
          <w:tcPr>
            <w:tcW w:w="3259" w:type="dxa"/>
            <w:vAlign w:val="center"/>
          </w:tcPr>
          <w:p w14:paraId="5752BA14" w14:textId="77777777" w:rsidR="00FA6B7E" w:rsidRDefault="00D4376D">
            <w:pPr>
              <w:spacing w:line="240" w:lineRule="auto"/>
              <w:ind w:firstLine="0"/>
              <w:jc w:val="left"/>
            </w:pPr>
            <w:r>
              <w:rPr>
                <w:rFonts w:eastAsia="Times New Roman" w:cs="Times New Roman"/>
                <w:color w:val="000000"/>
              </w:rPr>
              <w:t>El mapeo queda registrado y reutilizable.</w:t>
            </w:r>
          </w:p>
        </w:tc>
        <w:tc>
          <w:tcPr>
            <w:tcW w:w="1673" w:type="dxa"/>
            <w:vAlign w:val="center"/>
          </w:tcPr>
          <w:p w14:paraId="1BB97227" w14:textId="77777777" w:rsidR="00FA6B7E" w:rsidRDefault="00D4376D">
            <w:pPr>
              <w:spacing w:line="240" w:lineRule="auto"/>
              <w:ind w:firstLine="0"/>
              <w:jc w:val="center"/>
            </w:pPr>
            <w:r>
              <w:rPr>
                <w:rFonts w:eastAsia="Times New Roman" w:cs="Times New Roman"/>
                <w:color w:val="000000"/>
              </w:rPr>
              <w:t>Alta</w:t>
            </w:r>
          </w:p>
        </w:tc>
      </w:tr>
      <w:tr w:rsidR="00FA6B7E" w14:paraId="3F29B00E" w14:textId="77777777">
        <w:tc>
          <w:tcPr>
            <w:tcW w:w="1003" w:type="dxa"/>
            <w:vAlign w:val="center"/>
          </w:tcPr>
          <w:p w14:paraId="6C7C75CB" w14:textId="77777777" w:rsidR="00FA6B7E" w:rsidRDefault="00D4376D">
            <w:pPr>
              <w:spacing w:line="240" w:lineRule="auto"/>
              <w:ind w:firstLine="0"/>
              <w:jc w:val="center"/>
            </w:pPr>
            <w:r>
              <w:rPr>
                <w:rFonts w:eastAsia="Times New Roman" w:cs="Times New Roman"/>
                <w:color w:val="000000"/>
              </w:rPr>
              <w:lastRenderedPageBreak/>
              <w:t>HU-04</w:t>
            </w:r>
          </w:p>
        </w:tc>
        <w:tc>
          <w:tcPr>
            <w:tcW w:w="3425" w:type="dxa"/>
            <w:vAlign w:val="center"/>
          </w:tcPr>
          <w:p w14:paraId="7DBFDE2F" w14:textId="77777777" w:rsidR="00FA6B7E" w:rsidRDefault="00D4376D">
            <w:pPr>
              <w:spacing w:line="240" w:lineRule="auto"/>
              <w:ind w:firstLine="0"/>
              <w:jc w:val="left"/>
            </w:pPr>
            <w:r>
              <w:rPr>
                <w:rFonts w:eastAsia="Times New Roman" w:cs="Times New Roman"/>
                <w:color w:val="000000"/>
              </w:rPr>
              <w:t>Como analista, quiero perfilar series para decidir la granularidad del modelo.</w:t>
            </w:r>
          </w:p>
        </w:tc>
        <w:tc>
          <w:tcPr>
            <w:tcW w:w="3259" w:type="dxa"/>
            <w:vAlign w:val="center"/>
          </w:tcPr>
          <w:p w14:paraId="44BBB194" w14:textId="77777777" w:rsidR="00FA6B7E" w:rsidRDefault="00D4376D">
            <w:pPr>
              <w:spacing w:line="240" w:lineRule="auto"/>
              <w:ind w:firstLine="0"/>
              <w:jc w:val="left"/>
            </w:pPr>
            <w:r>
              <w:rPr>
                <w:rFonts w:eastAsia="Times New Roman" w:cs="Times New Roman"/>
                <w:color w:val="000000"/>
              </w:rPr>
              <w:t>Se muestran ceros, cobertura y frecuencia por nivel.</w:t>
            </w:r>
          </w:p>
        </w:tc>
        <w:tc>
          <w:tcPr>
            <w:tcW w:w="1673" w:type="dxa"/>
            <w:vAlign w:val="center"/>
          </w:tcPr>
          <w:p w14:paraId="6F984205" w14:textId="77777777" w:rsidR="00FA6B7E" w:rsidRDefault="00D4376D">
            <w:pPr>
              <w:spacing w:line="240" w:lineRule="auto"/>
              <w:ind w:firstLine="0"/>
              <w:jc w:val="center"/>
            </w:pPr>
            <w:r>
              <w:rPr>
                <w:rFonts w:eastAsia="Times New Roman" w:cs="Times New Roman"/>
                <w:color w:val="000000"/>
              </w:rPr>
              <w:t>Alta</w:t>
            </w:r>
          </w:p>
        </w:tc>
      </w:tr>
      <w:tr w:rsidR="00FA6B7E" w14:paraId="201FC3D1" w14:textId="77777777">
        <w:tc>
          <w:tcPr>
            <w:tcW w:w="1003" w:type="dxa"/>
            <w:vAlign w:val="center"/>
          </w:tcPr>
          <w:p w14:paraId="3D53D4D7" w14:textId="77777777" w:rsidR="00FA6B7E" w:rsidRDefault="00D4376D">
            <w:pPr>
              <w:spacing w:line="240" w:lineRule="auto"/>
              <w:ind w:firstLine="0"/>
              <w:jc w:val="center"/>
            </w:pPr>
            <w:r>
              <w:rPr>
                <w:rFonts w:eastAsia="Times New Roman" w:cs="Times New Roman"/>
                <w:color w:val="000000"/>
              </w:rPr>
              <w:t>HU-05</w:t>
            </w:r>
          </w:p>
        </w:tc>
        <w:tc>
          <w:tcPr>
            <w:tcW w:w="3425" w:type="dxa"/>
            <w:vAlign w:val="center"/>
          </w:tcPr>
          <w:p w14:paraId="54190815" w14:textId="77777777" w:rsidR="00FA6B7E" w:rsidRDefault="00D4376D">
            <w:pPr>
              <w:spacing w:line="240" w:lineRule="auto"/>
              <w:ind w:firstLine="0"/>
              <w:jc w:val="left"/>
            </w:pPr>
            <w:r>
              <w:rPr>
                <w:rFonts w:eastAsia="Times New Roman" w:cs="Times New Roman"/>
                <w:color w:val="000000"/>
              </w:rPr>
              <w:t>Como responsable de ventas, quiero consultar el pronóstico de 30 días.</w:t>
            </w:r>
          </w:p>
        </w:tc>
        <w:tc>
          <w:tcPr>
            <w:tcW w:w="3259" w:type="dxa"/>
            <w:vAlign w:val="center"/>
          </w:tcPr>
          <w:p w14:paraId="5F57EE82" w14:textId="77777777" w:rsidR="00FA6B7E" w:rsidRDefault="00D4376D">
            <w:pPr>
              <w:spacing w:line="240" w:lineRule="auto"/>
              <w:ind w:firstLine="0"/>
              <w:jc w:val="left"/>
            </w:pPr>
            <w:r>
              <w:rPr>
                <w:rFonts w:eastAsia="Times New Roman" w:cs="Times New Roman"/>
                <w:color w:val="000000"/>
              </w:rPr>
              <w:t>Puedo filtrar y comparar con el período anterior.</w:t>
            </w:r>
          </w:p>
        </w:tc>
        <w:tc>
          <w:tcPr>
            <w:tcW w:w="1673" w:type="dxa"/>
            <w:vAlign w:val="center"/>
          </w:tcPr>
          <w:p w14:paraId="4B65EC1C" w14:textId="77777777" w:rsidR="00FA6B7E" w:rsidRDefault="00D4376D">
            <w:pPr>
              <w:spacing w:line="240" w:lineRule="auto"/>
              <w:ind w:firstLine="0"/>
              <w:jc w:val="center"/>
            </w:pPr>
            <w:r>
              <w:rPr>
                <w:rFonts w:eastAsia="Times New Roman" w:cs="Times New Roman"/>
                <w:color w:val="000000"/>
              </w:rPr>
              <w:t>Alta</w:t>
            </w:r>
          </w:p>
        </w:tc>
      </w:tr>
      <w:tr w:rsidR="00FA6B7E" w14:paraId="3E9C1AEA" w14:textId="77777777">
        <w:tc>
          <w:tcPr>
            <w:tcW w:w="1003" w:type="dxa"/>
            <w:vAlign w:val="center"/>
          </w:tcPr>
          <w:p w14:paraId="7DA7F400" w14:textId="77777777" w:rsidR="00FA6B7E" w:rsidRDefault="00D4376D">
            <w:pPr>
              <w:spacing w:line="240" w:lineRule="auto"/>
              <w:ind w:firstLine="0"/>
              <w:jc w:val="center"/>
            </w:pPr>
            <w:r>
              <w:rPr>
                <w:rFonts w:eastAsia="Times New Roman" w:cs="Times New Roman"/>
                <w:color w:val="000000"/>
              </w:rPr>
              <w:t>HU-06</w:t>
            </w:r>
          </w:p>
        </w:tc>
        <w:tc>
          <w:tcPr>
            <w:tcW w:w="3425" w:type="dxa"/>
            <w:vAlign w:val="center"/>
          </w:tcPr>
          <w:p w14:paraId="2F48A45A" w14:textId="77777777" w:rsidR="00FA6B7E" w:rsidRDefault="00D4376D">
            <w:pPr>
              <w:spacing w:line="240" w:lineRule="auto"/>
              <w:ind w:firstLine="0"/>
              <w:jc w:val="left"/>
            </w:pPr>
            <w:r>
              <w:rPr>
                <w:rFonts w:eastAsia="Times New Roman" w:cs="Times New Roman"/>
                <w:color w:val="000000"/>
              </w:rPr>
              <w:t>Como responsable de inventario, quiero detectar demanda alta prevista.</w:t>
            </w:r>
          </w:p>
        </w:tc>
        <w:tc>
          <w:tcPr>
            <w:tcW w:w="3259" w:type="dxa"/>
            <w:vAlign w:val="center"/>
          </w:tcPr>
          <w:p w14:paraId="10D5F062" w14:textId="77777777" w:rsidR="00FA6B7E" w:rsidRDefault="00D4376D">
            <w:pPr>
              <w:spacing w:line="240" w:lineRule="auto"/>
              <w:ind w:firstLine="0"/>
              <w:jc w:val="left"/>
            </w:pPr>
            <w:r>
              <w:rPr>
                <w:rFonts w:eastAsia="Times New Roman" w:cs="Times New Roman"/>
                <w:color w:val="000000"/>
              </w:rPr>
              <w:t>La alerta identifica producto, horizonte y fundamento.</w:t>
            </w:r>
          </w:p>
        </w:tc>
        <w:tc>
          <w:tcPr>
            <w:tcW w:w="1673" w:type="dxa"/>
            <w:vAlign w:val="center"/>
          </w:tcPr>
          <w:p w14:paraId="7A73915A" w14:textId="77777777" w:rsidR="00FA6B7E" w:rsidRDefault="00D4376D">
            <w:pPr>
              <w:spacing w:line="240" w:lineRule="auto"/>
              <w:ind w:firstLine="0"/>
              <w:jc w:val="center"/>
            </w:pPr>
            <w:r>
              <w:rPr>
                <w:rFonts w:eastAsia="Times New Roman" w:cs="Times New Roman"/>
                <w:color w:val="000000"/>
              </w:rPr>
              <w:t>Alta</w:t>
            </w:r>
          </w:p>
        </w:tc>
      </w:tr>
      <w:tr w:rsidR="00FA6B7E" w14:paraId="59C43904" w14:textId="77777777">
        <w:tc>
          <w:tcPr>
            <w:tcW w:w="1003" w:type="dxa"/>
            <w:vAlign w:val="center"/>
          </w:tcPr>
          <w:p w14:paraId="05C1482C" w14:textId="77777777" w:rsidR="00FA6B7E" w:rsidRDefault="00D4376D">
            <w:pPr>
              <w:spacing w:line="240" w:lineRule="auto"/>
              <w:ind w:firstLine="0"/>
              <w:jc w:val="center"/>
            </w:pPr>
            <w:r>
              <w:rPr>
                <w:rFonts w:eastAsia="Times New Roman" w:cs="Times New Roman"/>
                <w:color w:val="000000"/>
              </w:rPr>
              <w:t>HU-07</w:t>
            </w:r>
          </w:p>
        </w:tc>
        <w:tc>
          <w:tcPr>
            <w:tcW w:w="3425" w:type="dxa"/>
            <w:vAlign w:val="center"/>
          </w:tcPr>
          <w:p w14:paraId="62FA6632" w14:textId="77777777" w:rsidR="00FA6B7E" w:rsidRDefault="00D4376D">
            <w:pPr>
              <w:spacing w:line="240" w:lineRule="auto"/>
              <w:ind w:firstLine="0"/>
              <w:jc w:val="left"/>
            </w:pPr>
            <w:r>
              <w:rPr>
                <w:rFonts w:eastAsia="Times New Roman" w:cs="Times New Roman"/>
                <w:color w:val="000000"/>
              </w:rPr>
              <w:t>Como gerente, quiero ver ventas reales frente al pronóstico.</w:t>
            </w:r>
          </w:p>
        </w:tc>
        <w:tc>
          <w:tcPr>
            <w:tcW w:w="3259" w:type="dxa"/>
            <w:vAlign w:val="center"/>
          </w:tcPr>
          <w:p w14:paraId="3B2F7E6E" w14:textId="77777777" w:rsidR="00FA6B7E" w:rsidRDefault="00D4376D">
            <w:pPr>
              <w:spacing w:line="240" w:lineRule="auto"/>
              <w:ind w:firstLine="0"/>
              <w:jc w:val="left"/>
            </w:pPr>
            <w:r>
              <w:rPr>
                <w:rFonts w:eastAsia="Times New Roman" w:cs="Times New Roman"/>
                <w:color w:val="000000"/>
              </w:rPr>
              <w:t>El tablero muestra tendencia, error y sesgo.</w:t>
            </w:r>
          </w:p>
        </w:tc>
        <w:tc>
          <w:tcPr>
            <w:tcW w:w="1673" w:type="dxa"/>
            <w:vAlign w:val="center"/>
          </w:tcPr>
          <w:p w14:paraId="28121BE0" w14:textId="77777777" w:rsidR="00FA6B7E" w:rsidRDefault="00D4376D">
            <w:pPr>
              <w:spacing w:line="240" w:lineRule="auto"/>
              <w:ind w:firstLine="0"/>
              <w:jc w:val="center"/>
            </w:pPr>
            <w:r>
              <w:rPr>
                <w:rFonts w:eastAsia="Times New Roman" w:cs="Times New Roman"/>
                <w:color w:val="000000"/>
              </w:rPr>
              <w:t>Alta</w:t>
            </w:r>
          </w:p>
        </w:tc>
      </w:tr>
      <w:tr w:rsidR="00FA6B7E" w14:paraId="14C40F6C" w14:textId="77777777">
        <w:tc>
          <w:tcPr>
            <w:tcW w:w="1003" w:type="dxa"/>
            <w:vAlign w:val="center"/>
          </w:tcPr>
          <w:p w14:paraId="57CC23B8" w14:textId="77777777" w:rsidR="00FA6B7E" w:rsidRDefault="00D4376D">
            <w:pPr>
              <w:spacing w:line="240" w:lineRule="auto"/>
              <w:ind w:firstLine="0"/>
              <w:jc w:val="center"/>
            </w:pPr>
            <w:r>
              <w:rPr>
                <w:rFonts w:eastAsia="Times New Roman" w:cs="Times New Roman"/>
                <w:color w:val="000000"/>
              </w:rPr>
              <w:t>HU-08</w:t>
            </w:r>
          </w:p>
        </w:tc>
        <w:tc>
          <w:tcPr>
            <w:tcW w:w="3425" w:type="dxa"/>
            <w:vAlign w:val="center"/>
          </w:tcPr>
          <w:p w14:paraId="4D833ECE" w14:textId="77777777" w:rsidR="00FA6B7E" w:rsidRDefault="00D4376D">
            <w:pPr>
              <w:spacing w:line="240" w:lineRule="auto"/>
              <w:ind w:firstLine="0"/>
              <w:jc w:val="left"/>
            </w:pPr>
            <w:r>
              <w:rPr>
                <w:rFonts w:eastAsia="Times New Roman" w:cs="Times New Roman"/>
                <w:color w:val="000000"/>
              </w:rPr>
              <w:t>Como analista, quiero comparar modelos antes de publicar.</w:t>
            </w:r>
          </w:p>
        </w:tc>
        <w:tc>
          <w:tcPr>
            <w:tcW w:w="3259" w:type="dxa"/>
            <w:vAlign w:val="center"/>
          </w:tcPr>
          <w:p w14:paraId="3F0D536E" w14:textId="77777777" w:rsidR="00FA6B7E" w:rsidRDefault="00D4376D">
            <w:pPr>
              <w:spacing w:line="240" w:lineRule="auto"/>
              <w:ind w:firstLine="0"/>
              <w:jc w:val="left"/>
            </w:pPr>
            <w:r>
              <w:rPr>
                <w:rFonts w:eastAsia="Times New Roman" w:cs="Times New Roman"/>
                <w:color w:val="000000"/>
              </w:rPr>
              <w:t>Se visualizan ventanas y métricas contra baseline.</w:t>
            </w:r>
          </w:p>
        </w:tc>
        <w:tc>
          <w:tcPr>
            <w:tcW w:w="1673" w:type="dxa"/>
            <w:vAlign w:val="center"/>
          </w:tcPr>
          <w:p w14:paraId="7D4680B1" w14:textId="77777777" w:rsidR="00FA6B7E" w:rsidRDefault="00D4376D">
            <w:pPr>
              <w:spacing w:line="240" w:lineRule="auto"/>
              <w:ind w:firstLine="0"/>
              <w:jc w:val="center"/>
            </w:pPr>
            <w:r>
              <w:rPr>
                <w:rFonts w:eastAsia="Times New Roman" w:cs="Times New Roman"/>
                <w:color w:val="000000"/>
              </w:rPr>
              <w:t>Alta</w:t>
            </w:r>
          </w:p>
        </w:tc>
      </w:tr>
      <w:tr w:rsidR="00FA6B7E" w14:paraId="6D185EE7" w14:textId="77777777">
        <w:tc>
          <w:tcPr>
            <w:tcW w:w="1003" w:type="dxa"/>
            <w:vAlign w:val="center"/>
          </w:tcPr>
          <w:p w14:paraId="4090654C" w14:textId="77777777" w:rsidR="00FA6B7E" w:rsidRDefault="00D4376D">
            <w:pPr>
              <w:spacing w:line="240" w:lineRule="auto"/>
              <w:ind w:firstLine="0"/>
              <w:jc w:val="center"/>
            </w:pPr>
            <w:r>
              <w:rPr>
                <w:rFonts w:eastAsia="Times New Roman" w:cs="Times New Roman"/>
                <w:color w:val="000000"/>
              </w:rPr>
              <w:t>HU-09</w:t>
            </w:r>
          </w:p>
        </w:tc>
        <w:tc>
          <w:tcPr>
            <w:tcW w:w="3425" w:type="dxa"/>
            <w:vAlign w:val="center"/>
          </w:tcPr>
          <w:p w14:paraId="7E8ADDE3" w14:textId="77777777" w:rsidR="00FA6B7E" w:rsidRDefault="00D4376D">
            <w:pPr>
              <w:spacing w:line="240" w:lineRule="auto"/>
              <w:ind w:firstLine="0"/>
              <w:jc w:val="left"/>
            </w:pPr>
            <w:r>
              <w:rPr>
                <w:rFonts w:eastAsia="Times New Roman" w:cs="Times New Roman"/>
                <w:color w:val="000000"/>
              </w:rPr>
              <w:t>Como gerente, quiero conocer por qué cambia una predicción.</w:t>
            </w:r>
          </w:p>
        </w:tc>
        <w:tc>
          <w:tcPr>
            <w:tcW w:w="3259" w:type="dxa"/>
            <w:vAlign w:val="center"/>
          </w:tcPr>
          <w:p w14:paraId="306F4008" w14:textId="77777777" w:rsidR="00FA6B7E" w:rsidRDefault="00D4376D">
            <w:pPr>
              <w:spacing w:line="240" w:lineRule="auto"/>
              <w:ind w:firstLine="0"/>
              <w:jc w:val="left"/>
            </w:pPr>
            <w:r>
              <w:rPr>
                <w:rFonts w:eastAsia="Times New Roman" w:cs="Times New Roman"/>
                <w:color w:val="000000"/>
              </w:rPr>
              <w:t>Se muestran factores y limitaciones comprensibles.</w:t>
            </w:r>
          </w:p>
        </w:tc>
        <w:tc>
          <w:tcPr>
            <w:tcW w:w="1673" w:type="dxa"/>
            <w:vAlign w:val="center"/>
          </w:tcPr>
          <w:p w14:paraId="36F84268" w14:textId="77777777" w:rsidR="00FA6B7E" w:rsidRDefault="00D4376D">
            <w:pPr>
              <w:spacing w:line="240" w:lineRule="auto"/>
              <w:ind w:firstLine="0"/>
              <w:jc w:val="center"/>
            </w:pPr>
            <w:r>
              <w:rPr>
                <w:rFonts w:eastAsia="Times New Roman" w:cs="Times New Roman"/>
                <w:color w:val="000000"/>
              </w:rPr>
              <w:t>Media</w:t>
            </w:r>
          </w:p>
        </w:tc>
      </w:tr>
      <w:tr w:rsidR="00FA6B7E" w14:paraId="05C571CA" w14:textId="77777777">
        <w:tc>
          <w:tcPr>
            <w:tcW w:w="1003" w:type="dxa"/>
            <w:vAlign w:val="center"/>
          </w:tcPr>
          <w:p w14:paraId="5AFDBCED" w14:textId="77777777" w:rsidR="00FA6B7E" w:rsidRDefault="00D4376D">
            <w:pPr>
              <w:spacing w:line="240" w:lineRule="auto"/>
              <w:ind w:firstLine="0"/>
              <w:jc w:val="center"/>
            </w:pPr>
            <w:r>
              <w:rPr>
                <w:rFonts w:eastAsia="Times New Roman" w:cs="Times New Roman"/>
                <w:color w:val="000000"/>
              </w:rPr>
              <w:t>HU-10</w:t>
            </w:r>
          </w:p>
        </w:tc>
        <w:tc>
          <w:tcPr>
            <w:tcW w:w="3425" w:type="dxa"/>
            <w:vAlign w:val="center"/>
          </w:tcPr>
          <w:p w14:paraId="5345B76C" w14:textId="77777777" w:rsidR="00FA6B7E" w:rsidRDefault="00D4376D">
            <w:pPr>
              <w:spacing w:line="240" w:lineRule="auto"/>
              <w:ind w:firstLine="0"/>
              <w:jc w:val="left"/>
            </w:pPr>
            <w:r>
              <w:rPr>
                <w:rFonts w:eastAsia="Times New Roman" w:cs="Times New Roman"/>
                <w:color w:val="000000"/>
              </w:rPr>
              <w:t>Como usuario, quiero exportar resultados para reuniones.</w:t>
            </w:r>
          </w:p>
        </w:tc>
        <w:tc>
          <w:tcPr>
            <w:tcW w:w="3259" w:type="dxa"/>
            <w:vAlign w:val="center"/>
          </w:tcPr>
          <w:p w14:paraId="349A9695" w14:textId="77777777" w:rsidR="00FA6B7E" w:rsidRDefault="00D4376D">
            <w:pPr>
              <w:spacing w:line="240" w:lineRule="auto"/>
              <w:ind w:firstLine="0"/>
              <w:jc w:val="left"/>
            </w:pPr>
            <w:r>
              <w:rPr>
                <w:rFonts w:eastAsia="Times New Roman" w:cs="Times New Roman"/>
                <w:color w:val="000000"/>
              </w:rPr>
              <w:t>La exportación respeta filtros y fecha de corte.</w:t>
            </w:r>
          </w:p>
        </w:tc>
        <w:tc>
          <w:tcPr>
            <w:tcW w:w="1673" w:type="dxa"/>
            <w:vAlign w:val="center"/>
          </w:tcPr>
          <w:p w14:paraId="298F9EA2" w14:textId="77777777" w:rsidR="00FA6B7E" w:rsidRDefault="00D4376D">
            <w:pPr>
              <w:spacing w:line="240" w:lineRule="auto"/>
              <w:ind w:firstLine="0"/>
              <w:jc w:val="center"/>
            </w:pPr>
            <w:r>
              <w:rPr>
                <w:rFonts w:eastAsia="Times New Roman" w:cs="Times New Roman"/>
                <w:color w:val="000000"/>
              </w:rPr>
              <w:t>Media</w:t>
            </w:r>
          </w:p>
        </w:tc>
      </w:tr>
      <w:tr w:rsidR="00FA6B7E" w14:paraId="5D713057" w14:textId="77777777">
        <w:tc>
          <w:tcPr>
            <w:tcW w:w="1003" w:type="dxa"/>
            <w:vAlign w:val="center"/>
          </w:tcPr>
          <w:p w14:paraId="02AB0A0F" w14:textId="77777777" w:rsidR="00FA6B7E" w:rsidRDefault="00D4376D">
            <w:pPr>
              <w:spacing w:line="240" w:lineRule="auto"/>
              <w:ind w:firstLine="0"/>
              <w:jc w:val="center"/>
            </w:pPr>
            <w:r>
              <w:rPr>
                <w:rFonts w:eastAsia="Times New Roman" w:cs="Times New Roman"/>
                <w:color w:val="000000"/>
              </w:rPr>
              <w:t>HU-11</w:t>
            </w:r>
          </w:p>
        </w:tc>
        <w:tc>
          <w:tcPr>
            <w:tcW w:w="3425" w:type="dxa"/>
            <w:vAlign w:val="center"/>
          </w:tcPr>
          <w:p w14:paraId="76AD9359" w14:textId="77777777" w:rsidR="00FA6B7E" w:rsidRDefault="00D4376D">
            <w:pPr>
              <w:spacing w:line="240" w:lineRule="auto"/>
              <w:ind w:firstLine="0"/>
              <w:jc w:val="left"/>
            </w:pPr>
            <w:r>
              <w:rPr>
                <w:rFonts w:eastAsia="Times New Roman" w:cs="Times New Roman"/>
                <w:color w:val="000000"/>
              </w:rPr>
              <w:t>Como administrador, quiero restaurar una versión previa del modelo.</w:t>
            </w:r>
          </w:p>
        </w:tc>
        <w:tc>
          <w:tcPr>
            <w:tcW w:w="3259" w:type="dxa"/>
            <w:vAlign w:val="center"/>
          </w:tcPr>
          <w:p w14:paraId="7BFABC7C" w14:textId="77777777" w:rsidR="00FA6B7E" w:rsidRDefault="00D4376D">
            <w:pPr>
              <w:spacing w:line="240" w:lineRule="auto"/>
              <w:ind w:firstLine="0"/>
              <w:jc w:val="left"/>
            </w:pPr>
            <w:r>
              <w:rPr>
                <w:rFonts w:eastAsia="Times New Roman" w:cs="Times New Roman"/>
                <w:color w:val="000000"/>
              </w:rPr>
              <w:t>La reversión conserva auditoría y no borra la versión fallida.</w:t>
            </w:r>
          </w:p>
        </w:tc>
        <w:tc>
          <w:tcPr>
            <w:tcW w:w="1673" w:type="dxa"/>
            <w:vAlign w:val="center"/>
          </w:tcPr>
          <w:p w14:paraId="5D1DDB41" w14:textId="77777777" w:rsidR="00FA6B7E" w:rsidRDefault="00D4376D">
            <w:pPr>
              <w:spacing w:line="240" w:lineRule="auto"/>
              <w:ind w:firstLine="0"/>
              <w:jc w:val="center"/>
            </w:pPr>
            <w:r>
              <w:rPr>
                <w:rFonts w:eastAsia="Times New Roman" w:cs="Times New Roman"/>
                <w:color w:val="000000"/>
              </w:rPr>
              <w:t>Media</w:t>
            </w:r>
          </w:p>
        </w:tc>
      </w:tr>
      <w:tr w:rsidR="00FA6B7E" w14:paraId="62EC3E0B" w14:textId="77777777">
        <w:tc>
          <w:tcPr>
            <w:tcW w:w="1003" w:type="dxa"/>
            <w:vAlign w:val="center"/>
          </w:tcPr>
          <w:p w14:paraId="5A5870BD" w14:textId="77777777" w:rsidR="00FA6B7E" w:rsidRDefault="00D4376D">
            <w:pPr>
              <w:spacing w:line="240" w:lineRule="auto"/>
              <w:ind w:firstLine="0"/>
              <w:jc w:val="center"/>
            </w:pPr>
            <w:r>
              <w:rPr>
                <w:rFonts w:eastAsia="Times New Roman" w:cs="Times New Roman"/>
                <w:color w:val="000000"/>
              </w:rPr>
              <w:t>HU-12</w:t>
            </w:r>
          </w:p>
        </w:tc>
        <w:tc>
          <w:tcPr>
            <w:tcW w:w="3425" w:type="dxa"/>
            <w:vAlign w:val="center"/>
          </w:tcPr>
          <w:p w14:paraId="0DE9FB86" w14:textId="77777777" w:rsidR="00FA6B7E" w:rsidRDefault="00D4376D">
            <w:pPr>
              <w:spacing w:line="240" w:lineRule="auto"/>
              <w:ind w:firstLine="0"/>
              <w:jc w:val="left"/>
            </w:pPr>
            <w:r>
              <w:rPr>
                <w:rFonts w:eastAsia="Times New Roman" w:cs="Times New Roman"/>
                <w:color w:val="000000"/>
              </w:rPr>
              <w:t>Como analista, quiero recibir alerta de deriva.</w:t>
            </w:r>
          </w:p>
        </w:tc>
        <w:tc>
          <w:tcPr>
            <w:tcW w:w="3259" w:type="dxa"/>
            <w:vAlign w:val="center"/>
          </w:tcPr>
          <w:p w14:paraId="6462F6A1" w14:textId="77777777" w:rsidR="00FA6B7E" w:rsidRDefault="00D4376D">
            <w:pPr>
              <w:spacing w:line="240" w:lineRule="auto"/>
              <w:ind w:firstLine="0"/>
              <w:jc w:val="left"/>
            </w:pPr>
            <w:r>
              <w:rPr>
                <w:rFonts w:eastAsia="Times New Roman" w:cs="Times New Roman"/>
                <w:color w:val="000000"/>
              </w:rPr>
              <w:t>El sistema compara error reciente con umbral aprobado.</w:t>
            </w:r>
          </w:p>
        </w:tc>
        <w:tc>
          <w:tcPr>
            <w:tcW w:w="1673" w:type="dxa"/>
            <w:vAlign w:val="center"/>
          </w:tcPr>
          <w:p w14:paraId="439C6C1C" w14:textId="77777777" w:rsidR="00FA6B7E" w:rsidRDefault="00D4376D">
            <w:pPr>
              <w:spacing w:line="240" w:lineRule="auto"/>
              <w:ind w:firstLine="0"/>
              <w:jc w:val="center"/>
            </w:pPr>
            <w:r>
              <w:rPr>
                <w:rFonts w:eastAsia="Times New Roman" w:cs="Times New Roman"/>
                <w:color w:val="000000"/>
              </w:rPr>
              <w:t>Media</w:t>
            </w:r>
          </w:p>
        </w:tc>
      </w:tr>
    </w:tbl>
    <w:p w14:paraId="1C151DF7" w14:textId="6C27A5CE" w:rsidR="00FA6B7E" w:rsidRDefault="00D4376D">
      <w:pPr>
        <w:pStyle w:val="Descripcin"/>
      </w:pPr>
      <w:bookmarkStart w:id="63" w:name="_Toc240699693"/>
      <w:r>
        <w:rPr>
          <w:rFonts w:eastAsia="Times New Roman" w:cs="Times New Roman"/>
          <w:b/>
        </w:rPr>
        <w:t xml:space="preserve">Tabla </w:t>
      </w:r>
      <w:r>
        <w:fldChar w:fldCharType="begin"/>
      </w:r>
      <w:r>
        <w:instrText xml:space="preserve"> SEQ Tabla \* ARABIC </w:instrText>
      </w:r>
      <w:r>
        <w:fldChar w:fldCharType="separate"/>
      </w:r>
      <w:r w:rsidR="00546710">
        <w:rPr>
          <w:noProof/>
        </w:rPr>
        <w:t>6</w:t>
      </w:r>
      <w:r>
        <w:fldChar w:fldCharType="end"/>
      </w:r>
      <w:r>
        <w:rPr>
          <w:rFonts w:eastAsia="Times New Roman" w:cs="Times New Roman"/>
        </w:rPr>
        <w:t>. Historias de usuario del backlog inicial. Fuente: Elaboración propia.</w:t>
      </w:r>
      <w:bookmarkEnd w:id="63"/>
    </w:p>
    <w:p w14:paraId="712B4AC5" w14:textId="77777777" w:rsidR="00FA6B7E" w:rsidRDefault="00D4376D">
      <w:pPr>
        <w:pStyle w:val="Ttulo4"/>
      </w:pPr>
      <w:r>
        <w:rPr>
          <w:rFonts w:eastAsia="Times New Roman" w:cs="Times New Roman"/>
        </w:rPr>
        <w:t>3.5.1.4 Casos de Uso Principales</w:t>
      </w:r>
    </w:p>
    <w:tbl>
      <w:tblPr>
        <w:tblStyle w:val="Tablaconcuadrcula"/>
        <w:tblW w:w="9360" w:type="dxa"/>
        <w:tblLayout w:type="fixed"/>
        <w:tblLook w:val="04A0" w:firstRow="1" w:lastRow="0" w:firstColumn="1" w:lastColumn="0" w:noHBand="0" w:noVBand="1"/>
      </w:tblPr>
      <w:tblGrid>
        <w:gridCol w:w="2962"/>
        <w:gridCol w:w="6398"/>
      </w:tblGrid>
      <w:tr w:rsidR="00FA6B7E" w14:paraId="0EE8F119" w14:textId="77777777">
        <w:trPr>
          <w:tblHeader/>
        </w:trPr>
        <w:tc>
          <w:tcPr>
            <w:tcW w:w="2962" w:type="dxa"/>
            <w:shd w:val="clear" w:color="auto" w:fill="D9EAF7"/>
            <w:vAlign w:val="center"/>
          </w:tcPr>
          <w:p w14:paraId="24E050B1" w14:textId="77777777" w:rsidR="00FA6B7E" w:rsidRDefault="00D4376D">
            <w:pPr>
              <w:ind w:firstLine="0"/>
              <w:jc w:val="center"/>
            </w:pPr>
            <w:r>
              <w:rPr>
                <w:rFonts w:eastAsia="Times New Roman" w:cs="Times New Roman"/>
                <w:b/>
                <w:color w:val="000000"/>
              </w:rPr>
              <w:t>Campo</w:t>
            </w:r>
          </w:p>
        </w:tc>
        <w:tc>
          <w:tcPr>
            <w:tcW w:w="6398" w:type="dxa"/>
            <w:shd w:val="clear" w:color="auto" w:fill="D9EAF7"/>
            <w:vAlign w:val="center"/>
          </w:tcPr>
          <w:p w14:paraId="4C846A25" w14:textId="77777777" w:rsidR="00FA6B7E" w:rsidRDefault="00D4376D">
            <w:pPr>
              <w:ind w:firstLine="0"/>
              <w:jc w:val="center"/>
            </w:pPr>
            <w:r>
              <w:rPr>
                <w:rFonts w:eastAsia="Times New Roman" w:cs="Times New Roman"/>
                <w:b/>
                <w:color w:val="000000"/>
              </w:rPr>
              <w:t>Detalle</w:t>
            </w:r>
          </w:p>
        </w:tc>
      </w:tr>
      <w:tr w:rsidR="00FA6B7E" w14:paraId="45CF0A92" w14:textId="77777777">
        <w:tc>
          <w:tcPr>
            <w:tcW w:w="2962" w:type="dxa"/>
            <w:vAlign w:val="center"/>
          </w:tcPr>
          <w:p w14:paraId="197615E4" w14:textId="77777777" w:rsidR="00FA6B7E" w:rsidRDefault="00D4376D">
            <w:pPr>
              <w:spacing w:line="240" w:lineRule="auto"/>
              <w:ind w:firstLine="0"/>
              <w:jc w:val="center"/>
            </w:pPr>
            <w:r>
              <w:rPr>
                <w:rFonts w:eastAsia="Times New Roman" w:cs="Times New Roman"/>
                <w:color w:val="000000"/>
              </w:rPr>
              <w:t>Caso</w:t>
            </w:r>
          </w:p>
        </w:tc>
        <w:tc>
          <w:tcPr>
            <w:tcW w:w="6398" w:type="dxa"/>
            <w:vAlign w:val="center"/>
          </w:tcPr>
          <w:p w14:paraId="62327C15" w14:textId="77777777" w:rsidR="00FA6B7E" w:rsidRDefault="00D4376D">
            <w:pPr>
              <w:spacing w:line="240" w:lineRule="auto"/>
              <w:ind w:firstLine="0"/>
              <w:jc w:val="left"/>
            </w:pPr>
            <w:r>
              <w:rPr>
                <w:rFonts w:eastAsia="Times New Roman" w:cs="Times New Roman"/>
                <w:color w:val="000000"/>
              </w:rPr>
              <w:t>CU-01 – Importar histórico de ventas</w:t>
            </w:r>
          </w:p>
        </w:tc>
      </w:tr>
      <w:tr w:rsidR="00FA6B7E" w14:paraId="60827282" w14:textId="77777777">
        <w:tc>
          <w:tcPr>
            <w:tcW w:w="2962" w:type="dxa"/>
            <w:vAlign w:val="center"/>
          </w:tcPr>
          <w:p w14:paraId="32D54DD2" w14:textId="77777777" w:rsidR="00FA6B7E" w:rsidRDefault="00D4376D">
            <w:pPr>
              <w:spacing w:line="240" w:lineRule="auto"/>
              <w:ind w:firstLine="0"/>
              <w:jc w:val="center"/>
            </w:pPr>
            <w:r>
              <w:rPr>
                <w:rFonts w:eastAsia="Times New Roman" w:cs="Times New Roman"/>
                <w:color w:val="000000"/>
              </w:rPr>
              <w:t>Actor</w:t>
            </w:r>
          </w:p>
        </w:tc>
        <w:tc>
          <w:tcPr>
            <w:tcW w:w="6398" w:type="dxa"/>
            <w:vAlign w:val="center"/>
          </w:tcPr>
          <w:p w14:paraId="3C172F68" w14:textId="77777777" w:rsidR="00FA6B7E" w:rsidRDefault="00D4376D">
            <w:pPr>
              <w:spacing w:line="240" w:lineRule="auto"/>
              <w:ind w:firstLine="0"/>
              <w:jc w:val="left"/>
            </w:pPr>
            <w:r>
              <w:rPr>
                <w:rFonts w:eastAsia="Times New Roman" w:cs="Times New Roman"/>
                <w:color w:val="000000"/>
              </w:rPr>
              <w:t>Analista o administrador</w:t>
            </w:r>
          </w:p>
        </w:tc>
      </w:tr>
      <w:tr w:rsidR="00FA6B7E" w14:paraId="06BBA51D" w14:textId="77777777">
        <w:tc>
          <w:tcPr>
            <w:tcW w:w="2962" w:type="dxa"/>
            <w:vAlign w:val="center"/>
          </w:tcPr>
          <w:p w14:paraId="076FDB3E" w14:textId="77777777" w:rsidR="00FA6B7E" w:rsidRDefault="00D4376D">
            <w:pPr>
              <w:spacing w:line="240" w:lineRule="auto"/>
              <w:ind w:firstLine="0"/>
              <w:jc w:val="center"/>
            </w:pPr>
            <w:r>
              <w:rPr>
                <w:rFonts w:eastAsia="Times New Roman" w:cs="Times New Roman"/>
                <w:color w:val="000000"/>
              </w:rPr>
              <w:t>Precondición</w:t>
            </w:r>
          </w:p>
        </w:tc>
        <w:tc>
          <w:tcPr>
            <w:tcW w:w="6398" w:type="dxa"/>
            <w:vAlign w:val="center"/>
          </w:tcPr>
          <w:p w14:paraId="693A9038" w14:textId="77777777" w:rsidR="00FA6B7E" w:rsidRDefault="00D4376D">
            <w:pPr>
              <w:spacing w:line="240" w:lineRule="auto"/>
              <w:ind w:firstLine="0"/>
              <w:jc w:val="left"/>
            </w:pPr>
            <w:r>
              <w:rPr>
                <w:rFonts w:eastAsia="Times New Roman" w:cs="Times New Roman"/>
                <w:color w:val="000000"/>
              </w:rPr>
              <w:t>Sesión válida, catálogo básico y archivo autorizado</w:t>
            </w:r>
          </w:p>
        </w:tc>
      </w:tr>
      <w:tr w:rsidR="00FA6B7E" w14:paraId="54E09890" w14:textId="77777777">
        <w:tc>
          <w:tcPr>
            <w:tcW w:w="2962" w:type="dxa"/>
            <w:vAlign w:val="center"/>
          </w:tcPr>
          <w:p w14:paraId="67BA0B2C" w14:textId="77777777" w:rsidR="00FA6B7E" w:rsidRDefault="00D4376D">
            <w:pPr>
              <w:spacing w:line="240" w:lineRule="auto"/>
              <w:ind w:firstLine="0"/>
              <w:jc w:val="left"/>
            </w:pPr>
            <w:r>
              <w:rPr>
                <w:rFonts w:eastAsia="Times New Roman" w:cs="Times New Roman"/>
                <w:color w:val="000000"/>
              </w:rPr>
              <w:t>Flujo principal</w:t>
            </w:r>
          </w:p>
        </w:tc>
        <w:tc>
          <w:tcPr>
            <w:tcW w:w="6398" w:type="dxa"/>
            <w:vAlign w:val="center"/>
          </w:tcPr>
          <w:p w14:paraId="674B7551" w14:textId="77777777" w:rsidR="00FA6B7E" w:rsidRDefault="00D4376D">
            <w:pPr>
              <w:spacing w:line="240" w:lineRule="auto"/>
              <w:ind w:firstLine="0"/>
              <w:jc w:val="left"/>
            </w:pPr>
            <w:r>
              <w:rPr>
                <w:rFonts w:eastAsia="Times New Roman" w:cs="Times New Roman"/>
                <w:color w:val="000000"/>
              </w:rPr>
              <w:t>Seleccionar archivo; detectar columnas; validar; revisar resumen; confirmar; registrar carga.</w:t>
            </w:r>
          </w:p>
        </w:tc>
      </w:tr>
      <w:tr w:rsidR="00FA6B7E" w14:paraId="28E2CA1A" w14:textId="77777777">
        <w:tc>
          <w:tcPr>
            <w:tcW w:w="2962" w:type="dxa"/>
            <w:vAlign w:val="center"/>
          </w:tcPr>
          <w:p w14:paraId="4749BAFB" w14:textId="77777777" w:rsidR="00FA6B7E" w:rsidRDefault="00D4376D">
            <w:pPr>
              <w:spacing w:line="240" w:lineRule="auto"/>
              <w:ind w:firstLine="0"/>
              <w:jc w:val="left"/>
            </w:pPr>
            <w:r>
              <w:rPr>
                <w:rFonts w:eastAsia="Times New Roman" w:cs="Times New Roman"/>
                <w:color w:val="000000"/>
              </w:rPr>
              <w:t>Flujo alternativo</w:t>
            </w:r>
          </w:p>
        </w:tc>
        <w:tc>
          <w:tcPr>
            <w:tcW w:w="6398" w:type="dxa"/>
            <w:vAlign w:val="center"/>
          </w:tcPr>
          <w:p w14:paraId="729713E2" w14:textId="77777777" w:rsidR="00FA6B7E" w:rsidRDefault="00D4376D">
            <w:pPr>
              <w:spacing w:line="240" w:lineRule="auto"/>
              <w:ind w:firstLine="0"/>
              <w:jc w:val="left"/>
            </w:pPr>
            <w:r>
              <w:rPr>
                <w:rFonts w:eastAsia="Times New Roman" w:cs="Times New Roman"/>
                <w:color w:val="000000"/>
              </w:rPr>
              <w:t>Si existen claves desconocidas o errores críticos, se bloquea confirmación y se entrega reporte.</w:t>
            </w:r>
          </w:p>
        </w:tc>
      </w:tr>
      <w:tr w:rsidR="00FA6B7E" w14:paraId="55647CFE" w14:textId="77777777">
        <w:tc>
          <w:tcPr>
            <w:tcW w:w="2962" w:type="dxa"/>
            <w:vAlign w:val="center"/>
          </w:tcPr>
          <w:p w14:paraId="1F700ACF" w14:textId="77777777" w:rsidR="00FA6B7E" w:rsidRDefault="00D4376D">
            <w:pPr>
              <w:spacing w:line="240" w:lineRule="auto"/>
              <w:ind w:firstLine="0"/>
              <w:jc w:val="center"/>
            </w:pPr>
            <w:r>
              <w:rPr>
                <w:rFonts w:eastAsia="Times New Roman" w:cs="Times New Roman"/>
                <w:color w:val="000000"/>
              </w:rPr>
              <w:t>Postcondición</w:t>
            </w:r>
          </w:p>
        </w:tc>
        <w:tc>
          <w:tcPr>
            <w:tcW w:w="6398" w:type="dxa"/>
            <w:vAlign w:val="center"/>
          </w:tcPr>
          <w:p w14:paraId="285B65FE" w14:textId="77777777" w:rsidR="00FA6B7E" w:rsidRDefault="00D4376D">
            <w:pPr>
              <w:spacing w:line="240" w:lineRule="auto"/>
              <w:ind w:firstLine="0"/>
              <w:jc w:val="left"/>
            </w:pPr>
            <w:r>
              <w:rPr>
                <w:rFonts w:eastAsia="Times New Roman" w:cs="Times New Roman"/>
                <w:color w:val="000000"/>
              </w:rPr>
              <w:t>Datos normalizados disponibles con trazabilidad y reporte de calidad.</w:t>
            </w:r>
          </w:p>
        </w:tc>
      </w:tr>
    </w:tbl>
    <w:p w14:paraId="0B1BED33" w14:textId="577AF36A" w:rsidR="00FA6B7E" w:rsidRDefault="00D4376D">
      <w:pPr>
        <w:pStyle w:val="Descripcin"/>
      </w:pPr>
      <w:bookmarkStart w:id="64" w:name="_Toc240699694"/>
      <w:r>
        <w:rPr>
          <w:rFonts w:eastAsia="Times New Roman" w:cs="Times New Roman"/>
          <w:b/>
        </w:rPr>
        <w:t xml:space="preserve">Tabla </w:t>
      </w:r>
      <w:r>
        <w:fldChar w:fldCharType="begin"/>
      </w:r>
      <w:r>
        <w:instrText xml:space="preserve"> SEQ Tabla \* ARABIC </w:instrText>
      </w:r>
      <w:r>
        <w:fldChar w:fldCharType="separate"/>
      </w:r>
      <w:r w:rsidR="00546710">
        <w:rPr>
          <w:noProof/>
        </w:rPr>
        <w:t>7</w:t>
      </w:r>
      <w:r>
        <w:fldChar w:fldCharType="end"/>
      </w:r>
      <w:r>
        <w:rPr>
          <w:rFonts w:eastAsia="Times New Roman" w:cs="Times New Roman"/>
        </w:rPr>
        <w:t>. Caso de uso CU-01: importar histórico de ventas. Fuente: Elaboración propia.</w:t>
      </w:r>
      <w:bookmarkEnd w:id="64"/>
    </w:p>
    <w:tbl>
      <w:tblPr>
        <w:tblStyle w:val="Tablaconcuadrcula"/>
        <w:tblW w:w="9360" w:type="dxa"/>
        <w:tblLayout w:type="fixed"/>
        <w:tblLook w:val="04A0" w:firstRow="1" w:lastRow="0" w:firstColumn="1" w:lastColumn="0" w:noHBand="0" w:noVBand="1"/>
      </w:tblPr>
      <w:tblGrid>
        <w:gridCol w:w="2985"/>
        <w:gridCol w:w="6375"/>
      </w:tblGrid>
      <w:tr w:rsidR="00FA6B7E" w14:paraId="136D6A0A" w14:textId="77777777">
        <w:trPr>
          <w:tblHeader/>
        </w:trPr>
        <w:tc>
          <w:tcPr>
            <w:tcW w:w="2985" w:type="dxa"/>
            <w:shd w:val="clear" w:color="auto" w:fill="D9EAF7"/>
            <w:vAlign w:val="center"/>
          </w:tcPr>
          <w:p w14:paraId="49677799" w14:textId="77777777" w:rsidR="00FA6B7E" w:rsidRDefault="00D4376D">
            <w:pPr>
              <w:ind w:firstLine="0"/>
              <w:jc w:val="center"/>
            </w:pPr>
            <w:r>
              <w:rPr>
                <w:rFonts w:eastAsia="Times New Roman" w:cs="Times New Roman"/>
                <w:b/>
                <w:color w:val="000000"/>
              </w:rPr>
              <w:t>Campo</w:t>
            </w:r>
          </w:p>
        </w:tc>
        <w:tc>
          <w:tcPr>
            <w:tcW w:w="6375" w:type="dxa"/>
            <w:shd w:val="clear" w:color="auto" w:fill="D9EAF7"/>
            <w:vAlign w:val="center"/>
          </w:tcPr>
          <w:p w14:paraId="2163F9A8" w14:textId="77777777" w:rsidR="00FA6B7E" w:rsidRDefault="00D4376D">
            <w:pPr>
              <w:ind w:firstLine="0"/>
              <w:jc w:val="center"/>
            </w:pPr>
            <w:r>
              <w:rPr>
                <w:rFonts w:eastAsia="Times New Roman" w:cs="Times New Roman"/>
                <w:b/>
                <w:color w:val="000000"/>
              </w:rPr>
              <w:t>Detalle</w:t>
            </w:r>
          </w:p>
        </w:tc>
      </w:tr>
      <w:tr w:rsidR="00FA6B7E" w14:paraId="3BF14EB3" w14:textId="77777777">
        <w:tc>
          <w:tcPr>
            <w:tcW w:w="2985" w:type="dxa"/>
            <w:vAlign w:val="center"/>
          </w:tcPr>
          <w:p w14:paraId="6789CA76" w14:textId="77777777" w:rsidR="00FA6B7E" w:rsidRDefault="00D4376D">
            <w:pPr>
              <w:spacing w:line="240" w:lineRule="auto"/>
              <w:ind w:firstLine="0"/>
              <w:jc w:val="center"/>
            </w:pPr>
            <w:r>
              <w:rPr>
                <w:rFonts w:eastAsia="Times New Roman" w:cs="Times New Roman"/>
                <w:color w:val="000000"/>
              </w:rPr>
              <w:t>Caso</w:t>
            </w:r>
          </w:p>
        </w:tc>
        <w:tc>
          <w:tcPr>
            <w:tcW w:w="6375" w:type="dxa"/>
            <w:vAlign w:val="center"/>
          </w:tcPr>
          <w:p w14:paraId="2C28FFFD" w14:textId="77777777" w:rsidR="00FA6B7E" w:rsidRDefault="00D4376D">
            <w:pPr>
              <w:spacing w:line="240" w:lineRule="auto"/>
              <w:ind w:firstLine="0"/>
              <w:jc w:val="left"/>
            </w:pPr>
            <w:r>
              <w:rPr>
                <w:rFonts w:eastAsia="Times New Roman" w:cs="Times New Roman"/>
                <w:color w:val="000000"/>
              </w:rPr>
              <w:t>CU-02 – Entrenar y evaluar modelos</w:t>
            </w:r>
          </w:p>
        </w:tc>
      </w:tr>
      <w:tr w:rsidR="00FA6B7E" w14:paraId="27B9AC44" w14:textId="77777777">
        <w:tc>
          <w:tcPr>
            <w:tcW w:w="2985" w:type="dxa"/>
            <w:vAlign w:val="center"/>
          </w:tcPr>
          <w:p w14:paraId="3364EEF0" w14:textId="77777777" w:rsidR="00FA6B7E" w:rsidRDefault="00D4376D">
            <w:pPr>
              <w:spacing w:line="240" w:lineRule="auto"/>
              <w:ind w:firstLine="0"/>
              <w:jc w:val="center"/>
            </w:pPr>
            <w:r>
              <w:rPr>
                <w:rFonts w:eastAsia="Times New Roman" w:cs="Times New Roman"/>
                <w:color w:val="000000"/>
              </w:rPr>
              <w:t>Actor</w:t>
            </w:r>
          </w:p>
        </w:tc>
        <w:tc>
          <w:tcPr>
            <w:tcW w:w="6375" w:type="dxa"/>
            <w:vAlign w:val="center"/>
          </w:tcPr>
          <w:p w14:paraId="422F32B9" w14:textId="77777777" w:rsidR="00FA6B7E" w:rsidRDefault="00D4376D">
            <w:pPr>
              <w:spacing w:line="240" w:lineRule="auto"/>
              <w:ind w:firstLine="0"/>
              <w:jc w:val="center"/>
            </w:pPr>
            <w:r>
              <w:rPr>
                <w:rFonts w:eastAsia="Times New Roman" w:cs="Times New Roman"/>
                <w:color w:val="000000"/>
              </w:rPr>
              <w:t>Analista</w:t>
            </w:r>
          </w:p>
        </w:tc>
      </w:tr>
      <w:tr w:rsidR="00FA6B7E" w14:paraId="369D1F6A" w14:textId="77777777">
        <w:tc>
          <w:tcPr>
            <w:tcW w:w="2985" w:type="dxa"/>
            <w:vAlign w:val="center"/>
          </w:tcPr>
          <w:p w14:paraId="19126401" w14:textId="77777777" w:rsidR="00FA6B7E" w:rsidRDefault="00D4376D">
            <w:pPr>
              <w:spacing w:line="240" w:lineRule="auto"/>
              <w:ind w:firstLine="0"/>
              <w:jc w:val="center"/>
            </w:pPr>
            <w:r>
              <w:rPr>
                <w:rFonts w:eastAsia="Times New Roman" w:cs="Times New Roman"/>
                <w:color w:val="000000"/>
              </w:rPr>
              <w:t>Precondición</w:t>
            </w:r>
          </w:p>
        </w:tc>
        <w:tc>
          <w:tcPr>
            <w:tcW w:w="6375" w:type="dxa"/>
            <w:vAlign w:val="center"/>
          </w:tcPr>
          <w:p w14:paraId="71932FC9" w14:textId="77777777" w:rsidR="00FA6B7E" w:rsidRDefault="00D4376D">
            <w:pPr>
              <w:spacing w:line="240" w:lineRule="auto"/>
              <w:ind w:firstLine="0"/>
              <w:jc w:val="left"/>
            </w:pPr>
            <w:r>
              <w:rPr>
                <w:rFonts w:eastAsia="Times New Roman" w:cs="Times New Roman"/>
                <w:color w:val="000000"/>
              </w:rPr>
              <w:t>Dataset aprobado, horizonte y baseline definidos</w:t>
            </w:r>
          </w:p>
        </w:tc>
      </w:tr>
      <w:tr w:rsidR="00FA6B7E" w14:paraId="0BA41BD3" w14:textId="77777777">
        <w:tc>
          <w:tcPr>
            <w:tcW w:w="2985" w:type="dxa"/>
            <w:vAlign w:val="center"/>
          </w:tcPr>
          <w:p w14:paraId="44CB06D7" w14:textId="77777777" w:rsidR="00FA6B7E" w:rsidRDefault="00D4376D">
            <w:pPr>
              <w:spacing w:line="240" w:lineRule="auto"/>
              <w:ind w:firstLine="0"/>
              <w:jc w:val="left"/>
            </w:pPr>
            <w:r>
              <w:rPr>
                <w:rFonts w:eastAsia="Times New Roman" w:cs="Times New Roman"/>
                <w:color w:val="000000"/>
              </w:rPr>
              <w:t>Flujo principal</w:t>
            </w:r>
          </w:p>
        </w:tc>
        <w:tc>
          <w:tcPr>
            <w:tcW w:w="6375" w:type="dxa"/>
            <w:vAlign w:val="center"/>
          </w:tcPr>
          <w:p w14:paraId="3BD23E12" w14:textId="77777777" w:rsidR="00FA6B7E" w:rsidRDefault="00D4376D">
            <w:pPr>
              <w:spacing w:line="240" w:lineRule="auto"/>
              <w:ind w:firstLine="0"/>
              <w:jc w:val="left"/>
            </w:pPr>
            <w:r>
              <w:rPr>
                <w:rFonts w:eastAsia="Times New Roman" w:cs="Times New Roman"/>
                <w:color w:val="000000"/>
              </w:rPr>
              <w:t>Elegir alcance; generar variables; ejecutar candidatos; validar por origen móvil; comparar; registrar resultados.</w:t>
            </w:r>
          </w:p>
        </w:tc>
      </w:tr>
      <w:tr w:rsidR="00FA6B7E" w14:paraId="103FD90C" w14:textId="77777777">
        <w:tc>
          <w:tcPr>
            <w:tcW w:w="2985" w:type="dxa"/>
            <w:vAlign w:val="center"/>
          </w:tcPr>
          <w:p w14:paraId="31CC149E" w14:textId="77777777" w:rsidR="00FA6B7E" w:rsidRDefault="00D4376D">
            <w:pPr>
              <w:spacing w:line="240" w:lineRule="auto"/>
              <w:ind w:firstLine="0"/>
              <w:jc w:val="left"/>
            </w:pPr>
            <w:r>
              <w:rPr>
                <w:rFonts w:eastAsia="Times New Roman" w:cs="Times New Roman"/>
                <w:color w:val="000000"/>
              </w:rPr>
              <w:lastRenderedPageBreak/>
              <w:t>Flujo alternativo</w:t>
            </w:r>
          </w:p>
        </w:tc>
        <w:tc>
          <w:tcPr>
            <w:tcW w:w="6375" w:type="dxa"/>
            <w:vAlign w:val="center"/>
          </w:tcPr>
          <w:p w14:paraId="7D3FB641" w14:textId="77777777" w:rsidR="00FA6B7E" w:rsidRDefault="00D4376D">
            <w:pPr>
              <w:spacing w:line="240" w:lineRule="auto"/>
              <w:ind w:firstLine="0"/>
              <w:jc w:val="left"/>
            </w:pPr>
            <w:r>
              <w:rPr>
                <w:rFonts w:eastAsia="Times New Roman" w:cs="Times New Roman"/>
                <w:color w:val="000000"/>
              </w:rPr>
              <w:t>Si ningún candidato supera el baseline, se conserva la referencia y se registra el hallazgo.</w:t>
            </w:r>
          </w:p>
        </w:tc>
      </w:tr>
      <w:tr w:rsidR="00FA6B7E" w14:paraId="66F00B1C" w14:textId="77777777">
        <w:tc>
          <w:tcPr>
            <w:tcW w:w="2985" w:type="dxa"/>
            <w:vAlign w:val="center"/>
          </w:tcPr>
          <w:p w14:paraId="7C765787" w14:textId="77777777" w:rsidR="00FA6B7E" w:rsidRDefault="00D4376D">
            <w:pPr>
              <w:spacing w:line="240" w:lineRule="auto"/>
              <w:ind w:firstLine="0"/>
              <w:jc w:val="center"/>
            </w:pPr>
            <w:r>
              <w:rPr>
                <w:rFonts w:eastAsia="Times New Roman" w:cs="Times New Roman"/>
                <w:color w:val="000000"/>
              </w:rPr>
              <w:t>Postcondición</w:t>
            </w:r>
          </w:p>
        </w:tc>
        <w:tc>
          <w:tcPr>
            <w:tcW w:w="6375" w:type="dxa"/>
            <w:vAlign w:val="center"/>
          </w:tcPr>
          <w:p w14:paraId="6308E2C2" w14:textId="77777777" w:rsidR="00FA6B7E" w:rsidRDefault="00D4376D">
            <w:pPr>
              <w:spacing w:line="240" w:lineRule="auto"/>
              <w:ind w:firstLine="0"/>
              <w:jc w:val="left"/>
            </w:pPr>
            <w:r>
              <w:rPr>
                <w:rFonts w:eastAsia="Times New Roman" w:cs="Times New Roman"/>
                <w:color w:val="000000"/>
              </w:rPr>
              <w:t>Modelo candidato disponible para aprobación, con métricas y artefactos versionados.</w:t>
            </w:r>
          </w:p>
        </w:tc>
      </w:tr>
    </w:tbl>
    <w:p w14:paraId="21E71AD3" w14:textId="63941B2E" w:rsidR="00FA6B7E" w:rsidRDefault="00D4376D">
      <w:pPr>
        <w:pStyle w:val="Descripcin"/>
      </w:pPr>
      <w:bookmarkStart w:id="65" w:name="_Toc240699695"/>
      <w:r>
        <w:rPr>
          <w:rFonts w:eastAsia="Times New Roman" w:cs="Times New Roman"/>
          <w:b/>
        </w:rPr>
        <w:t xml:space="preserve">Tabla </w:t>
      </w:r>
      <w:r>
        <w:fldChar w:fldCharType="begin"/>
      </w:r>
      <w:r>
        <w:instrText xml:space="preserve"> SEQ Tabla \* ARABIC </w:instrText>
      </w:r>
      <w:r>
        <w:fldChar w:fldCharType="separate"/>
      </w:r>
      <w:r w:rsidR="00546710">
        <w:rPr>
          <w:noProof/>
        </w:rPr>
        <w:t>8</w:t>
      </w:r>
      <w:r>
        <w:fldChar w:fldCharType="end"/>
      </w:r>
      <w:r>
        <w:rPr>
          <w:rFonts w:eastAsia="Times New Roman" w:cs="Times New Roman"/>
        </w:rPr>
        <w:t>. Caso de uso CU-02: entrenar y evaluar modelos. Fuente: Elaboración propia.</w:t>
      </w:r>
      <w:bookmarkEnd w:id="65"/>
    </w:p>
    <w:tbl>
      <w:tblPr>
        <w:tblStyle w:val="Tablaconcuadrcula"/>
        <w:tblW w:w="9360" w:type="dxa"/>
        <w:tblLayout w:type="fixed"/>
        <w:tblLook w:val="04A0" w:firstRow="1" w:lastRow="0" w:firstColumn="1" w:lastColumn="0" w:noHBand="0" w:noVBand="1"/>
      </w:tblPr>
      <w:tblGrid>
        <w:gridCol w:w="2962"/>
        <w:gridCol w:w="6398"/>
      </w:tblGrid>
      <w:tr w:rsidR="00FA6B7E" w14:paraId="6FA9E571" w14:textId="77777777">
        <w:trPr>
          <w:tblHeader/>
        </w:trPr>
        <w:tc>
          <w:tcPr>
            <w:tcW w:w="2962" w:type="dxa"/>
            <w:shd w:val="clear" w:color="auto" w:fill="D9EAF7"/>
            <w:vAlign w:val="center"/>
          </w:tcPr>
          <w:p w14:paraId="39FCC87A" w14:textId="77777777" w:rsidR="00FA6B7E" w:rsidRDefault="00D4376D">
            <w:pPr>
              <w:ind w:firstLine="0"/>
              <w:jc w:val="center"/>
            </w:pPr>
            <w:r>
              <w:rPr>
                <w:rFonts w:eastAsia="Times New Roman" w:cs="Times New Roman"/>
                <w:b/>
                <w:color w:val="000000"/>
              </w:rPr>
              <w:t>Campo</w:t>
            </w:r>
          </w:p>
        </w:tc>
        <w:tc>
          <w:tcPr>
            <w:tcW w:w="6398" w:type="dxa"/>
            <w:shd w:val="clear" w:color="auto" w:fill="D9EAF7"/>
            <w:vAlign w:val="center"/>
          </w:tcPr>
          <w:p w14:paraId="31A3B029" w14:textId="77777777" w:rsidR="00FA6B7E" w:rsidRDefault="00D4376D">
            <w:pPr>
              <w:ind w:firstLine="0"/>
              <w:jc w:val="center"/>
            </w:pPr>
            <w:r>
              <w:rPr>
                <w:rFonts w:eastAsia="Times New Roman" w:cs="Times New Roman"/>
                <w:b/>
                <w:color w:val="000000"/>
              </w:rPr>
              <w:t>Detalle</w:t>
            </w:r>
          </w:p>
        </w:tc>
      </w:tr>
      <w:tr w:rsidR="00FA6B7E" w14:paraId="4304ABDF" w14:textId="77777777">
        <w:tc>
          <w:tcPr>
            <w:tcW w:w="2962" w:type="dxa"/>
            <w:vAlign w:val="center"/>
          </w:tcPr>
          <w:p w14:paraId="63D40401" w14:textId="77777777" w:rsidR="00FA6B7E" w:rsidRDefault="00D4376D">
            <w:pPr>
              <w:spacing w:line="240" w:lineRule="auto"/>
              <w:ind w:firstLine="0"/>
              <w:jc w:val="center"/>
            </w:pPr>
            <w:r>
              <w:rPr>
                <w:rFonts w:eastAsia="Times New Roman" w:cs="Times New Roman"/>
                <w:color w:val="000000"/>
              </w:rPr>
              <w:t>Caso</w:t>
            </w:r>
          </w:p>
        </w:tc>
        <w:tc>
          <w:tcPr>
            <w:tcW w:w="6398" w:type="dxa"/>
            <w:vAlign w:val="center"/>
          </w:tcPr>
          <w:p w14:paraId="57AA8031" w14:textId="77777777" w:rsidR="00FA6B7E" w:rsidRDefault="00D4376D">
            <w:pPr>
              <w:spacing w:line="240" w:lineRule="auto"/>
              <w:ind w:firstLine="0"/>
              <w:jc w:val="left"/>
            </w:pPr>
            <w:r>
              <w:rPr>
                <w:rFonts w:eastAsia="Times New Roman" w:cs="Times New Roman"/>
                <w:color w:val="000000"/>
              </w:rPr>
              <w:t>CU-03 – Consultar pronóstico</w:t>
            </w:r>
          </w:p>
        </w:tc>
      </w:tr>
      <w:tr w:rsidR="00FA6B7E" w14:paraId="6C44B430" w14:textId="77777777">
        <w:tc>
          <w:tcPr>
            <w:tcW w:w="2962" w:type="dxa"/>
            <w:vAlign w:val="center"/>
          </w:tcPr>
          <w:p w14:paraId="25425C36" w14:textId="77777777" w:rsidR="00FA6B7E" w:rsidRDefault="00D4376D">
            <w:pPr>
              <w:spacing w:line="240" w:lineRule="auto"/>
              <w:ind w:firstLine="0"/>
              <w:jc w:val="center"/>
            </w:pPr>
            <w:r>
              <w:rPr>
                <w:rFonts w:eastAsia="Times New Roman" w:cs="Times New Roman"/>
                <w:color w:val="000000"/>
              </w:rPr>
              <w:t>Actor</w:t>
            </w:r>
          </w:p>
        </w:tc>
        <w:tc>
          <w:tcPr>
            <w:tcW w:w="6398" w:type="dxa"/>
            <w:vAlign w:val="center"/>
          </w:tcPr>
          <w:p w14:paraId="7DD8410E" w14:textId="77777777" w:rsidR="00FA6B7E" w:rsidRDefault="00D4376D">
            <w:pPr>
              <w:spacing w:line="240" w:lineRule="auto"/>
              <w:ind w:firstLine="0"/>
              <w:jc w:val="left"/>
            </w:pPr>
            <w:r>
              <w:rPr>
                <w:rFonts w:eastAsia="Times New Roman" w:cs="Times New Roman"/>
                <w:color w:val="000000"/>
              </w:rPr>
              <w:t>Gerencia, ventas o inventario</w:t>
            </w:r>
          </w:p>
        </w:tc>
      </w:tr>
      <w:tr w:rsidR="00FA6B7E" w14:paraId="6ADD1F21" w14:textId="77777777">
        <w:tc>
          <w:tcPr>
            <w:tcW w:w="2962" w:type="dxa"/>
            <w:vAlign w:val="center"/>
          </w:tcPr>
          <w:p w14:paraId="22C18A41" w14:textId="77777777" w:rsidR="00FA6B7E" w:rsidRDefault="00D4376D">
            <w:pPr>
              <w:spacing w:line="240" w:lineRule="auto"/>
              <w:ind w:firstLine="0"/>
              <w:jc w:val="center"/>
            </w:pPr>
            <w:r>
              <w:rPr>
                <w:rFonts w:eastAsia="Times New Roman" w:cs="Times New Roman"/>
                <w:color w:val="000000"/>
              </w:rPr>
              <w:t>Precondición</w:t>
            </w:r>
          </w:p>
        </w:tc>
        <w:tc>
          <w:tcPr>
            <w:tcW w:w="6398" w:type="dxa"/>
            <w:vAlign w:val="center"/>
          </w:tcPr>
          <w:p w14:paraId="75E199FB" w14:textId="77777777" w:rsidR="00FA6B7E" w:rsidRDefault="00D4376D">
            <w:pPr>
              <w:spacing w:line="240" w:lineRule="auto"/>
              <w:ind w:firstLine="0"/>
              <w:jc w:val="left"/>
            </w:pPr>
            <w:r>
              <w:rPr>
                <w:rFonts w:eastAsia="Times New Roman" w:cs="Times New Roman"/>
                <w:color w:val="000000"/>
              </w:rPr>
              <w:t>Existe un modelo publicado y datos actualizados</w:t>
            </w:r>
          </w:p>
        </w:tc>
      </w:tr>
      <w:tr w:rsidR="00FA6B7E" w14:paraId="7468BF12" w14:textId="77777777">
        <w:tc>
          <w:tcPr>
            <w:tcW w:w="2962" w:type="dxa"/>
            <w:vAlign w:val="center"/>
          </w:tcPr>
          <w:p w14:paraId="40001306" w14:textId="77777777" w:rsidR="00FA6B7E" w:rsidRDefault="00D4376D">
            <w:pPr>
              <w:spacing w:line="240" w:lineRule="auto"/>
              <w:ind w:firstLine="0"/>
              <w:jc w:val="left"/>
            </w:pPr>
            <w:r>
              <w:rPr>
                <w:rFonts w:eastAsia="Times New Roman" w:cs="Times New Roman"/>
                <w:color w:val="000000"/>
              </w:rPr>
              <w:t>Flujo principal</w:t>
            </w:r>
          </w:p>
        </w:tc>
        <w:tc>
          <w:tcPr>
            <w:tcW w:w="6398" w:type="dxa"/>
            <w:vAlign w:val="center"/>
          </w:tcPr>
          <w:p w14:paraId="5DE6A585" w14:textId="77777777" w:rsidR="00FA6B7E" w:rsidRDefault="00D4376D">
            <w:pPr>
              <w:spacing w:line="240" w:lineRule="auto"/>
              <w:ind w:firstLine="0"/>
              <w:jc w:val="left"/>
            </w:pPr>
            <w:r>
              <w:rPr>
                <w:rFonts w:eastAsia="Times New Roman" w:cs="Times New Roman"/>
                <w:color w:val="000000"/>
              </w:rPr>
              <w:t>Abrir tablero; seleccionar nivel y horizonte; visualizar histórico, pronóstico, rango y explicación; exportar si se requiere.</w:t>
            </w:r>
          </w:p>
        </w:tc>
      </w:tr>
      <w:tr w:rsidR="00FA6B7E" w14:paraId="6D67B958" w14:textId="77777777">
        <w:tc>
          <w:tcPr>
            <w:tcW w:w="2962" w:type="dxa"/>
            <w:vAlign w:val="center"/>
          </w:tcPr>
          <w:p w14:paraId="71771AFC" w14:textId="77777777" w:rsidR="00FA6B7E" w:rsidRDefault="00D4376D">
            <w:pPr>
              <w:spacing w:line="240" w:lineRule="auto"/>
              <w:ind w:firstLine="0"/>
              <w:jc w:val="left"/>
            </w:pPr>
            <w:r>
              <w:rPr>
                <w:rFonts w:eastAsia="Times New Roman" w:cs="Times New Roman"/>
                <w:color w:val="000000"/>
              </w:rPr>
              <w:t>Flujo alternativo</w:t>
            </w:r>
          </w:p>
        </w:tc>
        <w:tc>
          <w:tcPr>
            <w:tcW w:w="6398" w:type="dxa"/>
            <w:vAlign w:val="center"/>
          </w:tcPr>
          <w:p w14:paraId="015322B9" w14:textId="77777777" w:rsidR="00FA6B7E" w:rsidRDefault="00D4376D">
            <w:pPr>
              <w:spacing w:line="240" w:lineRule="auto"/>
              <w:ind w:firstLine="0"/>
              <w:jc w:val="left"/>
            </w:pPr>
            <w:r>
              <w:rPr>
                <w:rFonts w:eastAsia="Times New Roman" w:cs="Times New Roman"/>
                <w:color w:val="000000"/>
              </w:rPr>
              <w:t>Si los datos están atrasados o la serie es insuficiente, se muestra advertencia y nivel agregado disponible.</w:t>
            </w:r>
          </w:p>
        </w:tc>
      </w:tr>
      <w:tr w:rsidR="00FA6B7E" w14:paraId="3954BD03" w14:textId="77777777">
        <w:tc>
          <w:tcPr>
            <w:tcW w:w="2962" w:type="dxa"/>
            <w:vAlign w:val="center"/>
          </w:tcPr>
          <w:p w14:paraId="3F3E5045" w14:textId="77777777" w:rsidR="00FA6B7E" w:rsidRDefault="00D4376D">
            <w:pPr>
              <w:spacing w:line="240" w:lineRule="auto"/>
              <w:ind w:firstLine="0"/>
              <w:jc w:val="center"/>
            </w:pPr>
            <w:r>
              <w:rPr>
                <w:rFonts w:eastAsia="Times New Roman" w:cs="Times New Roman"/>
                <w:color w:val="000000"/>
              </w:rPr>
              <w:t>Postcondición</w:t>
            </w:r>
          </w:p>
        </w:tc>
        <w:tc>
          <w:tcPr>
            <w:tcW w:w="6398" w:type="dxa"/>
            <w:vAlign w:val="center"/>
          </w:tcPr>
          <w:p w14:paraId="549A2A47" w14:textId="77777777" w:rsidR="00FA6B7E" w:rsidRDefault="00D4376D">
            <w:pPr>
              <w:spacing w:line="240" w:lineRule="auto"/>
              <w:ind w:firstLine="0"/>
              <w:jc w:val="left"/>
            </w:pPr>
            <w:r>
              <w:rPr>
                <w:rFonts w:eastAsia="Times New Roman" w:cs="Times New Roman"/>
                <w:color w:val="000000"/>
              </w:rPr>
              <w:t>Consulta registrada para auditoría sin modificar la predicción.</w:t>
            </w:r>
          </w:p>
        </w:tc>
      </w:tr>
    </w:tbl>
    <w:p w14:paraId="02E3E00E" w14:textId="08752ACC" w:rsidR="00FA6B7E" w:rsidRDefault="00D4376D">
      <w:pPr>
        <w:pStyle w:val="Descripcin"/>
      </w:pPr>
      <w:bookmarkStart w:id="66" w:name="_Toc240699696"/>
      <w:r>
        <w:rPr>
          <w:rFonts w:eastAsia="Times New Roman" w:cs="Times New Roman"/>
          <w:b/>
        </w:rPr>
        <w:t xml:space="preserve">Tabla </w:t>
      </w:r>
      <w:r>
        <w:fldChar w:fldCharType="begin"/>
      </w:r>
      <w:r>
        <w:instrText xml:space="preserve"> SEQ Tabla \* ARABIC </w:instrText>
      </w:r>
      <w:r>
        <w:fldChar w:fldCharType="separate"/>
      </w:r>
      <w:r w:rsidR="00546710">
        <w:rPr>
          <w:noProof/>
        </w:rPr>
        <w:t>9</w:t>
      </w:r>
      <w:r>
        <w:fldChar w:fldCharType="end"/>
      </w:r>
      <w:r>
        <w:rPr>
          <w:rFonts w:eastAsia="Times New Roman" w:cs="Times New Roman"/>
        </w:rPr>
        <w:t>. Caso de uso CU-03: consultar pronóstico. Fuente: Elaboración propia.</w:t>
      </w:r>
      <w:bookmarkEnd w:id="66"/>
    </w:p>
    <w:p w14:paraId="7B1722E5" w14:textId="77777777" w:rsidR="00FA6B7E" w:rsidRDefault="00D4376D">
      <w:pPr>
        <w:pStyle w:val="Ttulo3"/>
      </w:pPr>
      <w:bookmarkStart w:id="67" w:name="_Toc240699619"/>
      <w:r>
        <w:rPr>
          <w:rFonts w:eastAsia="Times New Roman" w:cs="Times New Roman"/>
        </w:rPr>
        <w:t>3.5.2 Diseño Arquitectónico Preliminar</w:t>
      </w:r>
      <w:bookmarkEnd w:id="67"/>
    </w:p>
    <w:p w14:paraId="41A292AC" w14:textId="77777777" w:rsidR="00FA6B7E" w:rsidRDefault="00D4376D">
      <w:r>
        <w:rPr>
          <w:rFonts w:eastAsia="Times New Roman" w:cs="Times New Roman"/>
          <w:color w:val="000000"/>
        </w:rPr>
        <w:t>La arquitectura sigue un modelo cliente-servidor con separación de responsabilidades. El navegador consume un frontend web; este se comunica con una API REST; la API coordina autenticación, datos y predicción; PostgreSQL almacena información transaccional normalizada y resultados; y un repositorio conserva artefactos del modelo.</w:t>
      </w:r>
    </w:p>
    <w:p w14:paraId="14E1950C" w14:textId="77777777" w:rsidR="00FA6B7E" w:rsidRDefault="00D4376D">
      <w:r>
        <w:rPr>
          <w:rFonts w:eastAsia="Times New Roman" w:cs="Times New Roman"/>
          <w:color w:val="000000"/>
        </w:rPr>
        <w:t>El entrenamiento se ejecutará como tarea asíncrona para no bloquear consultas. Los procesos largos tendrán estado pendiente, en ejecución, completado o fallido. La publicación será una acción separada del entrenamiento y requerirá permiso, evitando que el último experimento reemplace automáticamente el modelo activo.</w:t>
      </w:r>
    </w:p>
    <w:p w14:paraId="2D1FA88E" w14:textId="77777777" w:rsidR="00FA6B7E" w:rsidRDefault="00D4376D">
      <w:pPr>
        <w:keepNext/>
        <w:jc w:val="center"/>
      </w:pPr>
      <w:r>
        <w:rPr>
          <w:noProof/>
        </w:rPr>
        <w:lastRenderedPageBreak/>
        <w:drawing>
          <wp:inline distT="0" distB="0" distL="0" distR="0" wp14:anchorId="598E9CE4" wp14:editId="4F25B9CF">
            <wp:extent cx="5806440" cy="3629025"/>
            <wp:effectExtent l="0" t="0" r="0" b="0"/>
            <wp:docPr id="590145264" name="Picture 590145264" descr="Arquitectura por capas con frontend, API, servicios de datos y predicción, base de datos y repositorio de mode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2"/>
                    <a:stretch>
                      <a:fillRect/>
                    </a:stretch>
                  </pic:blipFill>
                  <pic:spPr>
                    <a:xfrm>
                      <a:off x="0" y="0"/>
                      <a:ext cx="5806440" cy="3629025"/>
                    </a:xfrm>
                    <a:prstGeom prst="rect">
                      <a:avLst/>
                    </a:prstGeom>
                  </pic:spPr>
                </pic:pic>
              </a:graphicData>
            </a:graphic>
          </wp:inline>
        </w:drawing>
      </w:r>
    </w:p>
    <w:p w14:paraId="32921618" w14:textId="3ED26AFC" w:rsidR="00FA6B7E" w:rsidRDefault="00D4376D">
      <w:pPr>
        <w:pStyle w:val="Descripcin"/>
      </w:pPr>
      <w:bookmarkStart w:id="68" w:name="_Toc240699734"/>
      <w:r>
        <w:rPr>
          <w:rFonts w:eastAsia="Times New Roman" w:cs="Times New Roman"/>
          <w:b/>
        </w:rPr>
        <w:t xml:space="preserve">Figura </w:t>
      </w:r>
      <w:r>
        <w:fldChar w:fldCharType="begin"/>
      </w:r>
      <w:r>
        <w:instrText xml:space="preserve"> SEQ Figura \* ARABIC </w:instrText>
      </w:r>
      <w:r>
        <w:fldChar w:fldCharType="separate"/>
      </w:r>
      <w:r w:rsidR="00546710">
        <w:rPr>
          <w:noProof/>
        </w:rPr>
        <w:t>2</w:t>
      </w:r>
      <w:r>
        <w:fldChar w:fldCharType="end"/>
      </w:r>
      <w:r>
        <w:rPr>
          <w:rFonts w:eastAsia="Times New Roman" w:cs="Times New Roman"/>
        </w:rPr>
        <w:t>. Arquitectura lógica de la solución web predictiva. Fuente: Elaboración propia.</w:t>
      </w:r>
      <w:bookmarkEnd w:id="68"/>
    </w:p>
    <w:p w14:paraId="29666DA3" w14:textId="77777777" w:rsidR="00FA6B7E" w:rsidRDefault="00D4376D">
      <w:pPr>
        <w:pStyle w:val="Ttulo4"/>
      </w:pPr>
      <w:r>
        <w:rPr>
          <w:rFonts w:eastAsia="Times New Roman" w:cs="Times New Roman"/>
        </w:rPr>
        <w:t>3.5.2.1 Componentes</w:t>
      </w:r>
    </w:p>
    <w:tbl>
      <w:tblPr>
        <w:tblStyle w:val="Tablaconcuadrcula"/>
        <w:tblW w:w="9360" w:type="dxa"/>
        <w:tblLayout w:type="fixed"/>
        <w:tblLook w:val="04A0" w:firstRow="1" w:lastRow="0" w:firstColumn="1" w:lastColumn="0" w:noHBand="0" w:noVBand="1"/>
      </w:tblPr>
      <w:tblGrid>
        <w:gridCol w:w="2107"/>
        <w:gridCol w:w="1628"/>
        <w:gridCol w:w="3318"/>
        <w:gridCol w:w="2307"/>
      </w:tblGrid>
      <w:tr w:rsidR="00FA6B7E" w14:paraId="347BDBE9" w14:textId="77777777">
        <w:trPr>
          <w:tblHeader/>
        </w:trPr>
        <w:tc>
          <w:tcPr>
            <w:tcW w:w="2107" w:type="dxa"/>
            <w:shd w:val="clear" w:color="auto" w:fill="D9EAF7"/>
            <w:vAlign w:val="center"/>
          </w:tcPr>
          <w:p w14:paraId="5988D4AA" w14:textId="77777777" w:rsidR="00FA6B7E" w:rsidRDefault="00D4376D">
            <w:pPr>
              <w:ind w:firstLine="0"/>
              <w:jc w:val="center"/>
            </w:pPr>
            <w:r>
              <w:rPr>
                <w:rFonts w:eastAsia="Times New Roman" w:cs="Times New Roman"/>
                <w:b/>
                <w:color w:val="000000"/>
              </w:rPr>
              <w:t>Capa</w:t>
            </w:r>
          </w:p>
        </w:tc>
        <w:tc>
          <w:tcPr>
            <w:tcW w:w="1628" w:type="dxa"/>
            <w:shd w:val="clear" w:color="auto" w:fill="D9EAF7"/>
            <w:vAlign w:val="center"/>
          </w:tcPr>
          <w:p w14:paraId="71535E6A" w14:textId="77777777" w:rsidR="00FA6B7E" w:rsidRDefault="00D4376D">
            <w:pPr>
              <w:ind w:firstLine="0"/>
              <w:jc w:val="center"/>
            </w:pPr>
            <w:r>
              <w:rPr>
                <w:rFonts w:eastAsia="Times New Roman" w:cs="Times New Roman"/>
                <w:b/>
                <w:color w:val="000000"/>
              </w:rPr>
              <w:t>Componente</w:t>
            </w:r>
          </w:p>
        </w:tc>
        <w:tc>
          <w:tcPr>
            <w:tcW w:w="3318" w:type="dxa"/>
            <w:shd w:val="clear" w:color="auto" w:fill="D9EAF7"/>
            <w:vAlign w:val="center"/>
          </w:tcPr>
          <w:p w14:paraId="2659EE7D" w14:textId="77777777" w:rsidR="00FA6B7E" w:rsidRDefault="00D4376D">
            <w:pPr>
              <w:ind w:firstLine="0"/>
              <w:jc w:val="center"/>
            </w:pPr>
            <w:r>
              <w:rPr>
                <w:rFonts w:eastAsia="Times New Roman" w:cs="Times New Roman"/>
                <w:b/>
                <w:color w:val="000000"/>
              </w:rPr>
              <w:t>Tecnología candidata</w:t>
            </w:r>
          </w:p>
        </w:tc>
        <w:tc>
          <w:tcPr>
            <w:tcW w:w="2307" w:type="dxa"/>
            <w:shd w:val="clear" w:color="auto" w:fill="D9EAF7"/>
            <w:vAlign w:val="center"/>
          </w:tcPr>
          <w:p w14:paraId="631EED20" w14:textId="77777777" w:rsidR="00FA6B7E" w:rsidRDefault="00D4376D">
            <w:pPr>
              <w:ind w:firstLine="0"/>
              <w:jc w:val="center"/>
            </w:pPr>
            <w:r>
              <w:rPr>
                <w:rFonts w:eastAsia="Times New Roman" w:cs="Times New Roman"/>
                <w:b/>
                <w:color w:val="000000"/>
              </w:rPr>
              <w:t>Responsabilidad</w:t>
            </w:r>
          </w:p>
        </w:tc>
      </w:tr>
      <w:tr w:rsidR="00FA6B7E" w14:paraId="24A96368" w14:textId="77777777">
        <w:tc>
          <w:tcPr>
            <w:tcW w:w="2107" w:type="dxa"/>
            <w:vAlign w:val="center"/>
          </w:tcPr>
          <w:p w14:paraId="0EB05A15" w14:textId="77777777" w:rsidR="00FA6B7E" w:rsidRDefault="00D4376D">
            <w:pPr>
              <w:spacing w:line="240" w:lineRule="auto"/>
              <w:ind w:firstLine="0"/>
              <w:jc w:val="center"/>
            </w:pPr>
            <w:r>
              <w:rPr>
                <w:rFonts w:eastAsia="Times New Roman" w:cs="Times New Roman"/>
                <w:color w:val="000000"/>
              </w:rPr>
              <w:t>Presentación</w:t>
            </w:r>
          </w:p>
        </w:tc>
        <w:tc>
          <w:tcPr>
            <w:tcW w:w="1628" w:type="dxa"/>
            <w:vAlign w:val="center"/>
          </w:tcPr>
          <w:p w14:paraId="1E7C8257" w14:textId="77777777" w:rsidR="00FA6B7E" w:rsidRDefault="00D4376D">
            <w:pPr>
              <w:spacing w:line="240" w:lineRule="auto"/>
              <w:ind w:firstLine="0"/>
              <w:jc w:val="center"/>
            </w:pPr>
            <w:r>
              <w:rPr>
                <w:rFonts w:eastAsia="Times New Roman" w:cs="Times New Roman"/>
                <w:color w:val="000000"/>
              </w:rPr>
              <w:t>Frontend web</w:t>
            </w:r>
          </w:p>
        </w:tc>
        <w:tc>
          <w:tcPr>
            <w:tcW w:w="3318" w:type="dxa"/>
            <w:vAlign w:val="center"/>
          </w:tcPr>
          <w:p w14:paraId="29A10B9D" w14:textId="77777777" w:rsidR="00FA6B7E" w:rsidRDefault="00D4376D">
            <w:pPr>
              <w:spacing w:line="240" w:lineRule="auto"/>
              <w:ind w:firstLine="0"/>
              <w:jc w:val="center"/>
            </w:pPr>
            <w:r>
              <w:rPr>
                <w:rFonts w:eastAsia="Times New Roman" w:cs="Times New Roman"/>
                <w:color w:val="000000"/>
              </w:rPr>
              <w:t>React o Vue</w:t>
            </w:r>
          </w:p>
        </w:tc>
        <w:tc>
          <w:tcPr>
            <w:tcW w:w="2307" w:type="dxa"/>
            <w:vAlign w:val="center"/>
          </w:tcPr>
          <w:p w14:paraId="22474EDE" w14:textId="77777777" w:rsidR="00FA6B7E" w:rsidRDefault="00D4376D">
            <w:pPr>
              <w:spacing w:line="240" w:lineRule="auto"/>
              <w:ind w:firstLine="0"/>
              <w:jc w:val="left"/>
            </w:pPr>
            <w:r>
              <w:rPr>
                <w:rFonts w:eastAsia="Times New Roman" w:cs="Times New Roman"/>
                <w:color w:val="000000"/>
              </w:rPr>
              <w:t>Dashboard, filtros, cargas, métricas y administración.</w:t>
            </w:r>
          </w:p>
        </w:tc>
      </w:tr>
      <w:tr w:rsidR="00FA6B7E" w14:paraId="2EAB020F" w14:textId="77777777">
        <w:tc>
          <w:tcPr>
            <w:tcW w:w="2107" w:type="dxa"/>
            <w:vAlign w:val="center"/>
          </w:tcPr>
          <w:p w14:paraId="11574E92" w14:textId="77777777" w:rsidR="00FA6B7E" w:rsidRDefault="00D4376D">
            <w:pPr>
              <w:spacing w:line="240" w:lineRule="auto"/>
              <w:ind w:firstLine="0"/>
              <w:jc w:val="center"/>
            </w:pPr>
            <w:r>
              <w:rPr>
                <w:rFonts w:eastAsia="Times New Roman" w:cs="Times New Roman"/>
                <w:color w:val="000000"/>
              </w:rPr>
              <w:t>Aplicación</w:t>
            </w:r>
          </w:p>
        </w:tc>
        <w:tc>
          <w:tcPr>
            <w:tcW w:w="1628" w:type="dxa"/>
            <w:vAlign w:val="center"/>
          </w:tcPr>
          <w:p w14:paraId="5D6DFCF2" w14:textId="77777777" w:rsidR="00FA6B7E" w:rsidRDefault="00D4376D">
            <w:pPr>
              <w:spacing w:line="240" w:lineRule="auto"/>
              <w:ind w:firstLine="0"/>
              <w:jc w:val="center"/>
            </w:pPr>
            <w:r>
              <w:rPr>
                <w:rFonts w:eastAsia="Times New Roman" w:cs="Times New Roman"/>
                <w:color w:val="000000"/>
              </w:rPr>
              <w:t>API REST</w:t>
            </w:r>
          </w:p>
        </w:tc>
        <w:tc>
          <w:tcPr>
            <w:tcW w:w="3318" w:type="dxa"/>
            <w:vAlign w:val="center"/>
          </w:tcPr>
          <w:p w14:paraId="5F8DBBCF" w14:textId="77777777" w:rsidR="00FA6B7E" w:rsidRDefault="00D4376D">
            <w:pPr>
              <w:spacing w:line="240" w:lineRule="auto"/>
              <w:ind w:firstLine="0"/>
              <w:jc w:val="center"/>
            </w:pPr>
            <w:r>
              <w:rPr>
                <w:rFonts w:eastAsia="Times New Roman" w:cs="Times New Roman"/>
                <w:color w:val="000000"/>
              </w:rPr>
              <w:t>FastAPI</w:t>
            </w:r>
          </w:p>
        </w:tc>
        <w:tc>
          <w:tcPr>
            <w:tcW w:w="2307" w:type="dxa"/>
            <w:vAlign w:val="center"/>
          </w:tcPr>
          <w:p w14:paraId="5B6AE39E" w14:textId="77777777" w:rsidR="00FA6B7E" w:rsidRDefault="00D4376D">
            <w:pPr>
              <w:spacing w:line="240" w:lineRule="auto"/>
              <w:ind w:firstLine="0"/>
              <w:jc w:val="left"/>
            </w:pPr>
            <w:r>
              <w:rPr>
                <w:rFonts w:eastAsia="Times New Roman" w:cs="Times New Roman"/>
                <w:color w:val="000000"/>
              </w:rPr>
              <w:t>Autenticación, validación, orquestación y contratos.</w:t>
            </w:r>
          </w:p>
        </w:tc>
      </w:tr>
      <w:tr w:rsidR="00FA6B7E" w14:paraId="5B3373B4" w14:textId="77777777">
        <w:tc>
          <w:tcPr>
            <w:tcW w:w="2107" w:type="dxa"/>
            <w:vAlign w:val="center"/>
          </w:tcPr>
          <w:p w14:paraId="717AD53C" w14:textId="77777777" w:rsidR="00FA6B7E" w:rsidRDefault="00D4376D">
            <w:pPr>
              <w:spacing w:line="240" w:lineRule="auto"/>
              <w:ind w:firstLine="0"/>
              <w:jc w:val="center"/>
            </w:pPr>
            <w:r>
              <w:rPr>
                <w:rFonts w:eastAsia="Times New Roman" w:cs="Times New Roman"/>
                <w:color w:val="000000"/>
              </w:rPr>
              <w:t>Datos</w:t>
            </w:r>
          </w:p>
        </w:tc>
        <w:tc>
          <w:tcPr>
            <w:tcW w:w="1628" w:type="dxa"/>
            <w:vAlign w:val="center"/>
          </w:tcPr>
          <w:p w14:paraId="10534C32" w14:textId="77777777" w:rsidR="00FA6B7E" w:rsidRDefault="00D4376D">
            <w:pPr>
              <w:spacing w:line="240" w:lineRule="auto"/>
              <w:ind w:firstLine="0"/>
              <w:jc w:val="left"/>
            </w:pPr>
            <w:r>
              <w:rPr>
                <w:rFonts w:eastAsia="Times New Roman" w:cs="Times New Roman"/>
                <w:color w:val="000000"/>
              </w:rPr>
              <w:t>Base relacional</w:t>
            </w:r>
          </w:p>
        </w:tc>
        <w:tc>
          <w:tcPr>
            <w:tcW w:w="3318" w:type="dxa"/>
            <w:vAlign w:val="center"/>
          </w:tcPr>
          <w:p w14:paraId="669ED521" w14:textId="77777777" w:rsidR="00FA6B7E" w:rsidRDefault="00D4376D">
            <w:pPr>
              <w:spacing w:line="240" w:lineRule="auto"/>
              <w:ind w:firstLine="0"/>
              <w:jc w:val="center"/>
            </w:pPr>
            <w:r>
              <w:rPr>
                <w:rFonts w:eastAsia="Times New Roman" w:cs="Times New Roman"/>
                <w:color w:val="000000"/>
              </w:rPr>
              <w:t>PostgreSQL</w:t>
            </w:r>
          </w:p>
        </w:tc>
        <w:tc>
          <w:tcPr>
            <w:tcW w:w="2307" w:type="dxa"/>
            <w:vAlign w:val="center"/>
          </w:tcPr>
          <w:p w14:paraId="76635150" w14:textId="77777777" w:rsidR="00FA6B7E" w:rsidRDefault="00D4376D">
            <w:pPr>
              <w:spacing w:line="240" w:lineRule="auto"/>
              <w:ind w:firstLine="0"/>
              <w:jc w:val="left"/>
            </w:pPr>
            <w:r>
              <w:rPr>
                <w:rFonts w:eastAsia="Times New Roman" w:cs="Times New Roman"/>
                <w:color w:val="000000"/>
              </w:rPr>
              <w:t>Catálogo, ventas, cargas, pronósticos y auditoría.</w:t>
            </w:r>
          </w:p>
        </w:tc>
      </w:tr>
      <w:tr w:rsidR="00FA6B7E" w14:paraId="352D0B8A" w14:textId="77777777">
        <w:tc>
          <w:tcPr>
            <w:tcW w:w="2107" w:type="dxa"/>
            <w:vAlign w:val="center"/>
          </w:tcPr>
          <w:p w14:paraId="5FEAB427" w14:textId="77777777" w:rsidR="00FA6B7E" w:rsidRDefault="00D4376D">
            <w:pPr>
              <w:spacing w:line="240" w:lineRule="auto"/>
              <w:ind w:firstLine="0"/>
              <w:jc w:val="center"/>
            </w:pPr>
            <w:r>
              <w:rPr>
                <w:rFonts w:eastAsia="Times New Roman" w:cs="Times New Roman"/>
                <w:color w:val="000000"/>
              </w:rPr>
              <w:t>Datos</w:t>
            </w:r>
          </w:p>
        </w:tc>
        <w:tc>
          <w:tcPr>
            <w:tcW w:w="1628" w:type="dxa"/>
            <w:vAlign w:val="center"/>
          </w:tcPr>
          <w:p w14:paraId="4A0E2E5C" w14:textId="77777777" w:rsidR="00FA6B7E" w:rsidRDefault="00D4376D">
            <w:pPr>
              <w:spacing w:line="240" w:lineRule="auto"/>
              <w:ind w:firstLine="0"/>
              <w:jc w:val="center"/>
            </w:pPr>
            <w:r>
              <w:rPr>
                <w:rFonts w:eastAsia="Times New Roman" w:cs="Times New Roman"/>
                <w:color w:val="000000"/>
              </w:rPr>
              <w:t>Artefactos</w:t>
            </w:r>
          </w:p>
        </w:tc>
        <w:tc>
          <w:tcPr>
            <w:tcW w:w="3318" w:type="dxa"/>
            <w:vAlign w:val="center"/>
          </w:tcPr>
          <w:p w14:paraId="1D15525F" w14:textId="77777777" w:rsidR="00FA6B7E" w:rsidRDefault="00D4376D">
            <w:pPr>
              <w:spacing w:line="240" w:lineRule="auto"/>
              <w:ind w:firstLine="0"/>
              <w:jc w:val="left"/>
            </w:pPr>
            <w:r>
              <w:rPr>
                <w:rFonts w:eastAsia="Times New Roman" w:cs="Times New Roman"/>
                <w:color w:val="000000"/>
              </w:rPr>
              <w:t>Almacenamiento local/S3 compatible</w:t>
            </w:r>
          </w:p>
        </w:tc>
        <w:tc>
          <w:tcPr>
            <w:tcW w:w="2307" w:type="dxa"/>
            <w:vAlign w:val="center"/>
          </w:tcPr>
          <w:p w14:paraId="5605BCE9" w14:textId="77777777" w:rsidR="00FA6B7E" w:rsidRDefault="00D4376D">
            <w:pPr>
              <w:spacing w:line="240" w:lineRule="auto"/>
              <w:ind w:firstLine="0"/>
              <w:jc w:val="left"/>
            </w:pPr>
            <w:r>
              <w:rPr>
                <w:rFonts w:eastAsia="Times New Roman" w:cs="Times New Roman"/>
                <w:color w:val="000000"/>
              </w:rPr>
              <w:t>Modelos, reportes y archivos fuente versionados.</w:t>
            </w:r>
          </w:p>
        </w:tc>
      </w:tr>
      <w:tr w:rsidR="00FA6B7E" w14:paraId="361A07FA" w14:textId="77777777">
        <w:tc>
          <w:tcPr>
            <w:tcW w:w="2107" w:type="dxa"/>
            <w:vAlign w:val="center"/>
          </w:tcPr>
          <w:p w14:paraId="1C207F42" w14:textId="77777777" w:rsidR="00FA6B7E" w:rsidRDefault="00D4376D">
            <w:pPr>
              <w:spacing w:line="240" w:lineRule="auto"/>
              <w:ind w:firstLine="0"/>
              <w:jc w:val="center"/>
            </w:pPr>
            <w:r>
              <w:rPr>
                <w:rFonts w:eastAsia="Times New Roman" w:cs="Times New Roman"/>
                <w:color w:val="000000"/>
              </w:rPr>
              <w:t>Procesamiento</w:t>
            </w:r>
          </w:p>
        </w:tc>
        <w:tc>
          <w:tcPr>
            <w:tcW w:w="1628" w:type="dxa"/>
            <w:vAlign w:val="center"/>
          </w:tcPr>
          <w:p w14:paraId="25BEBD74" w14:textId="77777777" w:rsidR="00FA6B7E" w:rsidRDefault="00D4376D">
            <w:pPr>
              <w:spacing w:line="240" w:lineRule="auto"/>
              <w:ind w:firstLine="0"/>
              <w:jc w:val="center"/>
            </w:pPr>
            <w:r>
              <w:rPr>
                <w:rFonts w:eastAsia="Times New Roman" w:cs="Times New Roman"/>
                <w:color w:val="000000"/>
              </w:rPr>
              <w:t>Servicio ETL</w:t>
            </w:r>
          </w:p>
        </w:tc>
        <w:tc>
          <w:tcPr>
            <w:tcW w:w="3318" w:type="dxa"/>
            <w:vAlign w:val="center"/>
          </w:tcPr>
          <w:p w14:paraId="2176C0A4" w14:textId="77777777" w:rsidR="00FA6B7E" w:rsidRDefault="00D4376D">
            <w:pPr>
              <w:spacing w:line="240" w:lineRule="auto"/>
              <w:ind w:firstLine="0"/>
              <w:jc w:val="center"/>
            </w:pPr>
            <w:r>
              <w:rPr>
                <w:rFonts w:eastAsia="Times New Roman" w:cs="Times New Roman"/>
                <w:color w:val="000000"/>
              </w:rPr>
              <w:t>Python/pandas</w:t>
            </w:r>
          </w:p>
        </w:tc>
        <w:tc>
          <w:tcPr>
            <w:tcW w:w="2307" w:type="dxa"/>
            <w:vAlign w:val="center"/>
          </w:tcPr>
          <w:p w14:paraId="63C92194" w14:textId="77777777" w:rsidR="00FA6B7E" w:rsidRDefault="00D4376D">
            <w:pPr>
              <w:spacing w:line="240" w:lineRule="auto"/>
              <w:ind w:firstLine="0"/>
              <w:jc w:val="left"/>
            </w:pPr>
            <w:r>
              <w:rPr>
                <w:rFonts w:eastAsia="Times New Roman" w:cs="Times New Roman"/>
                <w:color w:val="000000"/>
              </w:rPr>
              <w:t>Normalización, calidad, agregación y características.</w:t>
            </w:r>
          </w:p>
        </w:tc>
      </w:tr>
      <w:tr w:rsidR="00FA6B7E" w14:paraId="4527CF4A" w14:textId="77777777">
        <w:tc>
          <w:tcPr>
            <w:tcW w:w="2107" w:type="dxa"/>
            <w:vAlign w:val="center"/>
          </w:tcPr>
          <w:p w14:paraId="1FB0DA2A" w14:textId="77777777" w:rsidR="00FA6B7E" w:rsidRDefault="00D4376D">
            <w:pPr>
              <w:spacing w:line="240" w:lineRule="auto"/>
              <w:ind w:firstLine="0"/>
              <w:jc w:val="center"/>
            </w:pPr>
            <w:r>
              <w:rPr>
                <w:rFonts w:eastAsia="Times New Roman" w:cs="Times New Roman"/>
                <w:color w:val="000000"/>
              </w:rPr>
              <w:t>IA</w:t>
            </w:r>
          </w:p>
        </w:tc>
        <w:tc>
          <w:tcPr>
            <w:tcW w:w="1628" w:type="dxa"/>
            <w:vAlign w:val="center"/>
          </w:tcPr>
          <w:p w14:paraId="5EAE36A7" w14:textId="77777777" w:rsidR="00FA6B7E" w:rsidRDefault="00D4376D">
            <w:pPr>
              <w:spacing w:line="240" w:lineRule="auto"/>
              <w:ind w:firstLine="0"/>
              <w:jc w:val="left"/>
            </w:pPr>
            <w:r>
              <w:rPr>
                <w:rFonts w:eastAsia="Times New Roman" w:cs="Times New Roman"/>
                <w:color w:val="000000"/>
              </w:rPr>
              <w:t>Servicio predictivo</w:t>
            </w:r>
          </w:p>
        </w:tc>
        <w:tc>
          <w:tcPr>
            <w:tcW w:w="3318" w:type="dxa"/>
            <w:vAlign w:val="center"/>
          </w:tcPr>
          <w:p w14:paraId="5C7383C0" w14:textId="77777777" w:rsidR="00FA6B7E" w:rsidRDefault="00D4376D">
            <w:pPr>
              <w:spacing w:line="240" w:lineRule="auto"/>
              <w:ind w:firstLine="0"/>
              <w:jc w:val="left"/>
            </w:pPr>
            <w:r>
              <w:rPr>
                <w:rFonts w:eastAsia="Times New Roman" w:cs="Times New Roman"/>
                <w:color w:val="000000"/>
              </w:rPr>
              <w:t>scikit-learn/XGBoost/SHAP</w:t>
            </w:r>
          </w:p>
        </w:tc>
        <w:tc>
          <w:tcPr>
            <w:tcW w:w="2307" w:type="dxa"/>
            <w:vAlign w:val="center"/>
          </w:tcPr>
          <w:p w14:paraId="569249D8" w14:textId="77777777" w:rsidR="00FA6B7E" w:rsidRDefault="00D4376D">
            <w:pPr>
              <w:spacing w:line="240" w:lineRule="auto"/>
              <w:ind w:firstLine="0"/>
              <w:jc w:val="left"/>
            </w:pPr>
            <w:r>
              <w:rPr>
                <w:rFonts w:eastAsia="Times New Roman" w:cs="Times New Roman"/>
                <w:color w:val="000000"/>
              </w:rPr>
              <w:t>Entrenamiento, evaluación, predicción y explicación.</w:t>
            </w:r>
          </w:p>
        </w:tc>
      </w:tr>
      <w:tr w:rsidR="00FA6B7E" w14:paraId="2CBCF4B0" w14:textId="77777777">
        <w:tc>
          <w:tcPr>
            <w:tcW w:w="2107" w:type="dxa"/>
            <w:vAlign w:val="center"/>
          </w:tcPr>
          <w:p w14:paraId="23483256" w14:textId="77777777" w:rsidR="00FA6B7E" w:rsidRDefault="00D4376D">
            <w:pPr>
              <w:spacing w:line="240" w:lineRule="auto"/>
              <w:ind w:firstLine="0"/>
              <w:jc w:val="center"/>
            </w:pPr>
            <w:r>
              <w:rPr>
                <w:rFonts w:eastAsia="Times New Roman" w:cs="Times New Roman"/>
                <w:color w:val="000000"/>
              </w:rPr>
              <w:lastRenderedPageBreak/>
              <w:t>Tareas</w:t>
            </w:r>
          </w:p>
        </w:tc>
        <w:tc>
          <w:tcPr>
            <w:tcW w:w="1628" w:type="dxa"/>
            <w:vAlign w:val="center"/>
          </w:tcPr>
          <w:p w14:paraId="23BFC8AA" w14:textId="77777777" w:rsidR="00FA6B7E" w:rsidRDefault="00D4376D">
            <w:pPr>
              <w:spacing w:line="240" w:lineRule="auto"/>
              <w:ind w:firstLine="0"/>
              <w:jc w:val="left"/>
            </w:pPr>
            <w:r>
              <w:rPr>
                <w:rFonts w:eastAsia="Times New Roman" w:cs="Times New Roman"/>
                <w:color w:val="000000"/>
              </w:rPr>
              <w:t>Cola y scheduler</w:t>
            </w:r>
          </w:p>
        </w:tc>
        <w:tc>
          <w:tcPr>
            <w:tcW w:w="3318" w:type="dxa"/>
            <w:vAlign w:val="center"/>
          </w:tcPr>
          <w:p w14:paraId="0F81D6CF" w14:textId="77777777" w:rsidR="00FA6B7E" w:rsidRDefault="00D4376D">
            <w:pPr>
              <w:spacing w:line="240" w:lineRule="auto"/>
              <w:ind w:firstLine="0"/>
              <w:jc w:val="left"/>
            </w:pPr>
            <w:r>
              <w:rPr>
                <w:rFonts w:eastAsia="Times New Roman" w:cs="Times New Roman"/>
                <w:color w:val="000000"/>
              </w:rPr>
              <w:t>Celery/RQ + Redis</w:t>
            </w:r>
          </w:p>
        </w:tc>
        <w:tc>
          <w:tcPr>
            <w:tcW w:w="2307" w:type="dxa"/>
            <w:vAlign w:val="center"/>
          </w:tcPr>
          <w:p w14:paraId="031A8DC2" w14:textId="77777777" w:rsidR="00FA6B7E" w:rsidRDefault="00D4376D">
            <w:pPr>
              <w:spacing w:line="240" w:lineRule="auto"/>
              <w:ind w:firstLine="0"/>
              <w:jc w:val="left"/>
            </w:pPr>
            <w:r>
              <w:rPr>
                <w:rFonts w:eastAsia="Times New Roman" w:cs="Times New Roman"/>
                <w:color w:val="000000"/>
              </w:rPr>
              <w:t>Cargas, entrenamiento y monitoreo fuera de la petición web.</w:t>
            </w:r>
          </w:p>
        </w:tc>
      </w:tr>
      <w:tr w:rsidR="00FA6B7E" w14:paraId="07374CB5" w14:textId="77777777">
        <w:tc>
          <w:tcPr>
            <w:tcW w:w="2107" w:type="dxa"/>
            <w:vAlign w:val="center"/>
          </w:tcPr>
          <w:p w14:paraId="6803DA08" w14:textId="77777777" w:rsidR="00FA6B7E" w:rsidRDefault="00D4376D">
            <w:pPr>
              <w:spacing w:line="240" w:lineRule="auto"/>
              <w:ind w:firstLine="0"/>
              <w:jc w:val="left"/>
            </w:pPr>
            <w:r>
              <w:rPr>
                <w:rFonts w:eastAsia="Times New Roman" w:cs="Times New Roman"/>
                <w:color w:val="000000"/>
              </w:rPr>
              <w:t>Infraestructura</w:t>
            </w:r>
          </w:p>
        </w:tc>
        <w:tc>
          <w:tcPr>
            <w:tcW w:w="1628" w:type="dxa"/>
            <w:vAlign w:val="center"/>
          </w:tcPr>
          <w:p w14:paraId="76D04A6E" w14:textId="77777777" w:rsidR="00FA6B7E" w:rsidRDefault="00D4376D">
            <w:pPr>
              <w:spacing w:line="240" w:lineRule="auto"/>
              <w:ind w:firstLine="0"/>
              <w:jc w:val="center"/>
            </w:pPr>
            <w:r>
              <w:rPr>
                <w:rFonts w:eastAsia="Times New Roman" w:cs="Times New Roman"/>
                <w:color w:val="000000"/>
              </w:rPr>
              <w:t>Proxy y TLS</w:t>
            </w:r>
          </w:p>
        </w:tc>
        <w:tc>
          <w:tcPr>
            <w:tcW w:w="3318" w:type="dxa"/>
            <w:vAlign w:val="center"/>
          </w:tcPr>
          <w:p w14:paraId="2FC462E3" w14:textId="77777777" w:rsidR="00FA6B7E" w:rsidRDefault="00D4376D">
            <w:pPr>
              <w:spacing w:line="240" w:lineRule="auto"/>
              <w:ind w:firstLine="0"/>
              <w:jc w:val="left"/>
            </w:pPr>
            <w:r>
              <w:rPr>
                <w:rFonts w:eastAsia="Times New Roman" w:cs="Times New Roman"/>
                <w:color w:val="000000"/>
              </w:rPr>
              <w:t>Nginx + certificados</w:t>
            </w:r>
          </w:p>
        </w:tc>
        <w:tc>
          <w:tcPr>
            <w:tcW w:w="2307" w:type="dxa"/>
            <w:vAlign w:val="center"/>
          </w:tcPr>
          <w:p w14:paraId="1C125AEF" w14:textId="77777777" w:rsidR="00FA6B7E" w:rsidRDefault="00D4376D">
            <w:pPr>
              <w:spacing w:line="240" w:lineRule="auto"/>
              <w:ind w:firstLine="0"/>
              <w:jc w:val="left"/>
            </w:pPr>
            <w:r>
              <w:rPr>
                <w:rFonts w:eastAsia="Times New Roman" w:cs="Times New Roman"/>
                <w:color w:val="000000"/>
              </w:rPr>
              <w:t>HTTPS, límites, compresión y rutas.</w:t>
            </w:r>
          </w:p>
        </w:tc>
      </w:tr>
      <w:tr w:rsidR="00FA6B7E" w14:paraId="1C1FEB51" w14:textId="77777777">
        <w:tc>
          <w:tcPr>
            <w:tcW w:w="2107" w:type="dxa"/>
            <w:vAlign w:val="center"/>
          </w:tcPr>
          <w:p w14:paraId="6F8672F9" w14:textId="77777777" w:rsidR="00FA6B7E" w:rsidRDefault="00D4376D">
            <w:pPr>
              <w:spacing w:line="240" w:lineRule="auto"/>
              <w:ind w:firstLine="0"/>
              <w:jc w:val="center"/>
            </w:pPr>
            <w:r>
              <w:rPr>
                <w:rFonts w:eastAsia="Times New Roman" w:cs="Times New Roman"/>
                <w:color w:val="000000"/>
              </w:rPr>
              <w:t>Observabilidad</w:t>
            </w:r>
          </w:p>
        </w:tc>
        <w:tc>
          <w:tcPr>
            <w:tcW w:w="1628" w:type="dxa"/>
            <w:vAlign w:val="center"/>
          </w:tcPr>
          <w:p w14:paraId="13F5B5A4" w14:textId="77777777" w:rsidR="00FA6B7E" w:rsidRDefault="00D4376D">
            <w:pPr>
              <w:spacing w:line="240" w:lineRule="auto"/>
              <w:ind w:firstLine="0"/>
              <w:jc w:val="left"/>
            </w:pPr>
            <w:r>
              <w:rPr>
                <w:rFonts w:eastAsia="Times New Roman" w:cs="Times New Roman"/>
                <w:color w:val="000000"/>
              </w:rPr>
              <w:t>Logs y métricas</w:t>
            </w:r>
          </w:p>
        </w:tc>
        <w:tc>
          <w:tcPr>
            <w:tcW w:w="3318" w:type="dxa"/>
            <w:vAlign w:val="center"/>
          </w:tcPr>
          <w:p w14:paraId="54461FBB" w14:textId="77777777" w:rsidR="00FA6B7E" w:rsidRDefault="00D4376D">
            <w:pPr>
              <w:spacing w:line="240" w:lineRule="auto"/>
              <w:ind w:firstLine="0"/>
              <w:jc w:val="left"/>
            </w:pPr>
            <w:r>
              <w:rPr>
                <w:rFonts w:eastAsia="Times New Roman" w:cs="Times New Roman"/>
                <w:color w:val="000000"/>
              </w:rPr>
              <w:t>OpenTelemetry/Prometheus</w:t>
            </w:r>
          </w:p>
        </w:tc>
        <w:tc>
          <w:tcPr>
            <w:tcW w:w="2307" w:type="dxa"/>
            <w:vAlign w:val="center"/>
          </w:tcPr>
          <w:p w14:paraId="213C29E5" w14:textId="77777777" w:rsidR="00FA6B7E" w:rsidRDefault="00D4376D">
            <w:pPr>
              <w:spacing w:line="240" w:lineRule="auto"/>
              <w:ind w:firstLine="0"/>
              <w:jc w:val="left"/>
            </w:pPr>
            <w:r>
              <w:rPr>
                <w:rFonts w:eastAsia="Times New Roman" w:cs="Times New Roman"/>
                <w:color w:val="000000"/>
              </w:rPr>
              <w:t>Errores, latencia, estado y correlación.</w:t>
            </w:r>
          </w:p>
        </w:tc>
      </w:tr>
    </w:tbl>
    <w:p w14:paraId="0F9353F3" w14:textId="4EA3B2F4" w:rsidR="00FA6B7E" w:rsidRDefault="00D4376D">
      <w:pPr>
        <w:pStyle w:val="Descripcin"/>
      </w:pPr>
      <w:bookmarkStart w:id="69" w:name="_Toc240699697"/>
      <w:r>
        <w:rPr>
          <w:rFonts w:eastAsia="Times New Roman" w:cs="Times New Roman"/>
          <w:b/>
        </w:rPr>
        <w:t xml:space="preserve">Tabla </w:t>
      </w:r>
      <w:r>
        <w:fldChar w:fldCharType="begin"/>
      </w:r>
      <w:r>
        <w:instrText xml:space="preserve"> SEQ Tabla \* ARABIC </w:instrText>
      </w:r>
      <w:r>
        <w:fldChar w:fldCharType="separate"/>
      </w:r>
      <w:r w:rsidR="00546710">
        <w:rPr>
          <w:noProof/>
        </w:rPr>
        <w:t>10</w:t>
      </w:r>
      <w:r>
        <w:fldChar w:fldCharType="end"/>
      </w:r>
      <w:r>
        <w:rPr>
          <w:rFonts w:eastAsia="Times New Roman" w:cs="Times New Roman"/>
        </w:rPr>
        <w:t>. Componentes propuestos para la arquitectura. Fuente: Elaboración propia.</w:t>
      </w:r>
      <w:bookmarkEnd w:id="69"/>
    </w:p>
    <w:p w14:paraId="22085CBB" w14:textId="77777777" w:rsidR="00FA6B7E" w:rsidRDefault="00D4376D">
      <w:pPr>
        <w:pStyle w:val="Ttulo4"/>
      </w:pPr>
      <w:r>
        <w:rPr>
          <w:rFonts w:eastAsia="Times New Roman" w:cs="Times New Roman"/>
        </w:rPr>
        <w:t>3.5.2.2 Diseño de Datos</w:t>
      </w:r>
    </w:p>
    <w:p w14:paraId="35DA4867" w14:textId="77777777" w:rsidR="00FA6B7E" w:rsidRDefault="00D4376D">
      <w:r>
        <w:rPr>
          <w:rFonts w:eastAsia="Times New Roman" w:cs="Times New Roman"/>
          <w:color w:val="000000"/>
        </w:rPr>
        <w:t>El diseño separa el evento de venta de su detalle para soportar múltiples productos por transacción, aunque una fuente inicial venga agregada. Los pronósticos almacenan valor, rango, nivel, fecha objetivo y ejecución del modelo. Las cargas conservan el archivo y el reporte de calidad.</w:t>
      </w:r>
    </w:p>
    <w:p w14:paraId="1218626D" w14:textId="77777777" w:rsidR="00FA6B7E" w:rsidRDefault="00D4376D">
      <w:r>
        <w:rPr>
          <w:rFonts w:eastAsia="Times New Roman" w:cs="Times New Roman"/>
          <w:color w:val="000000"/>
        </w:rPr>
        <w:t>El modelo entidad-relación es preliminar. Los nombres, claves y relaciones finales deberán ajustarse al sistema real y a las reglas de devolución, transferencia, promoción e inventario.</w:t>
      </w:r>
    </w:p>
    <w:p w14:paraId="4C849C41" w14:textId="77777777" w:rsidR="00FA6B7E" w:rsidRDefault="00D4376D">
      <w:pPr>
        <w:keepNext/>
        <w:jc w:val="center"/>
      </w:pPr>
      <w:r>
        <w:rPr>
          <w:noProof/>
        </w:rPr>
        <w:drawing>
          <wp:inline distT="0" distB="0" distL="0" distR="0" wp14:anchorId="75561203" wp14:editId="01FDF8CD">
            <wp:extent cx="5806440" cy="3629025"/>
            <wp:effectExtent l="0" t="0" r="0" b="0"/>
            <wp:docPr id="590145265" name="Picture 590145265" descr="Entidades de usuarios, sucursales, productos, ventas, detalle, pronósticos y ejecuciones de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model.png"/>
                    <pic:cNvPicPr/>
                  </pic:nvPicPr>
                  <pic:blipFill>
                    <a:blip r:embed="rId13"/>
                    <a:stretch>
                      <a:fillRect/>
                    </a:stretch>
                  </pic:blipFill>
                  <pic:spPr>
                    <a:xfrm>
                      <a:off x="0" y="0"/>
                      <a:ext cx="5806440" cy="3629025"/>
                    </a:xfrm>
                    <a:prstGeom prst="rect">
                      <a:avLst/>
                    </a:prstGeom>
                  </pic:spPr>
                </pic:pic>
              </a:graphicData>
            </a:graphic>
          </wp:inline>
        </w:drawing>
      </w:r>
    </w:p>
    <w:p w14:paraId="166B4D58" w14:textId="310C5EE6" w:rsidR="00FA6B7E" w:rsidRDefault="00D4376D">
      <w:pPr>
        <w:pStyle w:val="Descripcin"/>
      </w:pPr>
      <w:bookmarkStart w:id="70" w:name="_Toc240699735"/>
      <w:r>
        <w:rPr>
          <w:rFonts w:eastAsia="Times New Roman" w:cs="Times New Roman"/>
          <w:b/>
        </w:rPr>
        <w:t xml:space="preserve">Figura </w:t>
      </w:r>
      <w:r>
        <w:fldChar w:fldCharType="begin"/>
      </w:r>
      <w:r>
        <w:instrText xml:space="preserve"> SEQ Figura \* ARABIC </w:instrText>
      </w:r>
      <w:r>
        <w:fldChar w:fldCharType="separate"/>
      </w:r>
      <w:r w:rsidR="00546710">
        <w:rPr>
          <w:noProof/>
        </w:rPr>
        <w:t>3</w:t>
      </w:r>
      <w:r>
        <w:fldChar w:fldCharType="end"/>
      </w:r>
      <w:r>
        <w:rPr>
          <w:rFonts w:eastAsia="Times New Roman" w:cs="Times New Roman"/>
        </w:rPr>
        <w:t>. Modelo entidad-relación preliminar. Fuente: Elaboración propia.</w:t>
      </w:r>
      <w:bookmarkEnd w:id="70"/>
    </w:p>
    <w:tbl>
      <w:tblPr>
        <w:tblStyle w:val="Tablaconcuadrcula"/>
        <w:tblW w:w="9360" w:type="dxa"/>
        <w:tblLayout w:type="fixed"/>
        <w:tblLook w:val="04A0" w:firstRow="1" w:lastRow="0" w:firstColumn="1" w:lastColumn="0" w:noHBand="0" w:noVBand="1"/>
      </w:tblPr>
      <w:tblGrid>
        <w:gridCol w:w="1897"/>
        <w:gridCol w:w="3133"/>
        <w:gridCol w:w="4330"/>
      </w:tblGrid>
      <w:tr w:rsidR="00FA6B7E" w14:paraId="0979191D" w14:textId="77777777">
        <w:trPr>
          <w:tblHeader/>
        </w:trPr>
        <w:tc>
          <w:tcPr>
            <w:tcW w:w="1897" w:type="dxa"/>
            <w:shd w:val="clear" w:color="auto" w:fill="D9EAF7"/>
            <w:vAlign w:val="center"/>
          </w:tcPr>
          <w:p w14:paraId="2D82F9BE" w14:textId="77777777" w:rsidR="00FA6B7E" w:rsidRDefault="00D4376D">
            <w:pPr>
              <w:ind w:firstLine="0"/>
              <w:jc w:val="center"/>
            </w:pPr>
            <w:r>
              <w:rPr>
                <w:rFonts w:eastAsia="Times New Roman" w:cs="Times New Roman"/>
                <w:b/>
                <w:color w:val="000000"/>
              </w:rPr>
              <w:lastRenderedPageBreak/>
              <w:t>Entidad</w:t>
            </w:r>
          </w:p>
        </w:tc>
        <w:tc>
          <w:tcPr>
            <w:tcW w:w="3133" w:type="dxa"/>
            <w:shd w:val="clear" w:color="auto" w:fill="D9EAF7"/>
            <w:vAlign w:val="center"/>
          </w:tcPr>
          <w:p w14:paraId="14B3C086" w14:textId="77777777" w:rsidR="00FA6B7E" w:rsidRDefault="00D4376D">
            <w:pPr>
              <w:ind w:firstLine="0"/>
              <w:jc w:val="center"/>
            </w:pPr>
            <w:r>
              <w:rPr>
                <w:rFonts w:eastAsia="Times New Roman" w:cs="Times New Roman"/>
                <w:b/>
                <w:color w:val="000000"/>
              </w:rPr>
              <w:t>Propósito</w:t>
            </w:r>
          </w:p>
        </w:tc>
        <w:tc>
          <w:tcPr>
            <w:tcW w:w="4330" w:type="dxa"/>
            <w:shd w:val="clear" w:color="auto" w:fill="D9EAF7"/>
            <w:vAlign w:val="center"/>
          </w:tcPr>
          <w:p w14:paraId="4EED87A1" w14:textId="77777777" w:rsidR="00FA6B7E" w:rsidRDefault="00D4376D">
            <w:pPr>
              <w:ind w:firstLine="0"/>
              <w:jc w:val="center"/>
            </w:pPr>
            <w:r>
              <w:rPr>
                <w:rFonts w:eastAsia="Times New Roman" w:cs="Times New Roman"/>
                <w:b/>
                <w:color w:val="000000"/>
              </w:rPr>
              <w:t>Campos principales</w:t>
            </w:r>
          </w:p>
        </w:tc>
      </w:tr>
      <w:tr w:rsidR="00FA6B7E" w14:paraId="17A48DB2" w14:textId="77777777">
        <w:tc>
          <w:tcPr>
            <w:tcW w:w="1897" w:type="dxa"/>
            <w:vAlign w:val="center"/>
          </w:tcPr>
          <w:p w14:paraId="05C5170D" w14:textId="77777777" w:rsidR="00FA6B7E" w:rsidRDefault="00D4376D">
            <w:pPr>
              <w:spacing w:line="240" w:lineRule="auto"/>
              <w:ind w:firstLine="0"/>
              <w:jc w:val="center"/>
            </w:pPr>
            <w:r>
              <w:rPr>
                <w:rFonts w:eastAsia="Times New Roman" w:cs="Times New Roman"/>
                <w:color w:val="000000"/>
              </w:rPr>
              <w:t>users</w:t>
            </w:r>
          </w:p>
        </w:tc>
        <w:tc>
          <w:tcPr>
            <w:tcW w:w="3133" w:type="dxa"/>
            <w:vAlign w:val="center"/>
          </w:tcPr>
          <w:p w14:paraId="7511F2F6" w14:textId="77777777" w:rsidR="00FA6B7E" w:rsidRDefault="00D4376D">
            <w:pPr>
              <w:spacing w:line="240" w:lineRule="auto"/>
              <w:ind w:firstLine="0"/>
              <w:jc w:val="left"/>
            </w:pPr>
            <w:r>
              <w:rPr>
                <w:rFonts w:eastAsia="Times New Roman" w:cs="Times New Roman"/>
                <w:color w:val="000000"/>
              </w:rPr>
              <w:t>Usuarios y roles</w:t>
            </w:r>
          </w:p>
        </w:tc>
        <w:tc>
          <w:tcPr>
            <w:tcW w:w="4330" w:type="dxa"/>
            <w:vAlign w:val="center"/>
          </w:tcPr>
          <w:p w14:paraId="4CA2ABC5" w14:textId="77777777" w:rsidR="00FA6B7E" w:rsidRDefault="00D4376D">
            <w:pPr>
              <w:spacing w:line="240" w:lineRule="auto"/>
              <w:ind w:firstLine="0"/>
              <w:jc w:val="left"/>
            </w:pPr>
            <w:r>
              <w:rPr>
                <w:rFonts w:eastAsia="Times New Roman" w:cs="Times New Roman"/>
                <w:color w:val="000000"/>
              </w:rPr>
              <w:t>id, nombre, correo, password_hash, rol, activo</w:t>
            </w:r>
          </w:p>
        </w:tc>
      </w:tr>
      <w:tr w:rsidR="00FA6B7E" w14:paraId="25A6F8E2" w14:textId="77777777">
        <w:tc>
          <w:tcPr>
            <w:tcW w:w="1897" w:type="dxa"/>
            <w:vAlign w:val="center"/>
          </w:tcPr>
          <w:p w14:paraId="1EDC9313" w14:textId="77777777" w:rsidR="00FA6B7E" w:rsidRDefault="00D4376D">
            <w:pPr>
              <w:spacing w:line="240" w:lineRule="auto"/>
              <w:ind w:firstLine="0"/>
              <w:jc w:val="center"/>
            </w:pPr>
            <w:r>
              <w:rPr>
                <w:rFonts w:eastAsia="Times New Roman" w:cs="Times New Roman"/>
                <w:color w:val="000000"/>
              </w:rPr>
              <w:t>stores</w:t>
            </w:r>
          </w:p>
        </w:tc>
        <w:tc>
          <w:tcPr>
            <w:tcW w:w="3133" w:type="dxa"/>
            <w:vAlign w:val="center"/>
          </w:tcPr>
          <w:p w14:paraId="0F02F63B" w14:textId="77777777" w:rsidR="00FA6B7E" w:rsidRDefault="00D4376D">
            <w:pPr>
              <w:spacing w:line="240" w:lineRule="auto"/>
              <w:ind w:firstLine="0"/>
              <w:jc w:val="left"/>
            </w:pPr>
            <w:r>
              <w:rPr>
                <w:rFonts w:eastAsia="Times New Roman" w:cs="Times New Roman"/>
                <w:color w:val="000000"/>
              </w:rPr>
              <w:t>Sucursales y canales</w:t>
            </w:r>
          </w:p>
        </w:tc>
        <w:tc>
          <w:tcPr>
            <w:tcW w:w="4330" w:type="dxa"/>
            <w:vAlign w:val="center"/>
          </w:tcPr>
          <w:p w14:paraId="7FACDCFE" w14:textId="77777777" w:rsidR="00FA6B7E" w:rsidRDefault="00D4376D">
            <w:pPr>
              <w:spacing w:line="240" w:lineRule="auto"/>
              <w:ind w:firstLine="0"/>
              <w:jc w:val="left"/>
            </w:pPr>
            <w:r>
              <w:rPr>
                <w:rFonts w:eastAsia="Times New Roman" w:cs="Times New Roman"/>
                <w:color w:val="000000"/>
              </w:rPr>
              <w:t>id, nombre, ubicación, canal, activo</w:t>
            </w:r>
          </w:p>
        </w:tc>
      </w:tr>
      <w:tr w:rsidR="00FA6B7E" w14:paraId="0EA172CB" w14:textId="77777777">
        <w:tc>
          <w:tcPr>
            <w:tcW w:w="1897" w:type="dxa"/>
            <w:vAlign w:val="center"/>
          </w:tcPr>
          <w:p w14:paraId="11A6AC47" w14:textId="77777777" w:rsidR="00FA6B7E" w:rsidRDefault="00D4376D">
            <w:pPr>
              <w:spacing w:line="240" w:lineRule="auto"/>
              <w:ind w:firstLine="0"/>
              <w:jc w:val="center"/>
            </w:pPr>
            <w:r>
              <w:rPr>
                <w:rFonts w:eastAsia="Times New Roman" w:cs="Times New Roman"/>
                <w:color w:val="000000"/>
              </w:rPr>
              <w:t>products</w:t>
            </w:r>
          </w:p>
        </w:tc>
        <w:tc>
          <w:tcPr>
            <w:tcW w:w="3133" w:type="dxa"/>
            <w:vAlign w:val="center"/>
          </w:tcPr>
          <w:p w14:paraId="422BDFC8" w14:textId="77777777" w:rsidR="00FA6B7E" w:rsidRDefault="00D4376D">
            <w:pPr>
              <w:spacing w:line="240" w:lineRule="auto"/>
              <w:ind w:firstLine="0"/>
              <w:jc w:val="left"/>
            </w:pPr>
            <w:r>
              <w:rPr>
                <w:rFonts w:eastAsia="Times New Roman" w:cs="Times New Roman"/>
                <w:color w:val="000000"/>
              </w:rPr>
              <w:t>Catálogo normalizado</w:t>
            </w:r>
          </w:p>
        </w:tc>
        <w:tc>
          <w:tcPr>
            <w:tcW w:w="4330" w:type="dxa"/>
            <w:vAlign w:val="center"/>
          </w:tcPr>
          <w:p w14:paraId="2834DA25" w14:textId="77777777" w:rsidR="00FA6B7E" w:rsidRDefault="00D4376D">
            <w:pPr>
              <w:spacing w:line="240" w:lineRule="auto"/>
              <w:ind w:firstLine="0"/>
              <w:jc w:val="left"/>
            </w:pPr>
            <w:r>
              <w:rPr>
                <w:rFonts w:eastAsia="Times New Roman" w:cs="Times New Roman"/>
                <w:color w:val="000000"/>
              </w:rPr>
              <w:t>id, sku, nombre, categoría, marca, precio, activo</w:t>
            </w:r>
          </w:p>
        </w:tc>
      </w:tr>
      <w:tr w:rsidR="00FA6B7E" w14:paraId="472513C7" w14:textId="77777777">
        <w:tc>
          <w:tcPr>
            <w:tcW w:w="1897" w:type="dxa"/>
            <w:vAlign w:val="center"/>
          </w:tcPr>
          <w:p w14:paraId="62BD95CF" w14:textId="77777777" w:rsidR="00FA6B7E" w:rsidRDefault="00D4376D">
            <w:pPr>
              <w:spacing w:line="240" w:lineRule="auto"/>
              <w:ind w:firstLine="0"/>
              <w:jc w:val="center"/>
            </w:pPr>
            <w:r>
              <w:rPr>
                <w:rFonts w:eastAsia="Times New Roman" w:cs="Times New Roman"/>
                <w:color w:val="000000"/>
              </w:rPr>
              <w:t>sales</w:t>
            </w:r>
          </w:p>
        </w:tc>
        <w:tc>
          <w:tcPr>
            <w:tcW w:w="3133" w:type="dxa"/>
            <w:vAlign w:val="center"/>
          </w:tcPr>
          <w:p w14:paraId="1E290BA8" w14:textId="77777777" w:rsidR="00FA6B7E" w:rsidRDefault="00D4376D">
            <w:pPr>
              <w:spacing w:line="240" w:lineRule="auto"/>
              <w:ind w:firstLine="0"/>
              <w:jc w:val="left"/>
            </w:pPr>
            <w:r>
              <w:rPr>
                <w:rFonts w:eastAsia="Times New Roman" w:cs="Times New Roman"/>
                <w:color w:val="000000"/>
              </w:rPr>
              <w:t>Cabecera de venta</w:t>
            </w:r>
          </w:p>
        </w:tc>
        <w:tc>
          <w:tcPr>
            <w:tcW w:w="4330" w:type="dxa"/>
            <w:vAlign w:val="center"/>
          </w:tcPr>
          <w:p w14:paraId="27B0DD43" w14:textId="77777777" w:rsidR="00FA6B7E" w:rsidRDefault="00D4376D">
            <w:pPr>
              <w:spacing w:line="240" w:lineRule="auto"/>
              <w:ind w:firstLine="0"/>
              <w:jc w:val="left"/>
            </w:pPr>
            <w:r>
              <w:rPr>
                <w:rFonts w:eastAsia="Times New Roman" w:cs="Times New Roman"/>
                <w:color w:val="000000"/>
              </w:rPr>
              <w:t>id, fecha_hora, store_id, canal, total, source_load_id</w:t>
            </w:r>
          </w:p>
        </w:tc>
      </w:tr>
      <w:tr w:rsidR="00FA6B7E" w14:paraId="70A440E7" w14:textId="77777777">
        <w:tc>
          <w:tcPr>
            <w:tcW w:w="1897" w:type="dxa"/>
            <w:vAlign w:val="center"/>
          </w:tcPr>
          <w:p w14:paraId="74749B39" w14:textId="77777777" w:rsidR="00FA6B7E" w:rsidRDefault="00D4376D">
            <w:pPr>
              <w:spacing w:line="240" w:lineRule="auto"/>
              <w:ind w:firstLine="0"/>
              <w:jc w:val="center"/>
            </w:pPr>
            <w:r>
              <w:rPr>
                <w:rFonts w:eastAsia="Times New Roman" w:cs="Times New Roman"/>
                <w:color w:val="000000"/>
              </w:rPr>
              <w:t>sale_items</w:t>
            </w:r>
          </w:p>
        </w:tc>
        <w:tc>
          <w:tcPr>
            <w:tcW w:w="3133" w:type="dxa"/>
            <w:vAlign w:val="center"/>
          </w:tcPr>
          <w:p w14:paraId="3873C30F" w14:textId="77777777" w:rsidR="00FA6B7E" w:rsidRDefault="00D4376D">
            <w:pPr>
              <w:spacing w:line="240" w:lineRule="auto"/>
              <w:ind w:firstLine="0"/>
              <w:jc w:val="left"/>
            </w:pPr>
            <w:r>
              <w:rPr>
                <w:rFonts w:eastAsia="Times New Roman" w:cs="Times New Roman"/>
                <w:color w:val="000000"/>
              </w:rPr>
              <w:t>Detalle vendido</w:t>
            </w:r>
          </w:p>
        </w:tc>
        <w:tc>
          <w:tcPr>
            <w:tcW w:w="4330" w:type="dxa"/>
            <w:vAlign w:val="center"/>
          </w:tcPr>
          <w:p w14:paraId="4C0ED8E9" w14:textId="77777777" w:rsidR="00FA6B7E" w:rsidRDefault="00D4376D">
            <w:pPr>
              <w:spacing w:line="240" w:lineRule="auto"/>
              <w:ind w:firstLine="0"/>
              <w:jc w:val="left"/>
            </w:pPr>
            <w:r>
              <w:rPr>
                <w:rFonts w:eastAsia="Times New Roman" w:cs="Times New Roman"/>
                <w:color w:val="000000"/>
              </w:rPr>
              <w:t>id, sale_id, product_id, cantidad, precio, descuento</w:t>
            </w:r>
          </w:p>
        </w:tc>
      </w:tr>
      <w:tr w:rsidR="00FA6B7E" w14:paraId="0D97A099" w14:textId="77777777">
        <w:tc>
          <w:tcPr>
            <w:tcW w:w="1897" w:type="dxa"/>
            <w:vAlign w:val="center"/>
          </w:tcPr>
          <w:p w14:paraId="685ACB16" w14:textId="77777777" w:rsidR="00FA6B7E" w:rsidRDefault="00D4376D">
            <w:pPr>
              <w:spacing w:line="240" w:lineRule="auto"/>
              <w:ind w:firstLine="0"/>
              <w:jc w:val="center"/>
            </w:pPr>
            <w:r>
              <w:rPr>
                <w:rFonts w:eastAsia="Times New Roman" w:cs="Times New Roman"/>
                <w:color w:val="000000"/>
              </w:rPr>
              <w:t>data_loads</w:t>
            </w:r>
          </w:p>
        </w:tc>
        <w:tc>
          <w:tcPr>
            <w:tcW w:w="3133" w:type="dxa"/>
            <w:vAlign w:val="center"/>
          </w:tcPr>
          <w:p w14:paraId="7E2DFDDB" w14:textId="77777777" w:rsidR="00FA6B7E" w:rsidRDefault="00D4376D">
            <w:pPr>
              <w:spacing w:line="240" w:lineRule="auto"/>
              <w:ind w:firstLine="0"/>
              <w:jc w:val="left"/>
            </w:pPr>
            <w:r>
              <w:rPr>
                <w:rFonts w:eastAsia="Times New Roman" w:cs="Times New Roman"/>
                <w:color w:val="000000"/>
              </w:rPr>
              <w:t>Trazabilidad de carga</w:t>
            </w:r>
          </w:p>
        </w:tc>
        <w:tc>
          <w:tcPr>
            <w:tcW w:w="4330" w:type="dxa"/>
            <w:vAlign w:val="center"/>
          </w:tcPr>
          <w:p w14:paraId="4570A5DB" w14:textId="77777777" w:rsidR="00FA6B7E" w:rsidRDefault="00D4376D">
            <w:pPr>
              <w:spacing w:line="240" w:lineRule="auto"/>
              <w:ind w:firstLine="0"/>
              <w:jc w:val="left"/>
            </w:pPr>
            <w:r>
              <w:rPr>
                <w:rFonts w:eastAsia="Times New Roman" w:cs="Times New Roman"/>
                <w:color w:val="000000"/>
              </w:rPr>
              <w:t>id, archivo, hash, usuario, estado, resumen, fecha</w:t>
            </w:r>
          </w:p>
        </w:tc>
      </w:tr>
      <w:tr w:rsidR="00FA6B7E" w14:paraId="7BF724A2" w14:textId="77777777">
        <w:tc>
          <w:tcPr>
            <w:tcW w:w="1897" w:type="dxa"/>
            <w:vAlign w:val="center"/>
          </w:tcPr>
          <w:p w14:paraId="0CF8BF7D" w14:textId="77777777" w:rsidR="00FA6B7E" w:rsidRDefault="00D4376D">
            <w:pPr>
              <w:spacing w:line="240" w:lineRule="auto"/>
              <w:ind w:firstLine="0"/>
              <w:jc w:val="center"/>
            </w:pPr>
            <w:r>
              <w:rPr>
                <w:rFonts w:eastAsia="Times New Roman" w:cs="Times New Roman"/>
                <w:color w:val="000000"/>
              </w:rPr>
              <w:t>model_runs</w:t>
            </w:r>
          </w:p>
        </w:tc>
        <w:tc>
          <w:tcPr>
            <w:tcW w:w="3133" w:type="dxa"/>
            <w:vAlign w:val="center"/>
          </w:tcPr>
          <w:p w14:paraId="3DD6D0D6" w14:textId="77777777" w:rsidR="00FA6B7E" w:rsidRDefault="00D4376D">
            <w:pPr>
              <w:spacing w:line="240" w:lineRule="auto"/>
              <w:ind w:firstLine="0"/>
              <w:jc w:val="left"/>
            </w:pPr>
            <w:r>
              <w:rPr>
                <w:rFonts w:eastAsia="Times New Roman" w:cs="Times New Roman"/>
                <w:color w:val="000000"/>
              </w:rPr>
              <w:t>Ejecuciones experimentales</w:t>
            </w:r>
          </w:p>
        </w:tc>
        <w:tc>
          <w:tcPr>
            <w:tcW w:w="4330" w:type="dxa"/>
            <w:vAlign w:val="center"/>
          </w:tcPr>
          <w:p w14:paraId="751684F2" w14:textId="77777777" w:rsidR="00FA6B7E" w:rsidRDefault="00D4376D">
            <w:pPr>
              <w:spacing w:line="240" w:lineRule="auto"/>
              <w:ind w:firstLine="0"/>
              <w:jc w:val="left"/>
            </w:pPr>
            <w:r>
              <w:rPr>
                <w:rFonts w:eastAsia="Times New Roman" w:cs="Times New Roman"/>
                <w:color w:val="000000"/>
              </w:rPr>
              <w:t>id, fecha_corte, horizonte, algoritmo, métricas, estado</w:t>
            </w:r>
          </w:p>
        </w:tc>
      </w:tr>
      <w:tr w:rsidR="00FA6B7E" w14:paraId="65B52F58" w14:textId="77777777">
        <w:tc>
          <w:tcPr>
            <w:tcW w:w="1897" w:type="dxa"/>
            <w:vAlign w:val="center"/>
          </w:tcPr>
          <w:p w14:paraId="53454A45" w14:textId="77777777" w:rsidR="00FA6B7E" w:rsidRDefault="00D4376D">
            <w:pPr>
              <w:spacing w:line="240" w:lineRule="auto"/>
              <w:ind w:firstLine="0"/>
              <w:jc w:val="center"/>
            </w:pPr>
            <w:r>
              <w:rPr>
                <w:rFonts w:eastAsia="Times New Roman" w:cs="Times New Roman"/>
                <w:color w:val="000000"/>
              </w:rPr>
              <w:t>forecasts</w:t>
            </w:r>
          </w:p>
        </w:tc>
        <w:tc>
          <w:tcPr>
            <w:tcW w:w="3133" w:type="dxa"/>
            <w:vAlign w:val="center"/>
          </w:tcPr>
          <w:p w14:paraId="243F16CE" w14:textId="77777777" w:rsidR="00FA6B7E" w:rsidRDefault="00D4376D">
            <w:pPr>
              <w:spacing w:line="240" w:lineRule="auto"/>
              <w:ind w:firstLine="0"/>
              <w:jc w:val="left"/>
            </w:pPr>
            <w:r>
              <w:rPr>
                <w:rFonts w:eastAsia="Times New Roman" w:cs="Times New Roman"/>
                <w:color w:val="000000"/>
              </w:rPr>
              <w:t>Resultados publicados</w:t>
            </w:r>
          </w:p>
        </w:tc>
        <w:tc>
          <w:tcPr>
            <w:tcW w:w="4330" w:type="dxa"/>
            <w:vAlign w:val="center"/>
          </w:tcPr>
          <w:p w14:paraId="235A993B" w14:textId="77777777" w:rsidR="00FA6B7E" w:rsidRDefault="00D4376D">
            <w:pPr>
              <w:spacing w:line="240" w:lineRule="auto"/>
              <w:ind w:firstLine="0"/>
              <w:jc w:val="left"/>
            </w:pPr>
            <w:r>
              <w:rPr>
                <w:rFonts w:eastAsia="Times New Roman" w:cs="Times New Roman"/>
                <w:color w:val="000000"/>
              </w:rPr>
              <w:t>id, run_id, nivel, clave, fecha_objetivo, valor, límites</w:t>
            </w:r>
          </w:p>
        </w:tc>
      </w:tr>
      <w:tr w:rsidR="00FA6B7E" w14:paraId="281A48CF" w14:textId="77777777">
        <w:tc>
          <w:tcPr>
            <w:tcW w:w="1897" w:type="dxa"/>
            <w:vAlign w:val="center"/>
          </w:tcPr>
          <w:p w14:paraId="72E624AC" w14:textId="77777777" w:rsidR="00FA6B7E" w:rsidRDefault="00D4376D">
            <w:pPr>
              <w:spacing w:line="240" w:lineRule="auto"/>
              <w:ind w:firstLine="0"/>
              <w:jc w:val="center"/>
            </w:pPr>
            <w:r>
              <w:rPr>
                <w:rFonts w:eastAsia="Times New Roman" w:cs="Times New Roman"/>
                <w:color w:val="000000"/>
              </w:rPr>
              <w:t>actuals</w:t>
            </w:r>
          </w:p>
        </w:tc>
        <w:tc>
          <w:tcPr>
            <w:tcW w:w="3133" w:type="dxa"/>
            <w:vAlign w:val="center"/>
          </w:tcPr>
          <w:p w14:paraId="0219D54C" w14:textId="77777777" w:rsidR="00FA6B7E" w:rsidRDefault="00D4376D">
            <w:pPr>
              <w:spacing w:line="240" w:lineRule="auto"/>
              <w:ind w:firstLine="0"/>
              <w:jc w:val="left"/>
            </w:pPr>
            <w:r>
              <w:rPr>
                <w:rFonts w:eastAsia="Times New Roman" w:cs="Times New Roman"/>
                <w:color w:val="000000"/>
              </w:rPr>
              <w:t>Valores reales para monitoreo</w:t>
            </w:r>
          </w:p>
        </w:tc>
        <w:tc>
          <w:tcPr>
            <w:tcW w:w="4330" w:type="dxa"/>
            <w:vAlign w:val="center"/>
          </w:tcPr>
          <w:p w14:paraId="34186CFF" w14:textId="77777777" w:rsidR="00FA6B7E" w:rsidRDefault="00D4376D">
            <w:pPr>
              <w:spacing w:line="240" w:lineRule="auto"/>
              <w:ind w:firstLine="0"/>
              <w:jc w:val="left"/>
            </w:pPr>
            <w:r>
              <w:rPr>
                <w:rFonts w:eastAsia="Times New Roman" w:cs="Times New Roman"/>
                <w:color w:val="000000"/>
              </w:rPr>
              <w:t>nivel, clave, fecha, valor, fuente</w:t>
            </w:r>
          </w:p>
        </w:tc>
      </w:tr>
      <w:tr w:rsidR="00FA6B7E" w14:paraId="5E8CC977" w14:textId="77777777">
        <w:tc>
          <w:tcPr>
            <w:tcW w:w="1897" w:type="dxa"/>
            <w:vAlign w:val="center"/>
          </w:tcPr>
          <w:p w14:paraId="1367F356" w14:textId="77777777" w:rsidR="00FA6B7E" w:rsidRDefault="00D4376D">
            <w:pPr>
              <w:spacing w:line="240" w:lineRule="auto"/>
              <w:ind w:firstLine="0"/>
              <w:jc w:val="center"/>
            </w:pPr>
            <w:r>
              <w:rPr>
                <w:rFonts w:eastAsia="Times New Roman" w:cs="Times New Roman"/>
                <w:color w:val="000000"/>
              </w:rPr>
              <w:t>audit_log</w:t>
            </w:r>
          </w:p>
        </w:tc>
        <w:tc>
          <w:tcPr>
            <w:tcW w:w="3133" w:type="dxa"/>
            <w:vAlign w:val="center"/>
          </w:tcPr>
          <w:p w14:paraId="15EEDE52" w14:textId="77777777" w:rsidR="00FA6B7E" w:rsidRDefault="00D4376D">
            <w:pPr>
              <w:spacing w:line="240" w:lineRule="auto"/>
              <w:ind w:firstLine="0"/>
              <w:jc w:val="center"/>
            </w:pPr>
            <w:r>
              <w:rPr>
                <w:rFonts w:eastAsia="Times New Roman" w:cs="Times New Roman"/>
                <w:color w:val="000000"/>
              </w:rPr>
              <w:t>Auditoría</w:t>
            </w:r>
          </w:p>
        </w:tc>
        <w:tc>
          <w:tcPr>
            <w:tcW w:w="4330" w:type="dxa"/>
            <w:vAlign w:val="center"/>
          </w:tcPr>
          <w:p w14:paraId="07D3AC7C" w14:textId="77777777" w:rsidR="00FA6B7E" w:rsidRDefault="00D4376D">
            <w:pPr>
              <w:spacing w:line="240" w:lineRule="auto"/>
              <w:ind w:firstLine="0"/>
              <w:jc w:val="left"/>
            </w:pPr>
            <w:r>
              <w:rPr>
                <w:rFonts w:eastAsia="Times New Roman" w:cs="Times New Roman"/>
                <w:color w:val="000000"/>
              </w:rPr>
              <w:t>id, usuario, acción, entidad, fecha, metadatos</w:t>
            </w:r>
          </w:p>
        </w:tc>
      </w:tr>
    </w:tbl>
    <w:p w14:paraId="5A19D1D1" w14:textId="4BD239AF" w:rsidR="00FA6B7E" w:rsidRDefault="00D4376D">
      <w:pPr>
        <w:pStyle w:val="Descripcin"/>
      </w:pPr>
      <w:bookmarkStart w:id="71" w:name="_Toc240699698"/>
      <w:r>
        <w:rPr>
          <w:rFonts w:eastAsia="Times New Roman" w:cs="Times New Roman"/>
          <w:b/>
        </w:rPr>
        <w:t xml:space="preserve">Tabla </w:t>
      </w:r>
      <w:r>
        <w:fldChar w:fldCharType="begin"/>
      </w:r>
      <w:r>
        <w:instrText xml:space="preserve"> SEQ Tabla \* ARABIC </w:instrText>
      </w:r>
      <w:r>
        <w:fldChar w:fldCharType="separate"/>
      </w:r>
      <w:r w:rsidR="00546710">
        <w:rPr>
          <w:noProof/>
        </w:rPr>
        <w:t>11</w:t>
      </w:r>
      <w:r>
        <w:fldChar w:fldCharType="end"/>
      </w:r>
      <w:r>
        <w:rPr>
          <w:rFonts w:eastAsia="Times New Roman" w:cs="Times New Roman"/>
        </w:rPr>
        <w:t>. Entidades principales del sistema. Fuente: Elaboración propia.</w:t>
      </w:r>
      <w:bookmarkEnd w:id="71"/>
    </w:p>
    <w:p w14:paraId="2B9314DF" w14:textId="77777777" w:rsidR="00FA6B7E" w:rsidRDefault="00D4376D">
      <w:pPr>
        <w:pStyle w:val="Ttulo4"/>
      </w:pPr>
      <w:r>
        <w:rPr>
          <w:rFonts w:eastAsia="Times New Roman" w:cs="Times New Roman"/>
        </w:rPr>
        <w:t>3.5.2.3 Diseño de API REST</w:t>
      </w:r>
    </w:p>
    <w:tbl>
      <w:tblPr>
        <w:tblStyle w:val="Tablaconcuadrcula"/>
        <w:tblW w:w="9360" w:type="dxa"/>
        <w:tblLayout w:type="fixed"/>
        <w:tblLook w:val="04A0" w:firstRow="1" w:lastRow="0" w:firstColumn="1" w:lastColumn="0" w:noHBand="0" w:noVBand="1"/>
      </w:tblPr>
      <w:tblGrid>
        <w:gridCol w:w="1142"/>
        <w:gridCol w:w="4283"/>
        <w:gridCol w:w="1966"/>
        <w:gridCol w:w="1969"/>
      </w:tblGrid>
      <w:tr w:rsidR="00FA6B7E" w14:paraId="1F2C3B53" w14:textId="77777777">
        <w:trPr>
          <w:tblHeader/>
        </w:trPr>
        <w:tc>
          <w:tcPr>
            <w:tcW w:w="1142" w:type="dxa"/>
            <w:shd w:val="clear" w:color="auto" w:fill="D9EAF7"/>
            <w:vAlign w:val="center"/>
          </w:tcPr>
          <w:p w14:paraId="44946F9A" w14:textId="77777777" w:rsidR="00FA6B7E" w:rsidRDefault="00D4376D">
            <w:pPr>
              <w:ind w:firstLine="0"/>
              <w:jc w:val="center"/>
            </w:pPr>
            <w:r>
              <w:rPr>
                <w:rFonts w:eastAsia="Times New Roman" w:cs="Times New Roman"/>
                <w:b/>
                <w:color w:val="000000"/>
              </w:rPr>
              <w:t>Método</w:t>
            </w:r>
          </w:p>
        </w:tc>
        <w:tc>
          <w:tcPr>
            <w:tcW w:w="4283" w:type="dxa"/>
            <w:shd w:val="clear" w:color="auto" w:fill="D9EAF7"/>
            <w:vAlign w:val="center"/>
          </w:tcPr>
          <w:p w14:paraId="0D8A3074" w14:textId="77777777" w:rsidR="00FA6B7E" w:rsidRDefault="00D4376D">
            <w:pPr>
              <w:ind w:firstLine="0"/>
              <w:jc w:val="center"/>
            </w:pPr>
            <w:r>
              <w:rPr>
                <w:rFonts w:eastAsia="Times New Roman" w:cs="Times New Roman"/>
                <w:b/>
                <w:color w:val="000000"/>
              </w:rPr>
              <w:t>Ruta</w:t>
            </w:r>
          </w:p>
        </w:tc>
        <w:tc>
          <w:tcPr>
            <w:tcW w:w="1966" w:type="dxa"/>
            <w:shd w:val="clear" w:color="auto" w:fill="D9EAF7"/>
            <w:vAlign w:val="center"/>
          </w:tcPr>
          <w:p w14:paraId="09718CE3" w14:textId="77777777" w:rsidR="00FA6B7E" w:rsidRDefault="00D4376D">
            <w:pPr>
              <w:ind w:firstLine="0"/>
              <w:jc w:val="center"/>
            </w:pPr>
            <w:r>
              <w:rPr>
                <w:rFonts w:eastAsia="Times New Roman" w:cs="Times New Roman"/>
                <w:b/>
                <w:color w:val="000000"/>
              </w:rPr>
              <w:t>Propósito</w:t>
            </w:r>
          </w:p>
        </w:tc>
        <w:tc>
          <w:tcPr>
            <w:tcW w:w="1969" w:type="dxa"/>
            <w:shd w:val="clear" w:color="auto" w:fill="D9EAF7"/>
            <w:vAlign w:val="center"/>
          </w:tcPr>
          <w:p w14:paraId="6436A386" w14:textId="77777777" w:rsidR="00FA6B7E" w:rsidRDefault="00D4376D">
            <w:pPr>
              <w:ind w:firstLine="0"/>
              <w:jc w:val="center"/>
            </w:pPr>
            <w:r>
              <w:rPr>
                <w:rFonts w:eastAsia="Times New Roman" w:cs="Times New Roman"/>
                <w:b/>
                <w:color w:val="000000"/>
              </w:rPr>
              <w:t>Rol</w:t>
            </w:r>
          </w:p>
        </w:tc>
      </w:tr>
      <w:tr w:rsidR="00FA6B7E" w14:paraId="366C6AE9" w14:textId="77777777">
        <w:tc>
          <w:tcPr>
            <w:tcW w:w="1142" w:type="dxa"/>
            <w:vAlign w:val="center"/>
          </w:tcPr>
          <w:p w14:paraId="7EECAB5A" w14:textId="77777777" w:rsidR="00FA6B7E" w:rsidRDefault="00D4376D">
            <w:pPr>
              <w:spacing w:line="240" w:lineRule="auto"/>
              <w:ind w:firstLine="0"/>
              <w:jc w:val="center"/>
            </w:pPr>
            <w:r>
              <w:rPr>
                <w:rFonts w:eastAsia="Times New Roman" w:cs="Times New Roman"/>
                <w:color w:val="000000"/>
              </w:rPr>
              <w:t>POST</w:t>
            </w:r>
          </w:p>
        </w:tc>
        <w:tc>
          <w:tcPr>
            <w:tcW w:w="4283" w:type="dxa"/>
            <w:vAlign w:val="center"/>
          </w:tcPr>
          <w:p w14:paraId="5876917B" w14:textId="77777777" w:rsidR="00FA6B7E" w:rsidRDefault="00D4376D">
            <w:pPr>
              <w:spacing w:line="240" w:lineRule="auto"/>
              <w:ind w:firstLine="0"/>
              <w:jc w:val="left"/>
            </w:pPr>
            <w:r>
              <w:rPr>
                <w:rFonts w:eastAsia="Times New Roman" w:cs="Times New Roman"/>
                <w:color w:val="000000"/>
              </w:rPr>
              <w:t>/api/v1/auth/login</w:t>
            </w:r>
          </w:p>
        </w:tc>
        <w:tc>
          <w:tcPr>
            <w:tcW w:w="1966" w:type="dxa"/>
            <w:vAlign w:val="center"/>
          </w:tcPr>
          <w:p w14:paraId="57B80A34" w14:textId="77777777" w:rsidR="00FA6B7E" w:rsidRDefault="00D4376D">
            <w:pPr>
              <w:spacing w:line="240" w:lineRule="auto"/>
              <w:ind w:firstLine="0"/>
              <w:jc w:val="left"/>
            </w:pPr>
            <w:r>
              <w:rPr>
                <w:rFonts w:eastAsia="Times New Roman" w:cs="Times New Roman"/>
                <w:color w:val="000000"/>
              </w:rPr>
              <w:t>Autenticar y emitir sesión segura.</w:t>
            </w:r>
          </w:p>
        </w:tc>
        <w:tc>
          <w:tcPr>
            <w:tcW w:w="1969" w:type="dxa"/>
            <w:vAlign w:val="center"/>
          </w:tcPr>
          <w:p w14:paraId="4A6C43A8" w14:textId="77777777" w:rsidR="00FA6B7E" w:rsidRDefault="00D4376D">
            <w:pPr>
              <w:spacing w:line="240" w:lineRule="auto"/>
              <w:ind w:firstLine="0"/>
              <w:jc w:val="center"/>
            </w:pPr>
            <w:r>
              <w:rPr>
                <w:rFonts w:eastAsia="Times New Roman" w:cs="Times New Roman"/>
                <w:color w:val="000000"/>
              </w:rPr>
              <w:t>Público</w:t>
            </w:r>
          </w:p>
        </w:tc>
      </w:tr>
      <w:tr w:rsidR="00FA6B7E" w14:paraId="64F88410" w14:textId="77777777">
        <w:tc>
          <w:tcPr>
            <w:tcW w:w="1142" w:type="dxa"/>
            <w:vAlign w:val="center"/>
          </w:tcPr>
          <w:p w14:paraId="784E2F2E" w14:textId="77777777" w:rsidR="00FA6B7E" w:rsidRDefault="00D4376D">
            <w:pPr>
              <w:spacing w:line="240" w:lineRule="auto"/>
              <w:ind w:firstLine="0"/>
              <w:jc w:val="center"/>
            </w:pPr>
            <w:r>
              <w:rPr>
                <w:rFonts w:eastAsia="Times New Roman" w:cs="Times New Roman"/>
                <w:color w:val="000000"/>
              </w:rPr>
              <w:t>GET</w:t>
            </w:r>
          </w:p>
        </w:tc>
        <w:tc>
          <w:tcPr>
            <w:tcW w:w="4283" w:type="dxa"/>
            <w:vAlign w:val="center"/>
          </w:tcPr>
          <w:p w14:paraId="6A74DCF0" w14:textId="77777777" w:rsidR="00FA6B7E" w:rsidRDefault="00D4376D">
            <w:pPr>
              <w:spacing w:line="240" w:lineRule="auto"/>
              <w:ind w:firstLine="0"/>
              <w:jc w:val="left"/>
            </w:pPr>
            <w:r>
              <w:rPr>
                <w:rFonts w:eastAsia="Times New Roman" w:cs="Times New Roman"/>
                <w:color w:val="000000"/>
              </w:rPr>
              <w:t>/api/v1/catalog/products</w:t>
            </w:r>
          </w:p>
        </w:tc>
        <w:tc>
          <w:tcPr>
            <w:tcW w:w="1966" w:type="dxa"/>
            <w:vAlign w:val="center"/>
          </w:tcPr>
          <w:p w14:paraId="204CCC50" w14:textId="77777777" w:rsidR="00FA6B7E" w:rsidRDefault="00D4376D">
            <w:pPr>
              <w:spacing w:line="240" w:lineRule="auto"/>
              <w:ind w:firstLine="0"/>
              <w:jc w:val="left"/>
            </w:pPr>
            <w:r>
              <w:rPr>
                <w:rFonts w:eastAsia="Times New Roman" w:cs="Times New Roman"/>
                <w:color w:val="000000"/>
              </w:rPr>
              <w:t>Consultar productos y categorías.</w:t>
            </w:r>
          </w:p>
        </w:tc>
        <w:tc>
          <w:tcPr>
            <w:tcW w:w="1969" w:type="dxa"/>
            <w:vAlign w:val="center"/>
          </w:tcPr>
          <w:p w14:paraId="3D46ECD5" w14:textId="77777777" w:rsidR="00FA6B7E" w:rsidRDefault="00D4376D">
            <w:pPr>
              <w:spacing w:line="240" w:lineRule="auto"/>
              <w:ind w:firstLine="0"/>
              <w:jc w:val="center"/>
            </w:pPr>
            <w:r>
              <w:rPr>
                <w:rFonts w:eastAsia="Times New Roman" w:cs="Times New Roman"/>
                <w:color w:val="000000"/>
              </w:rPr>
              <w:t>Consulta</w:t>
            </w:r>
          </w:p>
        </w:tc>
      </w:tr>
      <w:tr w:rsidR="00FA6B7E" w14:paraId="21946409" w14:textId="77777777">
        <w:tc>
          <w:tcPr>
            <w:tcW w:w="1142" w:type="dxa"/>
            <w:vAlign w:val="center"/>
          </w:tcPr>
          <w:p w14:paraId="2CEF4E1A" w14:textId="77777777" w:rsidR="00FA6B7E" w:rsidRDefault="00D4376D">
            <w:pPr>
              <w:spacing w:line="240" w:lineRule="auto"/>
              <w:ind w:firstLine="0"/>
              <w:jc w:val="center"/>
            </w:pPr>
            <w:r>
              <w:rPr>
                <w:rFonts w:eastAsia="Times New Roman" w:cs="Times New Roman"/>
                <w:color w:val="000000"/>
              </w:rPr>
              <w:t>POST</w:t>
            </w:r>
          </w:p>
        </w:tc>
        <w:tc>
          <w:tcPr>
            <w:tcW w:w="4283" w:type="dxa"/>
            <w:vAlign w:val="center"/>
          </w:tcPr>
          <w:p w14:paraId="739411AF" w14:textId="77777777" w:rsidR="00FA6B7E" w:rsidRDefault="00D4376D">
            <w:pPr>
              <w:spacing w:line="240" w:lineRule="auto"/>
              <w:ind w:firstLine="0"/>
              <w:jc w:val="left"/>
            </w:pPr>
            <w:r>
              <w:rPr>
                <w:rFonts w:eastAsia="Times New Roman" w:cs="Times New Roman"/>
                <w:color w:val="000000"/>
              </w:rPr>
              <w:t>/api/v1/data-loads</w:t>
            </w:r>
          </w:p>
        </w:tc>
        <w:tc>
          <w:tcPr>
            <w:tcW w:w="1966" w:type="dxa"/>
            <w:vAlign w:val="center"/>
          </w:tcPr>
          <w:p w14:paraId="12776967" w14:textId="77777777" w:rsidR="00FA6B7E" w:rsidRDefault="00D4376D">
            <w:pPr>
              <w:spacing w:line="240" w:lineRule="auto"/>
              <w:ind w:firstLine="0"/>
              <w:jc w:val="left"/>
            </w:pPr>
            <w:r>
              <w:rPr>
                <w:rFonts w:eastAsia="Times New Roman" w:cs="Times New Roman"/>
                <w:color w:val="000000"/>
              </w:rPr>
              <w:t>Crear carga y prevalidar archivo.</w:t>
            </w:r>
          </w:p>
        </w:tc>
        <w:tc>
          <w:tcPr>
            <w:tcW w:w="1969" w:type="dxa"/>
            <w:vAlign w:val="center"/>
          </w:tcPr>
          <w:p w14:paraId="0A134D98" w14:textId="77777777" w:rsidR="00FA6B7E" w:rsidRDefault="00D4376D">
            <w:pPr>
              <w:spacing w:line="240" w:lineRule="auto"/>
              <w:ind w:firstLine="0"/>
              <w:jc w:val="center"/>
            </w:pPr>
            <w:r>
              <w:rPr>
                <w:rFonts w:eastAsia="Times New Roman" w:cs="Times New Roman"/>
                <w:color w:val="000000"/>
              </w:rPr>
              <w:t>Analista</w:t>
            </w:r>
          </w:p>
        </w:tc>
      </w:tr>
      <w:tr w:rsidR="00FA6B7E" w14:paraId="32412980" w14:textId="77777777">
        <w:tc>
          <w:tcPr>
            <w:tcW w:w="1142" w:type="dxa"/>
            <w:vAlign w:val="center"/>
          </w:tcPr>
          <w:p w14:paraId="54CE805D" w14:textId="77777777" w:rsidR="00FA6B7E" w:rsidRDefault="00D4376D">
            <w:pPr>
              <w:spacing w:line="240" w:lineRule="auto"/>
              <w:ind w:firstLine="0"/>
              <w:jc w:val="center"/>
            </w:pPr>
            <w:r>
              <w:rPr>
                <w:rFonts w:eastAsia="Times New Roman" w:cs="Times New Roman"/>
                <w:color w:val="000000"/>
              </w:rPr>
              <w:t>POST</w:t>
            </w:r>
          </w:p>
        </w:tc>
        <w:tc>
          <w:tcPr>
            <w:tcW w:w="4283" w:type="dxa"/>
            <w:vAlign w:val="center"/>
          </w:tcPr>
          <w:p w14:paraId="111F5A7C" w14:textId="77777777" w:rsidR="00FA6B7E" w:rsidRDefault="00D4376D">
            <w:pPr>
              <w:spacing w:line="240" w:lineRule="auto"/>
              <w:ind w:firstLine="0"/>
              <w:jc w:val="left"/>
            </w:pPr>
            <w:r>
              <w:rPr>
                <w:rFonts w:eastAsia="Times New Roman" w:cs="Times New Roman"/>
                <w:color w:val="000000"/>
              </w:rPr>
              <w:t>/api/v1/data-loads/{id}/confirm</w:t>
            </w:r>
          </w:p>
        </w:tc>
        <w:tc>
          <w:tcPr>
            <w:tcW w:w="1966" w:type="dxa"/>
            <w:vAlign w:val="center"/>
          </w:tcPr>
          <w:p w14:paraId="7ADF13B2" w14:textId="77777777" w:rsidR="00FA6B7E" w:rsidRDefault="00D4376D">
            <w:pPr>
              <w:spacing w:line="240" w:lineRule="auto"/>
              <w:ind w:firstLine="0"/>
              <w:jc w:val="left"/>
            </w:pPr>
            <w:r>
              <w:rPr>
                <w:rFonts w:eastAsia="Times New Roman" w:cs="Times New Roman"/>
                <w:color w:val="000000"/>
              </w:rPr>
              <w:t>Confirmar importación validada.</w:t>
            </w:r>
          </w:p>
        </w:tc>
        <w:tc>
          <w:tcPr>
            <w:tcW w:w="1969" w:type="dxa"/>
            <w:vAlign w:val="center"/>
          </w:tcPr>
          <w:p w14:paraId="5B038CE6" w14:textId="77777777" w:rsidR="00FA6B7E" w:rsidRDefault="00D4376D">
            <w:pPr>
              <w:spacing w:line="240" w:lineRule="auto"/>
              <w:ind w:firstLine="0"/>
              <w:jc w:val="center"/>
            </w:pPr>
            <w:r>
              <w:rPr>
                <w:rFonts w:eastAsia="Times New Roman" w:cs="Times New Roman"/>
                <w:color w:val="000000"/>
              </w:rPr>
              <w:t>Analista</w:t>
            </w:r>
          </w:p>
        </w:tc>
      </w:tr>
      <w:tr w:rsidR="00FA6B7E" w14:paraId="0BE99061" w14:textId="77777777">
        <w:tc>
          <w:tcPr>
            <w:tcW w:w="1142" w:type="dxa"/>
            <w:vAlign w:val="center"/>
          </w:tcPr>
          <w:p w14:paraId="08E1D418" w14:textId="77777777" w:rsidR="00FA6B7E" w:rsidRDefault="00D4376D">
            <w:pPr>
              <w:spacing w:line="240" w:lineRule="auto"/>
              <w:ind w:firstLine="0"/>
              <w:jc w:val="center"/>
            </w:pPr>
            <w:r>
              <w:rPr>
                <w:rFonts w:eastAsia="Times New Roman" w:cs="Times New Roman"/>
                <w:color w:val="000000"/>
              </w:rPr>
              <w:t>GET</w:t>
            </w:r>
          </w:p>
        </w:tc>
        <w:tc>
          <w:tcPr>
            <w:tcW w:w="4283" w:type="dxa"/>
            <w:vAlign w:val="center"/>
          </w:tcPr>
          <w:p w14:paraId="5A923FDC" w14:textId="77777777" w:rsidR="00FA6B7E" w:rsidRDefault="00D4376D">
            <w:pPr>
              <w:spacing w:line="240" w:lineRule="auto"/>
              <w:ind w:firstLine="0"/>
              <w:jc w:val="left"/>
            </w:pPr>
            <w:r>
              <w:rPr>
                <w:rFonts w:eastAsia="Times New Roman" w:cs="Times New Roman"/>
                <w:color w:val="000000"/>
              </w:rPr>
              <w:t>/api/v1/data-quality/summary</w:t>
            </w:r>
          </w:p>
        </w:tc>
        <w:tc>
          <w:tcPr>
            <w:tcW w:w="1966" w:type="dxa"/>
            <w:vAlign w:val="center"/>
          </w:tcPr>
          <w:p w14:paraId="37A8BC08" w14:textId="77777777" w:rsidR="00FA6B7E" w:rsidRDefault="00D4376D">
            <w:pPr>
              <w:spacing w:line="240" w:lineRule="auto"/>
              <w:ind w:firstLine="0"/>
              <w:jc w:val="left"/>
            </w:pPr>
            <w:r>
              <w:rPr>
                <w:rFonts w:eastAsia="Times New Roman" w:cs="Times New Roman"/>
                <w:color w:val="000000"/>
              </w:rPr>
              <w:t>Consultar perfil de calidad y cobertura.</w:t>
            </w:r>
          </w:p>
        </w:tc>
        <w:tc>
          <w:tcPr>
            <w:tcW w:w="1969" w:type="dxa"/>
            <w:vAlign w:val="center"/>
          </w:tcPr>
          <w:p w14:paraId="5F4241F7" w14:textId="77777777" w:rsidR="00FA6B7E" w:rsidRDefault="00D4376D">
            <w:pPr>
              <w:spacing w:line="240" w:lineRule="auto"/>
              <w:ind w:firstLine="0"/>
              <w:jc w:val="center"/>
            </w:pPr>
            <w:r>
              <w:rPr>
                <w:rFonts w:eastAsia="Times New Roman" w:cs="Times New Roman"/>
                <w:color w:val="000000"/>
              </w:rPr>
              <w:t>Analista</w:t>
            </w:r>
          </w:p>
        </w:tc>
      </w:tr>
      <w:tr w:rsidR="00FA6B7E" w14:paraId="07FFB3F2" w14:textId="77777777">
        <w:tc>
          <w:tcPr>
            <w:tcW w:w="1142" w:type="dxa"/>
            <w:vAlign w:val="center"/>
          </w:tcPr>
          <w:p w14:paraId="1A547F14" w14:textId="77777777" w:rsidR="00FA6B7E" w:rsidRDefault="00D4376D">
            <w:pPr>
              <w:spacing w:line="240" w:lineRule="auto"/>
              <w:ind w:firstLine="0"/>
              <w:jc w:val="center"/>
            </w:pPr>
            <w:r>
              <w:rPr>
                <w:rFonts w:eastAsia="Times New Roman" w:cs="Times New Roman"/>
                <w:color w:val="000000"/>
              </w:rPr>
              <w:t>POST</w:t>
            </w:r>
          </w:p>
        </w:tc>
        <w:tc>
          <w:tcPr>
            <w:tcW w:w="4283" w:type="dxa"/>
            <w:vAlign w:val="center"/>
          </w:tcPr>
          <w:p w14:paraId="369BF1B1" w14:textId="77777777" w:rsidR="00FA6B7E" w:rsidRDefault="00D4376D">
            <w:pPr>
              <w:spacing w:line="240" w:lineRule="auto"/>
              <w:ind w:firstLine="0"/>
              <w:jc w:val="left"/>
            </w:pPr>
            <w:r>
              <w:rPr>
                <w:rFonts w:eastAsia="Times New Roman" w:cs="Times New Roman"/>
                <w:color w:val="000000"/>
              </w:rPr>
              <w:t>/api/v1/model-runs</w:t>
            </w:r>
          </w:p>
        </w:tc>
        <w:tc>
          <w:tcPr>
            <w:tcW w:w="1966" w:type="dxa"/>
            <w:vAlign w:val="center"/>
          </w:tcPr>
          <w:p w14:paraId="1793DB76" w14:textId="77777777" w:rsidR="00FA6B7E" w:rsidRDefault="00D4376D">
            <w:pPr>
              <w:spacing w:line="240" w:lineRule="auto"/>
              <w:ind w:firstLine="0"/>
              <w:jc w:val="left"/>
            </w:pPr>
            <w:r>
              <w:rPr>
                <w:rFonts w:eastAsia="Times New Roman" w:cs="Times New Roman"/>
                <w:color w:val="000000"/>
              </w:rPr>
              <w:t>Iniciar experimento predictivo.</w:t>
            </w:r>
          </w:p>
        </w:tc>
        <w:tc>
          <w:tcPr>
            <w:tcW w:w="1969" w:type="dxa"/>
            <w:vAlign w:val="center"/>
          </w:tcPr>
          <w:p w14:paraId="1E56EE46" w14:textId="77777777" w:rsidR="00FA6B7E" w:rsidRDefault="00D4376D">
            <w:pPr>
              <w:spacing w:line="240" w:lineRule="auto"/>
              <w:ind w:firstLine="0"/>
              <w:jc w:val="center"/>
            </w:pPr>
            <w:r>
              <w:rPr>
                <w:rFonts w:eastAsia="Times New Roman" w:cs="Times New Roman"/>
                <w:color w:val="000000"/>
              </w:rPr>
              <w:t>Analista</w:t>
            </w:r>
          </w:p>
        </w:tc>
      </w:tr>
      <w:tr w:rsidR="00FA6B7E" w14:paraId="0113BD67" w14:textId="77777777">
        <w:tc>
          <w:tcPr>
            <w:tcW w:w="1142" w:type="dxa"/>
            <w:vAlign w:val="center"/>
          </w:tcPr>
          <w:p w14:paraId="77A70D73" w14:textId="77777777" w:rsidR="00FA6B7E" w:rsidRDefault="00D4376D">
            <w:pPr>
              <w:spacing w:line="240" w:lineRule="auto"/>
              <w:ind w:firstLine="0"/>
              <w:jc w:val="center"/>
            </w:pPr>
            <w:r>
              <w:rPr>
                <w:rFonts w:eastAsia="Times New Roman" w:cs="Times New Roman"/>
                <w:color w:val="000000"/>
              </w:rPr>
              <w:t>GET</w:t>
            </w:r>
          </w:p>
        </w:tc>
        <w:tc>
          <w:tcPr>
            <w:tcW w:w="4283" w:type="dxa"/>
            <w:vAlign w:val="center"/>
          </w:tcPr>
          <w:p w14:paraId="5EBBDA01" w14:textId="77777777" w:rsidR="00FA6B7E" w:rsidRDefault="00D4376D">
            <w:pPr>
              <w:spacing w:line="240" w:lineRule="auto"/>
              <w:ind w:firstLine="0"/>
              <w:jc w:val="left"/>
            </w:pPr>
            <w:r>
              <w:rPr>
                <w:rFonts w:eastAsia="Times New Roman" w:cs="Times New Roman"/>
                <w:color w:val="000000"/>
              </w:rPr>
              <w:t>/api/v1/model-runs/{id}</w:t>
            </w:r>
          </w:p>
        </w:tc>
        <w:tc>
          <w:tcPr>
            <w:tcW w:w="1966" w:type="dxa"/>
            <w:vAlign w:val="center"/>
          </w:tcPr>
          <w:p w14:paraId="67A7417C" w14:textId="77777777" w:rsidR="00FA6B7E" w:rsidRDefault="00D4376D">
            <w:pPr>
              <w:spacing w:line="240" w:lineRule="auto"/>
              <w:ind w:firstLine="0"/>
              <w:jc w:val="left"/>
            </w:pPr>
            <w:r>
              <w:rPr>
                <w:rFonts w:eastAsia="Times New Roman" w:cs="Times New Roman"/>
                <w:color w:val="000000"/>
              </w:rPr>
              <w:t>Consultar estado, parámetros y métricas.</w:t>
            </w:r>
          </w:p>
        </w:tc>
        <w:tc>
          <w:tcPr>
            <w:tcW w:w="1969" w:type="dxa"/>
            <w:vAlign w:val="center"/>
          </w:tcPr>
          <w:p w14:paraId="16882C2F" w14:textId="77777777" w:rsidR="00FA6B7E" w:rsidRDefault="00D4376D">
            <w:pPr>
              <w:spacing w:line="240" w:lineRule="auto"/>
              <w:ind w:firstLine="0"/>
              <w:jc w:val="center"/>
            </w:pPr>
            <w:r>
              <w:rPr>
                <w:rFonts w:eastAsia="Times New Roman" w:cs="Times New Roman"/>
                <w:color w:val="000000"/>
              </w:rPr>
              <w:t>Analista</w:t>
            </w:r>
          </w:p>
        </w:tc>
      </w:tr>
      <w:tr w:rsidR="00FA6B7E" w14:paraId="76454109" w14:textId="77777777">
        <w:tc>
          <w:tcPr>
            <w:tcW w:w="1142" w:type="dxa"/>
            <w:vAlign w:val="center"/>
          </w:tcPr>
          <w:p w14:paraId="6D55BFFA" w14:textId="77777777" w:rsidR="00FA6B7E" w:rsidRDefault="00D4376D">
            <w:pPr>
              <w:spacing w:line="240" w:lineRule="auto"/>
              <w:ind w:firstLine="0"/>
              <w:jc w:val="center"/>
            </w:pPr>
            <w:r>
              <w:rPr>
                <w:rFonts w:eastAsia="Times New Roman" w:cs="Times New Roman"/>
                <w:color w:val="000000"/>
              </w:rPr>
              <w:lastRenderedPageBreak/>
              <w:t>POST</w:t>
            </w:r>
          </w:p>
        </w:tc>
        <w:tc>
          <w:tcPr>
            <w:tcW w:w="4283" w:type="dxa"/>
            <w:vAlign w:val="center"/>
          </w:tcPr>
          <w:p w14:paraId="0DB2D66E" w14:textId="77777777" w:rsidR="00FA6B7E" w:rsidRDefault="00D4376D">
            <w:pPr>
              <w:spacing w:line="240" w:lineRule="auto"/>
              <w:ind w:firstLine="0"/>
              <w:jc w:val="left"/>
            </w:pPr>
            <w:r>
              <w:rPr>
                <w:rFonts w:eastAsia="Times New Roman" w:cs="Times New Roman"/>
                <w:color w:val="000000"/>
              </w:rPr>
              <w:t>/api/v1/model-runs/{id}/publish</w:t>
            </w:r>
          </w:p>
        </w:tc>
        <w:tc>
          <w:tcPr>
            <w:tcW w:w="1966" w:type="dxa"/>
            <w:vAlign w:val="center"/>
          </w:tcPr>
          <w:p w14:paraId="20D8FBAD" w14:textId="77777777" w:rsidR="00FA6B7E" w:rsidRDefault="00D4376D">
            <w:pPr>
              <w:spacing w:line="240" w:lineRule="auto"/>
              <w:ind w:firstLine="0"/>
              <w:jc w:val="left"/>
            </w:pPr>
            <w:r>
              <w:rPr>
                <w:rFonts w:eastAsia="Times New Roman" w:cs="Times New Roman"/>
                <w:color w:val="000000"/>
              </w:rPr>
              <w:t>Publicar modelo aprobado.</w:t>
            </w:r>
          </w:p>
        </w:tc>
        <w:tc>
          <w:tcPr>
            <w:tcW w:w="1969" w:type="dxa"/>
            <w:vAlign w:val="center"/>
          </w:tcPr>
          <w:p w14:paraId="3F3BDACA" w14:textId="77777777" w:rsidR="00FA6B7E" w:rsidRDefault="00D4376D">
            <w:pPr>
              <w:spacing w:line="240" w:lineRule="auto"/>
              <w:ind w:firstLine="0"/>
              <w:jc w:val="center"/>
            </w:pPr>
            <w:r>
              <w:rPr>
                <w:rFonts w:eastAsia="Times New Roman" w:cs="Times New Roman"/>
                <w:color w:val="000000"/>
              </w:rPr>
              <w:t>Administrador</w:t>
            </w:r>
          </w:p>
        </w:tc>
      </w:tr>
      <w:tr w:rsidR="00FA6B7E" w14:paraId="613C2F63" w14:textId="77777777">
        <w:tc>
          <w:tcPr>
            <w:tcW w:w="1142" w:type="dxa"/>
            <w:vAlign w:val="center"/>
          </w:tcPr>
          <w:p w14:paraId="59DCE550" w14:textId="77777777" w:rsidR="00FA6B7E" w:rsidRDefault="00D4376D">
            <w:pPr>
              <w:spacing w:line="240" w:lineRule="auto"/>
              <w:ind w:firstLine="0"/>
              <w:jc w:val="center"/>
            </w:pPr>
            <w:r>
              <w:rPr>
                <w:rFonts w:eastAsia="Times New Roman" w:cs="Times New Roman"/>
                <w:color w:val="000000"/>
              </w:rPr>
              <w:t>GET</w:t>
            </w:r>
          </w:p>
        </w:tc>
        <w:tc>
          <w:tcPr>
            <w:tcW w:w="4283" w:type="dxa"/>
            <w:vAlign w:val="center"/>
          </w:tcPr>
          <w:p w14:paraId="0A560F66" w14:textId="77777777" w:rsidR="00FA6B7E" w:rsidRDefault="00D4376D">
            <w:pPr>
              <w:spacing w:line="240" w:lineRule="auto"/>
              <w:ind w:firstLine="0"/>
              <w:jc w:val="left"/>
            </w:pPr>
            <w:r>
              <w:rPr>
                <w:rFonts w:eastAsia="Times New Roman" w:cs="Times New Roman"/>
                <w:color w:val="000000"/>
              </w:rPr>
              <w:t>/api/v1/forecasts</w:t>
            </w:r>
          </w:p>
        </w:tc>
        <w:tc>
          <w:tcPr>
            <w:tcW w:w="1966" w:type="dxa"/>
            <w:vAlign w:val="center"/>
          </w:tcPr>
          <w:p w14:paraId="22996DA9" w14:textId="77777777" w:rsidR="00FA6B7E" w:rsidRDefault="00D4376D">
            <w:pPr>
              <w:spacing w:line="240" w:lineRule="auto"/>
              <w:ind w:firstLine="0"/>
              <w:jc w:val="left"/>
            </w:pPr>
            <w:r>
              <w:rPr>
                <w:rFonts w:eastAsia="Times New Roman" w:cs="Times New Roman"/>
                <w:color w:val="000000"/>
              </w:rPr>
              <w:t>Consultar pronósticos filtrados.</w:t>
            </w:r>
          </w:p>
        </w:tc>
        <w:tc>
          <w:tcPr>
            <w:tcW w:w="1969" w:type="dxa"/>
            <w:vAlign w:val="center"/>
          </w:tcPr>
          <w:p w14:paraId="7310A94F" w14:textId="77777777" w:rsidR="00FA6B7E" w:rsidRDefault="00D4376D">
            <w:pPr>
              <w:spacing w:line="240" w:lineRule="auto"/>
              <w:ind w:firstLine="0"/>
              <w:jc w:val="center"/>
            </w:pPr>
            <w:r>
              <w:rPr>
                <w:rFonts w:eastAsia="Times New Roman" w:cs="Times New Roman"/>
                <w:color w:val="000000"/>
              </w:rPr>
              <w:t>Consulta</w:t>
            </w:r>
          </w:p>
        </w:tc>
      </w:tr>
      <w:tr w:rsidR="00FA6B7E" w14:paraId="4169687C" w14:textId="77777777">
        <w:tc>
          <w:tcPr>
            <w:tcW w:w="1142" w:type="dxa"/>
            <w:vAlign w:val="center"/>
          </w:tcPr>
          <w:p w14:paraId="5CF2D430" w14:textId="77777777" w:rsidR="00FA6B7E" w:rsidRDefault="00D4376D">
            <w:pPr>
              <w:spacing w:line="240" w:lineRule="auto"/>
              <w:ind w:firstLine="0"/>
              <w:jc w:val="center"/>
            </w:pPr>
            <w:r>
              <w:rPr>
                <w:rFonts w:eastAsia="Times New Roman" w:cs="Times New Roman"/>
                <w:color w:val="000000"/>
              </w:rPr>
              <w:t>GET</w:t>
            </w:r>
          </w:p>
        </w:tc>
        <w:tc>
          <w:tcPr>
            <w:tcW w:w="4283" w:type="dxa"/>
            <w:vAlign w:val="center"/>
          </w:tcPr>
          <w:p w14:paraId="6AC30C80" w14:textId="77777777" w:rsidR="00FA6B7E" w:rsidRDefault="00D4376D">
            <w:pPr>
              <w:spacing w:line="240" w:lineRule="auto"/>
              <w:ind w:firstLine="0"/>
              <w:jc w:val="left"/>
            </w:pPr>
            <w:r>
              <w:rPr>
                <w:rFonts w:eastAsia="Times New Roman" w:cs="Times New Roman"/>
                <w:color w:val="000000"/>
              </w:rPr>
              <w:t>/api/v1/forecasts/metrics</w:t>
            </w:r>
          </w:p>
        </w:tc>
        <w:tc>
          <w:tcPr>
            <w:tcW w:w="1966" w:type="dxa"/>
            <w:vAlign w:val="center"/>
          </w:tcPr>
          <w:p w14:paraId="57C38D40" w14:textId="77777777" w:rsidR="00FA6B7E" w:rsidRDefault="00D4376D">
            <w:pPr>
              <w:spacing w:line="240" w:lineRule="auto"/>
              <w:ind w:firstLine="0"/>
              <w:jc w:val="left"/>
            </w:pPr>
            <w:r>
              <w:rPr>
                <w:rFonts w:eastAsia="Times New Roman" w:cs="Times New Roman"/>
                <w:color w:val="000000"/>
              </w:rPr>
              <w:t>Consultar error y sesgo recientes.</w:t>
            </w:r>
          </w:p>
        </w:tc>
        <w:tc>
          <w:tcPr>
            <w:tcW w:w="1969" w:type="dxa"/>
            <w:vAlign w:val="center"/>
          </w:tcPr>
          <w:p w14:paraId="040EA8AB" w14:textId="77777777" w:rsidR="00FA6B7E" w:rsidRDefault="00D4376D">
            <w:pPr>
              <w:spacing w:line="240" w:lineRule="auto"/>
              <w:ind w:firstLine="0"/>
              <w:jc w:val="center"/>
            </w:pPr>
            <w:r>
              <w:rPr>
                <w:rFonts w:eastAsia="Times New Roman" w:cs="Times New Roman"/>
                <w:color w:val="000000"/>
              </w:rPr>
              <w:t>Consulta</w:t>
            </w:r>
          </w:p>
        </w:tc>
      </w:tr>
      <w:tr w:rsidR="00FA6B7E" w14:paraId="0ADD1190" w14:textId="77777777">
        <w:tc>
          <w:tcPr>
            <w:tcW w:w="1142" w:type="dxa"/>
            <w:vAlign w:val="center"/>
          </w:tcPr>
          <w:p w14:paraId="03DA3804" w14:textId="77777777" w:rsidR="00FA6B7E" w:rsidRDefault="00D4376D">
            <w:pPr>
              <w:spacing w:line="240" w:lineRule="auto"/>
              <w:ind w:firstLine="0"/>
              <w:jc w:val="center"/>
            </w:pPr>
            <w:r>
              <w:rPr>
                <w:rFonts w:eastAsia="Times New Roman" w:cs="Times New Roman"/>
                <w:color w:val="000000"/>
              </w:rPr>
              <w:t>GET</w:t>
            </w:r>
          </w:p>
        </w:tc>
        <w:tc>
          <w:tcPr>
            <w:tcW w:w="4283" w:type="dxa"/>
            <w:vAlign w:val="center"/>
          </w:tcPr>
          <w:p w14:paraId="65A39232" w14:textId="77777777" w:rsidR="00FA6B7E" w:rsidRDefault="00D4376D">
            <w:pPr>
              <w:spacing w:line="240" w:lineRule="auto"/>
              <w:ind w:firstLine="0"/>
              <w:jc w:val="center"/>
            </w:pPr>
            <w:r>
              <w:rPr>
                <w:rFonts w:eastAsia="Times New Roman" w:cs="Times New Roman"/>
                <w:color w:val="000000"/>
              </w:rPr>
              <w:t>/api/v1/alerts</w:t>
            </w:r>
          </w:p>
        </w:tc>
        <w:tc>
          <w:tcPr>
            <w:tcW w:w="1966" w:type="dxa"/>
            <w:vAlign w:val="center"/>
          </w:tcPr>
          <w:p w14:paraId="4F2C7077" w14:textId="77777777" w:rsidR="00FA6B7E" w:rsidRDefault="00D4376D">
            <w:pPr>
              <w:spacing w:line="240" w:lineRule="auto"/>
              <w:ind w:firstLine="0"/>
              <w:jc w:val="left"/>
            </w:pPr>
            <w:r>
              <w:rPr>
                <w:rFonts w:eastAsia="Times New Roman" w:cs="Times New Roman"/>
                <w:color w:val="000000"/>
              </w:rPr>
              <w:t>Consultar alertas predictivas y de datos.</w:t>
            </w:r>
          </w:p>
        </w:tc>
        <w:tc>
          <w:tcPr>
            <w:tcW w:w="1969" w:type="dxa"/>
            <w:vAlign w:val="center"/>
          </w:tcPr>
          <w:p w14:paraId="76E35912" w14:textId="77777777" w:rsidR="00FA6B7E" w:rsidRDefault="00D4376D">
            <w:pPr>
              <w:spacing w:line="240" w:lineRule="auto"/>
              <w:ind w:firstLine="0"/>
              <w:jc w:val="center"/>
            </w:pPr>
            <w:r>
              <w:rPr>
                <w:rFonts w:eastAsia="Times New Roman" w:cs="Times New Roman"/>
                <w:color w:val="000000"/>
              </w:rPr>
              <w:t>Consulta</w:t>
            </w:r>
          </w:p>
        </w:tc>
      </w:tr>
      <w:tr w:rsidR="00FA6B7E" w14:paraId="58687341" w14:textId="77777777">
        <w:tc>
          <w:tcPr>
            <w:tcW w:w="1142" w:type="dxa"/>
            <w:vAlign w:val="center"/>
          </w:tcPr>
          <w:p w14:paraId="5DF764E7" w14:textId="77777777" w:rsidR="00FA6B7E" w:rsidRDefault="00D4376D">
            <w:pPr>
              <w:spacing w:line="240" w:lineRule="auto"/>
              <w:ind w:firstLine="0"/>
              <w:jc w:val="center"/>
            </w:pPr>
            <w:r>
              <w:rPr>
                <w:rFonts w:eastAsia="Times New Roman" w:cs="Times New Roman"/>
                <w:color w:val="000000"/>
              </w:rPr>
              <w:t>GET</w:t>
            </w:r>
          </w:p>
        </w:tc>
        <w:tc>
          <w:tcPr>
            <w:tcW w:w="4283" w:type="dxa"/>
            <w:vAlign w:val="center"/>
          </w:tcPr>
          <w:p w14:paraId="76E6D678" w14:textId="77777777" w:rsidR="00FA6B7E" w:rsidRDefault="00D4376D">
            <w:pPr>
              <w:spacing w:line="240" w:lineRule="auto"/>
              <w:ind w:firstLine="0"/>
              <w:jc w:val="left"/>
            </w:pPr>
            <w:r>
              <w:rPr>
                <w:rFonts w:eastAsia="Times New Roman" w:cs="Times New Roman"/>
                <w:color w:val="000000"/>
              </w:rPr>
              <w:t>/api/v1/exports/forecasts</w:t>
            </w:r>
          </w:p>
        </w:tc>
        <w:tc>
          <w:tcPr>
            <w:tcW w:w="1966" w:type="dxa"/>
            <w:vAlign w:val="center"/>
          </w:tcPr>
          <w:p w14:paraId="10BEB0A8" w14:textId="77777777" w:rsidR="00FA6B7E" w:rsidRDefault="00D4376D">
            <w:pPr>
              <w:spacing w:line="240" w:lineRule="auto"/>
              <w:ind w:firstLine="0"/>
              <w:jc w:val="left"/>
            </w:pPr>
            <w:r>
              <w:rPr>
                <w:rFonts w:eastAsia="Times New Roman" w:cs="Times New Roman"/>
                <w:color w:val="000000"/>
              </w:rPr>
              <w:t>Exportar resultados con fecha de corte.</w:t>
            </w:r>
          </w:p>
        </w:tc>
        <w:tc>
          <w:tcPr>
            <w:tcW w:w="1969" w:type="dxa"/>
            <w:vAlign w:val="center"/>
          </w:tcPr>
          <w:p w14:paraId="7E8BE8A1" w14:textId="77777777" w:rsidR="00FA6B7E" w:rsidRDefault="00D4376D">
            <w:pPr>
              <w:spacing w:line="240" w:lineRule="auto"/>
              <w:ind w:firstLine="0"/>
              <w:jc w:val="center"/>
            </w:pPr>
            <w:r>
              <w:rPr>
                <w:rFonts w:eastAsia="Times New Roman" w:cs="Times New Roman"/>
                <w:color w:val="000000"/>
              </w:rPr>
              <w:t>Consulta</w:t>
            </w:r>
          </w:p>
        </w:tc>
      </w:tr>
    </w:tbl>
    <w:p w14:paraId="3A1A6DBD" w14:textId="47119DED" w:rsidR="00FA6B7E" w:rsidRDefault="00D4376D">
      <w:pPr>
        <w:pStyle w:val="Descripcin"/>
      </w:pPr>
      <w:bookmarkStart w:id="72" w:name="_Toc240699699"/>
      <w:r>
        <w:rPr>
          <w:rFonts w:eastAsia="Times New Roman" w:cs="Times New Roman"/>
          <w:b/>
        </w:rPr>
        <w:t xml:space="preserve">Tabla </w:t>
      </w:r>
      <w:r>
        <w:fldChar w:fldCharType="begin"/>
      </w:r>
      <w:r>
        <w:instrText xml:space="preserve"> SEQ Tabla \* ARABIC </w:instrText>
      </w:r>
      <w:r>
        <w:fldChar w:fldCharType="separate"/>
      </w:r>
      <w:r w:rsidR="00546710">
        <w:rPr>
          <w:noProof/>
        </w:rPr>
        <w:t>12</w:t>
      </w:r>
      <w:r>
        <w:fldChar w:fldCharType="end"/>
      </w:r>
      <w:r>
        <w:rPr>
          <w:rFonts w:eastAsia="Times New Roman" w:cs="Times New Roman"/>
        </w:rPr>
        <w:t>. Endpoints preliminares de la API. Fuente: Elaboración propia.</w:t>
      </w:r>
      <w:bookmarkEnd w:id="72"/>
    </w:p>
    <w:p w14:paraId="22F0BF6F" w14:textId="77777777" w:rsidR="00FA6B7E" w:rsidRDefault="00D4376D">
      <w:pPr>
        <w:pStyle w:val="Ttulo3"/>
      </w:pPr>
      <w:bookmarkStart w:id="73" w:name="_Toc240699620"/>
      <w:r>
        <w:rPr>
          <w:rFonts w:eastAsia="Times New Roman" w:cs="Times New Roman"/>
        </w:rPr>
        <w:t>3.5.3 Prototipado de Baja Fidelidad</w:t>
      </w:r>
      <w:bookmarkEnd w:id="73"/>
    </w:p>
    <w:p w14:paraId="08ECBBA7" w14:textId="77777777" w:rsidR="00FA6B7E" w:rsidRDefault="00D4376D">
      <w:r>
        <w:rPr>
          <w:rFonts w:eastAsia="Times New Roman" w:cs="Times New Roman"/>
          <w:color w:val="000000"/>
        </w:rPr>
        <w:t>Los wireframes representan estructura y flujo, no diseño visual definitivo. La navegación lateral prioriza Resumen, Ventas, Pronósticos, Inventario y Configuración. El usuario de consulta no verá opciones de entrenamiento o administración.</w:t>
      </w:r>
    </w:p>
    <w:p w14:paraId="7CE79D3A" w14:textId="77777777" w:rsidR="00FA6B7E" w:rsidRDefault="00D4376D">
      <w:r>
        <w:rPr>
          <w:rFonts w:eastAsia="Times New Roman" w:cs="Times New Roman"/>
          <w:color w:val="000000"/>
        </w:rPr>
        <w:t>El panel ejecutivo resume ventas, pronóstico, error y alertas. Los valores mostrados en los wireframes son deliberadamente neutros o ilustrativos; no corresponden a datos reales de la empresa.</w:t>
      </w:r>
    </w:p>
    <w:p w14:paraId="5C87B6AD" w14:textId="77777777" w:rsidR="00FA6B7E" w:rsidRDefault="00D4376D">
      <w:pPr>
        <w:keepNext/>
        <w:jc w:val="center"/>
      </w:pPr>
      <w:r>
        <w:rPr>
          <w:noProof/>
        </w:rPr>
        <w:lastRenderedPageBreak/>
        <w:drawing>
          <wp:inline distT="0" distB="0" distL="0" distR="0" wp14:anchorId="073E7FC2" wp14:editId="03B7DA33">
            <wp:extent cx="5806440" cy="3629025"/>
            <wp:effectExtent l="0" t="0" r="0" b="0"/>
            <wp:docPr id="590145267" name="Picture 590145267" descr="Prototipo de baja fidelidad con tarjetas de ventas, pronóstico, error, gráfico y ale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_dashboard.png"/>
                    <pic:cNvPicPr/>
                  </pic:nvPicPr>
                  <pic:blipFill>
                    <a:blip r:embed="rId14"/>
                    <a:stretch>
                      <a:fillRect/>
                    </a:stretch>
                  </pic:blipFill>
                  <pic:spPr>
                    <a:xfrm>
                      <a:off x="0" y="0"/>
                      <a:ext cx="5806440" cy="3629025"/>
                    </a:xfrm>
                    <a:prstGeom prst="rect">
                      <a:avLst/>
                    </a:prstGeom>
                  </pic:spPr>
                </pic:pic>
              </a:graphicData>
            </a:graphic>
          </wp:inline>
        </w:drawing>
      </w:r>
    </w:p>
    <w:p w14:paraId="5D77E762" w14:textId="35A99259" w:rsidR="00FA6B7E" w:rsidRDefault="00D4376D">
      <w:pPr>
        <w:pStyle w:val="Descripcin"/>
      </w:pPr>
      <w:bookmarkStart w:id="74" w:name="_Toc240699736"/>
      <w:r>
        <w:rPr>
          <w:rFonts w:eastAsia="Times New Roman" w:cs="Times New Roman"/>
          <w:b/>
        </w:rPr>
        <w:t xml:space="preserve">Figura </w:t>
      </w:r>
      <w:r>
        <w:fldChar w:fldCharType="begin"/>
      </w:r>
      <w:r>
        <w:instrText xml:space="preserve"> SEQ Figura \* ARABIC </w:instrText>
      </w:r>
      <w:r>
        <w:fldChar w:fldCharType="separate"/>
      </w:r>
      <w:r w:rsidR="00546710">
        <w:rPr>
          <w:noProof/>
        </w:rPr>
        <w:t>4</w:t>
      </w:r>
      <w:r>
        <w:fldChar w:fldCharType="end"/>
      </w:r>
      <w:r>
        <w:rPr>
          <w:rFonts w:eastAsia="Times New Roman" w:cs="Times New Roman"/>
        </w:rPr>
        <w:t>. Wireframe del panel ejecutivo. Fuente: Elaboración propia.</w:t>
      </w:r>
      <w:bookmarkEnd w:id="74"/>
    </w:p>
    <w:p w14:paraId="5BF480F4" w14:textId="77777777" w:rsidR="00FA6B7E" w:rsidRDefault="00D4376D">
      <w:pPr>
        <w:pStyle w:val="Ttulo4"/>
      </w:pPr>
      <w:r>
        <w:rPr>
          <w:rFonts w:eastAsia="Times New Roman" w:cs="Times New Roman"/>
        </w:rPr>
        <w:t>3.5.3.1 Flujo de Importación</w:t>
      </w:r>
    </w:p>
    <w:p w14:paraId="4E03EF20" w14:textId="77777777" w:rsidR="00FA6B7E" w:rsidRDefault="00D4376D">
      <w:r>
        <w:rPr>
          <w:rFonts w:eastAsia="Times New Roman" w:cs="Times New Roman"/>
          <w:color w:val="000000"/>
        </w:rPr>
        <w:t>El flujo separa selección, detección de columnas, validación y confirmación. El archivo no se incorpora a las tablas productivas mientras existan errores críticos. Los problemas corregibles se presentan con fila, campo, valor y regla infringida.</w:t>
      </w:r>
    </w:p>
    <w:p w14:paraId="07F97A57" w14:textId="77777777" w:rsidR="00FA6B7E" w:rsidRDefault="00D4376D">
      <w:pPr>
        <w:keepNext/>
        <w:jc w:val="center"/>
      </w:pPr>
      <w:r>
        <w:rPr>
          <w:noProof/>
        </w:rPr>
        <w:lastRenderedPageBreak/>
        <w:drawing>
          <wp:inline distT="0" distB="0" distL="0" distR="0" wp14:anchorId="3F3A7AC9" wp14:editId="4185384E">
            <wp:extent cx="5806440" cy="3629025"/>
            <wp:effectExtent l="0" t="0" r="0" b="0"/>
            <wp:docPr id="590145268" name="Picture 590145268" descr="Prototipo de carga CSV o XLSX con mapeo y estado de validación por ca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_import.png"/>
                    <pic:cNvPicPr/>
                  </pic:nvPicPr>
                  <pic:blipFill>
                    <a:blip r:embed="rId15"/>
                    <a:stretch>
                      <a:fillRect/>
                    </a:stretch>
                  </pic:blipFill>
                  <pic:spPr>
                    <a:xfrm>
                      <a:off x="0" y="0"/>
                      <a:ext cx="5806440" cy="3629025"/>
                    </a:xfrm>
                    <a:prstGeom prst="rect">
                      <a:avLst/>
                    </a:prstGeom>
                  </pic:spPr>
                </pic:pic>
              </a:graphicData>
            </a:graphic>
          </wp:inline>
        </w:drawing>
      </w:r>
    </w:p>
    <w:p w14:paraId="08D71BAC" w14:textId="7667218A" w:rsidR="00FA6B7E" w:rsidRDefault="00D4376D">
      <w:pPr>
        <w:pStyle w:val="Descripcin"/>
      </w:pPr>
      <w:bookmarkStart w:id="75" w:name="_Toc240699737"/>
      <w:r>
        <w:rPr>
          <w:rFonts w:eastAsia="Times New Roman" w:cs="Times New Roman"/>
          <w:b/>
        </w:rPr>
        <w:t xml:space="preserve">Figura </w:t>
      </w:r>
      <w:r>
        <w:fldChar w:fldCharType="begin"/>
      </w:r>
      <w:r>
        <w:instrText xml:space="preserve"> SEQ Figura \* ARABIC </w:instrText>
      </w:r>
      <w:r>
        <w:fldChar w:fldCharType="separate"/>
      </w:r>
      <w:r w:rsidR="00546710">
        <w:rPr>
          <w:noProof/>
        </w:rPr>
        <w:t>5</w:t>
      </w:r>
      <w:r>
        <w:fldChar w:fldCharType="end"/>
      </w:r>
      <w:r>
        <w:rPr>
          <w:rFonts w:eastAsia="Times New Roman" w:cs="Times New Roman"/>
        </w:rPr>
        <w:t>. Wireframe de importación y validación de ventas. Fuente: Elaboración propia.</w:t>
      </w:r>
      <w:bookmarkEnd w:id="75"/>
    </w:p>
    <w:p w14:paraId="3F4D5493" w14:textId="77777777" w:rsidR="00FA6B7E" w:rsidRDefault="00D4376D">
      <w:pPr>
        <w:pStyle w:val="Ttulo4"/>
      </w:pPr>
      <w:r>
        <w:rPr>
          <w:rFonts w:eastAsia="Times New Roman" w:cs="Times New Roman"/>
        </w:rPr>
        <w:t>3.5.3.2 Flujo de Consulta de Pronósticos</w:t>
      </w:r>
    </w:p>
    <w:p w14:paraId="14B262FF" w14:textId="77777777" w:rsidR="00FA6B7E" w:rsidRDefault="00D4376D">
      <w:r>
        <w:rPr>
          <w:rFonts w:eastAsia="Times New Roman" w:cs="Times New Roman"/>
          <w:color w:val="000000"/>
        </w:rPr>
        <w:t>La consulta permite cambiar sucursal, categoría y horizonte. El gráfico diferencia histórico y pronóstico; el panel lateral resume factores que contribuyen al resultado. Una vista técnica adicional mostrará versión, fecha de corte, métrica y límites.</w:t>
      </w:r>
    </w:p>
    <w:p w14:paraId="1A8C9114" w14:textId="77777777" w:rsidR="00FA6B7E" w:rsidRDefault="00D4376D">
      <w:pPr>
        <w:keepNext/>
        <w:jc w:val="center"/>
      </w:pPr>
      <w:r>
        <w:rPr>
          <w:noProof/>
        </w:rPr>
        <w:lastRenderedPageBreak/>
        <w:drawing>
          <wp:inline distT="0" distB="0" distL="0" distR="0" wp14:anchorId="2ECDDFA1" wp14:editId="2B08EE6B">
            <wp:extent cx="5806440" cy="3629025"/>
            <wp:effectExtent l="0" t="0" r="0" b="0"/>
            <wp:docPr id="590145269" name="Picture 590145269" descr="Prototipo con filtros, serie histórica, tramo pronosticado y explicación de fac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_forecast.png"/>
                    <pic:cNvPicPr/>
                  </pic:nvPicPr>
                  <pic:blipFill>
                    <a:blip r:embed="rId16"/>
                    <a:stretch>
                      <a:fillRect/>
                    </a:stretch>
                  </pic:blipFill>
                  <pic:spPr>
                    <a:xfrm>
                      <a:off x="0" y="0"/>
                      <a:ext cx="5806440" cy="3629025"/>
                    </a:xfrm>
                    <a:prstGeom prst="rect">
                      <a:avLst/>
                    </a:prstGeom>
                  </pic:spPr>
                </pic:pic>
              </a:graphicData>
            </a:graphic>
          </wp:inline>
        </w:drawing>
      </w:r>
    </w:p>
    <w:p w14:paraId="1DA667D6" w14:textId="0CE92E49" w:rsidR="00FA6B7E" w:rsidRDefault="00D4376D">
      <w:pPr>
        <w:pStyle w:val="Descripcin"/>
      </w:pPr>
      <w:bookmarkStart w:id="76" w:name="_Toc240699738"/>
      <w:r>
        <w:rPr>
          <w:rFonts w:eastAsia="Times New Roman" w:cs="Times New Roman"/>
          <w:b/>
        </w:rPr>
        <w:t xml:space="preserve">Figura </w:t>
      </w:r>
      <w:r>
        <w:fldChar w:fldCharType="begin"/>
      </w:r>
      <w:r>
        <w:instrText xml:space="preserve"> SEQ Figura \* ARABIC </w:instrText>
      </w:r>
      <w:r>
        <w:fldChar w:fldCharType="separate"/>
      </w:r>
      <w:r w:rsidR="00546710">
        <w:rPr>
          <w:noProof/>
        </w:rPr>
        <w:t>6</w:t>
      </w:r>
      <w:r>
        <w:fldChar w:fldCharType="end"/>
      </w:r>
      <w:r>
        <w:rPr>
          <w:rFonts w:eastAsia="Times New Roman" w:cs="Times New Roman"/>
        </w:rPr>
        <w:t>. Wireframe del análisis de pronósticos. Fuente: Elaboración propia.</w:t>
      </w:r>
      <w:bookmarkEnd w:id="76"/>
    </w:p>
    <w:p w14:paraId="13EA3FBB" w14:textId="77777777" w:rsidR="004732BD" w:rsidRDefault="00AF23D5">
      <w:pPr>
        <w:ind w:firstLine="0"/>
      </w:pPr>
      <w:r>
        <w:br w:type="page"/>
      </w:r>
    </w:p>
    <w:p w14:paraId="1C9BAB3F" w14:textId="77777777" w:rsidR="004732BD" w:rsidRDefault="00AF23D5">
      <w:pPr>
        <w:pStyle w:val="Ttulo1"/>
      </w:pPr>
      <w:bookmarkStart w:id="77" w:name="_Toc240699621"/>
      <w:r>
        <w:lastRenderedPageBreak/>
        <w:t>Capítulo IV – Presentación y Análisis de Resultados</w:t>
      </w:r>
      <w:bookmarkEnd w:id="77"/>
    </w:p>
    <w:p w14:paraId="1B056036" w14:textId="77777777" w:rsidR="004732BD" w:rsidRDefault="00AF23D5">
      <w:r>
        <w:t>Este capítulo presenta los datos obtenidos durante la fase de validación técnica del sistema y los interpreta en relación con el problema, los objetivos específicos y las bases teóricas del Capítulo II. Conviene delimitar desde el inicio su alcance: durante esta fase no se dispuso de acceso a los registros históricos de Zorros Revolution Biker, por lo que los instrumentos de recolección de carácter cualitativo definidos en el Capítulo III —entrevista semiestructurada, cuestionario de usabilidad y observación directa— quedan en estado de diseño, listos para su aplicación en la fase de prueba piloto. Los resultados que aquí se reportan provienen del componente cuantitativo: la ficha de perfilamiento de datos y los registros de evaluación que el propio sistema genera al comparar los modelos de pronóstico.</w:t>
      </w:r>
    </w:p>
    <w:p w14:paraId="3848C6AB" w14:textId="77777777" w:rsidR="004732BD" w:rsidRDefault="00AF23D5">
      <w:r>
        <w:t xml:space="preserve">Los datos sobre los que operó el sistema son </w:t>
      </w:r>
      <w:r>
        <w:rPr>
          <w:b/>
        </w:rPr>
        <w:t>simulados</w:t>
      </w:r>
      <w:r>
        <w:t>. No representan ventas de la empresa y ninguna cifra de este capítulo debe leerse como un hallazgo sobre su operación. Lo que la simulación permite validar es el procedimiento: que el motor de pronóstico calcula las métricas correctas, compara los candidatos bajo el protocolo exigido por el marco teórico y aplica el criterio de publicación tal como fue diseñado. En cada tabla se indica explícitamente esta procedencia.</w:t>
      </w:r>
    </w:p>
    <w:p w14:paraId="5AFA59CC" w14:textId="77777777" w:rsidR="004732BD" w:rsidRDefault="00AF23D5">
      <w:pPr>
        <w:pStyle w:val="Ttulo2"/>
      </w:pPr>
      <w:bookmarkStart w:id="78" w:name="_Toc240699622"/>
      <w:r>
        <w:t>4.1 Presentación de resultados</w:t>
      </w:r>
      <w:bookmarkEnd w:id="78"/>
    </w:p>
    <w:p w14:paraId="5153D27B" w14:textId="77777777" w:rsidR="004732BD" w:rsidRDefault="00AF23D5">
      <w:pPr>
        <w:pStyle w:val="Ttulo3"/>
      </w:pPr>
      <w:bookmarkStart w:id="79" w:name="_Toc240699623"/>
      <w:r>
        <w:t>4.1.1 Estado de aplicación de los instrumentos</w:t>
      </w:r>
      <w:bookmarkEnd w:id="79"/>
    </w:p>
    <w:p w14:paraId="17BE9DB1" w14:textId="77777777" w:rsidR="004732BD" w:rsidRDefault="00AF23D5">
      <w:r>
        <w:t>La Tabla 13 resume qué instrumentos del Capítulo III se aplicaron en esta fase y cuáles quedan pendientes, con el motivo.</w:t>
      </w:r>
    </w:p>
    <w:tbl>
      <w:tblPr>
        <w:tblStyle w:val="Tablaconcuadrcula"/>
        <w:tblW w:w="9360" w:type="dxa"/>
        <w:tblLayout w:type="fixed"/>
        <w:tblLook w:val="04A0" w:firstRow="1" w:lastRow="0" w:firstColumn="1" w:lastColumn="0" w:noHBand="0" w:noVBand="1"/>
      </w:tblPr>
      <w:tblGrid>
        <w:gridCol w:w="3455"/>
        <w:gridCol w:w="2231"/>
        <w:gridCol w:w="3674"/>
      </w:tblGrid>
      <w:tr w:rsidR="004732BD" w14:paraId="2F3B3214" w14:textId="77777777">
        <w:trPr>
          <w:tblHeader/>
        </w:trPr>
        <w:tc>
          <w:tcPr>
            <w:tcW w:w="3455" w:type="dxa"/>
            <w:shd w:val="clear" w:color="auto" w:fill="D9EAF7"/>
          </w:tcPr>
          <w:p w14:paraId="06B43D16" w14:textId="77777777" w:rsidR="004732BD" w:rsidRDefault="00AF23D5">
            <w:pPr>
              <w:keepNext/>
              <w:spacing w:line="240" w:lineRule="auto"/>
              <w:ind w:firstLine="0"/>
              <w:jc w:val="center"/>
            </w:pPr>
            <w:r>
              <w:rPr>
                <w:b/>
              </w:rPr>
              <w:lastRenderedPageBreak/>
              <w:t>Instrumento (Cap. III)</w:t>
            </w:r>
          </w:p>
        </w:tc>
        <w:tc>
          <w:tcPr>
            <w:tcW w:w="2231" w:type="dxa"/>
            <w:shd w:val="clear" w:color="auto" w:fill="D9EAF7"/>
          </w:tcPr>
          <w:p w14:paraId="4B9827CB" w14:textId="77777777" w:rsidR="004732BD" w:rsidRDefault="00AF23D5">
            <w:pPr>
              <w:keepNext/>
              <w:spacing w:line="240" w:lineRule="auto"/>
              <w:ind w:firstLine="0"/>
              <w:jc w:val="center"/>
            </w:pPr>
            <w:r>
              <w:rPr>
                <w:b/>
              </w:rPr>
              <w:t>Estado</w:t>
            </w:r>
          </w:p>
        </w:tc>
        <w:tc>
          <w:tcPr>
            <w:tcW w:w="3674" w:type="dxa"/>
            <w:shd w:val="clear" w:color="auto" w:fill="D9EAF7"/>
          </w:tcPr>
          <w:p w14:paraId="273B766E" w14:textId="77777777" w:rsidR="004732BD" w:rsidRDefault="00AF23D5">
            <w:pPr>
              <w:keepNext/>
              <w:spacing w:line="240" w:lineRule="auto"/>
              <w:ind w:firstLine="0"/>
              <w:jc w:val="center"/>
            </w:pPr>
            <w:r>
              <w:rPr>
                <w:b/>
              </w:rPr>
              <w:t>Observación</w:t>
            </w:r>
          </w:p>
        </w:tc>
      </w:tr>
      <w:tr w:rsidR="004732BD" w14:paraId="012DBA94" w14:textId="77777777">
        <w:tc>
          <w:tcPr>
            <w:tcW w:w="3455" w:type="dxa"/>
          </w:tcPr>
          <w:p w14:paraId="0CFCF41F" w14:textId="77777777" w:rsidR="004732BD" w:rsidRDefault="00AF23D5">
            <w:pPr>
              <w:keepNext/>
              <w:spacing w:line="240" w:lineRule="auto"/>
              <w:ind w:firstLine="0"/>
              <w:jc w:val="left"/>
            </w:pPr>
            <w:r>
              <w:t>3.3.1 Entrevista semiestructurada</w:t>
            </w:r>
          </w:p>
        </w:tc>
        <w:tc>
          <w:tcPr>
            <w:tcW w:w="2231" w:type="dxa"/>
          </w:tcPr>
          <w:p w14:paraId="5F2E0E58" w14:textId="77777777" w:rsidR="004732BD" w:rsidRDefault="00AF23D5">
            <w:pPr>
              <w:keepNext/>
              <w:spacing w:line="240" w:lineRule="auto"/>
              <w:ind w:firstLine="0"/>
              <w:jc w:val="left"/>
            </w:pPr>
            <w:r>
              <w:t>Diseñado, no aplicado</w:t>
            </w:r>
          </w:p>
        </w:tc>
        <w:tc>
          <w:tcPr>
            <w:tcW w:w="3674" w:type="dxa"/>
          </w:tcPr>
          <w:p w14:paraId="04E931F2" w14:textId="77777777" w:rsidR="004732BD" w:rsidRDefault="00AF23D5">
            <w:pPr>
              <w:keepNext/>
              <w:spacing w:line="240" w:lineRule="auto"/>
              <w:ind w:firstLine="0"/>
              <w:jc w:val="left"/>
            </w:pPr>
            <w:r>
              <w:t>Requiere acceso a la gerencia de la empresa; programado para la prueba piloto</w:t>
            </w:r>
          </w:p>
        </w:tc>
      </w:tr>
      <w:tr w:rsidR="004732BD" w14:paraId="3C9F7737" w14:textId="77777777">
        <w:tc>
          <w:tcPr>
            <w:tcW w:w="3455" w:type="dxa"/>
          </w:tcPr>
          <w:p w14:paraId="525B72F1" w14:textId="77777777" w:rsidR="004732BD" w:rsidRDefault="00AF23D5">
            <w:pPr>
              <w:keepNext/>
              <w:spacing w:line="240" w:lineRule="auto"/>
              <w:ind w:firstLine="0"/>
              <w:jc w:val="left"/>
            </w:pPr>
            <w:r>
              <w:t>3.3.2 Cuestionario de usabilidad (Likert)</w:t>
            </w:r>
          </w:p>
        </w:tc>
        <w:tc>
          <w:tcPr>
            <w:tcW w:w="2231" w:type="dxa"/>
          </w:tcPr>
          <w:p w14:paraId="195563B7" w14:textId="77777777" w:rsidR="004732BD" w:rsidRDefault="00AF23D5">
            <w:pPr>
              <w:keepNext/>
              <w:spacing w:line="240" w:lineRule="auto"/>
              <w:ind w:firstLine="0"/>
              <w:jc w:val="left"/>
            </w:pPr>
            <w:r>
              <w:t>Diseñado, no aplicado</w:t>
            </w:r>
          </w:p>
        </w:tc>
        <w:tc>
          <w:tcPr>
            <w:tcW w:w="3674" w:type="dxa"/>
          </w:tcPr>
          <w:p w14:paraId="7BDF3274" w14:textId="77777777" w:rsidR="004732BD" w:rsidRDefault="00AF23D5">
            <w:pPr>
              <w:keepNext/>
              <w:spacing w:line="240" w:lineRule="auto"/>
              <w:ind w:firstLine="0"/>
              <w:jc w:val="left"/>
            </w:pPr>
            <w:r>
              <w:t>Se aplicará sobre el MVP desplegado, con las tareas observables del RNF-05</w:t>
            </w:r>
          </w:p>
        </w:tc>
      </w:tr>
      <w:tr w:rsidR="004732BD" w14:paraId="7D2C5CAF" w14:textId="77777777">
        <w:tc>
          <w:tcPr>
            <w:tcW w:w="3455" w:type="dxa"/>
          </w:tcPr>
          <w:p w14:paraId="4CAD422F" w14:textId="77777777" w:rsidR="004732BD" w:rsidRDefault="00AF23D5">
            <w:pPr>
              <w:keepNext/>
              <w:spacing w:line="240" w:lineRule="auto"/>
              <w:ind w:firstLine="0"/>
              <w:jc w:val="left"/>
            </w:pPr>
            <w:r>
              <w:t>3.3.3 Observación directa</w:t>
            </w:r>
          </w:p>
        </w:tc>
        <w:tc>
          <w:tcPr>
            <w:tcW w:w="2231" w:type="dxa"/>
          </w:tcPr>
          <w:p w14:paraId="2DD0F0AC" w14:textId="77777777" w:rsidR="004732BD" w:rsidRDefault="00AF23D5">
            <w:pPr>
              <w:keepNext/>
              <w:spacing w:line="240" w:lineRule="auto"/>
              <w:ind w:firstLine="0"/>
              <w:jc w:val="left"/>
            </w:pPr>
            <w:r>
              <w:t>No aplicado</w:t>
            </w:r>
          </w:p>
        </w:tc>
        <w:tc>
          <w:tcPr>
            <w:tcW w:w="3674" w:type="dxa"/>
          </w:tcPr>
          <w:p w14:paraId="43ADCA08" w14:textId="77777777" w:rsidR="004732BD" w:rsidRDefault="00AF23D5">
            <w:pPr>
              <w:keepNext/>
              <w:spacing w:line="240" w:lineRule="auto"/>
              <w:ind w:firstLine="0"/>
              <w:jc w:val="left"/>
            </w:pPr>
            <w:r>
              <w:t>Requiere una sesión de preparación de ventas en la empresa</w:t>
            </w:r>
          </w:p>
        </w:tc>
      </w:tr>
      <w:tr w:rsidR="004732BD" w14:paraId="02653B99" w14:textId="77777777">
        <w:tc>
          <w:tcPr>
            <w:tcW w:w="3455" w:type="dxa"/>
          </w:tcPr>
          <w:p w14:paraId="29ECA63A" w14:textId="77777777" w:rsidR="004732BD" w:rsidRDefault="00AF23D5">
            <w:pPr>
              <w:keepNext/>
              <w:spacing w:line="240" w:lineRule="auto"/>
              <w:ind w:firstLine="0"/>
              <w:jc w:val="left"/>
            </w:pPr>
            <w:r>
              <w:t>3.3.4 Revisión documental</w:t>
            </w:r>
          </w:p>
        </w:tc>
        <w:tc>
          <w:tcPr>
            <w:tcW w:w="2231" w:type="dxa"/>
          </w:tcPr>
          <w:p w14:paraId="76B1D443" w14:textId="77777777" w:rsidR="004732BD" w:rsidRDefault="00AF23D5">
            <w:pPr>
              <w:keepNext/>
              <w:spacing w:line="240" w:lineRule="auto"/>
              <w:ind w:firstLine="0"/>
              <w:jc w:val="left"/>
            </w:pPr>
            <w:r>
              <w:t>Parcial</w:t>
            </w:r>
          </w:p>
        </w:tc>
        <w:tc>
          <w:tcPr>
            <w:tcW w:w="3674" w:type="dxa"/>
          </w:tcPr>
          <w:p w14:paraId="1F28FC56" w14:textId="77777777" w:rsidR="004732BD" w:rsidRDefault="00AF23D5">
            <w:pPr>
              <w:keepNext/>
              <w:spacing w:line="240" w:lineRule="auto"/>
              <w:ind w:firstLine="0"/>
              <w:jc w:val="left"/>
            </w:pPr>
            <w:r>
              <w:t>Se revisó la información pública de la empresa; no se accedió a reportes internos</w:t>
            </w:r>
          </w:p>
        </w:tc>
      </w:tr>
      <w:tr w:rsidR="004732BD" w14:paraId="54E73C40" w14:textId="77777777">
        <w:tc>
          <w:tcPr>
            <w:tcW w:w="3455" w:type="dxa"/>
          </w:tcPr>
          <w:p w14:paraId="00AC1395" w14:textId="77777777" w:rsidR="004732BD" w:rsidRDefault="00AF23D5">
            <w:pPr>
              <w:keepNext/>
              <w:spacing w:line="240" w:lineRule="auto"/>
              <w:ind w:firstLine="0"/>
              <w:jc w:val="left"/>
            </w:pPr>
            <w:r>
              <w:t>3.3.5 Ficha de perfilamiento de datos</w:t>
            </w:r>
          </w:p>
        </w:tc>
        <w:tc>
          <w:tcPr>
            <w:tcW w:w="2231" w:type="dxa"/>
          </w:tcPr>
          <w:p w14:paraId="6477FB0B" w14:textId="77777777" w:rsidR="004732BD" w:rsidRDefault="00AF23D5">
            <w:pPr>
              <w:keepNext/>
              <w:spacing w:line="240" w:lineRule="auto"/>
              <w:ind w:firstLine="0"/>
              <w:jc w:val="left"/>
            </w:pPr>
            <w:r>
              <w:t>Aplicada sobre datos simulados</w:t>
            </w:r>
          </w:p>
        </w:tc>
        <w:tc>
          <w:tcPr>
            <w:tcW w:w="3674" w:type="dxa"/>
          </w:tcPr>
          <w:p w14:paraId="69E6C382" w14:textId="77777777" w:rsidR="004732BD" w:rsidRDefault="00AF23D5">
            <w:pPr>
              <w:keepNext/>
              <w:spacing w:line="240" w:lineRule="auto"/>
              <w:ind w:firstLine="0"/>
              <w:jc w:val="left"/>
            </w:pPr>
            <w:r>
              <w:t>El sistema calcula el perfil de cada serie de forma automática (sección 4.1.3)</w:t>
            </w:r>
          </w:p>
        </w:tc>
      </w:tr>
      <w:tr w:rsidR="004732BD" w14:paraId="2E1FD748" w14:textId="77777777">
        <w:tc>
          <w:tcPr>
            <w:tcW w:w="3455" w:type="dxa"/>
          </w:tcPr>
          <w:p w14:paraId="45FF3DEA" w14:textId="77777777" w:rsidR="004732BD" w:rsidRDefault="00AF23D5">
            <w:pPr>
              <w:keepNext/>
              <w:spacing w:line="240" w:lineRule="auto"/>
              <w:ind w:firstLine="0"/>
              <w:jc w:val="left"/>
            </w:pPr>
            <w:r>
              <w:t>Registros del sistema (evaluación de modelos)</w:t>
            </w:r>
          </w:p>
        </w:tc>
        <w:tc>
          <w:tcPr>
            <w:tcW w:w="2231" w:type="dxa"/>
          </w:tcPr>
          <w:p w14:paraId="6BF70B9A" w14:textId="77777777" w:rsidR="004732BD" w:rsidRDefault="00AF23D5">
            <w:pPr>
              <w:keepNext/>
              <w:spacing w:line="240" w:lineRule="auto"/>
              <w:ind w:firstLine="0"/>
              <w:jc w:val="left"/>
            </w:pPr>
            <w:r>
              <w:t>Aplicados sobre datos simulados</w:t>
            </w:r>
          </w:p>
        </w:tc>
        <w:tc>
          <w:tcPr>
            <w:tcW w:w="3674" w:type="dxa"/>
          </w:tcPr>
          <w:p w14:paraId="7F850BBA" w14:textId="77777777" w:rsidR="004732BD" w:rsidRDefault="00AF23D5">
            <w:pPr>
              <w:keepNext/>
              <w:spacing w:line="240" w:lineRule="auto"/>
              <w:ind w:firstLine="0"/>
              <w:jc w:val="left"/>
            </w:pPr>
            <w:r>
              <w:t>Métricas, ventanas de validación y decisión de publicación (secciones 4.1.5 a 4.1.7)</w:t>
            </w:r>
          </w:p>
        </w:tc>
      </w:tr>
    </w:tbl>
    <w:p w14:paraId="1692B09D" w14:textId="267CCF2D" w:rsidR="004732BD" w:rsidRDefault="00AF23D5">
      <w:pPr>
        <w:pStyle w:val="Descripcin"/>
      </w:pPr>
      <w:bookmarkStart w:id="80" w:name="_Toc240699700"/>
      <w:r>
        <w:rPr>
          <w:b/>
        </w:rPr>
        <w:t xml:space="preserve">Tabla </w:t>
      </w:r>
      <w:r>
        <w:fldChar w:fldCharType="begin"/>
      </w:r>
      <w:r>
        <w:instrText xml:space="preserve"> SEQ Tabla \* ARABIC </w:instrText>
      </w:r>
      <w:r>
        <w:fldChar w:fldCharType="separate"/>
      </w:r>
      <w:r w:rsidR="00546710">
        <w:rPr>
          <w:noProof/>
        </w:rPr>
        <w:t>13</w:t>
      </w:r>
      <w:r>
        <w:fldChar w:fldCharType="end"/>
      </w:r>
      <w:r>
        <w:t>. Estado de aplicación de los instrumentos de recolección de datos. Fuente: Elaboración propia.</w:t>
      </w:r>
      <w:bookmarkEnd w:id="80"/>
    </w:p>
    <w:p w14:paraId="148E2724" w14:textId="77777777" w:rsidR="004732BD" w:rsidRDefault="00AF23D5">
      <w:pPr>
        <w:pStyle w:val="Ttulo3"/>
      </w:pPr>
      <w:bookmarkStart w:id="81" w:name="_Toc240699624"/>
      <w:r>
        <w:t>4.1.2 Naturaleza de los datos utilizados</w:t>
      </w:r>
      <w:bookmarkEnd w:id="81"/>
    </w:p>
    <w:p w14:paraId="2C805B15" w14:textId="77777777" w:rsidR="004732BD" w:rsidRDefault="00AF23D5">
      <w:r>
        <w:t>Para validar el sistema se construyó un simulador de ventas que genera doce meses de transacciones sobre el catálogo de 25 productos del prototipo. El simulador se diseñó para reproducir las propiedades que el marco teórico identifica como determinantes en el comercio minorista de accesorios: demanda intermitente por producto (Syntetos, Boylan y Croston, 2005), estacionalidad ligada al calendario guatemalteco (quincenas, Bono 14, aguinaldo, Caravana del Zorro y feriados), promociones de corta duración y, de manera central, la demanda censurada por inventario descrita en la sección 2.1: cuando un producto se agota, la venta se pierde y no queda registrada.</w:t>
      </w:r>
    </w:p>
    <w:p w14:paraId="533307A6" w14:textId="77777777" w:rsidR="004732BD" w:rsidRDefault="00AF23D5">
      <w:r>
        <w:t>Un requisito de diseño del simulador fue no compartir ninguna función con las variables que el modelo recibe como entrada. Un generador que use las mismas funciones de calendario que las características del modelo le entrega la respuesta por construcción, y cualquier métrica obtenida resulta circular. La sección 4.1.7 presenta el efecto medido de esta decisión. El conjunto resultante se resume en la Tabla 14.</w:t>
      </w:r>
    </w:p>
    <w:tbl>
      <w:tblPr>
        <w:tblStyle w:val="Tablaconcuadrcula"/>
        <w:tblW w:w="9360" w:type="dxa"/>
        <w:tblLayout w:type="fixed"/>
        <w:tblLook w:val="04A0" w:firstRow="1" w:lastRow="0" w:firstColumn="1" w:lastColumn="0" w:noHBand="0" w:noVBand="1"/>
      </w:tblPr>
      <w:tblGrid>
        <w:gridCol w:w="4836"/>
        <w:gridCol w:w="4524"/>
      </w:tblGrid>
      <w:tr w:rsidR="004732BD" w14:paraId="3A41C17E" w14:textId="77777777">
        <w:trPr>
          <w:tblHeader/>
        </w:trPr>
        <w:tc>
          <w:tcPr>
            <w:tcW w:w="4836" w:type="dxa"/>
            <w:shd w:val="clear" w:color="auto" w:fill="D9EAF7"/>
          </w:tcPr>
          <w:p w14:paraId="67B94F08" w14:textId="77777777" w:rsidR="004732BD" w:rsidRDefault="00AF23D5">
            <w:pPr>
              <w:spacing w:line="240" w:lineRule="auto"/>
              <w:ind w:firstLine="0"/>
              <w:jc w:val="center"/>
            </w:pPr>
            <w:r>
              <w:rPr>
                <w:b/>
              </w:rPr>
              <w:t>Característica</w:t>
            </w:r>
          </w:p>
        </w:tc>
        <w:tc>
          <w:tcPr>
            <w:tcW w:w="4524" w:type="dxa"/>
            <w:shd w:val="clear" w:color="auto" w:fill="D9EAF7"/>
          </w:tcPr>
          <w:p w14:paraId="4B19DD0B" w14:textId="77777777" w:rsidR="004732BD" w:rsidRDefault="00AF23D5">
            <w:pPr>
              <w:spacing w:line="240" w:lineRule="auto"/>
              <w:ind w:firstLine="0"/>
              <w:jc w:val="center"/>
            </w:pPr>
            <w:r>
              <w:rPr>
                <w:b/>
              </w:rPr>
              <w:t>Valor</w:t>
            </w:r>
          </w:p>
        </w:tc>
      </w:tr>
      <w:tr w:rsidR="004732BD" w14:paraId="2B88A3E9" w14:textId="77777777">
        <w:tc>
          <w:tcPr>
            <w:tcW w:w="4836" w:type="dxa"/>
          </w:tcPr>
          <w:p w14:paraId="07A8D817" w14:textId="77777777" w:rsidR="004732BD" w:rsidRDefault="00AF23D5">
            <w:pPr>
              <w:spacing w:line="240" w:lineRule="auto"/>
              <w:ind w:firstLine="0"/>
              <w:jc w:val="left"/>
            </w:pPr>
            <w:r>
              <w:t>Periodo</w:t>
            </w:r>
          </w:p>
        </w:tc>
        <w:tc>
          <w:tcPr>
            <w:tcW w:w="4524" w:type="dxa"/>
          </w:tcPr>
          <w:p w14:paraId="7376B19C" w14:textId="77777777" w:rsidR="004732BD" w:rsidRDefault="00AF23D5">
            <w:pPr>
              <w:spacing w:line="240" w:lineRule="auto"/>
              <w:ind w:firstLine="0"/>
              <w:jc w:val="left"/>
            </w:pPr>
            <w:r>
              <w:t>18 de septiembre de 2025 al 18 de septiembre de 2026 (366 días)</w:t>
            </w:r>
          </w:p>
        </w:tc>
      </w:tr>
      <w:tr w:rsidR="004732BD" w14:paraId="6D36C9C9" w14:textId="77777777">
        <w:tc>
          <w:tcPr>
            <w:tcW w:w="4836" w:type="dxa"/>
          </w:tcPr>
          <w:p w14:paraId="3404ED66" w14:textId="77777777" w:rsidR="004732BD" w:rsidRDefault="00AF23D5">
            <w:pPr>
              <w:spacing w:line="240" w:lineRule="auto"/>
              <w:ind w:firstLine="0"/>
              <w:jc w:val="left"/>
            </w:pPr>
            <w:r>
              <w:t>Productos con ventas</w:t>
            </w:r>
          </w:p>
        </w:tc>
        <w:tc>
          <w:tcPr>
            <w:tcW w:w="4524" w:type="dxa"/>
          </w:tcPr>
          <w:p w14:paraId="3C142E08" w14:textId="77777777" w:rsidR="004732BD" w:rsidRDefault="00AF23D5">
            <w:pPr>
              <w:spacing w:line="240" w:lineRule="auto"/>
              <w:ind w:firstLine="0"/>
              <w:jc w:val="left"/>
            </w:pPr>
            <w:r>
              <w:t>25</w:t>
            </w:r>
          </w:p>
        </w:tc>
      </w:tr>
      <w:tr w:rsidR="004732BD" w14:paraId="6DD6B463" w14:textId="77777777">
        <w:tc>
          <w:tcPr>
            <w:tcW w:w="4836" w:type="dxa"/>
          </w:tcPr>
          <w:p w14:paraId="69E81EE6" w14:textId="77777777" w:rsidR="004732BD" w:rsidRDefault="00AF23D5">
            <w:pPr>
              <w:spacing w:line="240" w:lineRule="auto"/>
              <w:ind w:firstLine="0"/>
              <w:jc w:val="left"/>
            </w:pPr>
            <w:r>
              <w:lastRenderedPageBreak/>
              <w:t>Tickets registrados</w:t>
            </w:r>
          </w:p>
        </w:tc>
        <w:tc>
          <w:tcPr>
            <w:tcW w:w="4524" w:type="dxa"/>
          </w:tcPr>
          <w:p w14:paraId="08F65991" w14:textId="77777777" w:rsidR="004732BD" w:rsidRDefault="00AF23D5">
            <w:pPr>
              <w:spacing w:line="240" w:lineRule="auto"/>
              <w:ind w:firstLine="0"/>
              <w:jc w:val="left"/>
            </w:pPr>
            <w:r>
              <w:t>1,607</w:t>
            </w:r>
          </w:p>
        </w:tc>
      </w:tr>
      <w:tr w:rsidR="004732BD" w14:paraId="6743AB49" w14:textId="77777777">
        <w:tc>
          <w:tcPr>
            <w:tcW w:w="4836" w:type="dxa"/>
          </w:tcPr>
          <w:p w14:paraId="60D33A51" w14:textId="77777777" w:rsidR="004732BD" w:rsidRDefault="00AF23D5">
            <w:pPr>
              <w:spacing w:line="240" w:lineRule="auto"/>
              <w:ind w:firstLine="0"/>
              <w:jc w:val="left"/>
            </w:pPr>
            <w:r>
              <w:t>Unidades vendidas</w:t>
            </w:r>
          </w:p>
        </w:tc>
        <w:tc>
          <w:tcPr>
            <w:tcW w:w="4524" w:type="dxa"/>
          </w:tcPr>
          <w:p w14:paraId="2271151D" w14:textId="77777777" w:rsidR="004732BD" w:rsidRDefault="00AF23D5">
            <w:pPr>
              <w:spacing w:line="240" w:lineRule="auto"/>
              <w:ind w:firstLine="0"/>
              <w:jc w:val="left"/>
            </w:pPr>
            <w:r>
              <w:t>2,492</w:t>
            </w:r>
          </w:p>
        </w:tc>
      </w:tr>
      <w:tr w:rsidR="004732BD" w14:paraId="2B47BFFF" w14:textId="77777777">
        <w:tc>
          <w:tcPr>
            <w:tcW w:w="4836" w:type="dxa"/>
          </w:tcPr>
          <w:p w14:paraId="2A0F00BD" w14:textId="77777777" w:rsidR="004732BD" w:rsidRDefault="00AF23D5">
            <w:pPr>
              <w:spacing w:line="240" w:lineRule="auto"/>
              <w:ind w:firstLine="0"/>
              <w:jc w:val="left"/>
            </w:pPr>
            <w:r>
              <w:t>Unidades demandadas no atendidas por falta de existencia</w:t>
            </w:r>
          </w:p>
        </w:tc>
        <w:tc>
          <w:tcPr>
            <w:tcW w:w="4524" w:type="dxa"/>
          </w:tcPr>
          <w:p w14:paraId="1C9C17BF" w14:textId="77777777" w:rsidR="004732BD" w:rsidRDefault="00AF23D5">
            <w:pPr>
              <w:spacing w:line="240" w:lineRule="auto"/>
              <w:ind w:firstLine="0"/>
              <w:jc w:val="left"/>
            </w:pPr>
            <w:r>
              <w:t>424 (14.5 % de la demanda simulada)</w:t>
            </w:r>
          </w:p>
        </w:tc>
      </w:tr>
      <w:tr w:rsidR="004732BD" w14:paraId="75B31A0F" w14:textId="77777777">
        <w:tc>
          <w:tcPr>
            <w:tcW w:w="4836" w:type="dxa"/>
          </w:tcPr>
          <w:p w14:paraId="7A9D69A8" w14:textId="77777777" w:rsidR="004732BD" w:rsidRDefault="00AF23D5">
            <w:pPr>
              <w:spacing w:line="240" w:lineRule="auto"/>
              <w:ind w:firstLine="0"/>
              <w:jc w:val="left"/>
            </w:pPr>
            <w:r>
              <w:t>Días con al menos una venta</w:t>
            </w:r>
          </w:p>
        </w:tc>
        <w:tc>
          <w:tcPr>
            <w:tcW w:w="4524" w:type="dxa"/>
          </w:tcPr>
          <w:p w14:paraId="03EB51F0" w14:textId="77777777" w:rsidR="004732BD" w:rsidRDefault="00AF23D5">
            <w:pPr>
              <w:spacing w:line="240" w:lineRule="auto"/>
              <w:ind w:firstLine="0"/>
              <w:jc w:val="left"/>
            </w:pPr>
            <w:r>
              <w:t>359 de 366</w:t>
            </w:r>
          </w:p>
        </w:tc>
      </w:tr>
      <w:tr w:rsidR="004732BD" w14:paraId="6FD74839" w14:textId="77777777">
        <w:tc>
          <w:tcPr>
            <w:tcW w:w="4836" w:type="dxa"/>
          </w:tcPr>
          <w:p w14:paraId="72FBA24A" w14:textId="77777777" w:rsidR="004732BD" w:rsidRDefault="00AF23D5">
            <w:pPr>
              <w:spacing w:line="240" w:lineRule="auto"/>
              <w:ind w:firstLine="0"/>
              <w:jc w:val="left"/>
            </w:pPr>
            <w:r>
              <w:t>Ingreso total simulado</w:t>
            </w:r>
          </w:p>
        </w:tc>
        <w:tc>
          <w:tcPr>
            <w:tcW w:w="4524" w:type="dxa"/>
          </w:tcPr>
          <w:p w14:paraId="3A8DE001" w14:textId="77777777" w:rsidR="004732BD" w:rsidRDefault="00AF23D5">
            <w:pPr>
              <w:spacing w:line="240" w:lineRule="auto"/>
              <w:ind w:firstLine="0"/>
              <w:jc w:val="left"/>
            </w:pPr>
            <w:r>
              <w:t>Q 1,610,560</w:t>
            </w:r>
          </w:p>
        </w:tc>
      </w:tr>
      <w:tr w:rsidR="004732BD" w14:paraId="64083B78" w14:textId="77777777">
        <w:tc>
          <w:tcPr>
            <w:tcW w:w="4836" w:type="dxa"/>
          </w:tcPr>
          <w:p w14:paraId="30FAA5F3" w14:textId="77777777" w:rsidR="004732BD" w:rsidRDefault="00AF23D5">
            <w:pPr>
              <w:keepNext/>
              <w:spacing w:line="240" w:lineRule="auto"/>
              <w:ind w:firstLine="0"/>
              <w:jc w:val="left"/>
            </w:pPr>
            <w:r>
              <w:t>Ticket promedio simulado</w:t>
            </w:r>
          </w:p>
        </w:tc>
        <w:tc>
          <w:tcPr>
            <w:tcW w:w="4524" w:type="dxa"/>
          </w:tcPr>
          <w:p w14:paraId="1ABD1CD8" w14:textId="77777777" w:rsidR="004732BD" w:rsidRDefault="00AF23D5">
            <w:pPr>
              <w:keepNext/>
              <w:spacing w:line="240" w:lineRule="auto"/>
              <w:ind w:firstLine="0"/>
              <w:jc w:val="left"/>
            </w:pPr>
            <w:r>
              <w:t>Q 1,002.22</w:t>
            </w:r>
          </w:p>
        </w:tc>
      </w:tr>
    </w:tbl>
    <w:p w14:paraId="2ADE62DB" w14:textId="0E2A86F3" w:rsidR="004732BD" w:rsidRDefault="00AF23D5">
      <w:pPr>
        <w:pStyle w:val="Descripcin"/>
      </w:pPr>
      <w:bookmarkStart w:id="82" w:name="_Toc240699701"/>
      <w:r>
        <w:rPr>
          <w:b/>
        </w:rPr>
        <w:t xml:space="preserve">Tabla </w:t>
      </w:r>
      <w:r>
        <w:fldChar w:fldCharType="begin"/>
      </w:r>
      <w:r>
        <w:instrText xml:space="preserve"> SEQ Tabla \* ARABIC </w:instrText>
      </w:r>
      <w:r>
        <w:fldChar w:fldCharType="separate"/>
      </w:r>
      <w:r w:rsidR="00546710">
        <w:rPr>
          <w:noProof/>
        </w:rPr>
        <w:t>14</w:t>
      </w:r>
      <w:r>
        <w:fldChar w:fldCharType="end"/>
      </w:r>
      <w:r>
        <w:t>. Características del conjunto de datos simulado utilizado en la validación técnica. Fuente: Elaboración propia a partir de los registros del sistema (datos simulados).</w:t>
      </w:r>
      <w:bookmarkEnd w:id="82"/>
    </w:p>
    <w:p w14:paraId="5396478B" w14:textId="77777777" w:rsidR="0090066C" w:rsidRPr="0090066C" w:rsidRDefault="0090066C" w:rsidP="0090066C"/>
    <w:p w14:paraId="3083337E" w14:textId="77777777" w:rsidR="004732BD" w:rsidRDefault="00AF23D5">
      <w:pPr>
        <w:pStyle w:val="Ttulo3"/>
      </w:pPr>
      <w:bookmarkStart w:id="83" w:name="_Toc240699625"/>
      <w:r>
        <w:t>4.1.3 Resultados del perfilamiento de series</w:t>
      </w:r>
      <w:bookmarkEnd w:id="83"/>
    </w:p>
    <w:p w14:paraId="345B2AA3" w14:textId="77777777" w:rsidR="004732BD" w:rsidRDefault="00AF23D5">
      <w:r>
        <w:t>El sistema calcula para cada producto, a partir de sus unidades vendidas por día, los tres estadísticos que la sección 2.2.3 exige antes de entrenar: la proporción de días sin venta, el intervalo promedio entre demandas (ADI, por sus siglas en inglés) y el coeficiente de variación al cuadrado de las cantidades positivas (CV²). Con ellos clasifica cada serie según el esquema de Syntetos, Boylan y Croston (2005), con los cortes ADI = 1.32 y CV² = 0.49. La Tabla 15 presenta los estadísticos del catálogo completo y la Figura 7 la distribución de la proporción de días sin venta.</w:t>
      </w:r>
    </w:p>
    <w:tbl>
      <w:tblPr>
        <w:tblStyle w:val="Tablaconcuadrcula"/>
        <w:tblW w:w="9360" w:type="dxa"/>
        <w:tblLayout w:type="fixed"/>
        <w:tblLook w:val="04A0" w:firstRow="1" w:lastRow="0" w:firstColumn="1" w:lastColumn="0" w:noHBand="0" w:noVBand="1"/>
      </w:tblPr>
      <w:tblGrid>
        <w:gridCol w:w="2884"/>
        <w:gridCol w:w="2769"/>
        <w:gridCol w:w="1383"/>
        <w:gridCol w:w="1096"/>
        <w:gridCol w:w="1228"/>
      </w:tblGrid>
      <w:tr w:rsidR="004732BD" w14:paraId="4C7CE827" w14:textId="77777777">
        <w:trPr>
          <w:tblHeader/>
        </w:trPr>
        <w:tc>
          <w:tcPr>
            <w:tcW w:w="2884" w:type="dxa"/>
            <w:shd w:val="clear" w:color="auto" w:fill="D9EAF7"/>
          </w:tcPr>
          <w:p w14:paraId="287F7C18" w14:textId="77777777" w:rsidR="004732BD" w:rsidRDefault="00AF23D5">
            <w:pPr>
              <w:keepNext/>
              <w:spacing w:line="240" w:lineRule="auto"/>
              <w:ind w:firstLine="0"/>
              <w:jc w:val="center"/>
            </w:pPr>
            <w:r>
              <w:rPr>
                <w:b/>
              </w:rPr>
              <w:t>Estadístico</w:t>
            </w:r>
          </w:p>
        </w:tc>
        <w:tc>
          <w:tcPr>
            <w:tcW w:w="2769" w:type="dxa"/>
            <w:shd w:val="clear" w:color="auto" w:fill="D9EAF7"/>
          </w:tcPr>
          <w:p w14:paraId="3DC86622" w14:textId="77777777" w:rsidR="004732BD" w:rsidRDefault="00AF23D5">
            <w:pPr>
              <w:keepNext/>
              <w:spacing w:line="240" w:lineRule="auto"/>
              <w:ind w:firstLine="0"/>
              <w:jc w:val="center"/>
            </w:pPr>
            <w:r>
              <w:rPr>
                <w:b/>
              </w:rPr>
              <w:t>Mínimo</w:t>
            </w:r>
          </w:p>
        </w:tc>
        <w:tc>
          <w:tcPr>
            <w:tcW w:w="1383" w:type="dxa"/>
            <w:shd w:val="clear" w:color="auto" w:fill="D9EAF7"/>
          </w:tcPr>
          <w:p w14:paraId="4C02EFC8" w14:textId="77777777" w:rsidR="004732BD" w:rsidRDefault="00AF23D5">
            <w:pPr>
              <w:keepNext/>
              <w:spacing w:line="240" w:lineRule="auto"/>
              <w:ind w:firstLine="0"/>
              <w:jc w:val="center"/>
            </w:pPr>
            <w:r>
              <w:rPr>
                <w:b/>
              </w:rPr>
              <w:t>Mediana</w:t>
            </w:r>
          </w:p>
        </w:tc>
        <w:tc>
          <w:tcPr>
            <w:tcW w:w="1096" w:type="dxa"/>
            <w:shd w:val="clear" w:color="auto" w:fill="D9EAF7"/>
          </w:tcPr>
          <w:p w14:paraId="27B5A5CC" w14:textId="77777777" w:rsidR="004732BD" w:rsidRDefault="00AF23D5">
            <w:pPr>
              <w:keepNext/>
              <w:spacing w:line="240" w:lineRule="auto"/>
              <w:ind w:firstLine="0"/>
              <w:jc w:val="center"/>
            </w:pPr>
            <w:r>
              <w:rPr>
                <w:b/>
              </w:rPr>
              <w:t>Media</w:t>
            </w:r>
          </w:p>
        </w:tc>
        <w:tc>
          <w:tcPr>
            <w:tcW w:w="1228" w:type="dxa"/>
            <w:shd w:val="clear" w:color="auto" w:fill="D9EAF7"/>
          </w:tcPr>
          <w:p w14:paraId="7EA64A4A" w14:textId="77777777" w:rsidR="004732BD" w:rsidRDefault="00AF23D5">
            <w:pPr>
              <w:keepNext/>
              <w:spacing w:line="240" w:lineRule="auto"/>
              <w:ind w:firstLine="0"/>
              <w:jc w:val="center"/>
            </w:pPr>
            <w:r>
              <w:rPr>
                <w:b/>
              </w:rPr>
              <w:t>Máximo</w:t>
            </w:r>
          </w:p>
        </w:tc>
      </w:tr>
      <w:tr w:rsidR="004732BD" w14:paraId="3EEBDB65" w14:textId="77777777">
        <w:tc>
          <w:tcPr>
            <w:tcW w:w="2884" w:type="dxa"/>
          </w:tcPr>
          <w:p w14:paraId="6EE2EFF7" w14:textId="77777777" w:rsidR="004732BD" w:rsidRDefault="00AF23D5">
            <w:pPr>
              <w:keepNext/>
              <w:spacing w:line="240" w:lineRule="auto"/>
              <w:ind w:firstLine="0"/>
              <w:jc w:val="left"/>
            </w:pPr>
            <w:r>
              <w:t>Proporción de días sin venta</w:t>
            </w:r>
          </w:p>
        </w:tc>
        <w:tc>
          <w:tcPr>
            <w:tcW w:w="2769" w:type="dxa"/>
          </w:tcPr>
          <w:p w14:paraId="131CC1BB" w14:textId="77777777" w:rsidR="004732BD" w:rsidRDefault="00AF23D5">
            <w:pPr>
              <w:keepNext/>
              <w:spacing w:line="240" w:lineRule="auto"/>
              <w:ind w:firstLine="0"/>
              <w:jc w:val="left"/>
            </w:pPr>
            <w:r>
              <w:t>59.1 %</w:t>
            </w:r>
          </w:p>
        </w:tc>
        <w:tc>
          <w:tcPr>
            <w:tcW w:w="1383" w:type="dxa"/>
          </w:tcPr>
          <w:p w14:paraId="5140E518" w14:textId="77777777" w:rsidR="004732BD" w:rsidRDefault="00AF23D5">
            <w:pPr>
              <w:keepNext/>
              <w:spacing w:line="240" w:lineRule="auto"/>
              <w:ind w:firstLine="0"/>
              <w:jc w:val="left"/>
            </w:pPr>
            <w:r>
              <w:t>79.1 %</w:t>
            </w:r>
          </w:p>
        </w:tc>
        <w:tc>
          <w:tcPr>
            <w:tcW w:w="1096" w:type="dxa"/>
          </w:tcPr>
          <w:p w14:paraId="41A1B278" w14:textId="77777777" w:rsidR="004732BD" w:rsidRDefault="00AF23D5">
            <w:pPr>
              <w:keepNext/>
              <w:spacing w:line="240" w:lineRule="auto"/>
              <w:ind w:firstLine="0"/>
              <w:jc w:val="left"/>
            </w:pPr>
            <w:r>
              <w:t>77.3 %</w:t>
            </w:r>
          </w:p>
        </w:tc>
        <w:tc>
          <w:tcPr>
            <w:tcW w:w="1228" w:type="dxa"/>
          </w:tcPr>
          <w:p w14:paraId="73487CE2" w14:textId="77777777" w:rsidR="004732BD" w:rsidRDefault="00AF23D5">
            <w:pPr>
              <w:keepNext/>
              <w:spacing w:line="240" w:lineRule="auto"/>
              <w:ind w:firstLine="0"/>
              <w:jc w:val="left"/>
            </w:pPr>
            <w:r>
              <w:t>88.6 %</w:t>
            </w:r>
          </w:p>
        </w:tc>
      </w:tr>
      <w:tr w:rsidR="004732BD" w14:paraId="3B398B88" w14:textId="77777777">
        <w:tc>
          <w:tcPr>
            <w:tcW w:w="2884" w:type="dxa"/>
          </w:tcPr>
          <w:p w14:paraId="794C7DBE" w14:textId="77777777" w:rsidR="004732BD" w:rsidRDefault="00AF23D5">
            <w:pPr>
              <w:keepNext/>
              <w:spacing w:line="240" w:lineRule="auto"/>
              <w:ind w:firstLine="0"/>
              <w:jc w:val="left"/>
            </w:pPr>
            <w:r>
              <w:t>Intervalo promedio entre demandas (ADI, días)</w:t>
            </w:r>
          </w:p>
        </w:tc>
        <w:tc>
          <w:tcPr>
            <w:tcW w:w="2769" w:type="dxa"/>
          </w:tcPr>
          <w:p w14:paraId="0680C9E1" w14:textId="77777777" w:rsidR="004732BD" w:rsidRDefault="00AF23D5">
            <w:pPr>
              <w:keepNext/>
              <w:spacing w:line="240" w:lineRule="auto"/>
              <w:ind w:firstLine="0"/>
              <w:jc w:val="left"/>
            </w:pPr>
            <w:r>
              <w:t>2.45</w:t>
            </w:r>
          </w:p>
        </w:tc>
        <w:tc>
          <w:tcPr>
            <w:tcW w:w="1383" w:type="dxa"/>
          </w:tcPr>
          <w:p w14:paraId="15CD66ED" w14:textId="77777777" w:rsidR="004732BD" w:rsidRDefault="00AF23D5">
            <w:pPr>
              <w:keepNext/>
              <w:spacing w:line="240" w:lineRule="auto"/>
              <w:ind w:firstLine="0"/>
              <w:jc w:val="left"/>
            </w:pPr>
            <w:r>
              <w:t>—</w:t>
            </w:r>
          </w:p>
        </w:tc>
        <w:tc>
          <w:tcPr>
            <w:tcW w:w="1096" w:type="dxa"/>
          </w:tcPr>
          <w:p w14:paraId="03F24FB1" w14:textId="77777777" w:rsidR="004732BD" w:rsidRDefault="00AF23D5">
            <w:pPr>
              <w:keepNext/>
              <w:spacing w:line="240" w:lineRule="auto"/>
              <w:ind w:firstLine="0"/>
              <w:jc w:val="left"/>
            </w:pPr>
            <w:r>
              <w:t>5.15</w:t>
            </w:r>
          </w:p>
        </w:tc>
        <w:tc>
          <w:tcPr>
            <w:tcW w:w="1228" w:type="dxa"/>
          </w:tcPr>
          <w:p w14:paraId="01E7F89F" w14:textId="77777777" w:rsidR="004732BD" w:rsidRDefault="00AF23D5">
            <w:pPr>
              <w:keepNext/>
              <w:spacing w:line="240" w:lineRule="auto"/>
              <w:ind w:firstLine="0"/>
              <w:jc w:val="left"/>
            </w:pPr>
            <w:r>
              <w:t>8.73</w:t>
            </w:r>
          </w:p>
        </w:tc>
      </w:tr>
      <w:tr w:rsidR="004732BD" w14:paraId="1D1702DD" w14:textId="77777777">
        <w:tc>
          <w:tcPr>
            <w:tcW w:w="2884" w:type="dxa"/>
          </w:tcPr>
          <w:p w14:paraId="29AABAD9" w14:textId="77777777" w:rsidR="004732BD" w:rsidRDefault="00AF23D5">
            <w:pPr>
              <w:keepNext/>
              <w:spacing w:line="240" w:lineRule="auto"/>
              <w:ind w:firstLine="0"/>
              <w:jc w:val="left"/>
            </w:pPr>
            <w:r>
              <w:t>CV² de las cantidades positivas</w:t>
            </w:r>
          </w:p>
        </w:tc>
        <w:tc>
          <w:tcPr>
            <w:tcW w:w="2769" w:type="dxa"/>
          </w:tcPr>
          <w:p w14:paraId="15CEEA88" w14:textId="77777777" w:rsidR="004732BD" w:rsidRDefault="00AF23D5">
            <w:pPr>
              <w:keepNext/>
              <w:spacing w:line="240" w:lineRule="auto"/>
              <w:ind w:firstLine="0"/>
              <w:jc w:val="left"/>
            </w:pPr>
            <w:r>
              <w:t>0.023</w:t>
            </w:r>
          </w:p>
        </w:tc>
        <w:tc>
          <w:tcPr>
            <w:tcW w:w="1383" w:type="dxa"/>
          </w:tcPr>
          <w:p w14:paraId="3E0812C3" w14:textId="77777777" w:rsidR="004732BD" w:rsidRDefault="00AF23D5">
            <w:pPr>
              <w:keepNext/>
              <w:spacing w:line="240" w:lineRule="auto"/>
              <w:ind w:firstLine="0"/>
              <w:jc w:val="left"/>
            </w:pPr>
            <w:r>
              <w:t>—</w:t>
            </w:r>
          </w:p>
        </w:tc>
        <w:tc>
          <w:tcPr>
            <w:tcW w:w="1096" w:type="dxa"/>
          </w:tcPr>
          <w:p w14:paraId="56C494E3" w14:textId="77777777" w:rsidR="004732BD" w:rsidRDefault="00AF23D5">
            <w:pPr>
              <w:keepNext/>
              <w:spacing w:line="240" w:lineRule="auto"/>
              <w:ind w:firstLine="0"/>
              <w:jc w:val="left"/>
            </w:pPr>
            <w:r>
              <w:t>0.130</w:t>
            </w:r>
          </w:p>
        </w:tc>
        <w:tc>
          <w:tcPr>
            <w:tcW w:w="1228" w:type="dxa"/>
          </w:tcPr>
          <w:p w14:paraId="4E909E55" w14:textId="77777777" w:rsidR="004732BD" w:rsidRDefault="00AF23D5">
            <w:pPr>
              <w:keepNext/>
              <w:spacing w:line="240" w:lineRule="auto"/>
              <w:ind w:firstLine="0"/>
              <w:jc w:val="left"/>
            </w:pPr>
            <w:r>
              <w:t>0.291</w:t>
            </w:r>
          </w:p>
        </w:tc>
      </w:tr>
      <w:tr w:rsidR="004732BD" w14:paraId="08A4C2E2" w14:textId="77777777">
        <w:tc>
          <w:tcPr>
            <w:tcW w:w="2884" w:type="dxa"/>
          </w:tcPr>
          <w:p w14:paraId="16D5A5EA" w14:textId="77777777" w:rsidR="004732BD" w:rsidRDefault="00AF23D5">
            <w:pPr>
              <w:keepNext/>
              <w:spacing w:line="240" w:lineRule="auto"/>
              <w:ind w:firstLine="0"/>
              <w:jc w:val="left"/>
            </w:pPr>
            <w:r>
              <w:t>Clasificación resultante</w:t>
            </w:r>
          </w:p>
        </w:tc>
        <w:tc>
          <w:tcPr>
            <w:tcW w:w="2769" w:type="dxa"/>
          </w:tcPr>
          <w:p w14:paraId="1D4ABC61" w14:textId="77777777" w:rsidR="004732BD" w:rsidRDefault="00AF23D5">
            <w:pPr>
              <w:keepNext/>
              <w:spacing w:line="240" w:lineRule="auto"/>
              <w:ind w:firstLine="0"/>
              <w:jc w:val="left"/>
            </w:pPr>
            <w:r>
              <w:t>Intermitente: 25 de 25 productos (100 %)</w:t>
            </w:r>
          </w:p>
        </w:tc>
        <w:tc>
          <w:tcPr>
            <w:tcW w:w="1383" w:type="dxa"/>
          </w:tcPr>
          <w:p w14:paraId="57299BD2" w14:textId="77777777" w:rsidR="004732BD" w:rsidRDefault="004732BD">
            <w:pPr>
              <w:keepNext/>
              <w:spacing w:line="240" w:lineRule="auto"/>
              <w:ind w:firstLine="0"/>
              <w:jc w:val="left"/>
            </w:pPr>
          </w:p>
        </w:tc>
        <w:tc>
          <w:tcPr>
            <w:tcW w:w="1096" w:type="dxa"/>
          </w:tcPr>
          <w:p w14:paraId="724BA52C" w14:textId="77777777" w:rsidR="004732BD" w:rsidRDefault="004732BD">
            <w:pPr>
              <w:keepNext/>
              <w:spacing w:line="240" w:lineRule="auto"/>
              <w:ind w:firstLine="0"/>
              <w:jc w:val="left"/>
            </w:pPr>
          </w:p>
        </w:tc>
        <w:tc>
          <w:tcPr>
            <w:tcW w:w="1228" w:type="dxa"/>
          </w:tcPr>
          <w:p w14:paraId="5B0C79AD" w14:textId="77777777" w:rsidR="004732BD" w:rsidRDefault="004732BD">
            <w:pPr>
              <w:keepNext/>
              <w:spacing w:line="240" w:lineRule="auto"/>
              <w:ind w:firstLine="0"/>
              <w:jc w:val="left"/>
            </w:pPr>
          </w:p>
        </w:tc>
      </w:tr>
    </w:tbl>
    <w:p w14:paraId="33D51432" w14:textId="09066A30" w:rsidR="004732BD" w:rsidRDefault="00AF23D5">
      <w:pPr>
        <w:pStyle w:val="Descripcin"/>
      </w:pPr>
      <w:bookmarkStart w:id="84" w:name="_Toc240699702"/>
      <w:r>
        <w:rPr>
          <w:b/>
        </w:rPr>
        <w:t xml:space="preserve">Tabla </w:t>
      </w:r>
      <w:r>
        <w:fldChar w:fldCharType="begin"/>
      </w:r>
      <w:r>
        <w:instrText xml:space="preserve"> SEQ Tabla \* ARABIC </w:instrText>
      </w:r>
      <w:r>
        <w:fldChar w:fldCharType="separate"/>
      </w:r>
      <w:r w:rsidR="00546710">
        <w:rPr>
          <w:noProof/>
        </w:rPr>
        <w:t>15</w:t>
      </w:r>
      <w:r>
        <w:fldChar w:fldCharType="end"/>
      </w:r>
      <w:r>
        <w:t>. Perfil de intermitencia de las 25 series de demanda (n = 25). Fuente: Elaboración propia a partir de los registros del sistema (datos simulados).</w:t>
      </w:r>
      <w:bookmarkEnd w:id="84"/>
    </w:p>
    <w:p w14:paraId="10748F91" w14:textId="77777777" w:rsidR="004732BD" w:rsidRDefault="00AF23D5">
      <w:pPr>
        <w:keepNext/>
        <w:ind w:firstLine="0"/>
        <w:jc w:val="center"/>
      </w:pPr>
      <w:r>
        <w:rPr>
          <w:noProof/>
        </w:rPr>
        <w:lastRenderedPageBreak/>
        <w:drawing>
          <wp:inline distT="0" distB="0" distL="0" distR="0" wp14:anchorId="23649CDF" wp14:editId="65E2D054">
            <wp:extent cx="5943600" cy="3108960"/>
            <wp:effectExtent l="0" t="0" r="0" b="0"/>
            <wp:docPr id="590145272" name="Picture 590145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dias_sin_venta.png"/>
                    <pic:cNvPicPr/>
                  </pic:nvPicPr>
                  <pic:blipFill>
                    <a:blip r:embed="rId17"/>
                    <a:stretch>
                      <a:fillRect/>
                    </a:stretch>
                  </pic:blipFill>
                  <pic:spPr>
                    <a:xfrm>
                      <a:off x="0" y="0"/>
                      <a:ext cx="5943600" cy="3108960"/>
                    </a:xfrm>
                    <a:prstGeom prst="rect">
                      <a:avLst/>
                    </a:prstGeom>
                  </pic:spPr>
                </pic:pic>
              </a:graphicData>
            </a:graphic>
          </wp:inline>
        </w:drawing>
      </w:r>
    </w:p>
    <w:p w14:paraId="62B47980" w14:textId="68D107C1" w:rsidR="004732BD" w:rsidRDefault="00AF23D5">
      <w:pPr>
        <w:pStyle w:val="Descripcin"/>
      </w:pPr>
      <w:bookmarkStart w:id="85" w:name="_Toc240699739"/>
      <w:r>
        <w:rPr>
          <w:b/>
        </w:rPr>
        <w:t xml:space="preserve">Figura </w:t>
      </w:r>
      <w:r>
        <w:fldChar w:fldCharType="begin"/>
      </w:r>
      <w:r>
        <w:instrText xml:space="preserve"> SEQ Figura \* ARABIC </w:instrText>
      </w:r>
      <w:r>
        <w:fldChar w:fldCharType="separate"/>
      </w:r>
      <w:r w:rsidR="00546710">
        <w:rPr>
          <w:noProof/>
        </w:rPr>
        <w:t>7</w:t>
      </w:r>
      <w:r>
        <w:fldChar w:fldCharType="end"/>
      </w:r>
      <w:r>
        <w:t>. Distribución de la proporción de días sin venta por producto (n = 25). Fuente: Elaboración propia a partir de los registros del sistema (datos simulados).</w:t>
      </w:r>
      <w:bookmarkEnd w:id="85"/>
    </w:p>
    <w:p w14:paraId="40A61CCF" w14:textId="77777777" w:rsidR="004732BD" w:rsidRDefault="00AF23D5">
      <w:r>
        <w:t>Ningún producto alcanzó el umbral de ADI &lt; 1.32 que caracteriza a una serie regular. El producto con mayor rotación (espejos retrovisores, 189 unidades en el periodo) registró ventas en el 40.2 % de los días; el de menor rotación (botas urbanas, 42 unidades), en el 11.5 %. La Tabla 16 muestra los cinco productos de mayor y los cinco de menor volumen.</w:t>
      </w:r>
    </w:p>
    <w:tbl>
      <w:tblPr>
        <w:tblStyle w:val="Tablaconcuadrcula"/>
        <w:tblW w:w="9360" w:type="dxa"/>
        <w:tblLayout w:type="fixed"/>
        <w:tblLook w:val="04A0" w:firstRow="1" w:lastRow="0" w:firstColumn="1" w:lastColumn="0" w:noHBand="0" w:noVBand="1"/>
      </w:tblPr>
      <w:tblGrid>
        <w:gridCol w:w="2054"/>
        <w:gridCol w:w="1535"/>
        <w:gridCol w:w="1274"/>
        <w:gridCol w:w="1316"/>
        <w:gridCol w:w="869"/>
        <w:gridCol w:w="2312"/>
      </w:tblGrid>
      <w:tr w:rsidR="004732BD" w14:paraId="20F38240" w14:textId="77777777">
        <w:trPr>
          <w:tblHeader/>
        </w:trPr>
        <w:tc>
          <w:tcPr>
            <w:tcW w:w="2054" w:type="dxa"/>
            <w:shd w:val="clear" w:color="auto" w:fill="D9EAF7"/>
          </w:tcPr>
          <w:p w14:paraId="3FAC0DF6" w14:textId="77777777" w:rsidR="004732BD" w:rsidRDefault="00AF23D5">
            <w:pPr>
              <w:spacing w:line="240" w:lineRule="auto"/>
              <w:ind w:firstLine="0"/>
              <w:jc w:val="center"/>
            </w:pPr>
            <w:r>
              <w:rPr>
                <w:b/>
              </w:rPr>
              <w:t>Producto (SKU)</w:t>
            </w:r>
          </w:p>
        </w:tc>
        <w:tc>
          <w:tcPr>
            <w:tcW w:w="1535" w:type="dxa"/>
            <w:shd w:val="clear" w:color="auto" w:fill="D9EAF7"/>
          </w:tcPr>
          <w:p w14:paraId="46A06B43" w14:textId="77777777" w:rsidR="004732BD" w:rsidRDefault="00AF23D5">
            <w:pPr>
              <w:spacing w:line="240" w:lineRule="auto"/>
              <w:ind w:firstLine="0"/>
              <w:jc w:val="center"/>
            </w:pPr>
            <w:r>
              <w:rPr>
                <w:b/>
              </w:rPr>
              <w:t>Unidades</w:t>
            </w:r>
          </w:p>
        </w:tc>
        <w:tc>
          <w:tcPr>
            <w:tcW w:w="1274" w:type="dxa"/>
            <w:shd w:val="clear" w:color="auto" w:fill="D9EAF7"/>
          </w:tcPr>
          <w:p w14:paraId="133FBB77" w14:textId="77777777" w:rsidR="004732BD" w:rsidRDefault="00AF23D5">
            <w:pPr>
              <w:spacing w:line="240" w:lineRule="auto"/>
              <w:ind w:firstLine="0"/>
              <w:jc w:val="center"/>
            </w:pPr>
            <w:r>
              <w:rPr>
                <w:b/>
              </w:rPr>
              <w:t>Días sin venta</w:t>
            </w:r>
          </w:p>
        </w:tc>
        <w:tc>
          <w:tcPr>
            <w:tcW w:w="1316" w:type="dxa"/>
            <w:shd w:val="clear" w:color="auto" w:fill="D9EAF7"/>
          </w:tcPr>
          <w:p w14:paraId="0F077AB5" w14:textId="77777777" w:rsidR="004732BD" w:rsidRDefault="00AF23D5">
            <w:pPr>
              <w:spacing w:line="240" w:lineRule="auto"/>
              <w:ind w:firstLine="0"/>
              <w:jc w:val="center"/>
            </w:pPr>
            <w:r>
              <w:rPr>
                <w:b/>
              </w:rPr>
              <w:t>ADI (días)</w:t>
            </w:r>
          </w:p>
        </w:tc>
        <w:tc>
          <w:tcPr>
            <w:tcW w:w="869" w:type="dxa"/>
            <w:shd w:val="clear" w:color="auto" w:fill="D9EAF7"/>
          </w:tcPr>
          <w:p w14:paraId="2CFB2741" w14:textId="77777777" w:rsidR="004732BD" w:rsidRDefault="00AF23D5">
            <w:pPr>
              <w:spacing w:line="240" w:lineRule="auto"/>
              <w:ind w:firstLine="0"/>
              <w:jc w:val="center"/>
            </w:pPr>
            <w:r>
              <w:rPr>
                <w:b/>
              </w:rPr>
              <w:t>CV²</w:t>
            </w:r>
          </w:p>
        </w:tc>
        <w:tc>
          <w:tcPr>
            <w:tcW w:w="2312" w:type="dxa"/>
            <w:shd w:val="clear" w:color="auto" w:fill="D9EAF7"/>
          </w:tcPr>
          <w:p w14:paraId="3A1DB69D" w14:textId="77777777" w:rsidR="004732BD" w:rsidRDefault="00AF23D5">
            <w:pPr>
              <w:spacing w:line="240" w:lineRule="auto"/>
              <w:ind w:firstLine="0"/>
              <w:jc w:val="center"/>
            </w:pPr>
            <w:r>
              <w:rPr>
                <w:b/>
              </w:rPr>
              <w:t>Clasificación</w:t>
            </w:r>
          </w:p>
        </w:tc>
      </w:tr>
      <w:tr w:rsidR="004732BD" w14:paraId="33D4FB31" w14:textId="77777777">
        <w:tc>
          <w:tcPr>
            <w:tcW w:w="2054" w:type="dxa"/>
          </w:tcPr>
          <w:p w14:paraId="38D8833A" w14:textId="77777777" w:rsidR="004732BD" w:rsidRDefault="00AF23D5">
            <w:pPr>
              <w:spacing w:line="240" w:lineRule="auto"/>
              <w:ind w:firstLine="0"/>
              <w:jc w:val="left"/>
            </w:pPr>
            <w:r>
              <w:t>ACC-ESPEJOS</w:t>
            </w:r>
          </w:p>
        </w:tc>
        <w:tc>
          <w:tcPr>
            <w:tcW w:w="1535" w:type="dxa"/>
          </w:tcPr>
          <w:p w14:paraId="652F27D4" w14:textId="77777777" w:rsidR="004732BD" w:rsidRDefault="00AF23D5">
            <w:pPr>
              <w:spacing w:line="240" w:lineRule="auto"/>
              <w:ind w:firstLine="0"/>
              <w:jc w:val="left"/>
            </w:pPr>
            <w:r>
              <w:t>189</w:t>
            </w:r>
          </w:p>
        </w:tc>
        <w:tc>
          <w:tcPr>
            <w:tcW w:w="1274" w:type="dxa"/>
          </w:tcPr>
          <w:p w14:paraId="5D17CF19" w14:textId="77777777" w:rsidR="004732BD" w:rsidRDefault="00AF23D5">
            <w:pPr>
              <w:spacing w:line="240" w:lineRule="auto"/>
              <w:ind w:firstLine="0"/>
              <w:jc w:val="left"/>
            </w:pPr>
            <w:r>
              <w:t>59.8 %</w:t>
            </w:r>
          </w:p>
        </w:tc>
        <w:tc>
          <w:tcPr>
            <w:tcW w:w="1316" w:type="dxa"/>
          </w:tcPr>
          <w:p w14:paraId="7570DF2D" w14:textId="77777777" w:rsidR="004732BD" w:rsidRDefault="00AF23D5">
            <w:pPr>
              <w:spacing w:line="240" w:lineRule="auto"/>
              <w:ind w:firstLine="0"/>
              <w:jc w:val="left"/>
            </w:pPr>
            <w:r>
              <w:t>2.49</w:t>
            </w:r>
          </w:p>
        </w:tc>
        <w:tc>
          <w:tcPr>
            <w:tcW w:w="869" w:type="dxa"/>
          </w:tcPr>
          <w:p w14:paraId="062EAD2C" w14:textId="77777777" w:rsidR="004732BD" w:rsidRDefault="00AF23D5">
            <w:pPr>
              <w:spacing w:line="240" w:lineRule="auto"/>
              <w:ind w:firstLine="0"/>
              <w:jc w:val="left"/>
            </w:pPr>
            <w:r>
              <w:t>0.20</w:t>
            </w:r>
          </w:p>
        </w:tc>
        <w:tc>
          <w:tcPr>
            <w:tcW w:w="2312" w:type="dxa"/>
          </w:tcPr>
          <w:p w14:paraId="47B63325" w14:textId="77777777" w:rsidR="004732BD" w:rsidRDefault="00AF23D5">
            <w:pPr>
              <w:spacing w:line="240" w:lineRule="auto"/>
              <w:ind w:firstLine="0"/>
              <w:jc w:val="left"/>
            </w:pPr>
            <w:r>
              <w:t>Intermitente</w:t>
            </w:r>
          </w:p>
        </w:tc>
      </w:tr>
      <w:tr w:rsidR="004732BD" w14:paraId="54813302" w14:textId="77777777">
        <w:tc>
          <w:tcPr>
            <w:tcW w:w="2054" w:type="dxa"/>
          </w:tcPr>
          <w:p w14:paraId="0CB55E18" w14:textId="77777777" w:rsidR="004732BD" w:rsidRDefault="00AF23D5">
            <w:pPr>
              <w:spacing w:line="240" w:lineRule="auto"/>
              <w:ind w:firstLine="0"/>
              <w:jc w:val="left"/>
            </w:pPr>
            <w:r>
              <w:t>CAS-VISOR</w:t>
            </w:r>
          </w:p>
        </w:tc>
        <w:tc>
          <w:tcPr>
            <w:tcW w:w="1535" w:type="dxa"/>
          </w:tcPr>
          <w:p w14:paraId="24E789A6" w14:textId="77777777" w:rsidR="004732BD" w:rsidRDefault="00AF23D5">
            <w:pPr>
              <w:spacing w:line="240" w:lineRule="auto"/>
              <w:ind w:firstLine="0"/>
              <w:jc w:val="left"/>
            </w:pPr>
            <w:r>
              <w:t>186</w:t>
            </w:r>
          </w:p>
        </w:tc>
        <w:tc>
          <w:tcPr>
            <w:tcW w:w="1274" w:type="dxa"/>
          </w:tcPr>
          <w:p w14:paraId="6198715B" w14:textId="77777777" w:rsidR="004732BD" w:rsidRDefault="00AF23D5">
            <w:pPr>
              <w:spacing w:line="240" w:lineRule="auto"/>
              <w:ind w:firstLine="0"/>
              <w:jc w:val="left"/>
            </w:pPr>
            <w:r>
              <w:t>59.1 %</w:t>
            </w:r>
          </w:p>
        </w:tc>
        <w:tc>
          <w:tcPr>
            <w:tcW w:w="1316" w:type="dxa"/>
          </w:tcPr>
          <w:p w14:paraId="304197E9" w14:textId="77777777" w:rsidR="004732BD" w:rsidRDefault="00AF23D5">
            <w:pPr>
              <w:spacing w:line="240" w:lineRule="auto"/>
              <w:ind w:firstLine="0"/>
              <w:jc w:val="left"/>
            </w:pPr>
            <w:r>
              <w:t>2.45</w:t>
            </w:r>
          </w:p>
        </w:tc>
        <w:tc>
          <w:tcPr>
            <w:tcW w:w="869" w:type="dxa"/>
          </w:tcPr>
          <w:p w14:paraId="5F6D960A" w14:textId="77777777" w:rsidR="004732BD" w:rsidRDefault="00AF23D5">
            <w:pPr>
              <w:spacing w:line="240" w:lineRule="auto"/>
              <w:ind w:firstLine="0"/>
              <w:jc w:val="left"/>
            </w:pPr>
            <w:r>
              <w:t>0.18</w:t>
            </w:r>
          </w:p>
        </w:tc>
        <w:tc>
          <w:tcPr>
            <w:tcW w:w="2312" w:type="dxa"/>
          </w:tcPr>
          <w:p w14:paraId="0A21FA04" w14:textId="77777777" w:rsidR="004732BD" w:rsidRDefault="00AF23D5">
            <w:pPr>
              <w:spacing w:line="240" w:lineRule="auto"/>
              <w:ind w:firstLine="0"/>
              <w:jc w:val="left"/>
            </w:pPr>
            <w:r>
              <w:t>Intermitente</w:t>
            </w:r>
          </w:p>
        </w:tc>
      </w:tr>
      <w:tr w:rsidR="004732BD" w14:paraId="511D07B0" w14:textId="77777777">
        <w:tc>
          <w:tcPr>
            <w:tcW w:w="2054" w:type="dxa"/>
          </w:tcPr>
          <w:p w14:paraId="7B8EBF78" w14:textId="77777777" w:rsidR="004732BD" w:rsidRDefault="00AF23D5">
            <w:pPr>
              <w:spacing w:line="240" w:lineRule="auto"/>
              <w:ind w:firstLine="0"/>
              <w:jc w:val="left"/>
            </w:pPr>
            <w:r>
              <w:t>GTE-VERANO</w:t>
            </w:r>
          </w:p>
        </w:tc>
        <w:tc>
          <w:tcPr>
            <w:tcW w:w="1535" w:type="dxa"/>
          </w:tcPr>
          <w:p w14:paraId="2E546671" w14:textId="77777777" w:rsidR="004732BD" w:rsidRDefault="00AF23D5">
            <w:pPr>
              <w:spacing w:line="240" w:lineRule="auto"/>
              <w:ind w:firstLine="0"/>
              <w:jc w:val="left"/>
            </w:pPr>
            <w:r>
              <w:t>165</w:t>
            </w:r>
          </w:p>
        </w:tc>
        <w:tc>
          <w:tcPr>
            <w:tcW w:w="1274" w:type="dxa"/>
          </w:tcPr>
          <w:p w14:paraId="76EABCA9" w14:textId="77777777" w:rsidR="004732BD" w:rsidRDefault="00AF23D5">
            <w:pPr>
              <w:spacing w:line="240" w:lineRule="auto"/>
              <w:ind w:firstLine="0"/>
              <w:jc w:val="left"/>
            </w:pPr>
            <w:r>
              <w:t>66.4 %</w:t>
            </w:r>
          </w:p>
        </w:tc>
        <w:tc>
          <w:tcPr>
            <w:tcW w:w="1316" w:type="dxa"/>
          </w:tcPr>
          <w:p w14:paraId="2654A7C4" w14:textId="77777777" w:rsidR="004732BD" w:rsidRDefault="00AF23D5">
            <w:pPr>
              <w:spacing w:line="240" w:lineRule="auto"/>
              <w:ind w:firstLine="0"/>
              <w:jc w:val="left"/>
            </w:pPr>
            <w:r>
              <w:t>2.98</w:t>
            </w:r>
          </w:p>
        </w:tc>
        <w:tc>
          <w:tcPr>
            <w:tcW w:w="869" w:type="dxa"/>
          </w:tcPr>
          <w:p w14:paraId="18B4D429" w14:textId="77777777" w:rsidR="004732BD" w:rsidRDefault="00AF23D5">
            <w:pPr>
              <w:spacing w:line="240" w:lineRule="auto"/>
              <w:ind w:firstLine="0"/>
              <w:jc w:val="left"/>
            </w:pPr>
            <w:r>
              <w:t>0.23</w:t>
            </w:r>
          </w:p>
        </w:tc>
        <w:tc>
          <w:tcPr>
            <w:tcW w:w="2312" w:type="dxa"/>
          </w:tcPr>
          <w:p w14:paraId="6C3BE715" w14:textId="77777777" w:rsidR="004732BD" w:rsidRDefault="00AF23D5">
            <w:pPr>
              <w:spacing w:line="240" w:lineRule="auto"/>
              <w:ind w:firstLine="0"/>
              <w:jc w:val="left"/>
            </w:pPr>
            <w:r>
              <w:t>Intermitente</w:t>
            </w:r>
          </w:p>
        </w:tc>
      </w:tr>
      <w:tr w:rsidR="004732BD" w14:paraId="36A0A16A" w14:textId="77777777">
        <w:tc>
          <w:tcPr>
            <w:tcW w:w="2054" w:type="dxa"/>
          </w:tcPr>
          <w:p w14:paraId="61BCDCE7" w14:textId="77777777" w:rsidR="004732BD" w:rsidRDefault="00AF23D5">
            <w:pPr>
              <w:spacing w:line="240" w:lineRule="auto"/>
              <w:ind w:firstLine="0"/>
              <w:jc w:val="left"/>
            </w:pPr>
            <w:r>
              <w:t>ACC-CANDADO</w:t>
            </w:r>
          </w:p>
        </w:tc>
        <w:tc>
          <w:tcPr>
            <w:tcW w:w="1535" w:type="dxa"/>
          </w:tcPr>
          <w:p w14:paraId="25736E53" w14:textId="77777777" w:rsidR="004732BD" w:rsidRDefault="00AF23D5">
            <w:pPr>
              <w:spacing w:line="240" w:lineRule="auto"/>
              <w:ind w:firstLine="0"/>
              <w:jc w:val="left"/>
            </w:pPr>
            <w:r>
              <w:t>162</w:t>
            </w:r>
          </w:p>
        </w:tc>
        <w:tc>
          <w:tcPr>
            <w:tcW w:w="1274" w:type="dxa"/>
          </w:tcPr>
          <w:p w14:paraId="585C28EA" w14:textId="77777777" w:rsidR="004732BD" w:rsidRDefault="00AF23D5">
            <w:pPr>
              <w:spacing w:line="240" w:lineRule="auto"/>
              <w:ind w:firstLine="0"/>
              <w:jc w:val="left"/>
            </w:pPr>
            <w:r>
              <w:t>65.5 %</w:t>
            </w:r>
          </w:p>
        </w:tc>
        <w:tc>
          <w:tcPr>
            <w:tcW w:w="1316" w:type="dxa"/>
          </w:tcPr>
          <w:p w14:paraId="629A6CC7" w14:textId="77777777" w:rsidR="004732BD" w:rsidRDefault="00AF23D5">
            <w:pPr>
              <w:spacing w:line="240" w:lineRule="auto"/>
              <w:ind w:firstLine="0"/>
              <w:jc w:val="left"/>
            </w:pPr>
            <w:r>
              <w:t>2.90</w:t>
            </w:r>
          </w:p>
        </w:tc>
        <w:tc>
          <w:tcPr>
            <w:tcW w:w="869" w:type="dxa"/>
          </w:tcPr>
          <w:p w14:paraId="594BEAFA" w14:textId="77777777" w:rsidR="004732BD" w:rsidRDefault="00AF23D5">
            <w:pPr>
              <w:spacing w:line="240" w:lineRule="auto"/>
              <w:ind w:firstLine="0"/>
              <w:jc w:val="left"/>
            </w:pPr>
            <w:r>
              <w:t>0.24</w:t>
            </w:r>
          </w:p>
        </w:tc>
        <w:tc>
          <w:tcPr>
            <w:tcW w:w="2312" w:type="dxa"/>
          </w:tcPr>
          <w:p w14:paraId="50826D1C" w14:textId="77777777" w:rsidR="004732BD" w:rsidRDefault="00AF23D5">
            <w:pPr>
              <w:spacing w:line="240" w:lineRule="auto"/>
              <w:ind w:firstLine="0"/>
              <w:jc w:val="left"/>
            </w:pPr>
            <w:r>
              <w:t>Intermitente</w:t>
            </w:r>
          </w:p>
        </w:tc>
      </w:tr>
      <w:tr w:rsidR="004732BD" w14:paraId="3FDFA13C" w14:textId="77777777">
        <w:tc>
          <w:tcPr>
            <w:tcW w:w="2054" w:type="dxa"/>
          </w:tcPr>
          <w:p w14:paraId="4B5D3BF8" w14:textId="77777777" w:rsidR="004732BD" w:rsidRDefault="00AF23D5">
            <w:pPr>
              <w:spacing w:line="240" w:lineRule="auto"/>
              <w:ind w:firstLine="0"/>
              <w:jc w:val="left"/>
            </w:pPr>
            <w:r>
              <w:t>CHQ-VMAX-PRO</w:t>
            </w:r>
          </w:p>
        </w:tc>
        <w:tc>
          <w:tcPr>
            <w:tcW w:w="1535" w:type="dxa"/>
          </w:tcPr>
          <w:p w14:paraId="52D2787A" w14:textId="77777777" w:rsidR="004732BD" w:rsidRDefault="00AF23D5">
            <w:pPr>
              <w:spacing w:line="240" w:lineRule="auto"/>
              <w:ind w:firstLine="0"/>
              <w:jc w:val="left"/>
            </w:pPr>
            <w:r>
              <w:t>150</w:t>
            </w:r>
          </w:p>
        </w:tc>
        <w:tc>
          <w:tcPr>
            <w:tcW w:w="1274" w:type="dxa"/>
          </w:tcPr>
          <w:p w14:paraId="6F64C2EC" w14:textId="77777777" w:rsidR="004732BD" w:rsidRDefault="00AF23D5">
            <w:pPr>
              <w:spacing w:line="240" w:lineRule="auto"/>
              <w:ind w:firstLine="0"/>
              <w:jc w:val="left"/>
            </w:pPr>
            <w:r>
              <w:t>68.4 %</w:t>
            </w:r>
          </w:p>
        </w:tc>
        <w:tc>
          <w:tcPr>
            <w:tcW w:w="1316" w:type="dxa"/>
          </w:tcPr>
          <w:p w14:paraId="0796D970" w14:textId="77777777" w:rsidR="004732BD" w:rsidRDefault="00AF23D5">
            <w:pPr>
              <w:spacing w:line="240" w:lineRule="auto"/>
              <w:ind w:firstLine="0"/>
              <w:jc w:val="left"/>
            </w:pPr>
            <w:r>
              <w:t>3.17</w:t>
            </w:r>
          </w:p>
        </w:tc>
        <w:tc>
          <w:tcPr>
            <w:tcW w:w="869" w:type="dxa"/>
          </w:tcPr>
          <w:p w14:paraId="41206159" w14:textId="77777777" w:rsidR="004732BD" w:rsidRDefault="00AF23D5">
            <w:pPr>
              <w:spacing w:line="240" w:lineRule="auto"/>
              <w:ind w:firstLine="0"/>
              <w:jc w:val="left"/>
            </w:pPr>
            <w:r>
              <w:t>0.19</w:t>
            </w:r>
          </w:p>
        </w:tc>
        <w:tc>
          <w:tcPr>
            <w:tcW w:w="2312" w:type="dxa"/>
          </w:tcPr>
          <w:p w14:paraId="12436E00" w14:textId="77777777" w:rsidR="004732BD" w:rsidRDefault="00AF23D5">
            <w:pPr>
              <w:spacing w:line="240" w:lineRule="auto"/>
              <w:ind w:firstLine="0"/>
              <w:jc w:val="left"/>
            </w:pPr>
            <w:r>
              <w:t>Intermitente</w:t>
            </w:r>
          </w:p>
        </w:tc>
      </w:tr>
      <w:tr w:rsidR="004732BD" w14:paraId="143EB8F2" w14:textId="77777777">
        <w:tc>
          <w:tcPr>
            <w:tcW w:w="2054" w:type="dxa"/>
          </w:tcPr>
          <w:p w14:paraId="01394D39" w14:textId="77777777" w:rsidR="004732BD" w:rsidRDefault="00AF23D5">
            <w:pPr>
              <w:spacing w:line="240" w:lineRule="auto"/>
              <w:ind w:firstLine="0"/>
              <w:jc w:val="left"/>
            </w:pPr>
            <w:r>
              <w:t>…</w:t>
            </w:r>
          </w:p>
        </w:tc>
        <w:tc>
          <w:tcPr>
            <w:tcW w:w="1535" w:type="dxa"/>
          </w:tcPr>
          <w:p w14:paraId="0E542FB1" w14:textId="77777777" w:rsidR="004732BD" w:rsidRDefault="004732BD">
            <w:pPr>
              <w:spacing w:line="240" w:lineRule="auto"/>
              <w:ind w:firstLine="0"/>
              <w:jc w:val="left"/>
            </w:pPr>
          </w:p>
        </w:tc>
        <w:tc>
          <w:tcPr>
            <w:tcW w:w="1274" w:type="dxa"/>
          </w:tcPr>
          <w:p w14:paraId="4EB664AE" w14:textId="77777777" w:rsidR="004732BD" w:rsidRDefault="004732BD">
            <w:pPr>
              <w:spacing w:line="240" w:lineRule="auto"/>
              <w:ind w:firstLine="0"/>
              <w:jc w:val="left"/>
            </w:pPr>
          </w:p>
        </w:tc>
        <w:tc>
          <w:tcPr>
            <w:tcW w:w="1316" w:type="dxa"/>
          </w:tcPr>
          <w:p w14:paraId="46414236" w14:textId="77777777" w:rsidR="004732BD" w:rsidRDefault="004732BD">
            <w:pPr>
              <w:spacing w:line="240" w:lineRule="auto"/>
              <w:ind w:firstLine="0"/>
              <w:jc w:val="left"/>
            </w:pPr>
          </w:p>
        </w:tc>
        <w:tc>
          <w:tcPr>
            <w:tcW w:w="869" w:type="dxa"/>
          </w:tcPr>
          <w:p w14:paraId="5095EF6D" w14:textId="77777777" w:rsidR="004732BD" w:rsidRDefault="004732BD">
            <w:pPr>
              <w:spacing w:line="240" w:lineRule="auto"/>
              <w:ind w:firstLine="0"/>
              <w:jc w:val="left"/>
            </w:pPr>
          </w:p>
        </w:tc>
        <w:tc>
          <w:tcPr>
            <w:tcW w:w="2312" w:type="dxa"/>
          </w:tcPr>
          <w:p w14:paraId="230F1253" w14:textId="77777777" w:rsidR="004732BD" w:rsidRDefault="004732BD">
            <w:pPr>
              <w:spacing w:line="240" w:lineRule="auto"/>
              <w:ind w:firstLine="0"/>
              <w:jc w:val="left"/>
            </w:pPr>
          </w:p>
        </w:tc>
      </w:tr>
      <w:tr w:rsidR="004732BD" w14:paraId="3A681A01" w14:textId="77777777">
        <w:tc>
          <w:tcPr>
            <w:tcW w:w="2054" w:type="dxa"/>
          </w:tcPr>
          <w:p w14:paraId="4549D7A2" w14:textId="77777777" w:rsidR="004732BD" w:rsidRDefault="00AF23D5">
            <w:pPr>
              <w:spacing w:line="240" w:lineRule="auto"/>
              <w:ind w:firstLine="0"/>
              <w:jc w:val="left"/>
            </w:pPr>
            <w:r>
              <w:t>CAS-XR700</w:t>
            </w:r>
          </w:p>
        </w:tc>
        <w:tc>
          <w:tcPr>
            <w:tcW w:w="1535" w:type="dxa"/>
          </w:tcPr>
          <w:p w14:paraId="3CE232C6" w14:textId="77777777" w:rsidR="004732BD" w:rsidRDefault="00AF23D5">
            <w:pPr>
              <w:spacing w:line="240" w:lineRule="auto"/>
              <w:ind w:firstLine="0"/>
              <w:jc w:val="left"/>
            </w:pPr>
            <w:r>
              <w:t>56</w:t>
            </w:r>
          </w:p>
        </w:tc>
        <w:tc>
          <w:tcPr>
            <w:tcW w:w="1274" w:type="dxa"/>
          </w:tcPr>
          <w:p w14:paraId="4CC2B65D" w14:textId="77777777" w:rsidR="004732BD" w:rsidRDefault="00AF23D5">
            <w:pPr>
              <w:spacing w:line="240" w:lineRule="auto"/>
              <w:ind w:firstLine="0"/>
              <w:jc w:val="left"/>
            </w:pPr>
            <w:r>
              <w:t>85.4 %</w:t>
            </w:r>
          </w:p>
        </w:tc>
        <w:tc>
          <w:tcPr>
            <w:tcW w:w="1316" w:type="dxa"/>
          </w:tcPr>
          <w:p w14:paraId="64DADEDB" w14:textId="77777777" w:rsidR="004732BD" w:rsidRDefault="00AF23D5">
            <w:pPr>
              <w:spacing w:line="240" w:lineRule="auto"/>
              <w:ind w:firstLine="0"/>
              <w:jc w:val="left"/>
            </w:pPr>
            <w:r>
              <w:t>6.85</w:t>
            </w:r>
          </w:p>
        </w:tc>
        <w:tc>
          <w:tcPr>
            <w:tcW w:w="869" w:type="dxa"/>
          </w:tcPr>
          <w:p w14:paraId="3BA465EE" w14:textId="77777777" w:rsidR="004732BD" w:rsidRDefault="00AF23D5">
            <w:pPr>
              <w:spacing w:line="240" w:lineRule="auto"/>
              <w:ind w:firstLine="0"/>
              <w:jc w:val="left"/>
            </w:pPr>
            <w:r>
              <w:t>0.06</w:t>
            </w:r>
          </w:p>
        </w:tc>
        <w:tc>
          <w:tcPr>
            <w:tcW w:w="2312" w:type="dxa"/>
          </w:tcPr>
          <w:p w14:paraId="2CE7244B" w14:textId="77777777" w:rsidR="004732BD" w:rsidRDefault="00AF23D5">
            <w:pPr>
              <w:spacing w:line="240" w:lineRule="auto"/>
              <w:ind w:firstLine="0"/>
              <w:jc w:val="left"/>
            </w:pPr>
            <w:r>
              <w:t>Intermitente</w:t>
            </w:r>
          </w:p>
        </w:tc>
      </w:tr>
      <w:tr w:rsidR="004732BD" w14:paraId="6F17E7A2" w14:textId="77777777">
        <w:tc>
          <w:tcPr>
            <w:tcW w:w="2054" w:type="dxa"/>
          </w:tcPr>
          <w:p w14:paraId="46BA5A26" w14:textId="77777777" w:rsidR="004732BD" w:rsidRDefault="00AF23D5">
            <w:pPr>
              <w:spacing w:line="240" w:lineRule="auto"/>
              <w:ind w:firstLine="0"/>
              <w:jc w:val="left"/>
            </w:pPr>
            <w:r>
              <w:t>ACC-PORTA</w:t>
            </w:r>
          </w:p>
        </w:tc>
        <w:tc>
          <w:tcPr>
            <w:tcW w:w="1535" w:type="dxa"/>
          </w:tcPr>
          <w:p w14:paraId="76215013" w14:textId="77777777" w:rsidR="004732BD" w:rsidRDefault="00AF23D5">
            <w:pPr>
              <w:spacing w:line="240" w:lineRule="auto"/>
              <w:ind w:firstLine="0"/>
              <w:jc w:val="left"/>
            </w:pPr>
            <w:r>
              <w:t>52</w:t>
            </w:r>
          </w:p>
        </w:tc>
        <w:tc>
          <w:tcPr>
            <w:tcW w:w="1274" w:type="dxa"/>
          </w:tcPr>
          <w:p w14:paraId="7709D4CC" w14:textId="77777777" w:rsidR="004732BD" w:rsidRDefault="00AF23D5">
            <w:pPr>
              <w:spacing w:line="240" w:lineRule="auto"/>
              <w:ind w:firstLine="0"/>
              <w:jc w:val="left"/>
            </w:pPr>
            <w:r>
              <w:t>87.0 %</w:t>
            </w:r>
          </w:p>
        </w:tc>
        <w:tc>
          <w:tcPr>
            <w:tcW w:w="1316" w:type="dxa"/>
          </w:tcPr>
          <w:p w14:paraId="4F358587" w14:textId="77777777" w:rsidR="004732BD" w:rsidRDefault="00AF23D5">
            <w:pPr>
              <w:spacing w:line="240" w:lineRule="auto"/>
              <w:ind w:firstLine="0"/>
              <w:jc w:val="left"/>
            </w:pPr>
            <w:r>
              <w:t>7.67</w:t>
            </w:r>
          </w:p>
        </w:tc>
        <w:tc>
          <w:tcPr>
            <w:tcW w:w="869" w:type="dxa"/>
          </w:tcPr>
          <w:p w14:paraId="535069C7" w14:textId="77777777" w:rsidR="004732BD" w:rsidRDefault="00AF23D5">
            <w:pPr>
              <w:spacing w:line="240" w:lineRule="auto"/>
              <w:ind w:firstLine="0"/>
              <w:jc w:val="left"/>
            </w:pPr>
            <w:r>
              <w:t>0.09</w:t>
            </w:r>
          </w:p>
        </w:tc>
        <w:tc>
          <w:tcPr>
            <w:tcW w:w="2312" w:type="dxa"/>
          </w:tcPr>
          <w:p w14:paraId="4EF6DA0C" w14:textId="77777777" w:rsidR="004732BD" w:rsidRDefault="00AF23D5">
            <w:pPr>
              <w:spacing w:line="240" w:lineRule="auto"/>
              <w:ind w:firstLine="0"/>
              <w:jc w:val="left"/>
            </w:pPr>
            <w:r>
              <w:t>Intermitente</w:t>
            </w:r>
          </w:p>
        </w:tc>
      </w:tr>
      <w:tr w:rsidR="004732BD" w14:paraId="723DFAFF" w14:textId="77777777">
        <w:tc>
          <w:tcPr>
            <w:tcW w:w="2054" w:type="dxa"/>
          </w:tcPr>
          <w:p w14:paraId="031E1390" w14:textId="77777777" w:rsidR="004732BD" w:rsidRDefault="00AF23D5">
            <w:pPr>
              <w:spacing w:line="240" w:lineRule="auto"/>
              <w:ind w:firstLine="0"/>
              <w:jc w:val="left"/>
            </w:pPr>
            <w:r>
              <w:t>ACC-COVER</w:t>
            </w:r>
          </w:p>
        </w:tc>
        <w:tc>
          <w:tcPr>
            <w:tcW w:w="1535" w:type="dxa"/>
          </w:tcPr>
          <w:p w14:paraId="33E12965" w14:textId="77777777" w:rsidR="004732BD" w:rsidRDefault="00AF23D5">
            <w:pPr>
              <w:spacing w:line="240" w:lineRule="auto"/>
              <w:ind w:firstLine="0"/>
              <w:jc w:val="left"/>
            </w:pPr>
            <w:r>
              <w:t>47</w:t>
            </w:r>
          </w:p>
        </w:tc>
        <w:tc>
          <w:tcPr>
            <w:tcW w:w="1274" w:type="dxa"/>
          </w:tcPr>
          <w:p w14:paraId="5FFDD65E" w14:textId="77777777" w:rsidR="004732BD" w:rsidRDefault="00AF23D5">
            <w:pPr>
              <w:spacing w:line="240" w:lineRule="auto"/>
              <w:ind w:firstLine="0"/>
              <w:jc w:val="left"/>
            </w:pPr>
            <w:r>
              <w:t>87.5 %</w:t>
            </w:r>
          </w:p>
        </w:tc>
        <w:tc>
          <w:tcPr>
            <w:tcW w:w="1316" w:type="dxa"/>
          </w:tcPr>
          <w:p w14:paraId="2815BA5A" w14:textId="77777777" w:rsidR="004732BD" w:rsidRDefault="00AF23D5">
            <w:pPr>
              <w:spacing w:line="240" w:lineRule="auto"/>
              <w:ind w:firstLine="0"/>
              <w:jc w:val="left"/>
            </w:pPr>
            <w:r>
              <w:t>7.98</w:t>
            </w:r>
          </w:p>
        </w:tc>
        <w:tc>
          <w:tcPr>
            <w:tcW w:w="869" w:type="dxa"/>
          </w:tcPr>
          <w:p w14:paraId="649ADF3E" w14:textId="77777777" w:rsidR="004732BD" w:rsidRDefault="00AF23D5">
            <w:pPr>
              <w:spacing w:line="240" w:lineRule="auto"/>
              <w:ind w:firstLine="0"/>
              <w:jc w:val="left"/>
            </w:pPr>
            <w:r>
              <w:t>0.04</w:t>
            </w:r>
          </w:p>
        </w:tc>
        <w:tc>
          <w:tcPr>
            <w:tcW w:w="2312" w:type="dxa"/>
          </w:tcPr>
          <w:p w14:paraId="2473317B" w14:textId="77777777" w:rsidR="004732BD" w:rsidRDefault="00AF23D5">
            <w:pPr>
              <w:spacing w:line="240" w:lineRule="auto"/>
              <w:ind w:firstLine="0"/>
              <w:jc w:val="left"/>
            </w:pPr>
            <w:r>
              <w:t>Intermitente</w:t>
            </w:r>
          </w:p>
        </w:tc>
      </w:tr>
      <w:tr w:rsidR="004732BD" w14:paraId="4EFF2C9E" w14:textId="77777777">
        <w:tc>
          <w:tcPr>
            <w:tcW w:w="2054" w:type="dxa"/>
          </w:tcPr>
          <w:p w14:paraId="4ED2F522" w14:textId="77777777" w:rsidR="004732BD" w:rsidRDefault="00AF23D5">
            <w:pPr>
              <w:spacing w:line="240" w:lineRule="auto"/>
              <w:ind w:firstLine="0"/>
              <w:jc w:val="left"/>
            </w:pPr>
            <w:r>
              <w:t>CHQ-LLUVIA</w:t>
            </w:r>
          </w:p>
        </w:tc>
        <w:tc>
          <w:tcPr>
            <w:tcW w:w="1535" w:type="dxa"/>
          </w:tcPr>
          <w:p w14:paraId="0E12F3CB" w14:textId="77777777" w:rsidR="004732BD" w:rsidRDefault="00AF23D5">
            <w:pPr>
              <w:spacing w:line="240" w:lineRule="auto"/>
              <w:ind w:firstLine="0"/>
              <w:jc w:val="left"/>
            </w:pPr>
            <w:r>
              <w:t>46</w:t>
            </w:r>
          </w:p>
        </w:tc>
        <w:tc>
          <w:tcPr>
            <w:tcW w:w="1274" w:type="dxa"/>
          </w:tcPr>
          <w:p w14:paraId="081F6F71" w14:textId="77777777" w:rsidR="004732BD" w:rsidRDefault="00AF23D5">
            <w:pPr>
              <w:spacing w:line="240" w:lineRule="auto"/>
              <w:ind w:firstLine="0"/>
              <w:jc w:val="left"/>
            </w:pPr>
            <w:r>
              <w:t>88.1 %</w:t>
            </w:r>
          </w:p>
        </w:tc>
        <w:tc>
          <w:tcPr>
            <w:tcW w:w="1316" w:type="dxa"/>
          </w:tcPr>
          <w:p w14:paraId="3902FA79" w14:textId="77777777" w:rsidR="004732BD" w:rsidRDefault="00AF23D5">
            <w:pPr>
              <w:spacing w:line="240" w:lineRule="auto"/>
              <w:ind w:firstLine="0"/>
              <w:jc w:val="left"/>
            </w:pPr>
            <w:r>
              <w:t>8.43</w:t>
            </w:r>
          </w:p>
        </w:tc>
        <w:tc>
          <w:tcPr>
            <w:tcW w:w="869" w:type="dxa"/>
          </w:tcPr>
          <w:p w14:paraId="424FC52E" w14:textId="77777777" w:rsidR="004732BD" w:rsidRDefault="00AF23D5">
            <w:pPr>
              <w:spacing w:line="240" w:lineRule="auto"/>
              <w:ind w:firstLine="0"/>
              <w:jc w:val="left"/>
            </w:pPr>
            <w:r>
              <w:t>0.07</w:t>
            </w:r>
          </w:p>
        </w:tc>
        <w:tc>
          <w:tcPr>
            <w:tcW w:w="2312" w:type="dxa"/>
          </w:tcPr>
          <w:p w14:paraId="094C4BA8" w14:textId="77777777" w:rsidR="004732BD" w:rsidRDefault="00AF23D5">
            <w:pPr>
              <w:spacing w:line="240" w:lineRule="auto"/>
              <w:ind w:firstLine="0"/>
              <w:jc w:val="left"/>
            </w:pPr>
            <w:r>
              <w:t>Intermitente</w:t>
            </w:r>
          </w:p>
        </w:tc>
      </w:tr>
      <w:tr w:rsidR="004732BD" w14:paraId="75C08EE8" w14:textId="77777777">
        <w:tc>
          <w:tcPr>
            <w:tcW w:w="2054" w:type="dxa"/>
          </w:tcPr>
          <w:p w14:paraId="2E5F9945" w14:textId="77777777" w:rsidR="004732BD" w:rsidRDefault="00AF23D5">
            <w:pPr>
              <w:keepNext/>
              <w:spacing w:line="240" w:lineRule="auto"/>
              <w:ind w:firstLine="0"/>
              <w:jc w:val="left"/>
            </w:pPr>
            <w:r>
              <w:t>BOT-URBANA</w:t>
            </w:r>
          </w:p>
        </w:tc>
        <w:tc>
          <w:tcPr>
            <w:tcW w:w="1535" w:type="dxa"/>
          </w:tcPr>
          <w:p w14:paraId="2487A6D0" w14:textId="77777777" w:rsidR="004732BD" w:rsidRDefault="00AF23D5">
            <w:pPr>
              <w:keepNext/>
              <w:spacing w:line="240" w:lineRule="auto"/>
              <w:ind w:firstLine="0"/>
              <w:jc w:val="left"/>
            </w:pPr>
            <w:r>
              <w:t>42</w:t>
            </w:r>
          </w:p>
        </w:tc>
        <w:tc>
          <w:tcPr>
            <w:tcW w:w="1274" w:type="dxa"/>
          </w:tcPr>
          <w:p w14:paraId="03173CA1" w14:textId="77777777" w:rsidR="004732BD" w:rsidRDefault="00AF23D5">
            <w:pPr>
              <w:keepNext/>
              <w:spacing w:line="240" w:lineRule="auto"/>
              <w:ind w:firstLine="0"/>
              <w:jc w:val="left"/>
            </w:pPr>
            <w:r>
              <w:t>88.5 %</w:t>
            </w:r>
          </w:p>
        </w:tc>
        <w:tc>
          <w:tcPr>
            <w:tcW w:w="1316" w:type="dxa"/>
          </w:tcPr>
          <w:p w14:paraId="2D7D8F68" w14:textId="77777777" w:rsidR="004732BD" w:rsidRDefault="00AF23D5">
            <w:pPr>
              <w:keepNext/>
              <w:spacing w:line="240" w:lineRule="auto"/>
              <w:ind w:firstLine="0"/>
              <w:jc w:val="left"/>
            </w:pPr>
            <w:r>
              <w:t>8.73</w:t>
            </w:r>
          </w:p>
        </w:tc>
        <w:tc>
          <w:tcPr>
            <w:tcW w:w="869" w:type="dxa"/>
          </w:tcPr>
          <w:p w14:paraId="44F354FC" w14:textId="77777777" w:rsidR="004732BD" w:rsidRDefault="00AF23D5">
            <w:pPr>
              <w:keepNext/>
              <w:spacing w:line="240" w:lineRule="auto"/>
              <w:ind w:firstLine="0"/>
              <w:jc w:val="left"/>
            </w:pPr>
            <w:r>
              <w:t>0.02</w:t>
            </w:r>
          </w:p>
        </w:tc>
        <w:tc>
          <w:tcPr>
            <w:tcW w:w="2312" w:type="dxa"/>
          </w:tcPr>
          <w:p w14:paraId="46102DF9" w14:textId="77777777" w:rsidR="004732BD" w:rsidRDefault="00AF23D5">
            <w:pPr>
              <w:keepNext/>
              <w:spacing w:line="240" w:lineRule="auto"/>
              <w:ind w:firstLine="0"/>
              <w:jc w:val="left"/>
            </w:pPr>
            <w:r>
              <w:t>Intermitente</w:t>
            </w:r>
          </w:p>
        </w:tc>
      </w:tr>
    </w:tbl>
    <w:p w14:paraId="7737583C" w14:textId="5B12AAC3" w:rsidR="004732BD" w:rsidRDefault="00AF23D5">
      <w:pPr>
        <w:pStyle w:val="Descripcin"/>
      </w:pPr>
      <w:bookmarkStart w:id="86" w:name="_Toc240699703"/>
      <w:r>
        <w:rPr>
          <w:b/>
        </w:rPr>
        <w:t xml:space="preserve">Tabla </w:t>
      </w:r>
      <w:r>
        <w:fldChar w:fldCharType="begin"/>
      </w:r>
      <w:r>
        <w:instrText xml:space="preserve"> SEQ Tabla \* ARABIC </w:instrText>
      </w:r>
      <w:r>
        <w:fldChar w:fldCharType="separate"/>
      </w:r>
      <w:r w:rsidR="00546710">
        <w:rPr>
          <w:noProof/>
        </w:rPr>
        <w:t>16</w:t>
      </w:r>
      <w:r>
        <w:fldChar w:fldCharType="end"/>
      </w:r>
      <w:r>
        <w:t>. Perfil de los cinco productos de mayor y de menor volumen. Fuente: Elaboración propia a partir de los registros del sistema (datos simulados).</w:t>
      </w:r>
      <w:bookmarkEnd w:id="86"/>
    </w:p>
    <w:p w14:paraId="2140DCAD" w14:textId="77777777" w:rsidR="004732BD" w:rsidRDefault="00AF23D5">
      <w:pPr>
        <w:pStyle w:val="Ttulo3"/>
      </w:pPr>
      <w:bookmarkStart w:id="87" w:name="_Toc240699626"/>
      <w:r>
        <w:lastRenderedPageBreak/>
        <w:t>4.1.4 Serie agregada de ventas</w:t>
      </w:r>
      <w:bookmarkEnd w:id="87"/>
    </w:p>
    <w:p w14:paraId="505E9B75" w14:textId="77777777" w:rsidR="004732BD" w:rsidRDefault="00AF23D5">
      <w:r>
        <w:t>El modelo de pronóstico de esta fase opera sobre el total diario de ventas en quetzales. La Figura 8 presenta la serie de 366 días con su media móvil de siete días y los periodos de temporada alta señalados, y la Tabla 17 los totales mensuales.</w:t>
      </w:r>
    </w:p>
    <w:p w14:paraId="587EC3B3" w14:textId="77777777" w:rsidR="004732BD" w:rsidRDefault="00AF23D5">
      <w:pPr>
        <w:keepNext/>
        <w:ind w:firstLine="0"/>
        <w:jc w:val="center"/>
      </w:pPr>
      <w:r>
        <w:rPr>
          <w:noProof/>
        </w:rPr>
        <w:drawing>
          <wp:inline distT="0" distB="0" distL="0" distR="0" wp14:anchorId="495F24FF" wp14:editId="621B157D">
            <wp:extent cx="5943600" cy="2377440"/>
            <wp:effectExtent l="0" t="0" r="0" b="0"/>
            <wp:docPr id="590145273" name="Picture 590145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8_serie_diaria.png"/>
                    <pic:cNvPicPr/>
                  </pic:nvPicPr>
                  <pic:blipFill>
                    <a:blip r:embed="rId18"/>
                    <a:stretch>
                      <a:fillRect/>
                    </a:stretch>
                  </pic:blipFill>
                  <pic:spPr>
                    <a:xfrm>
                      <a:off x="0" y="0"/>
                      <a:ext cx="5943600" cy="2377440"/>
                    </a:xfrm>
                    <a:prstGeom prst="rect">
                      <a:avLst/>
                    </a:prstGeom>
                  </pic:spPr>
                </pic:pic>
              </a:graphicData>
            </a:graphic>
          </wp:inline>
        </w:drawing>
      </w:r>
    </w:p>
    <w:p w14:paraId="12268EF5" w14:textId="30796705" w:rsidR="004732BD" w:rsidRDefault="00AF23D5">
      <w:pPr>
        <w:pStyle w:val="Descripcin"/>
      </w:pPr>
      <w:bookmarkStart w:id="88" w:name="_Toc240699740"/>
      <w:r>
        <w:rPr>
          <w:b/>
        </w:rPr>
        <w:t xml:space="preserve">Figura </w:t>
      </w:r>
      <w:r>
        <w:fldChar w:fldCharType="begin"/>
      </w:r>
      <w:r>
        <w:instrText xml:space="preserve"> SEQ Figura \* ARABIC </w:instrText>
      </w:r>
      <w:r>
        <w:fldChar w:fldCharType="separate"/>
      </w:r>
      <w:r w:rsidR="00546710">
        <w:rPr>
          <w:noProof/>
        </w:rPr>
        <w:t>8</w:t>
      </w:r>
      <w:r>
        <w:fldChar w:fldCharType="end"/>
      </w:r>
      <w:r>
        <w:t>. Serie diaria simulada de ventas con los periodos de temporada alta señalados. Fuente: Elaboración propia a partir de los registros del sistema (datos simulados).</w:t>
      </w:r>
      <w:bookmarkEnd w:id="88"/>
    </w:p>
    <w:tbl>
      <w:tblPr>
        <w:tblStyle w:val="Tablaconcuadrcula"/>
        <w:tblW w:w="9360" w:type="dxa"/>
        <w:tblLayout w:type="fixed"/>
        <w:tblLook w:val="04A0" w:firstRow="1" w:lastRow="0" w:firstColumn="1" w:lastColumn="0" w:noHBand="0" w:noVBand="1"/>
      </w:tblPr>
      <w:tblGrid>
        <w:gridCol w:w="1543"/>
        <w:gridCol w:w="1461"/>
        <w:gridCol w:w="1596"/>
        <w:gridCol w:w="1543"/>
        <w:gridCol w:w="1461"/>
        <w:gridCol w:w="1756"/>
      </w:tblGrid>
      <w:tr w:rsidR="004732BD" w14:paraId="25C7AC46" w14:textId="77777777">
        <w:trPr>
          <w:tblHeader/>
        </w:trPr>
        <w:tc>
          <w:tcPr>
            <w:tcW w:w="1543" w:type="dxa"/>
            <w:shd w:val="clear" w:color="auto" w:fill="D9EAF7"/>
          </w:tcPr>
          <w:p w14:paraId="6C471A2D" w14:textId="77777777" w:rsidR="004732BD" w:rsidRDefault="00AF23D5">
            <w:pPr>
              <w:keepNext/>
              <w:spacing w:line="240" w:lineRule="auto"/>
              <w:ind w:firstLine="0"/>
              <w:jc w:val="center"/>
            </w:pPr>
            <w:r>
              <w:rPr>
                <w:b/>
              </w:rPr>
              <w:t>Mes</w:t>
            </w:r>
          </w:p>
        </w:tc>
        <w:tc>
          <w:tcPr>
            <w:tcW w:w="1461" w:type="dxa"/>
            <w:shd w:val="clear" w:color="auto" w:fill="D9EAF7"/>
          </w:tcPr>
          <w:p w14:paraId="7EC433FE" w14:textId="77777777" w:rsidR="004732BD" w:rsidRDefault="00AF23D5">
            <w:pPr>
              <w:keepNext/>
              <w:spacing w:line="240" w:lineRule="auto"/>
              <w:ind w:firstLine="0"/>
              <w:jc w:val="center"/>
            </w:pPr>
            <w:r>
              <w:rPr>
                <w:b/>
              </w:rPr>
              <w:t>Tickets</w:t>
            </w:r>
          </w:p>
        </w:tc>
        <w:tc>
          <w:tcPr>
            <w:tcW w:w="1596" w:type="dxa"/>
            <w:shd w:val="clear" w:color="auto" w:fill="D9EAF7"/>
          </w:tcPr>
          <w:p w14:paraId="480B9D05" w14:textId="77777777" w:rsidR="004732BD" w:rsidRDefault="00AF23D5">
            <w:pPr>
              <w:keepNext/>
              <w:spacing w:line="240" w:lineRule="auto"/>
              <w:ind w:firstLine="0"/>
              <w:jc w:val="center"/>
            </w:pPr>
            <w:r>
              <w:rPr>
                <w:b/>
              </w:rPr>
              <w:t>Ingreso (Q)</w:t>
            </w:r>
          </w:p>
        </w:tc>
        <w:tc>
          <w:tcPr>
            <w:tcW w:w="1543" w:type="dxa"/>
            <w:shd w:val="clear" w:color="auto" w:fill="D9EAF7"/>
          </w:tcPr>
          <w:p w14:paraId="0093AB80" w14:textId="77777777" w:rsidR="004732BD" w:rsidRDefault="00AF23D5">
            <w:pPr>
              <w:keepNext/>
              <w:spacing w:line="240" w:lineRule="auto"/>
              <w:ind w:firstLine="0"/>
              <w:jc w:val="center"/>
            </w:pPr>
            <w:r>
              <w:rPr>
                <w:b/>
              </w:rPr>
              <w:t>Mes</w:t>
            </w:r>
          </w:p>
        </w:tc>
        <w:tc>
          <w:tcPr>
            <w:tcW w:w="1461" w:type="dxa"/>
            <w:shd w:val="clear" w:color="auto" w:fill="D9EAF7"/>
          </w:tcPr>
          <w:p w14:paraId="3C270971" w14:textId="77777777" w:rsidR="004732BD" w:rsidRDefault="00AF23D5">
            <w:pPr>
              <w:keepNext/>
              <w:spacing w:line="240" w:lineRule="auto"/>
              <w:ind w:firstLine="0"/>
              <w:jc w:val="center"/>
            </w:pPr>
            <w:r>
              <w:rPr>
                <w:b/>
              </w:rPr>
              <w:t>Tickets</w:t>
            </w:r>
          </w:p>
        </w:tc>
        <w:tc>
          <w:tcPr>
            <w:tcW w:w="1756" w:type="dxa"/>
            <w:shd w:val="clear" w:color="auto" w:fill="D9EAF7"/>
          </w:tcPr>
          <w:p w14:paraId="40A219E1" w14:textId="77777777" w:rsidR="004732BD" w:rsidRDefault="00AF23D5">
            <w:pPr>
              <w:keepNext/>
              <w:spacing w:line="240" w:lineRule="auto"/>
              <w:ind w:firstLine="0"/>
              <w:jc w:val="center"/>
            </w:pPr>
            <w:r>
              <w:rPr>
                <w:b/>
              </w:rPr>
              <w:t>Ingreso (Q)</w:t>
            </w:r>
          </w:p>
        </w:tc>
      </w:tr>
      <w:tr w:rsidR="004732BD" w14:paraId="5D00B112" w14:textId="77777777">
        <w:tc>
          <w:tcPr>
            <w:tcW w:w="1543" w:type="dxa"/>
          </w:tcPr>
          <w:p w14:paraId="7828C39B" w14:textId="77777777" w:rsidR="004732BD" w:rsidRDefault="00AF23D5">
            <w:pPr>
              <w:keepNext/>
              <w:spacing w:line="240" w:lineRule="auto"/>
              <w:ind w:firstLine="0"/>
              <w:jc w:val="left"/>
            </w:pPr>
            <w:r>
              <w:t>Sep. 2025 (13 días)</w:t>
            </w:r>
          </w:p>
        </w:tc>
        <w:tc>
          <w:tcPr>
            <w:tcW w:w="1461" w:type="dxa"/>
          </w:tcPr>
          <w:p w14:paraId="4EE50AC4" w14:textId="77777777" w:rsidR="004732BD" w:rsidRDefault="00AF23D5">
            <w:pPr>
              <w:keepNext/>
              <w:spacing w:line="240" w:lineRule="auto"/>
              <w:ind w:firstLine="0"/>
              <w:jc w:val="left"/>
            </w:pPr>
            <w:r>
              <w:t>59</w:t>
            </w:r>
          </w:p>
        </w:tc>
        <w:tc>
          <w:tcPr>
            <w:tcW w:w="1596" w:type="dxa"/>
          </w:tcPr>
          <w:p w14:paraId="43DAEBFA" w14:textId="77777777" w:rsidR="004732BD" w:rsidRDefault="00AF23D5">
            <w:pPr>
              <w:keepNext/>
              <w:spacing w:line="240" w:lineRule="auto"/>
              <w:ind w:firstLine="0"/>
              <w:jc w:val="left"/>
            </w:pPr>
            <w:r>
              <w:t>62,490</w:t>
            </w:r>
          </w:p>
        </w:tc>
        <w:tc>
          <w:tcPr>
            <w:tcW w:w="1543" w:type="dxa"/>
          </w:tcPr>
          <w:p w14:paraId="409BA971" w14:textId="77777777" w:rsidR="004732BD" w:rsidRDefault="00AF23D5">
            <w:pPr>
              <w:keepNext/>
              <w:spacing w:line="240" w:lineRule="auto"/>
              <w:ind w:firstLine="0"/>
              <w:jc w:val="left"/>
            </w:pPr>
            <w:r>
              <w:t>Abr. 2026</w:t>
            </w:r>
          </w:p>
        </w:tc>
        <w:tc>
          <w:tcPr>
            <w:tcW w:w="1461" w:type="dxa"/>
          </w:tcPr>
          <w:p w14:paraId="2EC022CD" w14:textId="77777777" w:rsidR="004732BD" w:rsidRDefault="00AF23D5">
            <w:pPr>
              <w:keepNext/>
              <w:spacing w:line="240" w:lineRule="auto"/>
              <w:ind w:firstLine="0"/>
              <w:jc w:val="left"/>
            </w:pPr>
            <w:r>
              <w:t>130</w:t>
            </w:r>
          </w:p>
        </w:tc>
        <w:tc>
          <w:tcPr>
            <w:tcW w:w="1756" w:type="dxa"/>
          </w:tcPr>
          <w:p w14:paraId="1C03E8A5" w14:textId="77777777" w:rsidR="004732BD" w:rsidRDefault="00AF23D5">
            <w:pPr>
              <w:keepNext/>
              <w:spacing w:line="240" w:lineRule="auto"/>
              <w:ind w:firstLine="0"/>
              <w:jc w:val="left"/>
            </w:pPr>
            <w:r>
              <w:t>137,520</w:t>
            </w:r>
          </w:p>
        </w:tc>
      </w:tr>
      <w:tr w:rsidR="004732BD" w14:paraId="12468A4E" w14:textId="77777777">
        <w:tc>
          <w:tcPr>
            <w:tcW w:w="1543" w:type="dxa"/>
          </w:tcPr>
          <w:p w14:paraId="7E95E30A" w14:textId="77777777" w:rsidR="004732BD" w:rsidRDefault="00AF23D5">
            <w:pPr>
              <w:keepNext/>
              <w:spacing w:line="240" w:lineRule="auto"/>
              <w:ind w:firstLine="0"/>
              <w:jc w:val="left"/>
            </w:pPr>
            <w:r>
              <w:t>Oct. 2025</w:t>
            </w:r>
          </w:p>
        </w:tc>
        <w:tc>
          <w:tcPr>
            <w:tcW w:w="1461" w:type="dxa"/>
          </w:tcPr>
          <w:p w14:paraId="5733FF3A" w14:textId="77777777" w:rsidR="004732BD" w:rsidRDefault="00AF23D5">
            <w:pPr>
              <w:keepNext/>
              <w:spacing w:line="240" w:lineRule="auto"/>
              <w:ind w:firstLine="0"/>
              <w:jc w:val="left"/>
            </w:pPr>
            <w:r>
              <w:t>130</w:t>
            </w:r>
          </w:p>
        </w:tc>
        <w:tc>
          <w:tcPr>
            <w:tcW w:w="1596" w:type="dxa"/>
          </w:tcPr>
          <w:p w14:paraId="00D33302" w14:textId="77777777" w:rsidR="004732BD" w:rsidRDefault="00AF23D5">
            <w:pPr>
              <w:keepNext/>
              <w:spacing w:line="240" w:lineRule="auto"/>
              <w:ind w:firstLine="0"/>
              <w:jc w:val="left"/>
            </w:pPr>
            <w:r>
              <w:t>120,870</w:t>
            </w:r>
          </w:p>
        </w:tc>
        <w:tc>
          <w:tcPr>
            <w:tcW w:w="1543" w:type="dxa"/>
          </w:tcPr>
          <w:p w14:paraId="41588C86" w14:textId="77777777" w:rsidR="004732BD" w:rsidRDefault="00AF23D5">
            <w:pPr>
              <w:keepNext/>
              <w:spacing w:line="240" w:lineRule="auto"/>
              <w:ind w:firstLine="0"/>
              <w:jc w:val="left"/>
            </w:pPr>
            <w:r>
              <w:t>May. 2026</w:t>
            </w:r>
          </w:p>
        </w:tc>
        <w:tc>
          <w:tcPr>
            <w:tcW w:w="1461" w:type="dxa"/>
          </w:tcPr>
          <w:p w14:paraId="7D13BE61" w14:textId="77777777" w:rsidR="004732BD" w:rsidRDefault="00AF23D5">
            <w:pPr>
              <w:keepNext/>
              <w:spacing w:line="240" w:lineRule="auto"/>
              <w:ind w:firstLine="0"/>
              <w:jc w:val="left"/>
            </w:pPr>
            <w:r>
              <w:t>148</w:t>
            </w:r>
          </w:p>
        </w:tc>
        <w:tc>
          <w:tcPr>
            <w:tcW w:w="1756" w:type="dxa"/>
          </w:tcPr>
          <w:p w14:paraId="797B8266" w14:textId="77777777" w:rsidR="004732BD" w:rsidRDefault="00AF23D5">
            <w:pPr>
              <w:keepNext/>
              <w:spacing w:line="240" w:lineRule="auto"/>
              <w:ind w:firstLine="0"/>
              <w:jc w:val="left"/>
            </w:pPr>
            <w:r>
              <w:t>163,660</w:t>
            </w:r>
          </w:p>
        </w:tc>
      </w:tr>
      <w:tr w:rsidR="004732BD" w14:paraId="5D5CDEF3" w14:textId="77777777">
        <w:tc>
          <w:tcPr>
            <w:tcW w:w="1543" w:type="dxa"/>
          </w:tcPr>
          <w:p w14:paraId="37348091" w14:textId="77777777" w:rsidR="004732BD" w:rsidRDefault="00AF23D5">
            <w:pPr>
              <w:keepNext/>
              <w:spacing w:line="240" w:lineRule="auto"/>
              <w:ind w:firstLine="0"/>
              <w:jc w:val="left"/>
            </w:pPr>
            <w:r>
              <w:t>Nov. 2025</w:t>
            </w:r>
          </w:p>
        </w:tc>
        <w:tc>
          <w:tcPr>
            <w:tcW w:w="1461" w:type="dxa"/>
          </w:tcPr>
          <w:p w14:paraId="74351749" w14:textId="77777777" w:rsidR="004732BD" w:rsidRDefault="00AF23D5">
            <w:pPr>
              <w:keepNext/>
              <w:spacing w:line="240" w:lineRule="auto"/>
              <w:ind w:firstLine="0"/>
              <w:jc w:val="left"/>
            </w:pPr>
            <w:r>
              <w:t>72</w:t>
            </w:r>
          </w:p>
        </w:tc>
        <w:tc>
          <w:tcPr>
            <w:tcW w:w="1596" w:type="dxa"/>
          </w:tcPr>
          <w:p w14:paraId="33CB38D7" w14:textId="77777777" w:rsidR="004732BD" w:rsidRDefault="00AF23D5">
            <w:pPr>
              <w:keepNext/>
              <w:spacing w:line="240" w:lineRule="auto"/>
              <w:ind w:firstLine="0"/>
              <w:jc w:val="left"/>
            </w:pPr>
            <w:r>
              <w:t>78,780</w:t>
            </w:r>
          </w:p>
        </w:tc>
        <w:tc>
          <w:tcPr>
            <w:tcW w:w="1543" w:type="dxa"/>
          </w:tcPr>
          <w:p w14:paraId="16506A8C" w14:textId="77777777" w:rsidR="004732BD" w:rsidRDefault="00AF23D5">
            <w:pPr>
              <w:keepNext/>
              <w:spacing w:line="240" w:lineRule="auto"/>
              <w:ind w:firstLine="0"/>
              <w:jc w:val="left"/>
            </w:pPr>
            <w:r>
              <w:t>Jun. 2026</w:t>
            </w:r>
          </w:p>
        </w:tc>
        <w:tc>
          <w:tcPr>
            <w:tcW w:w="1461" w:type="dxa"/>
          </w:tcPr>
          <w:p w14:paraId="2614398E" w14:textId="77777777" w:rsidR="004732BD" w:rsidRDefault="00AF23D5">
            <w:pPr>
              <w:keepNext/>
              <w:spacing w:line="240" w:lineRule="auto"/>
              <w:ind w:firstLine="0"/>
              <w:jc w:val="left"/>
            </w:pPr>
            <w:r>
              <w:t>140</w:t>
            </w:r>
          </w:p>
        </w:tc>
        <w:tc>
          <w:tcPr>
            <w:tcW w:w="1756" w:type="dxa"/>
          </w:tcPr>
          <w:p w14:paraId="70F0B501" w14:textId="77777777" w:rsidR="004732BD" w:rsidRDefault="00AF23D5">
            <w:pPr>
              <w:keepNext/>
              <w:spacing w:line="240" w:lineRule="auto"/>
              <w:ind w:firstLine="0"/>
              <w:jc w:val="left"/>
            </w:pPr>
            <w:r>
              <w:t>136,250</w:t>
            </w:r>
          </w:p>
        </w:tc>
      </w:tr>
      <w:tr w:rsidR="004732BD" w14:paraId="777A3D24" w14:textId="77777777">
        <w:tc>
          <w:tcPr>
            <w:tcW w:w="1543" w:type="dxa"/>
          </w:tcPr>
          <w:p w14:paraId="4EE1E638" w14:textId="77777777" w:rsidR="004732BD" w:rsidRDefault="00AF23D5">
            <w:pPr>
              <w:keepNext/>
              <w:spacing w:line="240" w:lineRule="auto"/>
              <w:ind w:firstLine="0"/>
              <w:jc w:val="left"/>
            </w:pPr>
            <w:r>
              <w:t>Dic. 2025</w:t>
            </w:r>
          </w:p>
        </w:tc>
        <w:tc>
          <w:tcPr>
            <w:tcW w:w="1461" w:type="dxa"/>
          </w:tcPr>
          <w:p w14:paraId="4B49D94B" w14:textId="77777777" w:rsidR="004732BD" w:rsidRDefault="00AF23D5">
            <w:pPr>
              <w:keepNext/>
              <w:spacing w:line="240" w:lineRule="auto"/>
              <w:ind w:firstLine="0"/>
              <w:jc w:val="left"/>
            </w:pPr>
            <w:r>
              <w:t>168</w:t>
            </w:r>
          </w:p>
        </w:tc>
        <w:tc>
          <w:tcPr>
            <w:tcW w:w="1596" w:type="dxa"/>
          </w:tcPr>
          <w:p w14:paraId="6B22021D" w14:textId="77777777" w:rsidR="004732BD" w:rsidRDefault="00AF23D5">
            <w:pPr>
              <w:keepNext/>
              <w:spacing w:line="240" w:lineRule="auto"/>
              <w:ind w:firstLine="0"/>
              <w:jc w:val="left"/>
            </w:pPr>
            <w:r>
              <w:t>175,590</w:t>
            </w:r>
          </w:p>
        </w:tc>
        <w:tc>
          <w:tcPr>
            <w:tcW w:w="1543" w:type="dxa"/>
          </w:tcPr>
          <w:p w14:paraId="12B7F3A5" w14:textId="77777777" w:rsidR="004732BD" w:rsidRDefault="00AF23D5">
            <w:pPr>
              <w:keepNext/>
              <w:spacing w:line="240" w:lineRule="auto"/>
              <w:ind w:firstLine="0"/>
              <w:jc w:val="left"/>
            </w:pPr>
            <w:r>
              <w:t>Jul. 2026</w:t>
            </w:r>
          </w:p>
        </w:tc>
        <w:tc>
          <w:tcPr>
            <w:tcW w:w="1461" w:type="dxa"/>
          </w:tcPr>
          <w:p w14:paraId="360AC401" w14:textId="77777777" w:rsidR="004732BD" w:rsidRDefault="00AF23D5">
            <w:pPr>
              <w:keepNext/>
              <w:spacing w:line="240" w:lineRule="auto"/>
              <w:ind w:firstLine="0"/>
              <w:jc w:val="left"/>
            </w:pPr>
            <w:r>
              <w:t>171</w:t>
            </w:r>
          </w:p>
        </w:tc>
        <w:tc>
          <w:tcPr>
            <w:tcW w:w="1756" w:type="dxa"/>
          </w:tcPr>
          <w:p w14:paraId="560E23A4" w14:textId="77777777" w:rsidR="004732BD" w:rsidRDefault="00AF23D5">
            <w:pPr>
              <w:keepNext/>
              <w:spacing w:line="240" w:lineRule="auto"/>
              <w:ind w:firstLine="0"/>
              <w:jc w:val="left"/>
            </w:pPr>
            <w:r>
              <w:t>155,180</w:t>
            </w:r>
          </w:p>
        </w:tc>
      </w:tr>
      <w:tr w:rsidR="004732BD" w14:paraId="72E717E1" w14:textId="77777777">
        <w:tc>
          <w:tcPr>
            <w:tcW w:w="1543" w:type="dxa"/>
          </w:tcPr>
          <w:p w14:paraId="278883DE" w14:textId="77777777" w:rsidR="004732BD" w:rsidRDefault="00AF23D5">
            <w:pPr>
              <w:keepNext/>
              <w:spacing w:line="240" w:lineRule="auto"/>
              <w:ind w:firstLine="0"/>
              <w:jc w:val="left"/>
            </w:pPr>
            <w:r>
              <w:t>Ene. 2026</w:t>
            </w:r>
          </w:p>
        </w:tc>
        <w:tc>
          <w:tcPr>
            <w:tcW w:w="1461" w:type="dxa"/>
          </w:tcPr>
          <w:p w14:paraId="3B37A3CE" w14:textId="77777777" w:rsidR="004732BD" w:rsidRDefault="00AF23D5">
            <w:pPr>
              <w:keepNext/>
              <w:spacing w:line="240" w:lineRule="auto"/>
              <w:ind w:firstLine="0"/>
              <w:jc w:val="left"/>
            </w:pPr>
            <w:r>
              <w:t>111</w:t>
            </w:r>
          </w:p>
        </w:tc>
        <w:tc>
          <w:tcPr>
            <w:tcW w:w="1596" w:type="dxa"/>
          </w:tcPr>
          <w:p w14:paraId="6093EC9A" w14:textId="77777777" w:rsidR="004732BD" w:rsidRDefault="00AF23D5">
            <w:pPr>
              <w:keepNext/>
              <w:spacing w:line="240" w:lineRule="auto"/>
              <w:ind w:firstLine="0"/>
              <w:jc w:val="left"/>
            </w:pPr>
            <w:r>
              <w:t>124,280</w:t>
            </w:r>
          </w:p>
        </w:tc>
        <w:tc>
          <w:tcPr>
            <w:tcW w:w="1543" w:type="dxa"/>
          </w:tcPr>
          <w:p w14:paraId="25E8B6D3" w14:textId="77777777" w:rsidR="004732BD" w:rsidRDefault="00AF23D5">
            <w:pPr>
              <w:keepNext/>
              <w:spacing w:line="240" w:lineRule="auto"/>
              <w:ind w:firstLine="0"/>
              <w:jc w:val="left"/>
            </w:pPr>
            <w:r>
              <w:t>Ago. 2026</w:t>
            </w:r>
          </w:p>
        </w:tc>
        <w:tc>
          <w:tcPr>
            <w:tcW w:w="1461" w:type="dxa"/>
          </w:tcPr>
          <w:p w14:paraId="6BBA7F30" w14:textId="77777777" w:rsidR="004732BD" w:rsidRDefault="00AF23D5">
            <w:pPr>
              <w:keepNext/>
              <w:spacing w:line="240" w:lineRule="auto"/>
              <w:ind w:firstLine="0"/>
              <w:jc w:val="left"/>
            </w:pPr>
            <w:r>
              <w:t>156</w:t>
            </w:r>
          </w:p>
        </w:tc>
        <w:tc>
          <w:tcPr>
            <w:tcW w:w="1756" w:type="dxa"/>
          </w:tcPr>
          <w:p w14:paraId="6CAE39AA" w14:textId="77777777" w:rsidR="004732BD" w:rsidRDefault="00AF23D5">
            <w:pPr>
              <w:keepNext/>
              <w:spacing w:line="240" w:lineRule="auto"/>
              <w:ind w:firstLine="0"/>
              <w:jc w:val="left"/>
            </w:pPr>
            <w:r>
              <w:t>162,480</w:t>
            </w:r>
          </w:p>
        </w:tc>
      </w:tr>
      <w:tr w:rsidR="004732BD" w14:paraId="7403E854" w14:textId="77777777">
        <w:tc>
          <w:tcPr>
            <w:tcW w:w="1543" w:type="dxa"/>
          </w:tcPr>
          <w:p w14:paraId="268C0CF3" w14:textId="77777777" w:rsidR="004732BD" w:rsidRDefault="00AF23D5">
            <w:pPr>
              <w:keepNext/>
              <w:spacing w:line="240" w:lineRule="auto"/>
              <w:ind w:firstLine="0"/>
              <w:jc w:val="left"/>
            </w:pPr>
            <w:r>
              <w:t>Feb. 2026</w:t>
            </w:r>
          </w:p>
        </w:tc>
        <w:tc>
          <w:tcPr>
            <w:tcW w:w="1461" w:type="dxa"/>
          </w:tcPr>
          <w:p w14:paraId="65D983A4" w14:textId="77777777" w:rsidR="004732BD" w:rsidRDefault="00AF23D5">
            <w:pPr>
              <w:keepNext/>
              <w:spacing w:line="240" w:lineRule="auto"/>
              <w:ind w:firstLine="0"/>
              <w:jc w:val="left"/>
            </w:pPr>
            <w:r>
              <w:t>118</w:t>
            </w:r>
          </w:p>
        </w:tc>
        <w:tc>
          <w:tcPr>
            <w:tcW w:w="1596" w:type="dxa"/>
          </w:tcPr>
          <w:p w14:paraId="649C21B6" w14:textId="77777777" w:rsidR="004732BD" w:rsidRDefault="00AF23D5">
            <w:pPr>
              <w:keepNext/>
              <w:spacing w:line="240" w:lineRule="auto"/>
              <w:ind w:firstLine="0"/>
              <w:jc w:val="left"/>
            </w:pPr>
            <w:r>
              <w:t>108,970</w:t>
            </w:r>
          </w:p>
        </w:tc>
        <w:tc>
          <w:tcPr>
            <w:tcW w:w="1543" w:type="dxa"/>
          </w:tcPr>
          <w:p w14:paraId="54C63BFA" w14:textId="77777777" w:rsidR="004732BD" w:rsidRDefault="00AF23D5">
            <w:pPr>
              <w:keepNext/>
              <w:spacing w:line="240" w:lineRule="auto"/>
              <w:ind w:firstLine="0"/>
              <w:jc w:val="left"/>
            </w:pPr>
            <w:r>
              <w:t>Sep. 2026 (18 días)</w:t>
            </w:r>
          </w:p>
        </w:tc>
        <w:tc>
          <w:tcPr>
            <w:tcW w:w="1461" w:type="dxa"/>
          </w:tcPr>
          <w:p w14:paraId="53F7BF22" w14:textId="77777777" w:rsidR="004732BD" w:rsidRDefault="00AF23D5">
            <w:pPr>
              <w:keepNext/>
              <w:spacing w:line="240" w:lineRule="auto"/>
              <w:ind w:firstLine="0"/>
              <w:jc w:val="left"/>
            </w:pPr>
            <w:r>
              <w:t>68</w:t>
            </w:r>
          </w:p>
        </w:tc>
        <w:tc>
          <w:tcPr>
            <w:tcW w:w="1756" w:type="dxa"/>
          </w:tcPr>
          <w:p w14:paraId="626C68F8" w14:textId="77777777" w:rsidR="004732BD" w:rsidRDefault="00AF23D5">
            <w:pPr>
              <w:keepNext/>
              <w:spacing w:line="240" w:lineRule="auto"/>
              <w:ind w:firstLine="0"/>
              <w:jc w:val="left"/>
            </w:pPr>
            <w:r>
              <w:t>60,860</w:t>
            </w:r>
          </w:p>
        </w:tc>
      </w:tr>
      <w:tr w:rsidR="004732BD" w14:paraId="314FAD84" w14:textId="77777777">
        <w:tc>
          <w:tcPr>
            <w:tcW w:w="1543" w:type="dxa"/>
          </w:tcPr>
          <w:p w14:paraId="54F4D07B" w14:textId="77777777" w:rsidR="004732BD" w:rsidRDefault="00AF23D5">
            <w:pPr>
              <w:keepNext/>
              <w:spacing w:line="240" w:lineRule="auto"/>
              <w:ind w:firstLine="0"/>
              <w:jc w:val="left"/>
            </w:pPr>
            <w:r>
              <w:t>Mar. 2026</w:t>
            </w:r>
          </w:p>
        </w:tc>
        <w:tc>
          <w:tcPr>
            <w:tcW w:w="1461" w:type="dxa"/>
          </w:tcPr>
          <w:p w14:paraId="4EEEE329" w14:textId="77777777" w:rsidR="004732BD" w:rsidRDefault="00AF23D5">
            <w:pPr>
              <w:keepNext/>
              <w:spacing w:line="240" w:lineRule="auto"/>
              <w:ind w:firstLine="0"/>
              <w:jc w:val="left"/>
            </w:pPr>
            <w:r>
              <w:t>136</w:t>
            </w:r>
          </w:p>
        </w:tc>
        <w:tc>
          <w:tcPr>
            <w:tcW w:w="1596" w:type="dxa"/>
          </w:tcPr>
          <w:p w14:paraId="3D8D8BFD" w14:textId="77777777" w:rsidR="004732BD" w:rsidRDefault="00AF23D5">
            <w:pPr>
              <w:keepNext/>
              <w:spacing w:line="240" w:lineRule="auto"/>
              <w:ind w:firstLine="0"/>
              <w:jc w:val="left"/>
            </w:pPr>
            <w:r>
              <w:t>123,630</w:t>
            </w:r>
          </w:p>
        </w:tc>
        <w:tc>
          <w:tcPr>
            <w:tcW w:w="1543" w:type="dxa"/>
          </w:tcPr>
          <w:p w14:paraId="7A40388E" w14:textId="77777777" w:rsidR="004732BD" w:rsidRDefault="00AF23D5">
            <w:pPr>
              <w:keepNext/>
              <w:spacing w:line="240" w:lineRule="auto"/>
              <w:ind w:firstLine="0"/>
              <w:jc w:val="left"/>
            </w:pPr>
            <w:r>
              <w:rPr>
                <w:b/>
              </w:rPr>
              <w:t>Total</w:t>
            </w:r>
          </w:p>
        </w:tc>
        <w:tc>
          <w:tcPr>
            <w:tcW w:w="1461" w:type="dxa"/>
          </w:tcPr>
          <w:p w14:paraId="0CC6A303" w14:textId="77777777" w:rsidR="004732BD" w:rsidRDefault="00AF23D5">
            <w:pPr>
              <w:keepNext/>
              <w:spacing w:line="240" w:lineRule="auto"/>
              <w:ind w:firstLine="0"/>
              <w:jc w:val="left"/>
            </w:pPr>
            <w:r>
              <w:rPr>
                <w:b/>
              </w:rPr>
              <w:t>1,607</w:t>
            </w:r>
          </w:p>
        </w:tc>
        <w:tc>
          <w:tcPr>
            <w:tcW w:w="1756" w:type="dxa"/>
          </w:tcPr>
          <w:p w14:paraId="3B6874A5" w14:textId="77777777" w:rsidR="004732BD" w:rsidRDefault="00AF23D5">
            <w:pPr>
              <w:keepNext/>
              <w:spacing w:line="240" w:lineRule="auto"/>
              <w:ind w:firstLine="0"/>
              <w:jc w:val="left"/>
            </w:pPr>
            <w:r>
              <w:rPr>
                <w:b/>
              </w:rPr>
              <w:t>1,610,560</w:t>
            </w:r>
          </w:p>
        </w:tc>
      </w:tr>
    </w:tbl>
    <w:p w14:paraId="58C0770B" w14:textId="484063E1" w:rsidR="004732BD" w:rsidRDefault="00AF23D5">
      <w:pPr>
        <w:pStyle w:val="Descripcin"/>
      </w:pPr>
      <w:bookmarkStart w:id="89" w:name="_Toc240699704"/>
      <w:r>
        <w:rPr>
          <w:b/>
        </w:rPr>
        <w:t xml:space="preserve">Tabla </w:t>
      </w:r>
      <w:r>
        <w:fldChar w:fldCharType="begin"/>
      </w:r>
      <w:r>
        <w:instrText xml:space="preserve"> SEQ Tabla \* ARABIC </w:instrText>
      </w:r>
      <w:r>
        <w:fldChar w:fldCharType="separate"/>
      </w:r>
      <w:r w:rsidR="00546710">
        <w:rPr>
          <w:noProof/>
        </w:rPr>
        <w:t>17</w:t>
      </w:r>
      <w:r>
        <w:fldChar w:fldCharType="end"/>
      </w:r>
      <w:r>
        <w:t>. Ventas simuladas por mes. Fuente: Elaboración propia a partir de los registros del sistema (datos simulados).</w:t>
      </w:r>
      <w:bookmarkEnd w:id="89"/>
    </w:p>
    <w:p w14:paraId="6AA3D5E2" w14:textId="77777777" w:rsidR="004732BD" w:rsidRDefault="00AF23D5">
      <w:r>
        <w:t>Diciembre concentró el mayor ingreso mensual (Q 175,590) y julio el mayor número de tickets (171). Noviembre presentó el menor volumen de un mes completo (72 tickets).</w:t>
      </w:r>
    </w:p>
    <w:p w14:paraId="2A5126BB" w14:textId="77777777" w:rsidR="004732BD" w:rsidRDefault="00AF23D5">
      <w:pPr>
        <w:keepNext/>
        <w:ind w:firstLine="0"/>
        <w:jc w:val="center"/>
      </w:pPr>
      <w:r>
        <w:rPr>
          <w:noProof/>
        </w:rPr>
        <w:lastRenderedPageBreak/>
        <w:drawing>
          <wp:inline distT="0" distB="0" distL="0" distR="0" wp14:anchorId="441447DB" wp14:editId="59158887">
            <wp:extent cx="5943600" cy="2526030"/>
            <wp:effectExtent l="0" t="0" r="0" b="0"/>
            <wp:docPr id="590145274" name="Picture 590145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9_ventas_mensuales.png"/>
                    <pic:cNvPicPr/>
                  </pic:nvPicPr>
                  <pic:blipFill>
                    <a:blip r:embed="rId19"/>
                    <a:stretch>
                      <a:fillRect/>
                    </a:stretch>
                  </pic:blipFill>
                  <pic:spPr>
                    <a:xfrm>
                      <a:off x="0" y="0"/>
                      <a:ext cx="5943600" cy="2526030"/>
                    </a:xfrm>
                    <a:prstGeom prst="rect">
                      <a:avLst/>
                    </a:prstGeom>
                  </pic:spPr>
                </pic:pic>
              </a:graphicData>
            </a:graphic>
          </wp:inline>
        </w:drawing>
      </w:r>
    </w:p>
    <w:p w14:paraId="06478F6E" w14:textId="6779CE8C" w:rsidR="004732BD" w:rsidRDefault="00AF23D5">
      <w:pPr>
        <w:pStyle w:val="Descripcin"/>
      </w:pPr>
      <w:bookmarkStart w:id="90" w:name="_Toc240699741"/>
      <w:r>
        <w:rPr>
          <w:b/>
        </w:rPr>
        <w:t xml:space="preserve">Figura </w:t>
      </w:r>
      <w:r>
        <w:fldChar w:fldCharType="begin"/>
      </w:r>
      <w:r>
        <w:instrText xml:space="preserve"> SEQ Figura \* ARABIC </w:instrText>
      </w:r>
      <w:r>
        <w:fldChar w:fldCharType="separate"/>
      </w:r>
      <w:r w:rsidR="00546710">
        <w:rPr>
          <w:noProof/>
        </w:rPr>
        <w:t>9</w:t>
      </w:r>
      <w:r>
        <w:fldChar w:fldCharType="end"/>
      </w:r>
      <w:r>
        <w:t>. Ingreso mensual simulado. Fuente: Elaboración propia a partir de los registros del sistema (datos simulados).</w:t>
      </w:r>
      <w:bookmarkEnd w:id="90"/>
    </w:p>
    <w:p w14:paraId="02562AFC" w14:textId="77777777" w:rsidR="004732BD" w:rsidRDefault="00AF23D5">
      <w:pPr>
        <w:pStyle w:val="Ttulo3"/>
      </w:pPr>
      <w:bookmarkStart w:id="91" w:name="_Toc240699627"/>
      <w:r>
        <w:t>4.1.5 Resultados de la evaluación de modelos</w:t>
      </w:r>
      <w:bookmarkEnd w:id="91"/>
    </w:p>
    <w:p w14:paraId="3EBBA59E" w14:textId="77777777" w:rsidR="004732BD" w:rsidRDefault="00AF23D5">
      <w:r>
        <w:t>El sistema evaluó siete candidatos bajo el protocolo de la sección 2.5: validación temporal con origen móvil, cinco ventanas sucesivas de 30 días y reentrenamiento en cada corte con únicamente el pasado disponible. Los seis primeros son los métodos de referencia exigidos por la sección 2.2.2; el séptimo es el modelo de aprendizaje automático (árboles potenciados por gradiente) con variables de calendario, rezagos y medias móviles. Las ventanas de validación tuvieron cortes en los días 216, 246, 276, 306 y 336 de la serie, de modo que el entrenamiento más corto contó con 216 observaciones y el más largo con 336. La Tabla 18 reporta el promedio de las seis métricas de la Tabla 2 en las cinco ventanas.</w:t>
      </w:r>
    </w:p>
    <w:tbl>
      <w:tblPr>
        <w:tblStyle w:val="Tablaconcuadrcula"/>
        <w:tblW w:w="9360" w:type="dxa"/>
        <w:tblLayout w:type="fixed"/>
        <w:tblLook w:val="04A0" w:firstRow="1" w:lastRow="0" w:firstColumn="1" w:lastColumn="0" w:noHBand="0" w:noVBand="1"/>
      </w:tblPr>
      <w:tblGrid>
        <w:gridCol w:w="2253"/>
        <w:gridCol w:w="1234"/>
        <w:gridCol w:w="1248"/>
        <w:gridCol w:w="1008"/>
        <w:gridCol w:w="1081"/>
        <w:gridCol w:w="1435"/>
        <w:gridCol w:w="1101"/>
      </w:tblGrid>
      <w:tr w:rsidR="004732BD" w14:paraId="473322FA" w14:textId="77777777">
        <w:trPr>
          <w:tblHeader/>
        </w:trPr>
        <w:tc>
          <w:tcPr>
            <w:tcW w:w="2253" w:type="dxa"/>
            <w:shd w:val="clear" w:color="auto" w:fill="D9EAF7"/>
          </w:tcPr>
          <w:p w14:paraId="3FCD6E59" w14:textId="77777777" w:rsidR="004732BD" w:rsidRDefault="00AF23D5">
            <w:pPr>
              <w:keepNext/>
              <w:spacing w:line="240" w:lineRule="auto"/>
              <w:ind w:firstLine="0"/>
              <w:jc w:val="center"/>
            </w:pPr>
            <w:r>
              <w:rPr>
                <w:b/>
              </w:rPr>
              <w:t>Candidato</w:t>
            </w:r>
          </w:p>
        </w:tc>
        <w:tc>
          <w:tcPr>
            <w:tcW w:w="1234" w:type="dxa"/>
            <w:shd w:val="clear" w:color="auto" w:fill="D9EAF7"/>
          </w:tcPr>
          <w:p w14:paraId="470F35E8" w14:textId="77777777" w:rsidR="004732BD" w:rsidRDefault="00AF23D5">
            <w:pPr>
              <w:keepNext/>
              <w:spacing w:line="240" w:lineRule="auto"/>
              <w:ind w:firstLine="0"/>
              <w:jc w:val="center"/>
            </w:pPr>
            <w:r>
              <w:rPr>
                <w:b/>
              </w:rPr>
              <w:t>MAE (Q)</w:t>
            </w:r>
          </w:p>
        </w:tc>
        <w:tc>
          <w:tcPr>
            <w:tcW w:w="1248" w:type="dxa"/>
            <w:shd w:val="clear" w:color="auto" w:fill="D9EAF7"/>
          </w:tcPr>
          <w:p w14:paraId="2D93DC80" w14:textId="77777777" w:rsidR="004732BD" w:rsidRDefault="00AF23D5">
            <w:pPr>
              <w:keepNext/>
              <w:spacing w:line="240" w:lineRule="auto"/>
              <w:ind w:firstLine="0"/>
              <w:jc w:val="center"/>
            </w:pPr>
            <w:r>
              <w:rPr>
                <w:b/>
              </w:rPr>
              <w:t>RMSE (Q)</w:t>
            </w:r>
          </w:p>
        </w:tc>
        <w:tc>
          <w:tcPr>
            <w:tcW w:w="1008" w:type="dxa"/>
            <w:shd w:val="clear" w:color="auto" w:fill="D9EAF7"/>
          </w:tcPr>
          <w:p w14:paraId="1C7EDE76" w14:textId="77777777" w:rsidR="004732BD" w:rsidRDefault="00AF23D5">
            <w:pPr>
              <w:keepNext/>
              <w:spacing w:line="240" w:lineRule="auto"/>
              <w:ind w:firstLine="0"/>
              <w:jc w:val="center"/>
            </w:pPr>
            <w:r>
              <w:rPr>
                <w:b/>
              </w:rPr>
              <w:t>WAPE (%)</w:t>
            </w:r>
          </w:p>
        </w:tc>
        <w:tc>
          <w:tcPr>
            <w:tcW w:w="1081" w:type="dxa"/>
            <w:shd w:val="clear" w:color="auto" w:fill="D9EAF7"/>
          </w:tcPr>
          <w:p w14:paraId="4A29250A" w14:textId="77777777" w:rsidR="004732BD" w:rsidRDefault="00AF23D5">
            <w:pPr>
              <w:keepNext/>
              <w:spacing w:line="240" w:lineRule="auto"/>
              <w:ind w:firstLine="0"/>
              <w:jc w:val="center"/>
            </w:pPr>
            <w:r>
              <w:rPr>
                <w:b/>
              </w:rPr>
              <w:t>sMAPE (%)</w:t>
            </w:r>
          </w:p>
        </w:tc>
        <w:tc>
          <w:tcPr>
            <w:tcW w:w="1435" w:type="dxa"/>
            <w:shd w:val="clear" w:color="auto" w:fill="D9EAF7"/>
          </w:tcPr>
          <w:p w14:paraId="277ED81C" w14:textId="77777777" w:rsidR="004732BD" w:rsidRDefault="00AF23D5">
            <w:pPr>
              <w:keepNext/>
              <w:spacing w:line="240" w:lineRule="auto"/>
              <w:ind w:firstLine="0"/>
              <w:jc w:val="center"/>
            </w:pPr>
            <w:r>
              <w:rPr>
                <w:b/>
              </w:rPr>
              <w:t>Sesgo (Q/día)</w:t>
            </w:r>
          </w:p>
        </w:tc>
        <w:tc>
          <w:tcPr>
            <w:tcW w:w="1101" w:type="dxa"/>
            <w:shd w:val="clear" w:color="auto" w:fill="D9EAF7"/>
          </w:tcPr>
          <w:p w14:paraId="48357E17" w14:textId="77777777" w:rsidR="004732BD" w:rsidRDefault="00AF23D5">
            <w:pPr>
              <w:keepNext/>
              <w:spacing w:line="240" w:lineRule="auto"/>
              <w:ind w:firstLine="0"/>
              <w:jc w:val="center"/>
            </w:pPr>
            <w:r>
              <w:rPr>
                <w:b/>
              </w:rPr>
              <w:t>MASE</w:t>
            </w:r>
          </w:p>
        </w:tc>
      </w:tr>
      <w:tr w:rsidR="004732BD" w14:paraId="7F2E7894" w14:textId="77777777">
        <w:tc>
          <w:tcPr>
            <w:tcW w:w="2253" w:type="dxa"/>
          </w:tcPr>
          <w:p w14:paraId="0FD1BCDF" w14:textId="77777777" w:rsidR="004732BD" w:rsidRDefault="00AF23D5">
            <w:pPr>
              <w:keepNext/>
              <w:spacing w:line="240" w:lineRule="auto"/>
              <w:ind w:firstLine="0"/>
              <w:jc w:val="left"/>
            </w:pPr>
            <w:r>
              <w:t>Gradient boosting (modelo)</w:t>
            </w:r>
          </w:p>
        </w:tc>
        <w:tc>
          <w:tcPr>
            <w:tcW w:w="1234" w:type="dxa"/>
          </w:tcPr>
          <w:p w14:paraId="7C4767A3" w14:textId="77777777" w:rsidR="004732BD" w:rsidRDefault="00AF23D5">
            <w:pPr>
              <w:keepNext/>
              <w:spacing w:line="240" w:lineRule="auto"/>
              <w:ind w:firstLine="0"/>
              <w:jc w:val="left"/>
            </w:pPr>
            <w:r>
              <w:t>2,126.3</w:t>
            </w:r>
          </w:p>
        </w:tc>
        <w:tc>
          <w:tcPr>
            <w:tcW w:w="1248" w:type="dxa"/>
          </w:tcPr>
          <w:p w14:paraId="5A5FD3FF" w14:textId="77777777" w:rsidR="004732BD" w:rsidRDefault="00AF23D5">
            <w:pPr>
              <w:keepNext/>
              <w:spacing w:line="240" w:lineRule="auto"/>
              <w:ind w:firstLine="0"/>
              <w:jc w:val="left"/>
            </w:pPr>
            <w:r>
              <w:t>2,738.1</w:t>
            </w:r>
          </w:p>
        </w:tc>
        <w:tc>
          <w:tcPr>
            <w:tcW w:w="1008" w:type="dxa"/>
          </w:tcPr>
          <w:p w14:paraId="2954BA2D" w14:textId="77777777" w:rsidR="004732BD" w:rsidRDefault="00AF23D5">
            <w:pPr>
              <w:keepNext/>
              <w:spacing w:line="240" w:lineRule="auto"/>
              <w:ind w:firstLine="0"/>
              <w:jc w:val="left"/>
            </w:pPr>
            <w:r>
              <w:t>43.99</w:t>
            </w:r>
          </w:p>
        </w:tc>
        <w:tc>
          <w:tcPr>
            <w:tcW w:w="1081" w:type="dxa"/>
          </w:tcPr>
          <w:p w14:paraId="32771056" w14:textId="77777777" w:rsidR="004732BD" w:rsidRDefault="00AF23D5">
            <w:pPr>
              <w:keepNext/>
              <w:spacing w:line="240" w:lineRule="auto"/>
              <w:ind w:firstLine="0"/>
              <w:jc w:val="left"/>
            </w:pPr>
            <w:r>
              <w:t>47.88</w:t>
            </w:r>
          </w:p>
        </w:tc>
        <w:tc>
          <w:tcPr>
            <w:tcW w:w="1435" w:type="dxa"/>
          </w:tcPr>
          <w:p w14:paraId="1CBA91BB" w14:textId="77777777" w:rsidR="004732BD" w:rsidRDefault="00AF23D5">
            <w:pPr>
              <w:keepNext/>
              <w:spacing w:line="240" w:lineRule="auto"/>
              <w:ind w:firstLine="0"/>
              <w:jc w:val="left"/>
            </w:pPr>
            <w:r>
              <w:t>−754.3</w:t>
            </w:r>
          </w:p>
        </w:tc>
        <w:tc>
          <w:tcPr>
            <w:tcW w:w="1101" w:type="dxa"/>
          </w:tcPr>
          <w:p w14:paraId="3C756848" w14:textId="77777777" w:rsidR="004732BD" w:rsidRDefault="00AF23D5">
            <w:pPr>
              <w:keepNext/>
              <w:spacing w:line="240" w:lineRule="auto"/>
              <w:ind w:firstLine="0"/>
              <w:jc w:val="left"/>
            </w:pPr>
            <w:r>
              <w:rPr>
                <w:b/>
              </w:rPr>
              <w:t>0.8030</w:t>
            </w:r>
          </w:p>
        </w:tc>
      </w:tr>
      <w:tr w:rsidR="004732BD" w14:paraId="75232649" w14:textId="77777777">
        <w:tc>
          <w:tcPr>
            <w:tcW w:w="2253" w:type="dxa"/>
          </w:tcPr>
          <w:p w14:paraId="34D4D195" w14:textId="77777777" w:rsidR="004732BD" w:rsidRDefault="00AF23D5">
            <w:pPr>
              <w:keepNext/>
              <w:spacing w:line="240" w:lineRule="auto"/>
              <w:ind w:firstLine="0"/>
              <w:jc w:val="left"/>
            </w:pPr>
            <w:r>
              <w:t>Suavizamiento exponencial</w:t>
            </w:r>
          </w:p>
        </w:tc>
        <w:tc>
          <w:tcPr>
            <w:tcW w:w="1234" w:type="dxa"/>
          </w:tcPr>
          <w:p w14:paraId="637918DE" w14:textId="77777777" w:rsidR="004732BD" w:rsidRDefault="00AF23D5">
            <w:pPr>
              <w:keepNext/>
              <w:spacing w:line="240" w:lineRule="auto"/>
              <w:ind w:firstLine="0"/>
              <w:jc w:val="left"/>
            </w:pPr>
            <w:r>
              <w:t>2,198.3</w:t>
            </w:r>
          </w:p>
        </w:tc>
        <w:tc>
          <w:tcPr>
            <w:tcW w:w="1248" w:type="dxa"/>
          </w:tcPr>
          <w:p w14:paraId="37BBF163" w14:textId="77777777" w:rsidR="004732BD" w:rsidRDefault="00AF23D5">
            <w:pPr>
              <w:keepNext/>
              <w:spacing w:line="240" w:lineRule="auto"/>
              <w:ind w:firstLine="0"/>
              <w:jc w:val="left"/>
            </w:pPr>
            <w:r>
              <w:t>2,796.6</w:t>
            </w:r>
          </w:p>
        </w:tc>
        <w:tc>
          <w:tcPr>
            <w:tcW w:w="1008" w:type="dxa"/>
          </w:tcPr>
          <w:p w14:paraId="40283CA8" w14:textId="77777777" w:rsidR="004732BD" w:rsidRDefault="00AF23D5">
            <w:pPr>
              <w:keepNext/>
              <w:spacing w:line="240" w:lineRule="auto"/>
              <w:ind w:firstLine="0"/>
              <w:jc w:val="left"/>
            </w:pPr>
            <w:r>
              <w:t>46.06</w:t>
            </w:r>
          </w:p>
        </w:tc>
        <w:tc>
          <w:tcPr>
            <w:tcW w:w="1081" w:type="dxa"/>
          </w:tcPr>
          <w:p w14:paraId="62ABBCC4" w14:textId="77777777" w:rsidR="004732BD" w:rsidRDefault="00AF23D5">
            <w:pPr>
              <w:keepNext/>
              <w:spacing w:line="240" w:lineRule="auto"/>
              <w:ind w:firstLine="0"/>
              <w:jc w:val="left"/>
            </w:pPr>
            <w:r>
              <w:t>47.99</w:t>
            </w:r>
          </w:p>
        </w:tc>
        <w:tc>
          <w:tcPr>
            <w:tcW w:w="1435" w:type="dxa"/>
          </w:tcPr>
          <w:p w14:paraId="71758CD5" w14:textId="77777777" w:rsidR="004732BD" w:rsidRDefault="00AF23D5">
            <w:pPr>
              <w:keepNext/>
              <w:spacing w:line="240" w:lineRule="auto"/>
              <w:ind w:firstLine="0"/>
              <w:jc w:val="left"/>
            </w:pPr>
            <w:r>
              <w:t>−130.1</w:t>
            </w:r>
          </w:p>
        </w:tc>
        <w:tc>
          <w:tcPr>
            <w:tcW w:w="1101" w:type="dxa"/>
          </w:tcPr>
          <w:p w14:paraId="45A8BB38" w14:textId="77777777" w:rsidR="004732BD" w:rsidRDefault="00AF23D5">
            <w:pPr>
              <w:keepNext/>
              <w:spacing w:line="240" w:lineRule="auto"/>
              <w:ind w:firstLine="0"/>
              <w:jc w:val="left"/>
            </w:pPr>
            <w:r>
              <w:t>0.8305</w:t>
            </w:r>
          </w:p>
        </w:tc>
      </w:tr>
      <w:tr w:rsidR="004732BD" w14:paraId="6267C20A" w14:textId="77777777">
        <w:tc>
          <w:tcPr>
            <w:tcW w:w="2253" w:type="dxa"/>
          </w:tcPr>
          <w:p w14:paraId="6080C1A4" w14:textId="77777777" w:rsidR="004732BD" w:rsidRDefault="00AF23D5">
            <w:pPr>
              <w:keepNext/>
              <w:spacing w:line="240" w:lineRule="auto"/>
              <w:ind w:firstLine="0"/>
              <w:jc w:val="left"/>
            </w:pPr>
            <w:r>
              <w:t>ARIMA (1,1,1)</w:t>
            </w:r>
          </w:p>
        </w:tc>
        <w:tc>
          <w:tcPr>
            <w:tcW w:w="1234" w:type="dxa"/>
          </w:tcPr>
          <w:p w14:paraId="4691ABFC" w14:textId="77777777" w:rsidR="004732BD" w:rsidRDefault="00AF23D5">
            <w:pPr>
              <w:keepNext/>
              <w:spacing w:line="240" w:lineRule="auto"/>
              <w:ind w:firstLine="0"/>
              <w:jc w:val="left"/>
            </w:pPr>
            <w:r>
              <w:t>2,226.1</w:t>
            </w:r>
          </w:p>
        </w:tc>
        <w:tc>
          <w:tcPr>
            <w:tcW w:w="1248" w:type="dxa"/>
          </w:tcPr>
          <w:p w14:paraId="5D7FC29A" w14:textId="77777777" w:rsidR="004732BD" w:rsidRDefault="00AF23D5">
            <w:pPr>
              <w:keepNext/>
              <w:spacing w:line="240" w:lineRule="auto"/>
              <w:ind w:firstLine="0"/>
              <w:jc w:val="left"/>
            </w:pPr>
            <w:r>
              <w:t>2,823.4</w:t>
            </w:r>
          </w:p>
        </w:tc>
        <w:tc>
          <w:tcPr>
            <w:tcW w:w="1008" w:type="dxa"/>
          </w:tcPr>
          <w:p w14:paraId="095988E8" w14:textId="77777777" w:rsidR="004732BD" w:rsidRDefault="00AF23D5">
            <w:pPr>
              <w:keepNext/>
              <w:spacing w:line="240" w:lineRule="auto"/>
              <w:ind w:firstLine="0"/>
              <w:jc w:val="left"/>
            </w:pPr>
            <w:r>
              <w:t>46.57</w:t>
            </w:r>
          </w:p>
        </w:tc>
        <w:tc>
          <w:tcPr>
            <w:tcW w:w="1081" w:type="dxa"/>
          </w:tcPr>
          <w:p w14:paraId="4AE5E287" w14:textId="77777777" w:rsidR="004732BD" w:rsidRDefault="00AF23D5">
            <w:pPr>
              <w:keepNext/>
              <w:spacing w:line="240" w:lineRule="auto"/>
              <w:ind w:firstLine="0"/>
              <w:jc w:val="left"/>
            </w:pPr>
            <w:r>
              <w:t>48.61</w:t>
            </w:r>
          </w:p>
        </w:tc>
        <w:tc>
          <w:tcPr>
            <w:tcW w:w="1435" w:type="dxa"/>
          </w:tcPr>
          <w:p w14:paraId="7030425C" w14:textId="77777777" w:rsidR="004732BD" w:rsidRDefault="00AF23D5">
            <w:pPr>
              <w:keepNext/>
              <w:spacing w:line="240" w:lineRule="auto"/>
              <w:ind w:firstLine="0"/>
              <w:jc w:val="left"/>
            </w:pPr>
            <w:r>
              <w:t>−178.4</w:t>
            </w:r>
          </w:p>
        </w:tc>
        <w:tc>
          <w:tcPr>
            <w:tcW w:w="1101" w:type="dxa"/>
          </w:tcPr>
          <w:p w14:paraId="066EC427" w14:textId="77777777" w:rsidR="004732BD" w:rsidRDefault="00AF23D5">
            <w:pPr>
              <w:keepNext/>
              <w:spacing w:line="240" w:lineRule="auto"/>
              <w:ind w:firstLine="0"/>
              <w:jc w:val="left"/>
            </w:pPr>
            <w:r>
              <w:t>0.8410</w:t>
            </w:r>
          </w:p>
        </w:tc>
      </w:tr>
      <w:tr w:rsidR="004732BD" w14:paraId="01F73CBB" w14:textId="77777777">
        <w:tc>
          <w:tcPr>
            <w:tcW w:w="2253" w:type="dxa"/>
          </w:tcPr>
          <w:p w14:paraId="418BEA7A" w14:textId="77777777" w:rsidR="004732BD" w:rsidRDefault="00AF23D5">
            <w:pPr>
              <w:keepNext/>
              <w:spacing w:line="240" w:lineRule="auto"/>
              <w:ind w:firstLine="0"/>
              <w:jc w:val="left"/>
            </w:pPr>
            <w:r>
              <w:t>Holt-Winters aditivo</w:t>
            </w:r>
          </w:p>
        </w:tc>
        <w:tc>
          <w:tcPr>
            <w:tcW w:w="1234" w:type="dxa"/>
          </w:tcPr>
          <w:p w14:paraId="2FAF12ED" w14:textId="77777777" w:rsidR="004732BD" w:rsidRDefault="00AF23D5">
            <w:pPr>
              <w:keepNext/>
              <w:spacing w:line="240" w:lineRule="auto"/>
              <w:ind w:firstLine="0"/>
              <w:jc w:val="left"/>
            </w:pPr>
            <w:r>
              <w:t>2,253.7</w:t>
            </w:r>
          </w:p>
        </w:tc>
        <w:tc>
          <w:tcPr>
            <w:tcW w:w="1248" w:type="dxa"/>
          </w:tcPr>
          <w:p w14:paraId="6A75E84F" w14:textId="77777777" w:rsidR="004732BD" w:rsidRDefault="00AF23D5">
            <w:pPr>
              <w:keepNext/>
              <w:spacing w:line="240" w:lineRule="auto"/>
              <w:ind w:firstLine="0"/>
              <w:jc w:val="left"/>
            </w:pPr>
            <w:r>
              <w:t>2,792.4</w:t>
            </w:r>
          </w:p>
        </w:tc>
        <w:tc>
          <w:tcPr>
            <w:tcW w:w="1008" w:type="dxa"/>
          </w:tcPr>
          <w:p w14:paraId="485E1336" w14:textId="77777777" w:rsidR="004732BD" w:rsidRDefault="00AF23D5">
            <w:pPr>
              <w:keepNext/>
              <w:spacing w:line="240" w:lineRule="auto"/>
              <w:ind w:firstLine="0"/>
              <w:jc w:val="left"/>
            </w:pPr>
            <w:r>
              <w:t>46.55</w:t>
            </w:r>
          </w:p>
        </w:tc>
        <w:tc>
          <w:tcPr>
            <w:tcW w:w="1081" w:type="dxa"/>
          </w:tcPr>
          <w:p w14:paraId="5C13E9C3" w14:textId="77777777" w:rsidR="004732BD" w:rsidRDefault="00AF23D5">
            <w:pPr>
              <w:keepNext/>
              <w:spacing w:line="240" w:lineRule="auto"/>
              <w:ind w:firstLine="0"/>
              <w:jc w:val="left"/>
            </w:pPr>
            <w:r>
              <w:t>52.45</w:t>
            </w:r>
          </w:p>
        </w:tc>
        <w:tc>
          <w:tcPr>
            <w:tcW w:w="1435" w:type="dxa"/>
          </w:tcPr>
          <w:p w14:paraId="02FBD44E" w14:textId="77777777" w:rsidR="004732BD" w:rsidRDefault="00AF23D5">
            <w:pPr>
              <w:keepNext/>
              <w:spacing w:line="240" w:lineRule="auto"/>
              <w:ind w:firstLine="0"/>
              <w:jc w:val="left"/>
            </w:pPr>
            <w:r>
              <w:t>−707.1</w:t>
            </w:r>
          </w:p>
        </w:tc>
        <w:tc>
          <w:tcPr>
            <w:tcW w:w="1101" w:type="dxa"/>
          </w:tcPr>
          <w:p w14:paraId="120C6E7C" w14:textId="77777777" w:rsidR="004732BD" w:rsidRDefault="00AF23D5">
            <w:pPr>
              <w:keepNext/>
              <w:spacing w:line="240" w:lineRule="auto"/>
              <w:ind w:firstLine="0"/>
              <w:jc w:val="left"/>
            </w:pPr>
            <w:r>
              <w:t>0.8505</w:t>
            </w:r>
          </w:p>
        </w:tc>
      </w:tr>
      <w:tr w:rsidR="004732BD" w14:paraId="00101E19" w14:textId="77777777">
        <w:tc>
          <w:tcPr>
            <w:tcW w:w="2253" w:type="dxa"/>
          </w:tcPr>
          <w:p w14:paraId="04E18676" w14:textId="77777777" w:rsidR="004732BD" w:rsidRDefault="00AF23D5">
            <w:pPr>
              <w:keepNext/>
              <w:spacing w:line="240" w:lineRule="auto"/>
              <w:ind w:firstLine="0"/>
              <w:jc w:val="left"/>
            </w:pPr>
            <w:r>
              <w:t>Media móvil (7 días)</w:t>
            </w:r>
          </w:p>
        </w:tc>
        <w:tc>
          <w:tcPr>
            <w:tcW w:w="1234" w:type="dxa"/>
          </w:tcPr>
          <w:p w14:paraId="5AF01D02" w14:textId="77777777" w:rsidR="004732BD" w:rsidRDefault="00AF23D5">
            <w:pPr>
              <w:keepNext/>
              <w:spacing w:line="240" w:lineRule="auto"/>
              <w:ind w:firstLine="0"/>
              <w:jc w:val="left"/>
            </w:pPr>
            <w:r>
              <w:t>2,346.2</w:t>
            </w:r>
          </w:p>
        </w:tc>
        <w:tc>
          <w:tcPr>
            <w:tcW w:w="1248" w:type="dxa"/>
          </w:tcPr>
          <w:p w14:paraId="4895B2C7" w14:textId="77777777" w:rsidR="004732BD" w:rsidRDefault="00AF23D5">
            <w:pPr>
              <w:keepNext/>
              <w:spacing w:line="240" w:lineRule="auto"/>
              <w:ind w:firstLine="0"/>
              <w:jc w:val="left"/>
            </w:pPr>
            <w:r>
              <w:t>2,979.2</w:t>
            </w:r>
          </w:p>
        </w:tc>
        <w:tc>
          <w:tcPr>
            <w:tcW w:w="1008" w:type="dxa"/>
          </w:tcPr>
          <w:p w14:paraId="31F85DC7" w14:textId="77777777" w:rsidR="004732BD" w:rsidRDefault="00AF23D5">
            <w:pPr>
              <w:keepNext/>
              <w:spacing w:line="240" w:lineRule="auto"/>
              <w:ind w:firstLine="0"/>
              <w:jc w:val="left"/>
            </w:pPr>
            <w:r>
              <w:t>48.85</w:t>
            </w:r>
          </w:p>
        </w:tc>
        <w:tc>
          <w:tcPr>
            <w:tcW w:w="1081" w:type="dxa"/>
          </w:tcPr>
          <w:p w14:paraId="20325AD6" w14:textId="77777777" w:rsidR="004732BD" w:rsidRDefault="00AF23D5">
            <w:pPr>
              <w:keepNext/>
              <w:spacing w:line="240" w:lineRule="auto"/>
              <w:ind w:firstLine="0"/>
              <w:jc w:val="left"/>
            </w:pPr>
            <w:r>
              <w:t>51.28</w:t>
            </w:r>
          </w:p>
        </w:tc>
        <w:tc>
          <w:tcPr>
            <w:tcW w:w="1435" w:type="dxa"/>
          </w:tcPr>
          <w:p w14:paraId="46D3786B" w14:textId="77777777" w:rsidR="004732BD" w:rsidRDefault="00AF23D5">
            <w:pPr>
              <w:keepNext/>
              <w:spacing w:line="240" w:lineRule="auto"/>
              <w:ind w:firstLine="0"/>
              <w:jc w:val="left"/>
            </w:pPr>
            <w:r>
              <w:t>−310.6</w:t>
            </w:r>
          </w:p>
        </w:tc>
        <w:tc>
          <w:tcPr>
            <w:tcW w:w="1101" w:type="dxa"/>
          </w:tcPr>
          <w:p w14:paraId="39BF6EF2" w14:textId="77777777" w:rsidR="004732BD" w:rsidRDefault="00AF23D5">
            <w:pPr>
              <w:keepNext/>
              <w:spacing w:line="240" w:lineRule="auto"/>
              <w:ind w:firstLine="0"/>
              <w:jc w:val="left"/>
            </w:pPr>
            <w:r>
              <w:t>0.8861</w:t>
            </w:r>
          </w:p>
        </w:tc>
      </w:tr>
      <w:tr w:rsidR="004732BD" w14:paraId="105C52FB" w14:textId="77777777">
        <w:tc>
          <w:tcPr>
            <w:tcW w:w="2253" w:type="dxa"/>
          </w:tcPr>
          <w:p w14:paraId="055F52F1" w14:textId="77777777" w:rsidR="004732BD" w:rsidRDefault="00AF23D5">
            <w:pPr>
              <w:keepNext/>
              <w:spacing w:line="240" w:lineRule="auto"/>
              <w:ind w:firstLine="0"/>
              <w:jc w:val="left"/>
            </w:pPr>
            <w:r>
              <w:t>Naïve estacional (referencia)</w:t>
            </w:r>
          </w:p>
        </w:tc>
        <w:tc>
          <w:tcPr>
            <w:tcW w:w="1234" w:type="dxa"/>
          </w:tcPr>
          <w:p w14:paraId="34FDA153" w14:textId="77777777" w:rsidR="004732BD" w:rsidRDefault="00AF23D5">
            <w:pPr>
              <w:keepNext/>
              <w:spacing w:line="240" w:lineRule="auto"/>
              <w:ind w:firstLine="0"/>
              <w:jc w:val="left"/>
            </w:pPr>
            <w:r>
              <w:t>2,736.0</w:t>
            </w:r>
          </w:p>
        </w:tc>
        <w:tc>
          <w:tcPr>
            <w:tcW w:w="1248" w:type="dxa"/>
          </w:tcPr>
          <w:p w14:paraId="0122B003" w14:textId="77777777" w:rsidR="004732BD" w:rsidRDefault="00AF23D5">
            <w:pPr>
              <w:keepNext/>
              <w:spacing w:line="240" w:lineRule="auto"/>
              <w:ind w:firstLine="0"/>
              <w:jc w:val="left"/>
            </w:pPr>
            <w:r>
              <w:t>3,354.4</w:t>
            </w:r>
          </w:p>
        </w:tc>
        <w:tc>
          <w:tcPr>
            <w:tcW w:w="1008" w:type="dxa"/>
          </w:tcPr>
          <w:p w14:paraId="2AC70F99" w14:textId="77777777" w:rsidR="004732BD" w:rsidRDefault="00AF23D5">
            <w:pPr>
              <w:keepNext/>
              <w:spacing w:line="240" w:lineRule="auto"/>
              <w:ind w:firstLine="0"/>
              <w:jc w:val="left"/>
            </w:pPr>
            <w:r>
              <w:t>56.95</w:t>
            </w:r>
          </w:p>
        </w:tc>
        <w:tc>
          <w:tcPr>
            <w:tcW w:w="1081" w:type="dxa"/>
          </w:tcPr>
          <w:p w14:paraId="31AE3661" w14:textId="77777777" w:rsidR="004732BD" w:rsidRDefault="00AF23D5">
            <w:pPr>
              <w:keepNext/>
              <w:spacing w:line="240" w:lineRule="auto"/>
              <w:ind w:firstLine="0"/>
              <w:jc w:val="left"/>
            </w:pPr>
            <w:r>
              <w:t>64.53</w:t>
            </w:r>
          </w:p>
        </w:tc>
        <w:tc>
          <w:tcPr>
            <w:tcW w:w="1435" w:type="dxa"/>
          </w:tcPr>
          <w:p w14:paraId="0368E565" w14:textId="77777777" w:rsidR="004732BD" w:rsidRDefault="00AF23D5">
            <w:pPr>
              <w:keepNext/>
              <w:spacing w:line="240" w:lineRule="auto"/>
              <w:ind w:firstLine="0"/>
              <w:jc w:val="left"/>
            </w:pPr>
            <w:r>
              <w:t>−331.9</w:t>
            </w:r>
          </w:p>
        </w:tc>
        <w:tc>
          <w:tcPr>
            <w:tcW w:w="1101" w:type="dxa"/>
          </w:tcPr>
          <w:p w14:paraId="6A350DB9" w14:textId="77777777" w:rsidR="004732BD" w:rsidRDefault="00AF23D5">
            <w:pPr>
              <w:keepNext/>
              <w:spacing w:line="240" w:lineRule="auto"/>
              <w:ind w:firstLine="0"/>
              <w:jc w:val="left"/>
            </w:pPr>
            <w:r>
              <w:t>1.0341</w:t>
            </w:r>
          </w:p>
        </w:tc>
      </w:tr>
      <w:tr w:rsidR="004732BD" w14:paraId="6475E9CF" w14:textId="77777777">
        <w:tc>
          <w:tcPr>
            <w:tcW w:w="2253" w:type="dxa"/>
          </w:tcPr>
          <w:p w14:paraId="40E81E08" w14:textId="77777777" w:rsidR="004732BD" w:rsidRDefault="00AF23D5">
            <w:pPr>
              <w:keepNext/>
              <w:spacing w:line="240" w:lineRule="auto"/>
              <w:ind w:firstLine="0"/>
              <w:jc w:val="left"/>
            </w:pPr>
            <w:r>
              <w:t>Naïve</w:t>
            </w:r>
          </w:p>
        </w:tc>
        <w:tc>
          <w:tcPr>
            <w:tcW w:w="1234" w:type="dxa"/>
          </w:tcPr>
          <w:p w14:paraId="23D4F140" w14:textId="77777777" w:rsidR="004732BD" w:rsidRDefault="00AF23D5">
            <w:pPr>
              <w:keepNext/>
              <w:spacing w:line="240" w:lineRule="auto"/>
              <w:ind w:firstLine="0"/>
              <w:jc w:val="left"/>
            </w:pPr>
            <w:r>
              <w:t>2,773.6</w:t>
            </w:r>
          </w:p>
        </w:tc>
        <w:tc>
          <w:tcPr>
            <w:tcW w:w="1248" w:type="dxa"/>
          </w:tcPr>
          <w:p w14:paraId="3B37DDA5" w14:textId="77777777" w:rsidR="004732BD" w:rsidRDefault="00AF23D5">
            <w:pPr>
              <w:keepNext/>
              <w:spacing w:line="240" w:lineRule="auto"/>
              <w:ind w:firstLine="0"/>
              <w:jc w:val="left"/>
            </w:pPr>
            <w:r>
              <w:t>3,492.4</w:t>
            </w:r>
          </w:p>
        </w:tc>
        <w:tc>
          <w:tcPr>
            <w:tcW w:w="1008" w:type="dxa"/>
          </w:tcPr>
          <w:p w14:paraId="693EE206" w14:textId="77777777" w:rsidR="004732BD" w:rsidRDefault="00AF23D5">
            <w:pPr>
              <w:keepNext/>
              <w:spacing w:line="240" w:lineRule="auto"/>
              <w:ind w:firstLine="0"/>
              <w:jc w:val="left"/>
            </w:pPr>
            <w:r>
              <w:t>57.97</w:t>
            </w:r>
          </w:p>
        </w:tc>
        <w:tc>
          <w:tcPr>
            <w:tcW w:w="1081" w:type="dxa"/>
          </w:tcPr>
          <w:p w14:paraId="2C71ED47" w14:textId="77777777" w:rsidR="004732BD" w:rsidRDefault="00AF23D5">
            <w:pPr>
              <w:keepNext/>
              <w:spacing w:line="240" w:lineRule="auto"/>
              <w:ind w:firstLine="0"/>
              <w:jc w:val="left"/>
            </w:pPr>
            <w:r>
              <w:t>70.08</w:t>
            </w:r>
          </w:p>
        </w:tc>
        <w:tc>
          <w:tcPr>
            <w:tcW w:w="1435" w:type="dxa"/>
          </w:tcPr>
          <w:p w14:paraId="29A88241" w14:textId="77777777" w:rsidR="004732BD" w:rsidRDefault="00AF23D5">
            <w:pPr>
              <w:keepNext/>
              <w:spacing w:line="240" w:lineRule="auto"/>
              <w:ind w:firstLine="0"/>
              <w:jc w:val="left"/>
            </w:pPr>
            <w:r>
              <w:t>−1,505.2</w:t>
            </w:r>
          </w:p>
        </w:tc>
        <w:tc>
          <w:tcPr>
            <w:tcW w:w="1101" w:type="dxa"/>
          </w:tcPr>
          <w:p w14:paraId="4099B9B3" w14:textId="77777777" w:rsidR="004732BD" w:rsidRDefault="00AF23D5">
            <w:pPr>
              <w:keepNext/>
              <w:spacing w:line="240" w:lineRule="auto"/>
              <w:ind w:firstLine="0"/>
              <w:jc w:val="left"/>
            </w:pPr>
            <w:r>
              <w:t>1.0499</w:t>
            </w:r>
          </w:p>
        </w:tc>
      </w:tr>
    </w:tbl>
    <w:p w14:paraId="1A97859D" w14:textId="58653835" w:rsidR="004732BD" w:rsidRDefault="00AF23D5">
      <w:pPr>
        <w:pStyle w:val="Descripcin"/>
      </w:pPr>
      <w:bookmarkStart w:id="92" w:name="_Toc240699705"/>
      <w:r>
        <w:rPr>
          <w:b/>
        </w:rPr>
        <w:t xml:space="preserve">Tabla </w:t>
      </w:r>
      <w:r>
        <w:fldChar w:fldCharType="begin"/>
      </w:r>
      <w:r>
        <w:instrText xml:space="preserve"> SEQ Tabla \* ARABIC </w:instrText>
      </w:r>
      <w:r>
        <w:fldChar w:fldCharType="separate"/>
      </w:r>
      <w:r w:rsidR="00546710">
        <w:rPr>
          <w:noProof/>
        </w:rPr>
        <w:t>18</w:t>
      </w:r>
      <w:r>
        <w:fldChar w:fldCharType="end"/>
      </w:r>
      <w:r>
        <w:t>. Métricas promedio de los siete candidatos en cinco ventanas de origen móvil (horizonte de 30 días). Fuente: Elaboración propia a partir de los registros del sistema (datos simulados).</w:t>
      </w:r>
      <w:bookmarkEnd w:id="92"/>
    </w:p>
    <w:p w14:paraId="41EDA297" w14:textId="77777777" w:rsidR="004732BD" w:rsidRDefault="00AF23D5">
      <w:r>
        <w:lastRenderedPageBreak/>
        <w:t>El modelo de aprendizaje automático obtuvo el menor error en las seis métricas, con un MASE promedio de 0.8030 frente a 1.0341 del naïve estacional. La distancia respecto del segundo candidato, el suavizamiento exponencial simple, fue de 0.0275 unidades de MASE. La Tabla 19 desagrega el MASE por ventana y la Figura 10 compara el modelo con la referencia.</w:t>
      </w:r>
    </w:p>
    <w:tbl>
      <w:tblPr>
        <w:tblStyle w:val="Tablaconcuadrcula"/>
        <w:tblW w:w="9360" w:type="dxa"/>
        <w:tblLayout w:type="fixed"/>
        <w:tblLook w:val="04A0" w:firstRow="1" w:lastRow="0" w:firstColumn="1" w:lastColumn="0" w:noHBand="0" w:noVBand="1"/>
      </w:tblPr>
      <w:tblGrid>
        <w:gridCol w:w="2019"/>
        <w:gridCol w:w="1271"/>
        <w:gridCol w:w="1271"/>
        <w:gridCol w:w="1271"/>
        <w:gridCol w:w="1271"/>
        <w:gridCol w:w="1271"/>
        <w:gridCol w:w="986"/>
      </w:tblGrid>
      <w:tr w:rsidR="004732BD" w14:paraId="5C025752" w14:textId="77777777">
        <w:trPr>
          <w:tblHeader/>
        </w:trPr>
        <w:tc>
          <w:tcPr>
            <w:tcW w:w="2019" w:type="dxa"/>
            <w:shd w:val="clear" w:color="auto" w:fill="D9EAF7"/>
          </w:tcPr>
          <w:p w14:paraId="54834A6E" w14:textId="77777777" w:rsidR="004732BD" w:rsidRDefault="00AF23D5">
            <w:pPr>
              <w:keepNext/>
              <w:spacing w:line="240" w:lineRule="auto"/>
              <w:ind w:firstLine="0"/>
              <w:jc w:val="center"/>
            </w:pPr>
            <w:r>
              <w:rPr>
                <w:b/>
              </w:rPr>
              <w:t>Candidato</w:t>
            </w:r>
          </w:p>
        </w:tc>
        <w:tc>
          <w:tcPr>
            <w:tcW w:w="1271" w:type="dxa"/>
            <w:shd w:val="clear" w:color="auto" w:fill="D9EAF7"/>
          </w:tcPr>
          <w:p w14:paraId="4BCB340E" w14:textId="77777777" w:rsidR="004732BD" w:rsidRDefault="00AF23D5">
            <w:pPr>
              <w:keepNext/>
              <w:spacing w:line="240" w:lineRule="auto"/>
              <w:ind w:firstLine="0"/>
              <w:jc w:val="center"/>
            </w:pPr>
            <w:r>
              <w:rPr>
                <w:b/>
              </w:rPr>
              <w:t>Ventana 1</w:t>
            </w:r>
          </w:p>
        </w:tc>
        <w:tc>
          <w:tcPr>
            <w:tcW w:w="1271" w:type="dxa"/>
            <w:shd w:val="clear" w:color="auto" w:fill="D9EAF7"/>
          </w:tcPr>
          <w:p w14:paraId="4D98CB9C" w14:textId="77777777" w:rsidR="004732BD" w:rsidRDefault="00AF23D5">
            <w:pPr>
              <w:keepNext/>
              <w:spacing w:line="240" w:lineRule="auto"/>
              <w:ind w:firstLine="0"/>
              <w:jc w:val="center"/>
            </w:pPr>
            <w:r>
              <w:rPr>
                <w:b/>
              </w:rPr>
              <w:t>Ventana 2</w:t>
            </w:r>
          </w:p>
        </w:tc>
        <w:tc>
          <w:tcPr>
            <w:tcW w:w="1271" w:type="dxa"/>
            <w:shd w:val="clear" w:color="auto" w:fill="D9EAF7"/>
          </w:tcPr>
          <w:p w14:paraId="79C8074B" w14:textId="77777777" w:rsidR="004732BD" w:rsidRDefault="00AF23D5">
            <w:pPr>
              <w:keepNext/>
              <w:spacing w:line="240" w:lineRule="auto"/>
              <w:ind w:firstLine="0"/>
              <w:jc w:val="center"/>
            </w:pPr>
            <w:r>
              <w:rPr>
                <w:b/>
              </w:rPr>
              <w:t>Ventana 3</w:t>
            </w:r>
          </w:p>
        </w:tc>
        <w:tc>
          <w:tcPr>
            <w:tcW w:w="1271" w:type="dxa"/>
            <w:shd w:val="clear" w:color="auto" w:fill="D9EAF7"/>
          </w:tcPr>
          <w:p w14:paraId="09CCD078" w14:textId="77777777" w:rsidR="004732BD" w:rsidRDefault="00AF23D5">
            <w:pPr>
              <w:keepNext/>
              <w:spacing w:line="240" w:lineRule="auto"/>
              <w:ind w:firstLine="0"/>
              <w:jc w:val="center"/>
            </w:pPr>
            <w:r>
              <w:rPr>
                <w:b/>
              </w:rPr>
              <w:t>Ventana 4</w:t>
            </w:r>
          </w:p>
        </w:tc>
        <w:tc>
          <w:tcPr>
            <w:tcW w:w="1271" w:type="dxa"/>
            <w:shd w:val="clear" w:color="auto" w:fill="D9EAF7"/>
          </w:tcPr>
          <w:p w14:paraId="116647C4" w14:textId="77777777" w:rsidR="004732BD" w:rsidRDefault="00AF23D5">
            <w:pPr>
              <w:keepNext/>
              <w:spacing w:line="240" w:lineRule="auto"/>
              <w:ind w:firstLine="0"/>
              <w:jc w:val="center"/>
            </w:pPr>
            <w:r>
              <w:rPr>
                <w:b/>
              </w:rPr>
              <w:t>Ventana 5</w:t>
            </w:r>
          </w:p>
        </w:tc>
        <w:tc>
          <w:tcPr>
            <w:tcW w:w="986" w:type="dxa"/>
            <w:shd w:val="clear" w:color="auto" w:fill="D9EAF7"/>
          </w:tcPr>
          <w:p w14:paraId="1BDBD836" w14:textId="77777777" w:rsidR="004732BD" w:rsidRDefault="00AF23D5">
            <w:pPr>
              <w:keepNext/>
              <w:spacing w:line="240" w:lineRule="auto"/>
              <w:ind w:firstLine="0"/>
              <w:jc w:val="center"/>
            </w:pPr>
            <w:r>
              <w:rPr>
                <w:b/>
              </w:rPr>
              <w:t>Media</w:t>
            </w:r>
          </w:p>
        </w:tc>
      </w:tr>
      <w:tr w:rsidR="004732BD" w14:paraId="216593EF" w14:textId="77777777">
        <w:tc>
          <w:tcPr>
            <w:tcW w:w="2019" w:type="dxa"/>
          </w:tcPr>
          <w:p w14:paraId="60DCDE79" w14:textId="77777777" w:rsidR="004732BD" w:rsidRDefault="00AF23D5">
            <w:pPr>
              <w:keepNext/>
              <w:spacing w:line="240" w:lineRule="auto"/>
              <w:ind w:firstLine="0"/>
              <w:jc w:val="left"/>
            </w:pPr>
            <w:r>
              <w:t>Gradient boosting (modelo)</w:t>
            </w:r>
          </w:p>
        </w:tc>
        <w:tc>
          <w:tcPr>
            <w:tcW w:w="1271" w:type="dxa"/>
          </w:tcPr>
          <w:p w14:paraId="144FA133" w14:textId="77777777" w:rsidR="004732BD" w:rsidRDefault="00AF23D5">
            <w:pPr>
              <w:keepNext/>
              <w:spacing w:line="240" w:lineRule="auto"/>
              <w:ind w:firstLine="0"/>
              <w:jc w:val="left"/>
            </w:pPr>
            <w:r>
              <w:t>0.817</w:t>
            </w:r>
          </w:p>
        </w:tc>
        <w:tc>
          <w:tcPr>
            <w:tcW w:w="1271" w:type="dxa"/>
          </w:tcPr>
          <w:p w14:paraId="4DE7E1D1" w14:textId="77777777" w:rsidR="004732BD" w:rsidRDefault="00AF23D5">
            <w:pPr>
              <w:keepNext/>
              <w:spacing w:line="240" w:lineRule="auto"/>
              <w:ind w:firstLine="0"/>
              <w:jc w:val="left"/>
            </w:pPr>
            <w:r>
              <w:t>0.976</w:t>
            </w:r>
          </w:p>
        </w:tc>
        <w:tc>
          <w:tcPr>
            <w:tcW w:w="1271" w:type="dxa"/>
          </w:tcPr>
          <w:p w14:paraId="53CEE2EB" w14:textId="77777777" w:rsidR="004732BD" w:rsidRDefault="00AF23D5">
            <w:pPr>
              <w:keepNext/>
              <w:spacing w:line="240" w:lineRule="auto"/>
              <w:ind w:firstLine="0"/>
              <w:jc w:val="left"/>
            </w:pPr>
            <w:r>
              <w:t>0.804</w:t>
            </w:r>
          </w:p>
        </w:tc>
        <w:tc>
          <w:tcPr>
            <w:tcW w:w="1271" w:type="dxa"/>
          </w:tcPr>
          <w:p w14:paraId="42E442F6" w14:textId="77777777" w:rsidR="004732BD" w:rsidRDefault="00AF23D5">
            <w:pPr>
              <w:keepNext/>
              <w:spacing w:line="240" w:lineRule="auto"/>
              <w:ind w:firstLine="0"/>
              <w:jc w:val="left"/>
            </w:pPr>
            <w:r>
              <w:t>0.826</w:t>
            </w:r>
          </w:p>
        </w:tc>
        <w:tc>
          <w:tcPr>
            <w:tcW w:w="1271" w:type="dxa"/>
          </w:tcPr>
          <w:p w14:paraId="49E9BF4B" w14:textId="77777777" w:rsidR="004732BD" w:rsidRDefault="00AF23D5">
            <w:pPr>
              <w:keepNext/>
              <w:spacing w:line="240" w:lineRule="auto"/>
              <w:ind w:firstLine="0"/>
              <w:jc w:val="left"/>
            </w:pPr>
            <w:r>
              <w:t>0.592</w:t>
            </w:r>
          </w:p>
        </w:tc>
        <w:tc>
          <w:tcPr>
            <w:tcW w:w="986" w:type="dxa"/>
          </w:tcPr>
          <w:p w14:paraId="275C779D" w14:textId="77777777" w:rsidR="004732BD" w:rsidRDefault="00AF23D5">
            <w:pPr>
              <w:keepNext/>
              <w:spacing w:line="240" w:lineRule="auto"/>
              <w:ind w:firstLine="0"/>
              <w:jc w:val="left"/>
            </w:pPr>
            <w:r>
              <w:t>0.803</w:t>
            </w:r>
          </w:p>
        </w:tc>
      </w:tr>
      <w:tr w:rsidR="004732BD" w14:paraId="56725FD3" w14:textId="77777777">
        <w:tc>
          <w:tcPr>
            <w:tcW w:w="2019" w:type="dxa"/>
          </w:tcPr>
          <w:p w14:paraId="50E8FFC1" w14:textId="77777777" w:rsidR="004732BD" w:rsidRDefault="00AF23D5">
            <w:pPr>
              <w:keepNext/>
              <w:spacing w:line="240" w:lineRule="auto"/>
              <w:ind w:firstLine="0"/>
              <w:jc w:val="left"/>
            </w:pPr>
            <w:r>
              <w:t>Suavizamiento exponencial</w:t>
            </w:r>
          </w:p>
        </w:tc>
        <w:tc>
          <w:tcPr>
            <w:tcW w:w="1271" w:type="dxa"/>
          </w:tcPr>
          <w:p w14:paraId="15A87757" w14:textId="77777777" w:rsidR="004732BD" w:rsidRDefault="00AF23D5">
            <w:pPr>
              <w:keepNext/>
              <w:spacing w:line="240" w:lineRule="auto"/>
              <w:ind w:firstLine="0"/>
              <w:jc w:val="left"/>
            </w:pPr>
            <w:r>
              <w:t>0.828</w:t>
            </w:r>
          </w:p>
        </w:tc>
        <w:tc>
          <w:tcPr>
            <w:tcW w:w="1271" w:type="dxa"/>
          </w:tcPr>
          <w:p w14:paraId="7AF7117B" w14:textId="77777777" w:rsidR="004732BD" w:rsidRDefault="00AF23D5">
            <w:pPr>
              <w:keepNext/>
              <w:spacing w:line="240" w:lineRule="auto"/>
              <w:ind w:firstLine="0"/>
              <w:jc w:val="left"/>
            </w:pPr>
            <w:r>
              <w:t>0.909</w:t>
            </w:r>
          </w:p>
        </w:tc>
        <w:tc>
          <w:tcPr>
            <w:tcW w:w="1271" w:type="dxa"/>
          </w:tcPr>
          <w:p w14:paraId="73668375" w14:textId="77777777" w:rsidR="004732BD" w:rsidRDefault="00AF23D5">
            <w:pPr>
              <w:keepNext/>
              <w:spacing w:line="240" w:lineRule="auto"/>
              <w:ind w:firstLine="0"/>
              <w:jc w:val="left"/>
            </w:pPr>
            <w:r>
              <w:t>0.693</w:t>
            </w:r>
          </w:p>
        </w:tc>
        <w:tc>
          <w:tcPr>
            <w:tcW w:w="1271" w:type="dxa"/>
          </w:tcPr>
          <w:p w14:paraId="3ECE0F5F" w14:textId="77777777" w:rsidR="004732BD" w:rsidRDefault="00AF23D5">
            <w:pPr>
              <w:keepNext/>
              <w:spacing w:line="240" w:lineRule="auto"/>
              <w:ind w:firstLine="0"/>
              <w:jc w:val="left"/>
            </w:pPr>
            <w:r>
              <w:t>0.915</w:t>
            </w:r>
          </w:p>
        </w:tc>
        <w:tc>
          <w:tcPr>
            <w:tcW w:w="1271" w:type="dxa"/>
          </w:tcPr>
          <w:p w14:paraId="023090B3" w14:textId="77777777" w:rsidR="004732BD" w:rsidRDefault="00AF23D5">
            <w:pPr>
              <w:keepNext/>
              <w:spacing w:line="240" w:lineRule="auto"/>
              <w:ind w:firstLine="0"/>
              <w:jc w:val="left"/>
            </w:pPr>
            <w:r>
              <w:t>0.808</w:t>
            </w:r>
          </w:p>
        </w:tc>
        <w:tc>
          <w:tcPr>
            <w:tcW w:w="986" w:type="dxa"/>
          </w:tcPr>
          <w:p w14:paraId="1C2BC6B2" w14:textId="77777777" w:rsidR="004732BD" w:rsidRDefault="00AF23D5">
            <w:pPr>
              <w:keepNext/>
              <w:spacing w:line="240" w:lineRule="auto"/>
              <w:ind w:firstLine="0"/>
              <w:jc w:val="left"/>
            </w:pPr>
            <w:r>
              <w:t>0.831</w:t>
            </w:r>
          </w:p>
        </w:tc>
      </w:tr>
      <w:tr w:rsidR="004732BD" w14:paraId="2C16EAA3" w14:textId="77777777">
        <w:tc>
          <w:tcPr>
            <w:tcW w:w="2019" w:type="dxa"/>
          </w:tcPr>
          <w:p w14:paraId="7CD3053B" w14:textId="77777777" w:rsidR="004732BD" w:rsidRDefault="00AF23D5">
            <w:pPr>
              <w:keepNext/>
              <w:spacing w:line="240" w:lineRule="auto"/>
              <w:ind w:firstLine="0"/>
              <w:jc w:val="left"/>
            </w:pPr>
            <w:r>
              <w:t>ARIMA (1,1,1)</w:t>
            </w:r>
          </w:p>
        </w:tc>
        <w:tc>
          <w:tcPr>
            <w:tcW w:w="1271" w:type="dxa"/>
          </w:tcPr>
          <w:p w14:paraId="467C91A2" w14:textId="77777777" w:rsidR="004732BD" w:rsidRDefault="00AF23D5">
            <w:pPr>
              <w:keepNext/>
              <w:spacing w:line="240" w:lineRule="auto"/>
              <w:ind w:firstLine="0"/>
              <w:jc w:val="left"/>
            </w:pPr>
            <w:r>
              <w:t>0.826</w:t>
            </w:r>
          </w:p>
        </w:tc>
        <w:tc>
          <w:tcPr>
            <w:tcW w:w="1271" w:type="dxa"/>
          </w:tcPr>
          <w:p w14:paraId="33EBCE97" w14:textId="77777777" w:rsidR="004732BD" w:rsidRDefault="00AF23D5">
            <w:pPr>
              <w:keepNext/>
              <w:spacing w:line="240" w:lineRule="auto"/>
              <w:ind w:firstLine="0"/>
              <w:jc w:val="left"/>
            </w:pPr>
            <w:r>
              <w:t>0.948</w:t>
            </w:r>
          </w:p>
        </w:tc>
        <w:tc>
          <w:tcPr>
            <w:tcW w:w="1271" w:type="dxa"/>
          </w:tcPr>
          <w:p w14:paraId="78614F6B" w14:textId="77777777" w:rsidR="004732BD" w:rsidRDefault="00AF23D5">
            <w:pPr>
              <w:keepNext/>
              <w:spacing w:line="240" w:lineRule="auto"/>
              <w:ind w:firstLine="0"/>
              <w:jc w:val="left"/>
            </w:pPr>
            <w:r>
              <w:t>0.704</w:t>
            </w:r>
          </w:p>
        </w:tc>
        <w:tc>
          <w:tcPr>
            <w:tcW w:w="1271" w:type="dxa"/>
          </w:tcPr>
          <w:p w14:paraId="4830B089" w14:textId="77777777" w:rsidR="004732BD" w:rsidRDefault="00AF23D5">
            <w:pPr>
              <w:keepNext/>
              <w:spacing w:line="240" w:lineRule="auto"/>
              <w:ind w:firstLine="0"/>
              <w:jc w:val="left"/>
            </w:pPr>
            <w:r>
              <w:t>0.920</w:t>
            </w:r>
          </w:p>
        </w:tc>
        <w:tc>
          <w:tcPr>
            <w:tcW w:w="1271" w:type="dxa"/>
          </w:tcPr>
          <w:p w14:paraId="0EF14A92" w14:textId="77777777" w:rsidR="004732BD" w:rsidRDefault="00AF23D5">
            <w:pPr>
              <w:keepNext/>
              <w:spacing w:line="240" w:lineRule="auto"/>
              <w:ind w:firstLine="0"/>
              <w:jc w:val="left"/>
            </w:pPr>
            <w:r>
              <w:t>0.807</w:t>
            </w:r>
          </w:p>
        </w:tc>
        <w:tc>
          <w:tcPr>
            <w:tcW w:w="986" w:type="dxa"/>
          </w:tcPr>
          <w:p w14:paraId="59C66B80" w14:textId="77777777" w:rsidR="004732BD" w:rsidRDefault="00AF23D5">
            <w:pPr>
              <w:keepNext/>
              <w:spacing w:line="240" w:lineRule="auto"/>
              <w:ind w:firstLine="0"/>
              <w:jc w:val="left"/>
            </w:pPr>
            <w:r>
              <w:t>0.841</w:t>
            </w:r>
          </w:p>
        </w:tc>
      </w:tr>
      <w:tr w:rsidR="004732BD" w14:paraId="21DA293F" w14:textId="77777777">
        <w:tc>
          <w:tcPr>
            <w:tcW w:w="2019" w:type="dxa"/>
          </w:tcPr>
          <w:p w14:paraId="06344097" w14:textId="77777777" w:rsidR="004732BD" w:rsidRDefault="00AF23D5">
            <w:pPr>
              <w:keepNext/>
              <w:spacing w:line="240" w:lineRule="auto"/>
              <w:ind w:firstLine="0"/>
              <w:jc w:val="left"/>
            </w:pPr>
            <w:r>
              <w:t>Holt-Winters aditivo</w:t>
            </w:r>
          </w:p>
        </w:tc>
        <w:tc>
          <w:tcPr>
            <w:tcW w:w="1271" w:type="dxa"/>
          </w:tcPr>
          <w:p w14:paraId="1D9E9E60" w14:textId="77777777" w:rsidR="004732BD" w:rsidRDefault="00AF23D5">
            <w:pPr>
              <w:keepNext/>
              <w:spacing w:line="240" w:lineRule="auto"/>
              <w:ind w:firstLine="0"/>
              <w:jc w:val="left"/>
            </w:pPr>
            <w:r>
              <w:t>0.760</w:t>
            </w:r>
          </w:p>
        </w:tc>
        <w:tc>
          <w:tcPr>
            <w:tcW w:w="1271" w:type="dxa"/>
          </w:tcPr>
          <w:p w14:paraId="692E8138" w14:textId="77777777" w:rsidR="004732BD" w:rsidRDefault="00AF23D5">
            <w:pPr>
              <w:keepNext/>
              <w:spacing w:line="240" w:lineRule="auto"/>
              <w:ind w:firstLine="0"/>
              <w:jc w:val="left"/>
            </w:pPr>
            <w:r>
              <w:t>1.056</w:t>
            </w:r>
          </w:p>
        </w:tc>
        <w:tc>
          <w:tcPr>
            <w:tcW w:w="1271" w:type="dxa"/>
          </w:tcPr>
          <w:p w14:paraId="382031F6" w14:textId="77777777" w:rsidR="004732BD" w:rsidRDefault="00AF23D5">
            <w:pPr>
              <w:keepNext/>
              <w:spacing w:line="240" w:lineRule="auto"/>
              <w:ind w:firstLine="0"/>
              <w:jc w:val="left"/>
            </w:pPr>
            <w:r>
              <w:t>0.934</w:t>
            </w:r>
          </w:p>
        </w:tc>
        <w:tc>
          <w:tcPr>
            <w:tcW w:w="1271" w:type="dxa"/>
          </w:tcPr>
          <w:p w14:paraId="4629846E" w14:textId="77777777" w:rsidR="004732BD" w:rsidRDefault="00AF23D5">
            <w:pPr>
              <w:keepNext/>
              <w:spacing w:line="240" w:lineRule="auto"/>
              <w:ind w:firstLine="0"/>
              <w:jc w:val="left"/>
            </w:pPr>
            <w:r>
              <w:t>0.860</w:t>
            </w:r>
          </w:p>
        </w:tc>
        <w:tc>
          <w:tcPr>
            <w:tcW w:w="1271" w:type="dxa"/>
          </w:tcPr>
          <w:p w14:paraId="41CA568A" w14:textId="77777777" w:rsidR="004732BD" w:rsidRDefault="00AF23D5">
            <w:pPr>
              <w:keepNext/>
              <w:spacing w:line="240" w:lineRule="auto"/>
              <w:ind w:firstLine="0"/>
              <w:jc w:val="left"/>
            </w:pPr>
            <w:r>
              <w:t>0.642</w:t>
            </w:r>
          </w:p>
        </w:tc>
        <w:tc>
          <w:tcPr>
            <w:tcW w:w="986" w:type="dxa"/>
          </w:tcPr>
          <w:p w14:paraId="0A66B92A" w14:textId="77777777" w:rsidR="004732BD" w:rsidRDefault="00AF23D5">
            <w:pPr>
              <w:keepNext/>
              <w:spacing w:line="240" w:lineRule="auto"/>
              <w:ind w:firstLine="0"/>
              <w:jc w:val="left"/>
            </w:pPr>
            <w:r>
              <w:t>0.851</w:t>
            </w:r>
          </w:p>
        </w:tc>
      </w:tr>
      <w:tr w:rsidR="004732BD" w14:paraId="417A41F6" w14:textId="77777777">
        <w:tc>
          <w:tcPr>
            <w:tcW w:w="2019" w:type="dxa"/>
          </w:tcPr>
          <w:p w14:paraId="496D1713" w14:textId="77777777" w:rsidR="004732BD" w:rsidRDefault="00AF23D5">
            <w:pPr>
              <w:keepNext/>
              <w:spacing w:line="240" w:lineRule="auto"/>
              <w:ind w:firstLine="0"/>
              <w:jc w:val="left"/>
            </w:pPr>
            <w:r>
              <w:t>Media móvil (7 días)</w:t>
            </w:r>
          </w:p>
        </w:tc>
        <w:tc>
          <w:tcPr>
            <w:tcW w:w="1271" w:type="dxa"/>
          </w:tcPr>
          <w:p w14:paraId="791B0ECA" w14:textId="77777777" w:rsidR="004732BD" w:rsidRDefault="00AF23D5">
            <w:pPr>
              <w:keepNext/>
              <w:spacing w:line="240" w:lineRule="auto"/>
              <w:ind w:firstLine="0"/>
              <w:jc w:val="left"/>
            </w:pPr>
            <w:r>
              <w:t>0.819</w:t>
            </w:r>
          </w:p>
        </w:tc>
        <w:tc>
          <w:tcPr>
            <w:tcW w:w="1271" w:type="dxa"/>
          </w:tcPr>
          <w:p w14:paraId="1E1341E3" w14:textId="77777777" w:rsidR="004732BD" w:rsidRDefault="00AF23D5">
            <w:pPr>
              <w:keepNext/>
              <w:spacing w:line="240" w:lineRule="auto"/>
              <w:ind w:firstLine="0"/>
              <w:jc w:val="left"/>
            </w:pPr>
            <w:r>
              <w:t>1.056</w:t>
            </w:r>
          </w:p>
        </w:tc>
        <w:tc>
          <w:tcPr>
            <w:tcW w:w="1271" w:type="dxa"/>
          </w:tcPr>
          <w:p w14:paraId="63D36785" w14:textId="77777777" w:rsidR="004732BD" w:rsidRDefault="00AF23D5">
            <w:pPr>
              <w:keepNext/>
              <w:spacing w:line="240" w:lineRule="auto"/>
              <w:ind w:firstLine="0"/>
              <w:jc w:val="left"/>
            </w:pPr>
            <w:r>
              <w:t>0.791</w:t>
            </w:r>
          </w:p>
        </w:tc>
        <w:tc>
          <w:tcPr>
            <w:tcW w:w="1271" w:type="dxa"/>
          </w:tcPr>
          <w:p w14:paraId="40375326" w14:textId="77777777" w:rsidR="004732BD" w:rsidRDefault="00AF23D5">
            <w:pPr>
              <w:keepNext/>
              <w:spacing w:line="240" w:lineRule="auto"/>
              <w:ind w:firstLine="0"/>
              <w:jc w:val="left"/>
            </w:pPr>
            <w:r>
              <w:t>0.965</w:t>
            </w:r>
          </w:p>
        </w:tc>
        <w:tc>
          <w:tcPr>
            <w:tcW w:w="1271" w:type="dxa"/>
          </w:tcPr>
          <w:p w14:paraId="257DBFFC" w14:textId="77777777" w:rsidR="004732BD" w:rsidRDefault="00AF23D5">
            <w:pPr>
              <w:keepNext/>
              <w:spacing w:line="240" w:lineRule="auto"/>
              <w:ind w:firstLine="0"/>
              <w:jc w:val="left"/>
            </w:pPr>
            <w:r>
              <w:t>0.799</w:t>
            </w:r>
          </w:p>
        </w:tc>
        <w:tc>
          <w:tcPr>
            <w:tcW w:w="986" w:type="dxa"/>
          </w:tcPr>
          <w:p w14:paraId="643ADE97" w14:textId="77777777" w:rsidR="004732BD" w:rsidRDefault="00AF23D5">
            <w:pPr>
              <w:keepNext/>
              <w:spacing w:line="240" w:lineRule="auto"/>
              <w:ind w:firstLine="0"/>
              <w:jc w:val="left"/>
            </w:pPr>
            <w:r>
              <w:t>0.886</w:t>
            </w:r>
          </w:p>
        </w:tc>
      </w:tr>
      <w:tr w:rsidR="004732BD" w14:paraId="5470129B" w14:textId="77777777">
        <w:tc>
          <w:tcPr>
            <w:tcW w:w="2019" w:type="dxa"/>
          </w:tcPr>
          <w:p w14:paraId="0A4164EB" w14:textId="77777777" w:rsidR="004732BD" w:rsidRDefault="00AF23D5">
            <w:pPr>
              <w:keepNext/>
              <w:spacing w:line="240" w:lineRule="auto"/>
              <w:ind w:firstLine="0"/>
              <w:jc w:val="left"/>
            </w:pPr>
            <w:r>
              <w:t>Naïve estacional (referencia)</w:t>
            </w:r>
          </w:p>
        </w:tc>
        <w:tc>
          <w:tcPr>
            <w:tcW w:w="1271" w:type="dxa"/>
          </w:tcPr>
          <w:p w14:paraId="09C94A17" w14:textId="77777777" w:rsidR="004732BD" w:rsidRDefault="00AF23D5">
            <w:pPr>
              <w:keepNext/>
              <w:spacing w:line="240" w:lineRule="auto"/>
              <w:ind w:firstLine="0"/>
              <w:jc w:val="left"/>
            </w:pPr>
            <w:r>
              <w:t>1.056</w:t>
            </w:r>
          </w:p>
        </w:tc>
        <w:tc>
          <w:tcPr>
            <w:tcW w:w="1271" w:type="dxa"/>
          </w:tcPr>
          <w:p w14:paraId="0A2C091C" w14:textId="77777777" w:rsidR="004732BD" w:rsidRDefault="00AF23D5">
            <w:pPr>
              <w:keepNext/>
              <w:spacing w:line="240" w:lineRule="auto"/>
              <w:ind w:firstLine="0"/>
              <w:jc w:val="left"/>
            </w:pPr>
            <w:r>
              <w:t>1.297</w:t>
            </w:r>
          </w:p>
        </w:tc>
        <w:tc>
          <w:tcPr>
            <w:tcW w:w="1271" w:type="dxa"/>
          </w:tcPr>
          <w:p w14:paraId="566625DA" w14:textId="77777777" w:rsidR="004732BD" w:rsidRDefault="00AF23D5">
            <w:pPr>
              <w:keepNext/>
              <w:spacing w:line="240" w:lineRule="auto"/>
              <w:ind w:firstLine="0"/>
              <w:jc w:val="left"/>
            </w:pPr>
            <w:r>
              <w:t>0.777</w:t>
            </w:r>
          </w:p>
        </w:tc>
        <w:tc>
          <w:tcPr>
            <w:tcW w:w="1271" w:type="dxa"/>
          </w:tcPr>
          <w:p w14:paraId="27C6FC41" w14:textId="77777777" w:rsidR="004732BD" w:rsidRDefault="00AF23D5">
            <w:pPr>
              <w:keepNext/>
              <w:spacing w:line="240" w:lineRule="auto"/>
              <w:ind w:firstLine="0"/>
              <w:jc w:val="left"/>
            </w:pPr>
            <w:r>
              <w:t>1.121</w:t>
            </w:r>
          </w:p>
        </w:tc>
        <w:tc>
          <w:tcPr>
            <w:tcW w:w="1271" w:type="dxa"/>
          </w:tcPr>
          <w:p w14:paraId="17C81E36" w14:textId="77777777" w:rsidR="004732BD" w:rsidRDefault="00AF23D5">
            <w:pPr>
              <w:keepNext/>
              <w:spacing w:line="240" w:lineRule="auto"/>
              <w:ind w:firstLine="0"/>
              <w:jc w:val="left"/>
            </w:pPr>
            <w:r>
              <w:t>0.918</w:t>
            </w:r>
          </w:p>
        </w:tc>
        <w:tc>
          <w:tcPr>
            <w:tcW w:w="986" w:type="dxa"/>
          </w:tcPr>
          <w:p w14:paraId="733BB3DD" w14:textId="77777777" w:rsidR="004732BD" w:rsidRDefault="00AF23D5">
            <w:pPr>
              <w:keepNext/>
              <w:spacing w:line="240" w:lineRule="auto"/>
              <w:ind w:firstLine="0"/>
              <w:jc w:val="left"/>
            </w:pPr>
            <w:r>
              <w:t>1.034</w:t>
            </w:r>
          </w:p>
        </w:tc>
      </w:tr>
      <w:tr w:rsidR="004732BD" w14:paraId="234647E9" w14:textId="77777777">
        <w:tc>
          <w:tcPr>
            <w:tcW w:w="2019" w:type="dxa"/>
          </w:tcPr>
          <w:p w14:paraId="6A869EBF" w14:textId="77777777" w:rsidR="004732BD" w:rsidRDefault="00AF23D5">
            <w:pPr>
              <w:keepNext/>
              <w:spacing w:line="240" w:lineRule="auto"/>
              <w:ind w:firstLine="0"/>
              <w:jc w:val="left"/>
            </w:pPr>
            <w:r>
              <w:t>Naïve</w:t>
            </w:r>
          </w:p>
        </w:tc>
        <w:tc>
          <w:tcPr>
            <w:tcW w:w="1271" w:type="dxa"/>
          </w:tcPr>
          <w:p w14:paraId="4984E871" w14:textId="77777777" w:rsidR="004732BD" w:rsidRDefault="00AF23D5">
            <w:pPr>
              <w:keepNext/>
              <w:spacing w:line="240" w:lineRule="auto"/>
              <w:ind w:firstLine="0"/>
              <w:jc w:val="left"/>
            </w:pPr>
            <w:r>
              <w:t>1.396</w:t>
            </w:r>
          </w:p>
        </w:tc>
        <w:tc>
          <w:tcPr>
            <w:tcW w:w="1271" w:type="dxa"/>
          </w:tcPr>
          <w:p w14:paraId="0AD615D7" w14:textId="77777777" w:rsidR="004732BD" w:rsidRDefault="00AF23D5">
            <w:pPr>
              <w:keepNext/>
              <w:spacing w:line="240" w:lineRule="auto"/>
              <w:ind w:firstLine="0"/>
              <w:jc w:val="left"/>
            </w:pPr>
            <w:r>
              <w:t>0.888</w:t>
            </w:r>
          </w:p>
        </w:tc>
        <w:tc>
          <w:tcPr>
            <w:tcW w:w="1271" w:type="dxa"/>
          </w:tcPr>
          <w:p w14:paraId="521083F7" w14:textId="77777777" w:rsidR="004732BD" w:rsidRDefault="00AF23D5">
            <w:pPr>
              <w:keepNext/>
              <w:spacing w:line="240" w:lineRule="auto"/>
              <w:ind w:firstLine="0"/>
              <w:jc w:val="left"/>
            </w:pPr>
            <w:r>
              <w:t>0.718</w:t>
            </w:r>
          </w:p>
        </w:tc>
        <w:tc>
          <w:tcPr>
            <w:tcW w:w="1271" w:type="dxa"/>
          </w:tcPr>
          <w:p w14:paraId="5EA370AC" w14:textId="77777777" w:rsidR="004732BD" w:rsidRDefault="00AF23D5">
            <w:pPr>
              <w:keepNext/>
              <w:spacing w:line="240" w:lineRule="auto"/>
              <w:ind w:firstLine="0"/>
              <w:jc w:val="left"/>
            </w:pPr>
            <w:r>
              <w:t>1.444</w:t>
            </w:r>
          </w:p>
        </w:tc>
        <w:tc>
          <w:tcPr>
            <w:tcW w:w="1271" w:type="dxa"/>
          </w:tcPr>
          <w:p w14:paraId="3F265D70" w14:textId="77777777" w:rsidR="004732BD" w:rsidRDefault="00AF23D5">
            <w:pPr>
              <w:keepNext/>
              <w:spacing w:line="240" w:lineRule="auto"/>
              <w:ind w:firstLine="0"/>
              <w:jc w:val="left"/>
            </w:pPr>
            <w:r>
              <w:t>0.804</w:t>
            </w:r>
          </w:p>
        </w:tc>
        <w:tc>
          <w:tcPr>
            <w:tcW w:w="986" w:type="dxa"/>
          </w:tcPr>
          <w:p w14:paraId="3DDB5B31" w14:textId="77777777" w:rsidR="004732BD" w:rsidRDefault="00AF23D5">
            <w:pPr>
              <w:keepNext/>
              <w:spacing w:line="240" w:lineRule="auto"/>
              <w:ind w:firstLine="0"/>
              <w:jc w:val="left"/>
            </w:pPr>
            <w:r>
              <w:t>1.050</w:t>
            </w:r>
          </w:p>
        </w:tc>
      </w:tr>
    </w:tbl>
    <w:p w14:paraId="5A4178B4" w14:textId="00BB643C" w:rsidR="004732BD" w:rsidRDefault="00AF23D5">
      <w:pPr>
        <w:pStyle w:val="Descripcin"/>
      </w:pPr>
      <w:bookmarkStart w:id="93" w:name="_Toc240699706"/>
      <w:r>
        <w:rPr>
          <w:b/>
        </w:rPr>
        <w:t xml:space="preserve">Tabla </w:t>
      </w:r>
      <w:r>
        <w:fldChar w:fldCharType="begin"/>
      </w:r>
      <w:r>
        <w:instrText xml:space="preserve"> SEQ Tabla \* ARABIC </w:instrText>
      </w:r>
      <w:r>
        <w:fldChar w:fldCharType="separate"/>
      </w:r>
      <w:r w:rsidR="00546710">
        <w:rPr>
          <w:noProof/>
        </w:rPr>
        <w:t>19</w:t>
      </w:r>
      <w:r>
        <w:fldChar w:fldCharType="end"/>
      </w:r>
      <w:r>
        <w:t>. MASE por ventana de validación. Fuente: Elaboración propia a partir de los registros del sistema (datos simulados).</w:t>
      </w:r>
      <w:bookmarkEnd w:id="93"/>
    </w:p>
    <w:p w14:paraId="1CC08109" w14:textId="77777777" w:rsidR="004732BD" w:rsidRDefault="00AF23D5">
      <w:pPr>
        <w:keepNext/>
        <w:ind w:firstLine="0"/>
        <w:jc w:val="center"/>
      </w:pPr>
      <w:r>
        <w:rPr>
          <w:noProof/>
        </w:rPr>
        <w:drawing>
          <wp:inline distT="0" distB="0" distL="0" distR="0" wp14:anchorId="2A23996E" wp14:editId="32C1EA80">
            <wp:extent cx="5943600" cy="3056709"/>
            <wp:effectExtent l="0" t="0" r="0" b="0"/>
            <wp:docPr id="590145275" name="Picture 590145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0_mase_por_ventana.png"/>
                    <pic:cNvPicPr/>
                  </pic:nvPicPr>
                  <pic:blipFill>
                    <a:blip r:embed="rId20"/>
                    <a:stretch>
                      <a:fillRect/>
                    </a:stretch>
                  </pic:blipFill>
                  <pic:spPr>
                    <a:xfrm>
                      <a:off x="0" y="0"/>
                      <a:ext cx="5943600" cy="3056709"/>
                    </a:xfrm>
                    <a:prstGeom prst="rect">
                      <a:avLst/>
                    </a:prstGeom>
                  </pic:spPr>
                </pic:pic>
              </a:graphicData>
            </a:graphic>
          </wp:inline>
        </w:drawing>
      </w:r>
    </w:p>
    <w:p w14:paraId="20230279" w14:textId="6F79ADDB" w:rsidR="004732BD" w:rsidRDefault="00AF23D5">
      <w:pPr>
        <w:pStyle w:val="Descripcin"/>
      </w:pPr>
      <w:bookmarkStart w:id="94" w:name="_Toc240699742"/>
      <w:r>
        <w:rPr>
          <w:b/>
        </w:rPr>
        <w:t xml:space="preserve">Figura </w:t>
      </w:r>
      <w:r>
        <w:fldChar w:fldCharType="begin"/>
      </w:r>
      <w:r>
        <w:instrText xml:space="preserve"> SEQ Figura \* ARABIC </w:instrText>
      </w:r>
      <w:r>
        <w:fldChar w:fldCharType="separate"/>
      </w:r>
      <w:r w:rsidR="00546710">
        <w:rPr>
          <w:noProof/>
        </w:rPr>
        <w:t>10</w:t>
      </w:r>
      <w:r>
        <w:fldChar w:fldCharType="end"/>
      </w:r>
      <w:r>
        <w:t>. MASE por ventana de validación: modelo frente a la referencia naïve estacional. Fuente: Elaboración propia a partir de los registros del sistema (datos simulados).</w:t>
      </w:r>
      <w:bookmarkEnd w:id="94"/>
    </w:p>
    <w:p w14:paraId="7A22AB61" w14:textId="77777777" w:rsidR="004732BD" w:rsidRDefault="00AF23D5">
      <w:r>
        <w:t>El modelo superó a la referencia en cuatro de las cinco ventanas. En la ventana 3 el naïve estacional obtuvo un MASE de 0.777 frente a 0.804 del modelo. La Tabla 20 presenta el sesgo y el WAPE del modelo en cada ventana.</w:t>
      </w:r>
    </w:p>
    <w:tbl>
      <w:tblPr>
        <w:tblStyle w:val="Tablaconcuadrcula"/>
        <w:tblW w:w="9360" w:type="dxa"/>
        <w:tblLayout w:type="fixed"/>
        <w:tblLook w:val="04A0" w:firstRow="1" w:lastRow="0" w:firstColumn="1" w:lastColumn="0" w:noHBand="0" w:noVBand="1"/>
      </w:tblPr>
      <w:tblGrid>
        <w:gridCol w:w="1528"/>
        <w:gridCol w:w="1438"/>
        <w:gridCol w:w="3322"/>
        <w:gridCol w:w="1825"/>
        <w:gridCol w:w="1247"/>
      </w:tblGrid>
      <w:tr w:rsidR="004732BD" w14:paraId="0247EAF1" w14:textId="77777777">
        <w:trPr>
          <w:tblHeader/>
        </w:trPr>
        <w:tc>
          <w:tcPr>
            <w:tcW w:w="1528" w:type="dxa"/>
            <w:shd w:val="clear" w:color="auto" w:fill="D9EAF7"/>
          </w:tcPr>
          <w:p w14:paraId="1F1596C3" w14:textId="77777777" w:rsidR="004732BD" w:rsidRDefault="00AF23D5">
            <w:pPr>
              <w:keepNext/>
              <w:spacing w:line="240" w:lineRule="auto"/>
              <w:ind w:firstLine="0"/>
              <w:jc w:val="center"/>
            </w:pPr>
            <w:r>
              <w:rPr>
                <w:b/>
              </w:rPr>
              <w:lastRenderedPageBreak/>
              <w:t>Ventana</w:t>
            </w:r>
          </w:p>
        </w:tc>
        <w:tc>
          <w:tcPr>
            <w:tcW w:w="1438" w:type="dxa"/>
            <w:shd w:val="clear" w:color="auto" w:fill="D9EAF7"/>
          </w:tcPr>
          <w:p w14:paraId="1A456752" w14:textId="77777777" w:rsidR="004732BD" w:rsidRDefault="00AF23D5">
            <w:pPr>
              <w:keepNext/>
              <w:spacing w:line="240" w:lineRule="auto"/>
              <w:ind w:firstLine="0"/>
              <w:jc w:val="center"/>
            </w:pPr>
            <w:r>
              <w:rPr>
                <w:b/>
              </w:rPr>
              <w:t>Corte (día)</w:t>
            </w:r>
          </w:p>
        </w:tc>
        <w:tc>
          <w:tcPr>
            <w:tcW w:w="3322" w:type="dxa"/>
            <w:shd w:val="clear" w:color="auto" w:fill="D9EAF7"/>
          </w:tcPr>
          <w:p w14:paraId="73997C45" w14:textId="77777777" w:rsidR="004732BD" w:rsidRDefault="00AF23D5">
            <w:pPr>
              <w:keepNext/>
              <w:spacing w:line="240" w:lineRule="auto"/>
              <w:ind w:firstLine="0"/>
              <w:jc w:val="center"/>
            </w:pPr>
            <w:r>
              <w:rPr>
                <w:b/>
              </w:rPr>
              <w:t>Observaciones de entrenamiento</w:t>
            </w:r>
          </w:p>
        </w:tc>
        <w:tc>
          <w:tcPr>
            <w:tcW w:w="1825" w:type="dxa"/>
            <w:shd w:val="clear" w:color="auto" w:fill="D9EAF7"/>
          </w:tcPr>
          <w:p w14:paraId="624147D8" w14:textId="77777777" w:rsidR="004732BD" w:rsidRDefault="00AF23D5">
            <w:pPr>
              <w:keepNext/>
              <w:spacing w:line="240" w:lineRule="auto"/>
              <w:ind w:firstLine="0"/>
              <w:jc w:val="center"/>
            </w:pPr>
            <w:r>
              <w:rPr>
                <w:b/>
              </w:rPr>
              <w:t>Sesgo (Q/día)</w:t>
            </w:r>
          </w:p>
        </w:tc>
        <w:tc>
          <w:tcPr>
            <w:tcW w:w="1247" w:type="dxa"/>
            <w:shd w:val="clear" w:color="auto" w:fill="D9EAF7"/>
          </w:tcPr>
          <w:p w14:paraId="7D6E0F25" w14:textId="77777777" w:rsidR="004732BD" w:rsidRDefault="00AF23D5">
            <w:pPr>
              <w:keepNext/>
              <w:spacing w:line="240" w:lineRule="auto"/>
              <w:ind w:firstLine="0"/>
              <w:jc w:val="center"/>
            </w:pPr>
            <w:r>
              <w:rPr>
                <w:b/>
              </w:rPr>
              <w:t>WAPE (%)</w:t>
            </w:r>
          </w:p>
        </w:tc>
      </w:tr>
      <w:tr w:rsidR="004732BD" w14:paraId="2DACBBFD" w14:textId="77777777">
        <w:tc>
          <w:tcPr>
            <w:tcW w:w="1528" w:type="dxa"/>
          </w:tcPr>
          <w:p w14:paraId="1C0CD3A1" w14:textId="77777777" w:rsidR="004732BD" w:rsidRDefault="00AF23D5">
            <w:pPr>
              <w:keepNext/>
              <w:spacing w:line="240" w:lineRule="auto"/>
              <w:ind w:firstLine="0"/>
              <w:jc w:val="left"/>
            </w:pPr>
            <w:r>
              <w:t>1</w:t>
            </w:r>
          </w:p>
        </w:tc>
        <w:tc>
          <w:tcPr>
            <w:tcW w:w="1438" w:type="dxa"/>
          </w:tcPr>
          <w:p w14:paraId="331F842F" w14:textId="77777777" w:rsidR="004732BD" w:rsidRDefault="00AF23D5">
            <w:pPr>
              <w:keepNext/>
              <w:spacing w:line="240" w:lineRule="auto"/>
              <w:ind w:firstLine="0"/>
              <w:jc w:val="left"/>
            </w:pPr>
            <w:r>
              <w:t>216</w:t>
            </w:r>
          </w:p>
        </w:tc>
        <w:tc>
          <w:tcPr>
            <w:tcW w:w="3322" w:type="dxa"/>
          </w:tcPr>
          <w:p w14:paraId="5B1ECE7F" w14:textId="77777777" w:rsidR="004732BD" w:rsidRDefault="00AF23D5">
            <w:pPr>
              <w:keepNext/>
              <w:spacing w:line="240" w:lineRule="auto"/>
              <w:ind w:firstLine="0"/>
              <w:jc w:val="left"/>
            </w:pPr>
            <w:r>
              <w:t>216</w:t>
            </w:r>
          </w:p>
        </w:tc>
        <w:tc>
          <w:tcPr>
            <w:tcW w:w="1825" w:type="dxa"/>
          </w:tcPr>
          <w:p w14:paraId="47E4CCA8" w14:textId="77777777" w:rsidR="004732BD" w:rsidRDefault="00AF23D5">
            <w:pPr>
              <w:keepNext/>
              <w:spacing w:line="240" w:lineRule="auto"/>
              <w:ind w:firstLine="0"/>
              <w:jc w:val="left"/>
            </w:pPr>
            <w:r>
              <w:t>−662.0</w:t>
            </w:r>
          </w:p>
        </w:tc>
        <w:tc>
          <w:tcPr>
            <w:tcW w:w="1247" w:type="dxa"/>
          </w:tcPr>
          <w:p w14:paraId="2F8C1FCD" w14:textId="77777777" w:rsidR="004732BD" w:rsidRDefault="00AF23D5">
            <w:pPr>
              <w:keepNext/>
              <w:spacing w:line="240" w:lineRule="auto"/>
              <w:ind w:firstLine="0"/>
              <w:jc w:val="left"/>
            </w:pPr>
            <w:r>
              <w:t>46.89</w:t>
            </w:r>
          </w:p>
        </w:tc>
      </w:tr>
      <w:tr w:rsidR="004732BD" w14:paraId="203208B9" w14:textId="77777777">
        <w:tc>
          <w:tcPr>
            <w:tcW w:w="1528" w:type="dxa"/>
          </w:tcPr>
          <w:p w14:paraId="56B49B72" w14:textId="77777777" w:rsidR="004732BD" w:rsidRDefault="00AF23D5">
            <w:pPr>
              <w:keepNext/>
              <w:spacing w:line="240" w:lineRule="auto"/>
              <w:ind w:firstLine="0"/>
              <w:jc w:val="left"/>
            </w:pPr>
            <w:r>
              <w:t>2</w:t>
            </w:r>
          </w:p>
        </w:tc>
        <w:tc>
          <w:tcPr>
            <w:tcW w:w="1438" w:type="dxa"/>
          </w:tcPr>
          <w:p w14:paraId="69BC49A4" w14:textId="77777777" w:rsidR="004732BD" w:rsidRDefault="00AF23D5">
            <w:pPr>
              <w:keepNext/>
              <w:spacing w:line="240" w:lineRule="auto"/>
              <w:ind w:firstLine="0"/>
              <w:jc w:val="left"/>
            </w:pPr>
            <w:r>
              <w:t>246</w:t>
            </w:r>
          </w:p>
        </w:tc>
        <w:tc>
          <w:tcPr>
            <w:tcW w:w="3322" w:type="dxa"/>
          </w:tcPr>
          <w:p w14:paraId="776201A0" w14:textId="77777777" w:rsidR="004732BD" w:rsidRDefault="00AF23D5">
            <w:pPr>
              <w:keepNext/>
              <w:spacing w:line="240" w:lineRule="auto"/>
              <w:ind w:firstLine="0"/>
              <w:jc w:val="left"/>
            </w:pPr>
            <w:r>
              <w:t>246</w:t>
            </w:r>
          </w:p>
        </w:tc>
        <w:tc>
          <w:tcPr>
            <w:tcW w:w="1825" w:type="dxa"/>
          </w:tcPr>
          <w:p w14:paraId="05E54A4B" w14:textId="77777777" w:rsidR="004732BD" w:rsidRDefault="00AF23D5">
            <w:pPr>
              <w:keepNext/>
              <w:spacing w:line="240" w:lineRule="auto"/>
              <w:ind w:firstLine="0"/>
              <w:jc w:val="left"/>
            </w:pPr>
            <w:r>
              <w:t>−1,654.6</w:t>
            </w:r>
          </w:p>
        </w:tc>
        <w:tc>
          <w:tcPr>
            <w:tcW w:w="1247" w:type="dxa"/>
          </w:tcPr>
          <w:p w14:paraId="485FD9C4" w14:textId="77777777" w:rsidR="004732BD" w:rsidRDefault="00AF23D5">
            <w:pPr>
              <w:keepNext/>
              <w:spacing w:line="240" w:lineRule="auto"/>
              <w:ind w:firstLine="0"/>
              <w:jc w:val="left"/>
            </w:pPr>
            <w:r>
              <w:t>47.27</w:t>
            </w:r>
          </w:p>
        </w:tc>
      </w:tr>
      <w:tr w:rsidR="004732BD" w14:paraId="69150C5A" w14:textId="77777777">
        <w:tc>
          <w:tcPr>
            <w:tcW w:w="1528" w:type="dxa"/>
          </w:tcPr>
          <w:p w14:paraId="3A8576DA" w14:textId="77777777" w:rsidR="004732BD" w:rsidRDefault="00AF23D5">
            <w:pPr>
              <w:keepNext/>
              <w:spacing w:line="240" w:lineRule="auto"/>
              <w:ind w:firstLine="0"/>
              <w:jc w:val="left"/>
            </w:pPr>
            <w:r>
              <w:t>3</w:t>
            </w:r>
          </w:p>
        </w:tc>
        <w:tc>
          <w:tcPr>
            <w:tcW w:w="1438" w:type="dxa"/>
          </w:tcPr>
          <w:p w14:paraId="2D2D5446" w14:textId="77777777" w:rsidR="004732BD" w:rsidRDefault="00AF23D5">
            <w:pPr>
              <w:keepNext/>
              <w:spacing w:line="240" w:lineRule="auto"/>
              <w:ind w:firstLine="0"/>
              <w:jc w:val="left"/>
            </w:pPr>
            <w:r>
              <w:t>276</w:t>
            </w:r>
          </w:p>
        </w:tc>
        <w:tc>
          <w:tcPr>
            <w:tcW w:w="3322" w:type="dxa"/>
          </w:tcPr>
          <w:p w14:paraId="3F06DB6B" w14:textId="77777777" w:rsidR="004732BD" w:rsidRDefault="00AF23D5">
            <w:pPr>
              <w:keepNext/>
              <w:spacing w:line="240" w:lineRule="auto"/>
              <w:ind w:firstLine="0"/>
              <w:jc w:val="left"/>
            </w:pPr>
            <w:r>
              <w:t>276</w:t>
            </w:r>
          </w:p>
        </w:tc>
        <w:tc>
          <w:tcPr>
            <w:tcW w:w="1825" w:type="dxa"/>
          </w:tcPr>
          <w:p w14:paraId="051C777C" w14:textId="77777777" w:rsidR="004732BD" w:rsidRDefault="00AF23D5">
            <w:pPr>
              <w:keepNext/>
              <w:spacing w:line="240" w:lineRule="auto"/>
              <w:ind w:firstLine="0"/>
              <w:jc w:val="left"/>
            </w:pPr>
            <w:r>
              <w:t>−1,300.4</w:t>
            </w:r>
          </w:p>
        </w:tc>
        <w:tc>
          <w:tcPr>
            <w:tcW w:w="1247" w:type="dxa"/>
          </w:tcPr>
          <w:p w14:paraId="30207AD5" w14:textId="77777777" w:rsidR="004732BD" w:rsidRDefault="00AF23D5">
            <w:pPr>
              <w:keepNext/>
              <w:spacing w:line="240" w:lineRule="auto"/>
              <w:ind w:firstLine="0"/>
              <w:jc w:val="left"/>
            </w:pPr>
            <w:r>
              <w:t>43.94</w:t>
            </w:r>
          </w:p>
        </w:tc>
      </w:tr>
      <w:tr w:rsidR="004732BD" w14:paraId="0B16F652" w14:textId="77777777">
        <w:tc>
          <w:tcPr>
            <w:tcW w:w="1528" w:type="dxa"/>
          </w:tcPr>
          <w:p w14:paraId="6787C3C4" w14:textId="77777777" w:rsidR="004732BD" w:rsidRDefault="00AF23D5">
            <w:pPr>
              <w:keepNext/>
              <w:spacing w:line="240" w:lineRule="auto"/>
              <w:ind w:firstLine="0"/>
              <w:jc w:val="left"/>
            </w:pPr>
            <w:r>
              <w:t>4</w:t>
            </w:r>
          </w:p>
        </w:tc>
        <w:tc>
          <w:tcPr>
            <w:tcW w:w="1438" w:type="dxa"/>
          </w:tcPr>
          <w:p w14:paraId="5E6E25B2" w14:textId="77777777" w:rsidR="004732BD" w:rsidRDefault="00AF23D5">
            <w:pPr>
              <w:keepNext/>
              <w:spacing w:line="240" w:lineRule="auto"/>
              <w:ind w:firstLine="0"/>
              <w:jc w:val="left"/>
            </w:pPr>
            <w:r>
              <w:t>306</w:t>
            </w:r>
          </w:p>
        </w:tc>
        <w:tc>
          <w:tcPr>
            <w:tcW w:w="3322" w:type="dxa"/>
          </w:tcPr>
          <w:p w14:paraId="42A9024B" w14:textId="77777777" w:rsidR="004732BD" w:rsidRDefault="00AF23D5">
            <w:pPr>
              <w:keepNext/>
              <w:spacing w:line="240" w:lineRule="auto"/>
              <w:ind w:firstLine="0"/>
              <w:jc w:val="left"/>
            </w:pPr>
            <w:r>
              <w:t>306</w:t>
            </w:r>
          </w:p>
        </w:tc>
        <w:tc>
          <w:tcPr>
            <w:tcW w:w="1825" w:type="dxa"/>
          </w:tcPr>
          <w:p w14:paraId="68C9CEE9" w14:textId="77777777" w:rsidR="004732BD" w:rsidRDefault="00AF23D5">
            <w:pPr>
              <w:keepNext/>
              <w:spacing w:line="240" w:lineRule="auto"/>
              <w:ind w:firstLine="0"/>
              <w:jc w:val="left"/>
            </w:pPr>
            <w:r>
              <w:t>−668.4</w:t>
            </w:r>
          </w:p>
        </w:tc>
        <w:tc>
          <w:tcPr>
            <w:tcW w:w="1247" w:type="dxa"/>
          </w:tcPr>
          <w:p w14:paraId="2113AE6B" w14:textId="77777777" w:rsidR="004732BD" w:rsidRDefault="00AF23D5">
            <w:pPr>
              <w:keepNext/>
              <w:spacing w:line="240" w:lineRule="auto"/>
              <w:ind w:firstLine="0"/>
              <w:jc w:val="left"/>
            </w:pPr>
            <w:r>
              <w:t>41.97</w:t>
            </w:r>
          </w:p>
        </w:tc>
      </w:tr>
      <w:tr w:rsidR="004732BD" w14:paraId="3581CB20" w14:textId="77777777">
        <w:tc>
          <w:tcPr>
            <w:tcW w:w="1528" w:type="dxa"/>
          </w:tcPr>
          <w:p w14:paraId="0AF46B27" w14:textId="77777777" w:rsidR="004732BD" w:rsidRDefault="00AF23D5">
            <w:pPr>
              <w:keepNext/>
              <w:spacing w:line="240" w:lineRule="auto"/>
              <w:ind w:firstLine="0"/>
              <w:jc w:val="left"/>
            </w:pPr>
            <w:r>
              <w:t>5</w:t>
            </w:r>
          </w:p>
        </w:tc>
        <w:tc>
          <w:tcPr>
            <w:tcW w:w="1438" w:type="dxa"/>
          </w:tcPr>
          <w:p w14:paraId="5DBF75F5" w14:textId="77777777" w:rsidR="004732BD" w:rsidRDefault="00AF23D5">
            <w:pPr>
              <w:keepNext/>
              <w:spacing w:line="240" w:lineRule="auto"/>
              <w:ind w:firstLine="0"/>
              <w:jc w:val="left"/>
            </w:pPr>
            <w:r>
              <w:t>336</w:t>
            </w:r>
          </w:p>
        </w:tc>
        <w:tc>
          <w:tcPr>
            <w:tcW w:w="3322" w:type="dxa"/>
          </w:tcPr>
          <w:p w14:paraId="151D1A17" w14:textId="77777777" w:rsidR="004732BD" w:rsidRDefault="00AF23D5">
            <w:pPr>
              <w:keepNext/>
              <w:spacing w:line="240" w:lineRule="auto"/>
              <w:ind w:firstLine="0"/>
              <w:jc w:val="left"/>
            </w:pPr>
            <w:r>
              <w:t>336</w:t>
            </w:r>
          </w:p>
        </w:tc>
        <w:tc>
          <w:tcPr>
            <w:tcW w:w="1825" w:type="dxa"/>
          </w:tcPr>
          <w:p w14:paraId="187E8EEB" w14:textId="77777777" w:rsidR="004732BD" w:rsidRDefault="00AF23D5">
            <w:pPr>
              <w:keepNext/>
              <w:spacing w:line="240" w:lineRule="auto"/>
              <w:ind w:firstLine="0"/>
              <w:jc w:val="left"/>
            </w:pPr>
            <w:r>
              <w:t>+513.7</w:t>
            </w:r>
          </w:p>
        </w:tc>
        <w:tc>
          <w:tcPr>
            <w:tcW w:w="1247" w:type="dxa"/>
          </w:tcPr>
          <w:p w14:paraId="4A3D8771" w14:textId="77777777" w:rsidR="004732BD" w:rsidRDefault="00AF23D5">
            <w:pPr>
              <w:keepNext/>
              <w:spacing w:line="240" w:lineRule="auto"/>
              <w:ind w:firstLine="0"/>
              <w:jc w:val="left"/>
            </w:pPr>
            <w:r>
              <w:t>39.86</w:t>
            </w:r>
          </w:p>
        </w:tc>
      </w:tr>
    </w:tbl>
    <w:p w14:paraId="4F5A52A1" w14:textId="6BD159D8" w:rsidR="004732BD" w:rsidRDefault="00AF23D5">
      <w:pPr>
        <w:pStyle w:val="Descripcin"/>
      </w:pPr>
      <w:bookmarkStart w:id="95" w:name="_Toc240699707"/>
      <w:r>
        <w:rPr>
          <w:b/>
        </w:rPr>
        <w:t xml:space="preserve">Tabla </w:t>
      </w:r>
      <w:r>
        <w:fldChar w:fldCharType="begin"/>
      </w:r>
      <w:r>
        <w:instrText xml:space="preserve"> SEQ Tabla \* ARABIC </w:instrText>
      </w:r>
      <w:r>
        <w:fldChar w:fldCharType="separate"/>
      </w:r>
      <w:r w:rsidR="00546710">
        <w:rPr>
          <w:noProof/>
        </w:rPr>
        <w:t>20</w:t>
      </w:r>
      <w:r>
        <w:fldChar w:fldCharType="end"/>
      </w:r>
      <w:r>
        <w:t>. Sesgo y WAPE del modelo por ventana de validación. Fuente: Elaboración propia a partir de los registros del sistema (datos simulados).</w:t>
      </w:r>
      <w:bookmarkEnd w:id="95"/>
    </w:p>
    <w:p w14:paraId="5720D9AE" w14:textId="77777777" w:rsidR="004732BD" w:rsidRDefault="00AF23D5">
      <w:r>
        <w:t>El sesgo fue negativo en cuatro ventanas, es decir, el modelo subestimó las ventas, y el WAPE disminuyó de forma sostenida desde 46.89 % en la primera ventana hasta 39.86 % en la quinta, a medida que el conjunto de entrenamiento creció.</w:t>
      </w:r>
    </w:p>
    <w:p w14:paraId="224BD755" w14:textId="77777777" w:rsidR="004732BD" w:rsidRDefault="00AF23D5">
      <w:pPr>
        <w:pStyle w:val="Ttulo3"/>
      </w:pPr>
      <w:bookmarkStart w:id="96" w:name="_Toc240699628"/>
      <w:r>
        <w:t>4.1.6 Resultado del criterio de publicación</w:t>
      </w:r>
      <w:bookmarkEnd w:id="96"/>
    </w:p>
    <w:p w14:paraId="529099AA" w14:textId="77777777" w:rsidR="004732BD" w:rsidRDefault="00AF23D5">
      <w:r>
        <w:t>Tras la evaluación, el sistema aplicó el criterio de aceptación de la sección 2.5.1. La Tabla 21 muestra el resultado de cada condición.</w:t>
      </w:r>
    </w:p>
    <w:tbl>
      <w:tblPr>
        <w:tblStyle w:val="Tablaconcuadrcula"/>
        <w:tblW w:w="9360" w:type="dxa"/>
        <w:tblLayout w:type="fixed"/>
        <w:tblLook w:val="04A0" w:firstRow="1" w:lastRow="0" w:firstColumn="1" w:lastColumn="0" w:noHBand="0" w:noVBand="1"/>
      </w:tblPr>
      <w:tblGrid>
        <w:gridCol w:w="4018"/>
        <w:gridCol w:w="1359"/>
        <w:gridCol w:w="2094"/>
        <w:gridCol w:w="1889"/>
      </w:tblGrid>
      <w:tr w:rsidR="004732BD" w14:paraId="4AA9B788" w14:textId="77777777">
        <w:trPr>
          <w:tblHeader/>
        </w:trPr>
        <w:tc>
          <w:tcPr>
            <w:tcW w:w="4018" w:type="dxa"/>
            <w:shd w:val="clear" w:color="auto" w:fill="D9EAF7"/>
          </w:tcPr>
          <w:p w14:paraId="1063FB08" w14:textId="77777777" w:rsidR="004732BD" w:rsidRDefault="00AF23D5">
            <w:pPr>
              <w:keepNext/>
              <w:spacing w:line="240" w:lineRule="auto"/>
              <w:ind w:firstLine="0"/>
              <w:jc w:val="center"/>
            </w:pPr>
            <w:r>
              <w:rPr>
                <w:b/>
              </w:rPr>
              <w:t>Condición (sección 2.5.1)</w:t>
            </w:r>
          </w:p>
        </w:tc>
        <w:tc>
          <w:tcPr>
            <w:tcW w:w="1359" w:type="dxa"/>
            <w:shd w:val="clear" w:color="auto" w:fill="D9EAF7"/>
          </w:tcPr>
          <w:p w14:paraId="66A22770" w14:textId="77777777" w:rsidR="004732BD" w:rsidRDefault="00AF23D5">
            <w:pPr>
              <w:keepNext/>
              <w:spacing w:line="240" w:lineRule="auto"/>
              <w:ind w:firstLine="0"/>
              <w:jc w:val="center"/>
            </w:pPr>
            <w:r>
              <w:rPr>
                <w:b/>
              </w:rPr>
              <w:t>Umbral</w:t>
            </w:r>
          </w:p>
        </w:tc>
        <w:tc>
          <w:tcPr>
            <w:tcW w:w="2094" w:type="dxa"/>
            <w:shd w:val="clear" w:color="auto" w:fill="D9EAF7"/>
          </w:tcPr>
          <w:p w14:paraId="75CFE31A" w14:textId="77777777" w:rsidR="004732BD" w:rsidRDefault="00AF23D5">
            <w:pPr>
              <w:keepNext/>
              <w:spacing w:line="240" w:lineRule="auto"/>
              <w:ind w:firstLine="0"/>
              <w:jc w:val="center"/>
            </w:pPr>
            <w:r>
              <w:rPr>
                <w:b/>
              </w:rPr>
              <w:t>Valor obtenido</w:t>
            </w:r>
          </w:p>
        </w:tc>
        <w:tc>
          <w:tcPr>
            <w:tcW w:w="1889" w:type="dxa"/>
            <w:shd w:val="clear" w:color="auto" w:fill="D9EAF7"/>
          </w:tcPr>
          <w:p w14:paraId="43486078" w14:textId="77777777" w:rsidR="004732BD" w:rsidRDefault="00AF23D5">
            <w:pPr>
              <w:keepNext/>
              <w:spacing w:line="240" w:lineRule="auto"/>
              <w:ind w:firstLine="0"/>
              <w:jc w:val="center"/>
            </w:pPr>
            <w:r>
              <w:rPr>
                <w:b/>
              </w:rPr>
              <w:t>Resultado</w:t>
            </w:r>
          </w:p>
        </w:tc>
      </w:tr>
      <w:tr w:rsidR="004732BD" w14:paraId="779E2C09" w14:textId="77777777">
        <w:tc>
          <w:tcPr>
            <w:tcW w:w="4018" w:type="dxa"/>
          </w:tcPr>
          <w:p w14:paraId="6BF2B15F" w14:textId="77777777" w:rsidR="004732BD" w:rsidRDefault="00AF23D5">
            <w:pPr>
              <w:keepNext/>
              <w:spacing w:line="240" w:lineRule="auto"/>
              <w:ind w:firstLine="0"/>
              <w:jc w:val="left"/>
            </w:pPr>
            <w:r>
              <w:t>Mejora del error escalado sobre el naïve estacional</w:t>
            </w:r>
          </w:p>
        </w:tc>
        <w:tc>
          <w:tcPr>
            <w:tcW w:w="1359" w:type="dxa"/>
          </w:tcPr>
          <w:p w14:paraId="588B88F7" w14:textId="77777777" w:rsidR="004732BD" w:rsidRDefault="00AF23D5">
            <w:pPr>
              <w:keepNext/>
              <w:spacing w:line="240" w:lineRule="auto"/>
              <w:ind w:firstLine="0"/>
              <w:jc w:val="left"/>
            </w:pPr>
            <w:r>
              <w:t>≥ 10 %</w:t>
            </w:r>
          </w:p>
        </w:tc>
        <w:tc>
          <w:tcPr>
            <w:tcW w:w="2094" w:type="dxa"/>
          </w:tcPr>
          <w:p w14:paraId="7C124484" w14:textId="77777777" w:rsidR="004732BD" w:rsidRDefault="00AF23D5">
            <w:pPr>
              <w:keepNext/>
              <w:spacing w:line="240" w:lineRule="auto"/>
              <w:ind w:firstLine="0"/>
              <w:jc w:val="left"/>
            </w:pPr>
            <w:r>
              <w:t>22.35 %</w:t>
            </w:r>
          </w:p>
        </w:tc>
        <w:tc>
          <w:tcPr>
            <w:tcW w:w="1889" w:type="dxa"/>
          </w:tcPr>
          <w:p w14:paraId="63DB8585" w14:textId="77777777" w:rsidR="004732BD" w:rsidRDefault="00AF23D5">
            <w:pPr>
              <w:keepNext/>
              <w:spacing w:line="240" w:lineRule="auto"/>
              <w:ind w:firstLine="0"/>
              <w:jc w:val="left"/>
            </w:pPr>
            <w:r>
              <w:t>Cumple</w:t>
            </w:r>
          </w:p>
        </w:tc>
      </w:tr>
      <w:tr w:rsidR="004732BD" w14:paraId="41A51BDD" w14:textId="77777777">
        <w:tc>
          <w:tcPr>
            <w:tcW w:w="4018" w:type="dxa"/>
          </w:tcPr>
          <w:p w14:paraId="0A0C449E" w14:textId="77777777" w:rsidR="004732BD" w:rsidRDefault="00AF23D5">
            <w:pPr>
              <w:keepNext/>
              <w:spacing w:line="240" w:lineRule="auto"/>
              <w:ind w:firstLine="0"/>
              <w:jc w:val="left"/>
            </w:pPr>
            <w:r>
              <w:t>Sesgo relativo al volumen medio del periodo</w:t>
            </w:r>
          </w:p>
        </w:tc>
        <w:tc>
          <w:tcPr>
            <w:tcW w:w="1359" w:type="dxa"/>
          </w:tcPr>
          <w:p w14:paraId="13B111E1" w14:textId="77777777" w:rsidR="004732BD" w:rsidRDefault="00AF23D5">
            <w:pPr>
              <w:keepNext/>
              <w:spacing w:line="240" w:lineRule="auto"/>
              <w:ind w:firstLine="0"/>
              <w:jc w:val="left"/>
            </w:pPr>
            <w:r>
              <w:t>≤ 20 %</w:t>
            </w:r>
          </w:p>
        </w:tc>
        <w:tc>
          <w:tcPr>
            <w:tcW w:w="2094" w:type="dxa"/>
          </w:tcPr>
          <w:p w14:paraId="0B07AC39" w14:textId="77777777" w:rsidR="004732BD" w:rsidRDefault="00AF23D5">
            <w:pPr>
              <w:keepNext/>
              <w:spacing w:line="240" w:lineRule="auto"/>
              <w:ind w:firstLine="0"/>
              <w:jc w:val="left"/>
            </w:pPr>
            <w:r>
              <w:t>19.06 %</w:t>
            </w:r>
          </w:p>
        </w:tc>
        <w:tc>
          <w:tcPr>
            <w:tcW w:w="1889" w:type="dxa"/>
          </w:tcPr>
          <w:p w14:paraId="4066C51F" w14:textId="77777777" w:rsidR="004732BD" w:rsidRDefault="00AF23D5">
            <w:pPr>
              <w:keepNext/>
              <w:spacing w:line="240" w:lineRule="auto"/>
              <w:ind w:firstLine="0"/>
              <w:jc w:val="left"/>
            </w:pPr>
            <w:r>
              <w:t>Cumple</w:t>
            </w:r>
          </w:p>
        </w:tc>
      </w:tr>
      <w:tr w:rsidR="004732BD" w14:paraId="29EED12B" w14:textId="77777777">
        <w:tc>
          <w:tcPr>
            <w:tcW w:w="4018" w:type="dxa"/>
          </w:tcPr>
          <w:p w14:paraId="762AD2CF" w14:textId="77777777" w:rsidR="004732BD" w:rsidRDefault="00AF23D5">
            <w:pPr>
              <w:keepNext/>
              <w:spacing w:line="240" w:lineRule="auto"/>
              <w:ind w:firstLine="0"/>
              <w:jc w:val="left"/>
            </w:pPr>
            <w:r>
              <w:t>Consistencia (ventanas en que supera la referencia)</w:t>
            </w:r>
          </w:p>
        </w:tc>
        <w:tc>
          <w:tcPr>
            <w:tcW w:w="1359" w:type="dxa"/>
          </w:tcPr>
          <w:p w14:paraId="63E6541F" w14:textId="77777777" w:rsidR="004732BD" w:rsidRDefault="00AF23D5">
            <w:pPr>
              <w:keepNext/>
              <w:spacing w:line="240" w:lineRule="auto"/>
              <w:ind w:firstLine="0"/>
              <w:jc w:val="left"/>
            </w:pPr>
            <w:r>
              <w:t>&gt; 50 %</w:t>
            </w:r>
          </w:p>
        </w:tc>
        <w:tc>
          <w:tcPr>
            <w:tcW w:w="2094" w:type="dxa"/>
          </w:tcPr>
          <w:p w14:paraId="16360C18" w14:textId="77777777" w:rsidR="004732BD" w:rsidRDefault="00AF23D5">
            <w:pPr>
              <w:keepNext/>
              <w:spacing w:line="240" w:lineRule="auto"/>
              <w:ind w:firstLine="0"/>
              <w:jc w:val="left"/>
            </w:pPr>
            <w:r>
              <w:t>80 % (4 de 5)</w:t>
            </w:r>
          </w:p>
        </w:tc>
        <w:tc>
          <w:tcPr>
            <w:tcW w:w="1889" w:type="dxa"/>
          </w:tcPr>
          <w:p w14:paraId="327ABE99" w14:textId="77777777" w:rsidR="004732BD" w:rsidRDefault="00AF23D5">
            <w:pPr>
              <w:keepNext/>
              <w:spacing w:line="240" w:lineRule="auto"/>
              <w:ind w:firstLine="0"/>
              <w:jc w:val="left"/>
            </w:pPr>
            <w:r>
              <w:t>Cumple</w:t>
            </w:r>
          </w:p>
        </w:tc>
      </w:tr>
      <w:tr w:rsidR="004732BD" w14:paraId="3DB2430E" w14:textId="77777777">
        <w:tc>
          <w:tcPr>
            <w:tcW w:w="4018" w:type="dxa"/>
          </w:tcPr>
          <w:p w14:paraId="49DB3371" w14:textId="77777777" w:rsidR="004732BD" w:rsidRDefault="00AF23D5">
            <w:pPr>
              <w:keepNext/>
              <w:spacing w:line="240" w:lineRule="auto"/>
              <w:ind w:firstLine="0"/>
              <w:jc w:val="left"/>
            </w:pPr>
            <w:r>
              <w:t>Decisión</w:t>
            </w:r>
          </w:p>
        </w:tc>
        <w:tc>
          <w:tcPr>
            <w:tcW w:w="1359" w:type="dxa"/>
          </w:tcPr>
          <w:p w14:paraId="79514133" w14:textId="77777777" w:rsidR="004732BD" w:rsidRDefault="004732BD">
            <w:pPr>
              <w:keepNext/>
              <w:spacing w:line="240" w:lineRule="auto"/>
              <w:ind w:firstLine="0"/>
              <w:jc w:val="left"/>
            </w:pPr>
          </w:p>
        </w:tc>
        <w:tc>
          <w:tcPr>
            <w:tcW w:w="2094" w:type="dxa"/>
          </w:tcPr>
          <w:p w14:paraId="3D3F48D9" w14:textId="77777777" w:rsidR="004732BD" w:rsidRDefault="00AF23D5">
            <w:pPr>
              <w:keepNext/>
              <w:spacing w:line="240" w:lineRule="auto"/>
              <w:ind w:firstLine="0"/>
              <w:jc w:val="left"/>
            </w:pPr>
            <w:r>
              <w:t>Modelo publicado</w:t>
            </w:r>
          </w:p>
        </w:tc>
        <w:tc>
          <w:tcPr>
            <w:tcW w:w="1889" w:type="dxa"/>
          </w:tcPr>
          <w:p w14:paraId="3FDA8878" w14:textId="77777777" w:rsidR="004732BD" w:rsidRDefault="004732BD">
            <w:pPr>
              <w:keepNext/>
              <w:spacing w:line="240" w:lineRule="auto"/>
              <w:ind w:firstLine="0"/>
              <w:jc w:val="left"/>
            </w:pPr>
          </w:p>
        </w:tc>
      </w:tr>
    </w:tbl>
    <w:p w14:paraId="7AC3334B" w14:textId="3D91CBA4" w:rsidR="004732BD" w:rsidRDefault="00AF23D5">
      <w:pPr>
        <w:pStyle w:val="Descripcin"/>
      </w:pPr>
      <w:bookmarkStart w:id="97" w:name="_Toc240699708"/>
      <w:r>
        <w:rPr>
          <w:b/>
        </w:rPr>
        <w:t xml:space="preserve">Tabla </w:t>
      </w:r>
      <w:r>
        <w:fldChar w:fldCharType="begin"/>
      </w:r>
      <w:r>
        <w:instrText xml:space="preserve"> SEQ Tabla \* ARABIC </w:instrText>
      </w:r>
      <w:r>
        <w:fldChar w:fldCharType="separate"/>
      </w:r>
      <w:r w:rsidR="00546710">
        <w:rPr>
          <w:noProof/>
        </w:rPr>
        <w:t>21</w:t>
      </w:r>
      <w:r>
        <w:fldChar w:fldCharType="end"/>
      </w:r>
      <w:r>
        <w:t>. Resultado del criterio de publicación aplicado por el sistema. Fuente: Elaboración propia a partir de los registros del sistema (datos simulados).</w:t>
      </w:r>
      <w:bookmarkEnd w:id="97"/>
    </w:p>
    <w:p w14:paraId="2D93C1D4" w14:textId="77777777" w:rsidR="004732BD" w:rsidRDefault="00AF23D5">
      <w:pPr>
        <w:pStyle w:val="Ttulo3"/>
      </w:pPr>
      <w:bookmarkStart w:id="98" w:name="_Toc240699629"/>
      <w:r>
        <w:t>4.1.7 Efecto del generador de datos sobre la evaluación</w:t>
      </w:r>
      <w:bookmarkEnd w:id="98"/>
    </w:p>
    <w:p w14:paraId="187FA5FA" w14:textId="77777777" w:rsidR="004732BD" w:rsidRDefault="00AF23D5">
      <w:r>
        <w:t>Antes de construir el simulador descrito en 4.1.2, el sistema se evaluó sobre un conjunto generado por un procedimiento anterior que utilizaba las mismas tres funciones de calendario que el modelo recibe como características. La Tabla 22 compara ambas evaluaciones bajo el mismo protocolo.</w:t>
      </w:r>
    </w:p>
    <w:tbl>
      <w:tblPr>
        <w:tblStyle w:val="Tablaconcuadrcula"/>
        <w:tblW w:w="9360" w:type="dxa"/>
        <w:tblLayout w:type="fixed"/>
        <w:tblLook w:val="04A0" w:firstRow="1" w:lastRow="0" w:firstColumn="1" w:lastColumn="0" w:noHBand="0" w:noVBand="1"/>
      </w:tblPr>
      <w:tblGrid>
        <w:gridCol w:w="2787"/>
        <w:gridCol w:w="3237"/>
        <w:gridCol w:w="3336"/>
      </w:tblGrid>
      <w:tr w:rsidR="004732BD" w14:paraId="669F019D" w14:textId="77777777">
        <w:trPr>
          <w:tblHeader/>
        </w:trPr>
        <w:tc>
          <w:tcPr>
            <w:tcW w:w="2787" w:type="dxa"/>
            <w:shd w:val="clear" w:color="auto" w:fill="D9EAF7"/>
          </w:tcPr>
          <w:p w14:paraId="740F37FE" w14:textId="77777777" w:rsidR="004732BD" w:rsidRDefault="00AF23D5">
            <w:pPr>
              <w:keepNext/>
              <w:spacing w:line="240" w:lineRule="auto"/>
              <w:ind w:firstLine="0"/>
              <w:jc w:val="center"/>
            </w:pPr>
            <w:r>
              <w:rPr>
                <w:b/>
              </w:rPr>
              <w:lastRenderedPageBreak/>
              <w:t>Indicador</w:t>
            </w:r>
          </w:p>
        </w:tc>
        <w:tc>
          <w:tcPr>
            <w:tcW w:w="3237" w:type="dxa"/>
            <w:shd w:val="clear" w:color="auto" w:fill="D9EAF7"/>
          </w:tcPr>
          <w:p w14:paraId="06E3F2C1" w14:textId="77777777" w:rsidR="004732BD" w:rsidRDefault="00AF23D5">
            <w:pPr>
              <w:keepNext/>
              <w:spacing w:line="240" w:lineRule="auto"/>
              <w:ind w:firstLine="0"/>
              <w:jc w:val="center"/>
            </w:pPr>
            <w:r>
              <w:rPr>
                <w:b/>
              </w:rPr>
              <w:t>Generador anterior (comparte funciones con el modelo)</w:t>
            </w:r>
          </w:p>
        </w:tc>
        <w:tc>
          <w:tcPr>
            <w:tcW w:w="3336" w:type="dxa"/>
            <w:shd w:val="clear" w:color="auto" w:fill="D9EAF7"/>
          </w:tcPr>
          <w:p w14:paraId="71E483BE" w14:textId="77777777" w:rsidR="004732BD" w:rsidRDefault="00AF23D5">
            <w:pPr>
              <w:keepNext/>
              <w:spacing w:line="240" w:lineRule="auto"/>
              <w:ind w:firstLine="0"/>
              <w:jc w:val="center"/>
            </w:pPr>
            <w:r>
              <w:rPr>
                <w:b/>
              </w:rPr>
              <w:t>Simulador actual (sin funciones compartidas)</w:t>
            </w:r>
          </w:p>
        </w:tc>
      </w:tr>
      <w:tr w:rsidR="004732BD" w14:paraId="6F7996D6" w14:textId="77777777">
        <w:tc>
          <w:tcPr>
            <w:tcW w:w="2787" w:type="dxa"/>
          </w:tcPr>
          <w:p w14:paraId="7D0DCBF5" w14:textId="77777777" w:rsidR="004732BD" w:rsidRDefault="00AF23D5">
            <w:pPr>
              <w:keepNext/>
              <w:spacing w:line="240" w:lineRule="auto"/>
              <w:ind w:firstLine="0"/>
              <w:jc w:val="left"/>
            </w:pPr>
            <w:r>
              <w:t>MASE del modelo</w:t>
            </w:r>
          </w:p>
        </w:tc>
        <w:tc>
          <w:tcPr>
            <w:tcW w:w="3237" w:type="dxa"/>
          </w:tcPr>
          <w:p w14:paraId="155673BD" w14:textId="77777777" w:rsidR="004732BD" w:rsidRDefault="00AF23D5">
            <w:pPr>
              <w:keepNext/>
              <w:spacing w:line="240" w:lineRule="auto"/>
              <w:ind w:firstLine="0"/>
              <w:jc w:val="left"/>
            </w:pPr>
            <w:r>
              <w:t>0.6992</w:t>
            </w:r>
          </w:p>
        </w:tc>
        <w:tc>
          <w:tcPr>
            <w:tcW w:w="3336" w:type="dxa"/>
          </w:tcPr>
          <w:p w14:paraId="30A2C558" w14:textId="77777777" w:rsidR="004732BD" w:rsidRDefault="00AF23D5">
            <w:pPr>
              <w:keepNext/>
              <w:spacing w:line="240" w:lineRule="auto"/>
              <w:ind w:firstLine="0"/>
              <w:jc w:val="left"/>
            </w:pPr>
            <w:r>
              <w:t>0.8030</w:t>
            </w:r>
          </w:p>
        </w:tc>
      </w:tr>
      <w:tr w:rsidR="004732BD" w14:paraId="483ECE07" w14:textId="77777777">
        <w:tc>
          <w:tcPr>
            <w:tcW w:w="2787" w:type="dxa"/>
          </w:tcPr>
          <w:p w14:paraId="269C6FBA" w14:textId="77777777" w:rsidR="004732BD" w:rsidRDefault="00AF23D5">
            <w:pPr>
              <w:keepNext/>
              <w:spacing w:line="240" w:lineRule="auto"/>
              <w:ind w:firstLine="0"/>
              <w:jc w:val="left"/>
            </w:pPr>
            <w:r>
              <w:t>MASE del naïve estacional</w:t>
            </w:r>
          </w:p>
        </w:tc>
        <w:tc>
          <w:tcPr>
            <w:tcW w:w="3237" w:type="dxa"/>
          </w:tcPr>
          <w:p w14:paraId="5A770045" w14:textId="77777777" w:rsidR="004732BD" w:rsidRDefault="00AF23D5">
            <w:pPr>
              <w:keepNext/>
              <w:spacing w:line="240" w:lineRule="auto"/>
              <w:ind w:firstLine="0"/>
              <w:jc w:val="left"/>
            </w:pPr>
            <w:r>
              <w:t>1.0762</w:t>
            </w:r>
          </w:p>
        </w:tc>
        <w:tc>
          <w:tcPr>
            <w:tcW w:w="3336" w:type="dxa"/>
          </w:tcPr>
          <w:p w14:paraId="22523EC5" w14:textId="77777777" w:rsidR="004732BD" w:rsidRDefault="00AF23D5">
            <w:pPr>
              <w:keepNext/>
              <w:spacing w:line="240" w:lineRule="auto"/>
              <w:ind w:firstLine="0"/>
              <w:jc w:val="left"/>
            </w:pPr>
            <w:r>
              <w:t>1.0341</w:t>
            </w:r>
          </w:p>
        </w:tc>
      </w:tr>
      <w:tr w:rsidR="004732BD" w14:paraId="76F3F579" w14:textId="77777777">
        <w:tc>
          <w:tcPr>
            <w:tcW w:w="2787" w:type="dxa"/>
          </w:tcPr>
          <w:p w14:paraId="2C72C0CE" w14:textId="77777777" w:rsidR="004732BD" w:rsidRDefault="00AF23D5">
            <w:pPr>
              <w:keepNext/>
              <w:spacing w:line="240" w:lineRule="auto"/>
              <w:ind w:firstLine="0"/>
              <w:jc w:val="left"/>
            </w:pPr>
            <w:r>
              <w:t>Mejora sobre la referencia</w:t>
            </w:r>
          </w:p>
        </w:tc>
        <w:tc>
          <w:tcPr>
            <w:tcW w:w="3237" w:type="dxa"/>
          </w:tcPr>
          <w:p w14:paraId="495B65A5" w14:textId="77777777" w:rsidR="004732BD" w:rsidRDefault="00AF23D5">
            <w:pPr>
              <w:keepNext/>
              <w:spacing w:line="240" w:lineRule="auto"/>
              <w:ind w:firstLine="0"/>
              <w:jc w:val="left"/>
            </w:pPr>
            <w:r>
              <w:t>35.0 %</w:t>
            </w:r>
          </w:p>
        </w:tc>
        <w:tc>
          <w:tcPr>
            <w:tcW w:w="3336" w:type="dxa"/>
          </w:tcPr>
          <w:p w14:paraId="5257375E" w14:textId="77777777" w:rsidR="004732BD" w:rsidRDefault="00AF23D5">
            <w:pPr>
              <w:keepNext/>
              <w:spacing w:line="240" w:lineRule="auto"/>
              <w:ind w:firstLine="0"/>
              <w:jc w:val="left"/>
            </w:pPr>
            <w:r>
              <w:t>22.4 %</w:t>
            </w:r>
          </w:p>
        </w:tc>
      </w:tr>
      <w:tr w:rsidR="004732BD" w14:paraId="73A58DB0" w14:textId="77777777">
        <w:tc>
          <w:tcPr>
            <w:tcW w:w="2787" w:type="dxa"/>
          </w:tcPr>
          <w:p w14:paraId="081D2B7B" w14:textId="77777777" w:rsidR="004732BD" w:rsidRDefault="00AF23D5">
            <w:pPr>
              <w:keepNext/>
              <w:spacing w:line="240" w:lineRule="auto"/>
              <w:ind w:firstLine="0"/>
              <w:jc w:val="left"/>
            </w:pPr>
            <w:r>
              <w:t>Distancia al mejor método simple (MASE)</w:t>
            </w:r>
          </w:p>
        </w:tc>
        <w:tc>
          <w:tcPr>
            <w:tcW w:w="3237" w:type="dxa"/>
          </w:tcPr>
          <w:p w14:paraId="6219BF5C" w14:textId="77777777" w:rsidR="004732BD" w:rsidRDefault="00AF23D5">
            <w:pPr>
              <w:keepNext/>
              <w:spacing w:line="240" w:lineRule="auto"/>
              <w:ind w:firstLine="0"/>
              <w:jc w:val="left"/>
            </w:pPr>
            <w:r>
              <w:t>0.119</w:t>
            </w:r>
          </w:p>
        </w:tc>
        <w:tc>
          <w:tcPr>
            <w:tcW w:w="3336" w:type="dxa"/>
          </w:tcPr>
          <w:p w14:paraId="10CF16AC" w14:textId="77777777" w:rsidR="004732BD" w:rsidRDefault="00AF23D5">
            <w:pPr>
              <w:keepNext/>
              <w:spacing w:line="240" w:lineRule="auto"/>
              <w:ind w:firstLine="0"/>
              <w:jc w:val="left"/>
            </w:pPr>
            <w:r>
              <w:t>0.028</w:t>
            </w:r>
          </w:p>
        </w:tc>
      </w:tr>
      <w:tr w:rsidR="004732BD" w14:paraId="29A3318B" w14:textId="77777777">
        <w:tc>
          <w:tcPr>
            <w:tcW w:w="2787" w:type="dxa"/>
          </w:tcPr>
          <w:p w14:paraId="31398489" w14:textId="77777777" w:rsidR="004732BD" w:rsidRDefault="00AF23D5">
            <w:pPr>
              <w:keepNext/>
              <w:spacing w:line="240" w:lineRule="auto"/>
              <w:ind w:firstLine="0"/>
              <w:jc w:val="left"/>
            </w:pPr>
            <w:r>
              <w:t>Sesgo relativo</w:t>
            </w:r>
          </w:p>
        </w:tc>
        <w:tc>
          <w:tcPr>
            <w:tcW w:w="3237" w:type="dxa"/>
          </w:tcPr>
          <w:p w14:paraId="069E4F52" w14:textId="77777777" w:rsidR="004732BD" w:rsidRDefault="00AF23D5">
            <w:pPr>
              <w:keepNext/>
              <w:spacing w:line="240" w:lineRule="auto"/>
              <w:ind w:firstLine="0"/>
              <w:jc w:val="left"/>
            </w:pPr>
            <w:r>
              <w:t>8.9 %</w:t>
            </w:r>
          </w:p>
        </w:tc>
        <w:tc>
          <w:tcPr>
            <w:tcW w:w="3336" w:type="dxa"/>
          </w:tcPr>
          <w:p w14:paraId="02559E36" w14:textId="77777777" w:rsidR="004732BD" w:rsidRDefault="00AF23D5">
            <w:pPr>
              <w:keepNext/>
              <w:spacing w:line="240" w:lineRule="auto"/>
              <w:ind w:firstLine="0"/>
              <w:jc w:val="left"/>
            </w:pPr>
            <w:r>
              <w:t>19.1 %</w:t>
            </w:r>
          </w:p>
        </w:tc>
      </w:tr>
      <w:tr w:rsidR="004732BD" w14:paraId="1C8BD3AF" w14:textId="77777777">
        <w:tc>
          <w:tcPr>
            <w:tcW w:w="2787" w:type="dxa"/>
          </w:tcPr>
          <w:p w14:paraId="74B0769D" w14:textId="77777777" w:rsidR="004732BD" w:rsidRDefault="00AF23D5">
            <w:pPr>
              <w:keepNext/>
              <w:spacing w:line="240" w:lineRule="auto"/>
              <w:ind w:firstLine="0"/>
              <w:jc w:val="left"/>
            </w:pPr>
            <w:r>
              <w:t>Demanda censurada por inventario</w:t>
            </w:r>
          </w:p>
        </w:tc>
        <w:tc>
          <w:tcPr>
            <w:tcW w:w="3237" w:type="dxa"/>
          </w:tcPr>
          <w:p w14:paraId="30C36311" w14:textId="77777777" w:rsidR="004732BD" w:rsidRDefault="00AF23D5">
            <w:pPr>
              <w:keepNext/>
              <w:spacing w:line="240" w:lineRule="auto"/>
              <w:ind w:firstLine="0"/>
              <w:jc w:val="left"/>
            </w:pPr>
            <w:r>
              <w:t>No simulada</w:t>
            </w:r>
          </w:p>
        </w:tc>
        <w:tc>
          <w:tcPr>
            <w:tcW w:w="3336" w:type="dxa"/>
          </w:tcPr>
          <w:p w14:paraId="52BC4ABB" w14:textId="77777777" w:rsidR="004732BD" w:rsidRDefault="00AF23D5">
            <w:pPr>
              <w:keepNext/>
              <w:spacing w:line="240" w:lineRule="auto"/>
              <w:ind w:firstLine="0"/>
              <w:jc w:val="left"/>
            </w:pPr>
            <w:r>
              <w:t>14.5 % de la demanda</w:t>
            </w:r>
          </w:p>
        </w:tc>
      </w:tr>
    </w:tbl>
    <w:p w14:paraId="3B449BB1" w14:textId="5A1DDE5B" w:rsidR="004732BD" w:rsidRDefault="00AF23D5">
      <w:pPr>
        <w:pStyle w:val="Descripcin"/>
      </w:pPr>
      <w:bookmarkStart w:id="99" w:name="_Toc240699709"/>
      <w:r>
        <w:rPr>
          <w:b/>
        </w:rPr>
        <w:t xml:space="preserve">Tabla </w:t>
      </w:r>
      <w:r>
        <w:fldChar w:fldCharType="begin"/>
      </w:r>
      <w:r>
        <w:instrText xml:space="preserve"> SEQ Tabla \* ARABIC </w:instrText>
      </w:r>
      <w:r>
        <w:fldChar w:fldCharType="separate"/>
      </w:r>
      <w:r w:rsidR="00546710">
        <w:rPr>
          <w:noProof/>
        </w:rPr>
        <w:t>22</w:t>
      </w:r>
      <w:r>
        <w:fldChar w:fldCharType="end"/>
      </w:r>
      <w:r>
        <w:t>. Comparación de la evaluación del modelo según el procedimiento de generación de datos. Fuente: Elaboración propia a partir de los registros del sistema (datos simulados).</w:t>
      </w:r>
      <w:bookmarkEnd w:id="99"/>
    </w:p>
    <w:p w14:paraId="5215BB34" w14:textId="77777777" w:rsidR="004732BD" w:rsidRDefault="00AF23D5">
      <w:pPr>
        <w:pStyle w:val="Ttulo3"/>
      </w:pPr>
      <w:bookmarkStart w:id="100" w:name="_Toc240699630"/>
      <w:r>
        <w:t>4.1.8 Resultados de las pruebas del sistema y del despliegue</w:t>
      </w:r>
      <w:bookmarkEnd w:id="100"/>
    </w:p>
    <w:p w14:paraId="26BB94EE" w14:textId="77777777" w:rsidR="004732BD" w:rsidRDefault="00AF23D5">
      <w:r>
        <w:t>Además de la evaluación del modelo, el sistema cuenta con 128 pruebas automatizadas que verifican las fórmulas de las métricas contra valores calculados a mano, la ausencia de fuga de información temporal en la validación, el perfilamiento de series, la simulación y la gestión de usuarios (Tabla 23). El despliegue en producción se midió en un servidor de un núcleo: el proceso de la API consume entre 331 y 355 MB de memoria, la base de datos 47 MB, y el ciclo completo de evaluación de los siete candidatos en cinco ventanas tarda entre 3 y 5 segundos.</w:t>
      </w:r>
    </w:p>
    <w:tbl>
      <w:tblPr>
        <w:tblStyle w:val="Tablaconcuadrcula"/>
        <w:tblW w:w="9360" w:type="dxa"/>
        <w:tblLayout w:type="fixed"/>
        <w:tblLook w:val="04A0" w:firstRow="1" w:lastRow="0" w:firstColumn="1" w:lastColumn="0" w:noHBand="0" w:noVBand="1"/>
      </w:tblPr>
      <w:tblGrid>
        <w:gridCol w:w="5452"/>
        <w:gridCol w:w="1642"/>
        <w:gridCol w:w="2266"/>
      </w:tblGrid>
      <w:tr w:rsidR="004732BD" w14:paraId="7ED59D44" w14:textId="77777777">
        <w:trPr>
          <w:tblHeader/>
        </w:trPr>
        <w:tc>
          <w:tcPr>
            <w:tcW w:w="5452" w:type="dxa"/>
            <w:shd w:val="clear" w:color="auto" w:fill="D9EAF7"/>
          </w:tcPr>
          <w:p w14:paraId="054D3C8A" w14:textId="77777777" w:rsidR="004732BD" w:rsidRDefault="00AF23D5">
            <w:pPr>
              <w:keepNext/>
              <w:spacing w:line="240" w:lineRule="auto"/>
              <w:ind w:firstLine="0"/>
              <w:jc w:val="center"/>
            </w:pPr>
            <w:r>
              <w:rPr>
                <w:b/>
              </w:rPr>
              <w:t>Módulo verificado</w:t>
            </w:r>
          </w:p>
        </w:tc>
        <w:tc>
          <w:tcPr>
            <w:tcW w:w="1642" w:type="dxa"/>
            <w:shd w:val="clear" w:color="auto" w:fill="D9EAF7"/>
          </w:tcPr>
          <w:p w14:paraId="7F1837F2" w14:textId="77777777" w:rsidR="004732BD" w:rsidRDefault="00AF23D5">
            <w:pPr>
              <w:keepNext/>
              <w:spacing w:line="240" w:lineRule="auto"/>
              <w:ind w:firstLine="0"/>
              <w:jc w:val="center"/>
            </w:pPr>
            <w:r>
              <w:rPr>
                <w:b/>
              </w:rPr>
              <w:t>Pruebas</w:t>
            </w:r>
          </w:p>
        </w:tc>
        <w:tc>
          <w:tcPr>
            <w:tcW w:w="2266" w:type="dxa"/>
            <w:shd w:val="clear" w:color="auto" w:fill="D9EAF7"/>
          </w:tcPr>
          <w:p w14:paraId="5F27397F" w14:textId="77777777" w:rsidR="004732BD" w:rsidRDefault="00AF23D5">
            <w:pPr>
              <w:keepNext/>
              <w:spacing w:line="240" w:lineRule="auto"/>
              <w:ind w:firstLine="0"/>
              <w:jc w:val="center"/>
            </w:pPr>
            <w:r>
              <w:rPr>
                <w:b/>
              </w:rPr>
              <w:t>Resultado</w:t>
            </w:r>
          </w:p>
        </w:tc>
      </w:tr>
      <w:tr w:rsidR="004732BD" w14:paraId="7206A593" w14:textId="77777777">
        <w:tc>
          <w:tcPr>
            <w:tcW w:w="5452" w:type="dxa"/>
          </w:tcPr>
          <w:p w14:paraId="63FF3BA0" w14:textId="77777777" w:rsidR="004732BD" w:rsidRDefault="00AF23D5">
            <w:pPr>
              <w:keepNext/>
              <w:spacing w:line="240" w:lineRule="auto"/>
              <w:ind w:firstLine="0"/>
              <w:jc w:val="left"/>
            </w:pPr>
            <w:r>
              <w:t>Métricas de evaluación (MASE, WAPE, MAE, RMSE, sMAPE, sesgo)</w:t>
            </w:r>
          </w:p>
        </w:tc>
        <w:tc>
          <w:tcPr>
            <w:tcW w:w="1642" w:type="dxa"/>
          </w:tcPr>
          <w:p w14:paraId="519F6821" w14:textId="77777777" w:rsidR="004732BD" w:rsidRDefault="00AF23D5">
            <w:pPr>
              <w:keepNext/>
              <w:spacing w:line="240" w:lineRule="auto"/>
              <w:ind w:firstLine="0"/>
              <w:jc w:val="left"/>
            </w:pPr>
            <w:r>
              <w:t>19</w:t>
            </w:r>
          </w:p>
        </w:tc>
        <w:tc>
          <w:tcPr>
            <w:tcW w:w="2266" w:type="dxa"/>
          </w:tcPr>
          <w:p w14:paraId="6B6A8F41" w14:textId="77777777" w:rsidR="004732BD" w:rsidRDefault="00AF23D5">
            <w:pPr>
              <w:keepNext/>
              <w:spacing w:line="240" w:lineRule="auto"/>
              <w:ind w:firstLine="0"/>
              <w:jc w:val="left"/>
            </w:pPr>
            <w:r>
              <w:t>19 aprobadas</w:t>
            </w:r>
          </w:p>
        </w:tc>
      </w:tr>
      <w:tr w:rsidR="004732BD" w14:paraId="12E34913" w14:textId="77777777">
        <w:tc>
          <w:tcPr>
            <w:tcW w:w="5452" w:type="dxa"/>
          </w:tcPr>
          <w:p w14:paraId="040AE713" w14:textId="77777777" w:rsidR="004732BD" w:rsidRDefault="00AF23D5">
            <w:pPr>
              <w:keepNext/>
              <w:spacing w:line="240" w:lineRule="auto"/>
              <w:ind w:firstLine="0"/>
              <w:jc w:val="left"/>
            </w:pPr>
            <w:r>
              <w:t>Líneas base y validación de origen móvil</w:t>
            </w:r>
          </w:p>
        </w:tc>
        <w:tc>
          <w:tcPr>
            <w:tcW w:w="1642" w:type="dxa"/>
          </w:tcPr>
          <w:p w14:paraId="314F8252" w14:textId="77777777" w:rsidR="004732BD" w:rsidRDefault="00AF23D5">
            <w:pPr>
              <w:keepNext/>
              <w:spacing w:line="240" w:lineRule="auto"/>
              <w:ind w:firstLine="0"/>
              <w:jc w:val="left"/>
            </w:pPr>
            <w:r>
              <w:t>32</w:t>
            </w:r>
          </w:p>
        </w:tc>
        <w:tc>
          <w:tcPr>
            <w:tcW w:w="2266" w:type="dxa"/>
          </w:tcPr>
          <w:p w14:paraId="52474307" w14:textId="77777777" w:rsidR="004732BD" w:rsidRDefault="00AF23D5">
            <w:pPr>
              <w:keepNext/>
              <w:spacing w:line="240" w:lineRule="auto"/>
              <w:ind w:firstLine="0"/>
              <w:jc w:val="left"/>
            </w:pPr>
            <w:r>
              <w:t>32 aprobadas</w:t>
            </w:r>
          </w:p>
        </w:tc>
      </w:tr>
      <w:tr w:rsidR="004732BD" w14:paraId="10CF1746" w14:textId="77777777">
        <w:tc>
          <w:tcPr>
            <w:tcW w:w="5452" w:type="dxa"/>
          </w:tcPr>
          <w:p w14:paraId="34771619" w14:textId="77777777" w:rsidR="004732BD" w:rsidRDefault="00AF23D5">
            <w:pPr>
              <w:keepNext/>
              <w:spacing w:line="240" w:lineRule="auto"/>
              <w:ind w:firstLine="0"/>
              <w:jc w:val="left"/>
            </w:pPr>
            <w:r>
              <w:t>Perfilamiento de series</w:t>
            </w:r>
          </w:p>
        </w:tc>
        <w:tc>
          <w:tcPr>
            <w:tcW w:w="1642" w:type="dxa"/>
          </w:tcPr>
          <w:p w14:paraId="57979FC3" w14:textId="77777777" w:rsidR="004732BD" w:rsidRDefault="00AF23D5">
            <w:pPr>
              <w:keepNext/>
              <w:spacing w:line="240" w:lineRule="auto"/>
              <w:ind w:firstLine="0"/>
              <w:jc w:val="left"/>
            </w:pPr>
            <w:r>
              <w:t>20</w:t>
            </w:r>
          </w:p>
        </w:tc>
        <w:tc>
          <w:tcPr>
            <w:tcW w:w="2266" w:type="dxa"/>
          </w:tcPr>
          <w:p w14:paraId="6ED8DE25" w14:textId="77777777" w:rsidR="004732BD" w:rsidRDefault="00AF23D5">
            <w:pPr>
              <w:keepNext/>
              <w:spacing w:line="240" w:lineRule="auto"/>
              <w:ind w:firstLine="0"/>
              <w:jc w:val="left"/>
            </w:pPr>
            <w:r>
              <w:t>20 aprobadas</w:t>
            </w:r>
          </w:p>
        </w:tc>
      </w:tr>
      <w:tr w:rsidR="004732BD" w14:paraId="1BBF2777" w14:textId="77777777">
        <w:tc>
          <w:tcPr>
            <w:tcW w:w="5452" w:type="dxa"/>
          </w:tcPr>
          <w:p w14:paraId="73BC8635" w14:textId="77777777" w:rsidR="004732BD" w:rsidRDefault="00AF23D5">
            <w:pPr>
              <w:keepNext/>
              <w:spacing w:line="240" w:lineRule="auto"/>
              <w:ind w:firstLine="0"/>
              <w:jc w:val="left"/>
            </w:pPr>
            <w:r>
              <w:t>Simulador de ventas</w:t>
            </w:r>
          </w:p>
        </w:tc>
        <w:tc>
          <w:tcPr>
            <w:tcW w:w="1642" w:type="dxa"/>
          </w:tcPr>
          <w:p w14:paraId="22759EC9" w14:textId="77777777" w:rsidR="004732BD" w:rsidRDefault="00AF23D5">
            <w:pPr>
              <w:keepNext/>
              <w:spacing w:line="240" w:lineRule="auto"/>
              <w:ind w:firstLine="0"/>
              <w:jc w:val="left"/>
            </w:pPr>
            <w:r>
              <w:t>30</w:t>
            </w:r>
          </w:p>
        </w:tc>
        <w:tc>
          <w:tcPr>
            <w:tcW w:w="2266" w:type="dxa"/>
          </w:tcPr>
          <w:p w14:paraId="15593E7E" w14:textId="77777777" w:rsidR="004732BD" w:rsidRDefault="00AF23D5">
            <w:pPr>
              <w:keepNext/>
              <w:spacing w:line="240" w:lineRule="auto"/>
              <w:ind w:firstLine="0"/>
              <w:jc w:val="left"/>
            </w:pPr>
            <w:r>
              <w:t>30 aprobadas</w:t>
            </w:r>
          </w:p>
        </w:tc>
      </w:tr>
      <w:tr w:rsidR="004732BD" w14:paraId="6BB96F18" w14:textId="77777777">
        <w:tc>
          <w:tcPr>
            <w:tcW w:w="5452" w:type="dxa"/>
          </w:tcPr>
          <w:p w14:paraId="0F59C2D8" w14:textId="77777777" w:rsidR="004732BD" w:rsidRDefault="00AF23D5">
            <w:pPr>
              <w:keepNext/>
              <w:spacing w:line="240" w:lineRule="auto"/>
              <w:ind w:firstLine="0"/>
              <w:jc w:val="left"/>
            </w:pPr>
            <w:r>
              <w:t>Usuarios, roles y contraseñas</w:t>
            </w:r>
          </w:p>
        </w:tc>
        <w:tc>
          <w:tcPr>
            <w:tcW w:w="1642" w:type="dxa"/>
          </w:tcPr>
          <w:p w14:paraId="01949E4E" w14:textId="77777777" w:rsidR="004732BD" w:rsidRDefault="00AF23D5">
            <w:pPr>
              <w:keepNext/>
              <w:spacing w:line="240" w:lineRule="auto"/>
              <w:ind w:firstLine="0"/>
              <w:jc w:val="left"/>
            </w:pPr>
            <w:r>
              <w:t>27</w:t>
            </w:r>
          </w:p>
        </w:tc>
        <w:tc>
          <w:tcPr>
            <w:tcW w:w="2266" w:type="dxa"/>
          </w:tcPr>
          <w:p w14:paraId="3D89D4E7" w14:textId="77777777" w:rsidR="004732BD" w:rsidRDefault="00AF23D5">
            <w:pPr>
              <w:keepNext/>
              <w:spacing w:line="240" w:lineRule="auto"/>
              <w:ind w:firstLine="0"/>
              <w:jc w:val="left"/>
            </w:pPr>
            <w:r>
              <w:t>27 aprobadas</w:t>
            </w:r>
          </w:p>
        </w:tc>
      </w:tr>
      <w:tr w:rsidR="004732BD" w14:paraId="31C7FB87" w14:textId="77777777">
        <w:tc>
          <w:tcPr>
            <w:tcW w:w="5452" w:type="dxa"/>
          </w:tcPr>
          <w:p w14:paraId="43E7D478" w14:textId="77777777" w:rsidR="004732BD" w:rsidRDefault="00AF23D5">
            <w:pPr>
              <w:keepNext/>
              <w:spacing w:line="240" w:lineRule="auto"/>
              <w:ind w:firstLine="0"/>
              <w:jc w:val="left"/>
            </w:pPr>
            <w:r>
              <w:rPr>
                <w:b/>
              </w:rPr>
              <w:t>Total</w:t>
            </w:r>
          </w:p>
        </w:tc>
        <w:tc>
          <w:tcPr>
            <w:tcW w:w="1642" w:type="dxa"/>
          </w:tcPr>
          <w:p w14:paraId="2FCED709" w14:textId="77777777" w:rsidR="004732BD" w:rsidRDefault="00AF23D5">
            <w:pPr>
              <w:keepNext/>
              <w:spacing w:line="240" w:lineRule="auto"/>
              <w:ind w:firstLine="0"/>
              <w:jc w:val="left"/>
            </w:pPr>
            <w:r>
              <w:rPr>
                <w:b/>
              </w:rPr>
              <w:t>128</w:t>
            </w:r>
          </w:p>
        </w:tc>
        <w:tc>
          <w:tcPr>
            <w:tcW w:w="2266" w:type="dxa"/>
          </w:tcPr>
          <w:p w14:paraId="2D1C4D23" w14:textId="77777777" w:rsidR="004732BD" w:rsidRDefault="00AF23D5">
            <w:pPr>
              <w:keepNext/>
              <w:spacing w:line="240" w:lineRule="auto"/>
              <w:ind w:firstLine="0"/>
              <w:jc w:val="left"/>
            </w:pPr>
            <w:r>
              <w:rPr>
                <w:b/>
              </w:rPr>
              <w:t>128 aprobadas</w:t>
            </w:r>
          </w:p>
        </w:tc>
      </w:tr>
    </w:tbl>
    <w:p w14:paraId="60092C47" w14:textId="05C95062" w:rsidR="004732BD" w:rsidRDefault="00AF23D5">
      <w:pPr>
        <w:pStyle w:val="Descripcin"/>
      </w:pPr>
      <w:bookmarkStart w:id="101" w:name="_Toc240699710"/>
      <w:r>
        <w:rPr>
          <w:b/>
        </w:rPr>
        <w:t xml:space="preserve">Tabla </w:t>
      </w:r>
      <w:r>
        <w:fldChar w:fldCharType="begin"/>
      </w:r>
      <w:r>
        <w:instrText xml:space="preserve"> SEQ Tabla \* ARABIC </w:instrText>
      </w:r>
      <w:r>
        <w:fldChar w:fldCharType="separate"/>
      </w:r>
      <w:r w:rsidR="00546710">
        <w:rPr>
          <w:noProof/>
        </w:rPr>
        <w:t>23</w:t>
      </w:r>
      <w:r>
        <w:fldChar w:fldCharType="end"/>
      </w:r>
      <w:r>
        <w:t>. Pruebas automatizadas del sistema por módulo. Fuente: Elaboración propia a partir de los registros del sistema.</w:t>
      </w:r>
      <w:bookmarkEnd w:id="101"/>
    </w:p>
    <w:p w14:paraId="5AF48F82" w14:textId="77777777" w:rsidR="004732BD" w:rsidRDefault="00AF23D5">
      <w:pPr>
        <w:pStyle w:val="Ttulo2"/>
      </w:pPr>
      <w:bookmarkStart w:id="102" w:name="_Toc240699631"/>
      <w:r>
        <w:t>4.2 Análisis e interpretación de resultados</w:t>
      </w:r>
      <w:bookmarkEnd w:id="102"/>
    </w:p>
    <w:p w14:paraId="733267C2" w14:textId="77777777" w:rsidR="004732BD" w:rsidRDefault="00AF23D5">
      <w:pPr>
        <w:pStyle w:val="Ttulo3"/>
      </w:pPr>
      <w:bookmarkStart w:id="103" w:name="_Toc240699632"/>
      <w:r>
        <w:t>4.2.1 La intermitencia del catálogo determina la estrategia de modelado</w:t>
      </w:r>
      <w:bookmarkEnd w:id="103"/>
    </w:p>
    <w:p w14:paraId="6FC36F24" w14:textId="77777777" w:rsidR="004732BD" w:rsidRDefault="00AF23D5">
      <w:r>
        <w:t xml:space="preserve">El resultado de la sección 4.1.3 —25 de 25 series clasificadas como intermitentes, con un 77 % de días sin venta en promedio y un intervalo medio de 5.2 días entre demandas— responde al primer paso que el marco teórico exige antes de entrenar (sección 2.2.3) y tiene una consecuencia directa de diseño. Una serie con más de tres de cada cuatro días en cero no admite un regresor </w:t>
      </w:r>
      <w:r>
        <w:lastRenderedPageBreak/>
        <w:t>diario por producto: el modelo aprendería que la mejor predicción es cero y las métricas porcentuales quedarían indefinidas, tal como advierten Hyndman y Koehler (2006). Esta es la razón por la que el motor de esta fase pronostica el total diario del negocio y no cada producto, y por la que el paso siguiente del proyecto es la agregación temporal por producto o un método específico de demanda intermitente (Croston, 1972; Syntetos y Boylan, 2005). El hallazgo coincide con lo anticipado en la sección 2.3.3 a partir de Mejía y Aguilar (2024): los productos de un catálogo de accesorios no comparten un único comportamiento y requieren una estrategia por tipo de serie. Aunque el dato proviene de la simulación, su implicación metodológica es independiente del origen: un catálogo real con tallas, colores y diseños será, con toda probabilidad, todavía más disperso.</w:t>
      </w:r>
    </w:p>
    <w:p w14:paraId="378BA70C" w14:textId="77777777" w:rsidR="004732BD" w:rsidRDefault="00AF23D5">
      <w:pPr>
        <w:pStyle w:val="Ttulo3"/>
      </w:pPr>
      <w:bookmarkStart w:id="104" w:name="_Toc240699633"/>
      <w:r>
        <w:t>4.2.2 El modelo de aprendizaje automático supera a las referencias, pero por un margen estrecho</w:t>
      </w:r>
      <w:bookmarkEnd w:id="104"/>
    </w:p>
    <w:p w14:paraId="039451A7" w14:textId="77777777" w:rsidR="004732BD" w:rsidRDefault="00AF23D5">
      <w:r>
        <w:t>El marco teórico establece que un modelo de inteligencia artificial solo agrega valor si supera de forma consistente a los métodos de referencia (sección 2.2.2). Los resultados de la Tabla 18 lo confirman en el sentido literal: el modelo obtuvo el menor error en las seis métricas y le ganó al naïve estacional en cuatro de cinco ventanas, con una reducción media del MASE de 22.4 %. Sin embargo, la Tabla 19 obliga a matizar la lectura. El suavizamiento exponencial simple, un método con un único parámetro, quedó a 0.028 unidades de MASE del modelo, y en las ventanas 2 y 3 lo superó. La diferencia entre el modelo y el conjunto de métodos simples (suavizamiento, ARIMA, Holt-Winters) es mucho menor que la diferencia entre ese conjunto y el naïve. Esto es coherente con la evidencia de la competencia M5 (Makridakis, Spiliotis y Assimakopoulos, 2022) y con la advertencia de Swami, Shah y Ray (2020): la complejidad del modelo no garantiza por sí sola una mejora, y el valor de los métodos de aprendizaje automático depende de la calidad de las variables y de la cantidad de historia disponible. En términos del objetivo específico 3, el sistema cumple con comparar los modelos bajo un mismo protocolo y con hacerlo verificable; en términos del objetivo específico 6, el criterio de aceptación operó como se diseñó.</w:t>
      </w:r>
    </w:p>
    <w:p w14:paraId="6C0D226C" w14:textId="77777777" w:rsidR="004732BD" w:rsidRDefault="00AF23D5">
      <w:pPr>
        <w:pStyle w:val="Ttulo3"/>
      </w:pPr>
      <w:bookmarkStart w:id="105" w:name="_Toc240699634"/>
      <w:r>
        <w:t>4.2.3 El sesgo negativo y la ventana de doce meses</w:t>
      </w:r>
      <w:bookmarkEnd w:id="105"/>
    </w:p>
    <w:p w14:paraId="4EEE7043" w14:textId="77777777" w:rsidR="004732BD" w:rsidRDefault="00AF23D5">
      <w:r>
        <w:t xml:space="preserve">El modelo subestimó las ventas en cuatro de las cinco ventanas (Tabla 20), con un sesgo relativo del 19.1 % que quedó a menos de un punto del límite del 20 % fijado en el criterio de publicación. La interpretación más plausible no está en el algoritmo sino en la longitud del </w:t>
      </w:r>
      <w:r>
        <w:lastRenderedPageBreak/>
        <w:t>historial. Con doce meses de datos, cada evento anual aparece una sola vez en la serie, y las ventanas de validación cubren de finales de abril a septiembre de 2026; la tercera ventana (21 de junio a 20 de julio) contiene el Bono 14. Para el modelo, ese pico ocurre por primera vez en el conjunto de prueba: no existe en su entrenamiento ningún julio anterior del cual aprender la magnitud del efecto. La ventana 5, la única con sesgo positivo, es también la única cuyo entrenamiento ya incluye el pico de julio completo. El resultado ilustra de forma concreta la afirmación de la sección 1.6.4 de que una ventana de veinticuatro meses es la ideal para observar ciclos anuales: con doce meses, el sistema puede modelar la estacionalidad semanal y la tendencia, pero no puede anticipar un evento anual que no ha visto.</w:t>
      </w:r>
    </w:p>
    <w:p w14:paraId="2C558AE4" w14:textId="77777777" w:rsidR="004732BD" w:rsidRDefault="00AF23D5">
      <w:pPr>
        <w:pStyle w:val="Ttulo3"/>
      </w:pPr>
      <w:bookmarkStart w:id="106" w:name="_Toc240699635"/>
      <w:r>
        <w:t>4.2.4 La circularidad del generador anterior explica la diferencia entre 35 % y 22 %</w:t>
      </w:r>
      <w:bookmarkEnd w:id="106"/>
    </w:p>
    <w:p w14:paraId="68BE0A6B" w14:textId="77777777" w:rsidR="004732BD" w:rsidRDefault="00AF23D5">
      <w:r>
        <w:t>La Tabla 22 documenta un hallazgo metodológico que el equipo considera el más importante de la fase. Bajo el generador anterior, el modelo reportaba una mejora del 35 % sobre la referencia y una distancia de 0.119 unidades de MASE respecto del mejor método simple. Al reemplazarlo por un simulador que no comparte ninguna función con las variables del modelo, la mejora descendió a 22 % y la distancia a 0.028. La explicación es directa: si el proceso que genera los datos utiliza las mismas funciones que el modelo recibe como entrada, el modelo recupera por construcción la señal que se le inyectó, y la evaluación mide la coincidencia entre generador y modelo, no la capacidad de pronóstico. Este tipo de fuga de información es una de las advertencias centrales de la sección 2.3 y de la literatura sobre evaluación de series temporales (Bergmeir y Benítez, 2012; Tashman, 2000). La consecuencia práctica es que el 22 % es la cifra defendible del sistema en su estado actual y el 35 % no lo era. Se incluyen ambas precisamente porque el contraste demuestra que el protocolo de evaluación es sensible a la fuga y la detecta.</w:t>
      </w:r>
    </w:p>
    <w:p w14:paraId="5DA2908C" w14:textId="77777777" w:rsidR="004732BD" w:rsidRDefault="00AF23D5">
      <w:pPr>
        <w:pStyle w:val="Ttulo3"/>
      </w:pPr>
      <w:bookmarkStart w:id="107" w:name="_Toc240699636"/>
      <w:r>
        <w:t>4.2.5 Relación entre resultados: demanda censurada, sesgo y perfil</w:t>
      </w:r>
      <w:bookmarkEnd w:id="107"/>
    </w:p>
    <w:p w14:paraId="4090375B" w14:textId="77777777" w:rsidR="004732BD" w:rsidRDefault="00AF23D5">
      <w:r>
        <w:t xml:space="preserve">Los resultados no son independientes entre sí. El simulador perdió el 14.5 % de la demanda por falta de existencia (Tabla 14), un fenómeno que la sección 2.1 describe como demanda censurada por inventario: las unidades vendidas subestiman la demanda potencial cuando el producto se agota. Un modelo entrenado sobre ventas observadas aprende, por tanto, una demanda menor a la real, lo que contribuye al sesgo negativo de la Tabla 20 junto con el efecto de la ventana de doce meses. A su vez, el perfil intermitente de la Tabla 15 es en parte producto de esos quiebres: los días sin existencia son también días sin venta. La cadena perfil → agregación → sesgo muestra </w:t>
      </w:r>
      <w:r>
        <w:lastRenderedPageBreak/>
        <w:t>por qué la sección 2.4 (Tabla 1) incluye la existencia y los días sin stock entre las características candidatas del modelo, y por qué su incorporación es una de las mejoras previstas.</w:t>
      </w:r>
    </w:p>
    <w:p w14:paraId="77A8787E" w14:textId="77777777" w:rsidR="004732BD" w:rsidRDefault="00AF23D5">
      <w:pPr>
        <w:pStyle w:val="Ttulo3"/>
      </w:pPr>
      <w:bookmarkStart w:id="108" w:name="_Toc240699637"/>
      <w:r>
        <w:t>4.2.6 Cierre parcial por objetivo específico</w:t>
      </w:r>
      <w:bookmarkEnd w:id="108"/>
    </w:p>
    <w:p w14:paraId="15238332" w14:textId="77777777" w:rsidR="004732BD" w:rsidRDefault="00AF23D5">
      <w:r>
        <w:t>En conjunto, los datos permiten afirmar lo siguiente respecto de los objetivos específicos de la sección 1.5.2, con la salvedad de que provienen de una validación técnica sobre datos simulados:</w:t>
      </w:r>
    </w:p>
    <w:p w14:paraId="0E6CCDBD" w14:textId="77777777" w:rsidR="004732BD" w:rsidRDefault="00AF23D5">
      <w:pPr>
        <w:ind w:left="720" w:hanging="360"/>
      </w:pPr>
      <w:r>
        <w:t>•</w:t>
      </w:r>
      <w:r>
        <w:tab/>
      </w:r>
      <w:r>
        <w:rPr>
          <w:b/>
        </w:rPr>
        <w:t>Objetivo 2</w:t>
      </w:r>
      <w:r>
        <w:t xml:space="preserve"> (proceso reproducible de integración y validación de datos): no evaluable en esta fase; el sistema aún no dispone de un importador de históricos.</w:t>
      </w:r>
    </w:p>
    <w:p w14:paraId="7F1D8474" w14:textId="77777777" w:rsidR="004732BD" w:rsidRDefault="00AF23D5">
      <w:pPr>
        <w:ind w:left="720" w:hanging="360"/>
      </w:pPr>
      <w:r>
        <w:t>•</w:t>
      </w:r>
      <w:r>
        <w:tab/>
      </w:r>
      <w:r>
        <w:rPr>
          <w:b/>
        </w:rPr>
        <w:t>Objetivo 3</w:t>
      </w:r>
      <w:r>
        <w:t xml:space="preserve"> (comparar modelos de referencia y de inteligencia artificial mediante validación temporal con origen móvil y métricas apropiadas): cumplido en cuanto al procedimiento. Seis referencias y un modelo de aprendizaje automático se evaluaron en cinco ventanas con MASE, WAPE, MAE, RMSE, sMAPE y sesgo.</w:t>
      </w:r>
    </w:p>
    <w:p w14:paraId="2A6F4A35" w14:textId="77777777" w:rsidR="004732BD" w:rsidRDefault="00AF23D5">
      <w:pPr>
        <w:ind w:left="720" w:hanging="360"/>
      </w:pPr>
      <w:r>
        <w:t>•</w:t>
      </w:r>
      <w:r>
        <w:tab/>
      </w:r>
      <w:r>
        <w:rPr>
          <w:b/>
        </w:rPr>
        <w:t>Objetivo 4</w:t>
      </w:r>
      <w:r>
        <w:t xml:space="preserve"> (arquitectura web para consultar pronósticos, métricas y alertas): cumplido parcialmente; se consultan pronósticos, métricas y alertas, pero no intervalos derivados del modelo ni explicaciones.</w:t>
      </w:r>
    </w:p>
    <w:p w14:paraId="0A7E94AB" w14:textId="77777777" w:rsidR="004732BD" w:rsidRDefault="00AF23D5">
      <w:pPr>
        <w:ind w:left="720" w:hanging="360"/>
      </w:pPr>
      <w:r>
        <w:t>•</w:t>
      </w:r>
      <w:r>
        <w:tab/>
      </w:r>
      <w:r>
        <w:rPr>
          <w:b/>
        </w:rPr>
        <w:t>Objetivo 6</w:t>
      </w:r>
      <w:r>
        <w:t xml:space="preserve"> (criterios de aceptación para publicar un modelo solo cuando supere la línea base): cumplido; el criterio operó automáticamente y su decisión quedó registrada.</w:t>
      </w:r>
    </w:p>
    <w:p w14:paraId="351A2D8D" w14:textId="77777777" w:rsidR="004732BD" w:rsidRDefault="00AF23D5">
      <w:pPr>
        <w:pStyle w:val="Ttulo2"/>
      </w:pPr>
      <w:bookmarkStart w:id="109" w:name="_Toc240699638"/>
      <w:r>
        <w:t>4.3 Comprobación de hipótesis</w:t>
      </w:r>
      <w:bookmarkEnd w:id="109"/>
    </w:p>
    <w:p w14:paraId="4852545C" w14:textId="77777777" w:rsidR="004732BD" w:rsidRDefault="00AF23D5">
      <w:pPr>
        <w:pStyle w:val="Ttulo3"/>
      </w:pPr>
      <w:bookmarkStart w:id="110" w:name="_Toc240699639"/>
      <w:r>
        <w:t>4.3.1 Formulación</w:t>
      </w:r>
      <w:bookmarkEnd w:id="110"/>
    </w:p>
    <w:p w14:paraId="197B3AF8" w14:textId="77777777" w:rsidR="004732BD" w:rsidRDefault="00AF23D5">
      <w:r>
        <w:t>El Capítulo I plantea una interrogante de investigación y no una hipótesis formal, dado el alcance descriptivo y correlacional declarado en la sección 3.1. No obstante, el criterio técnico de la sección 2.5.1 contiene una afirmación comprobable que el diseño no experimental de esta fase sí permite contrastar: que el modelo de aprendizaje automático produce un error escalado menor que el método de referencia naïve estacional. De ella se derivan los enunciados siguientes, donde d</w:t>
      </w:r>
      <w:r>
        <w:rPr>
          <w:vertAlign w:val="subscript"/>
        </w:rPr>
        <w:t>i</w:t>
      </w:r>
      <w:r>
        <w:t xml:space="preserve"> es la diferencia MASE</w:t>
      </w:r>
      <w:r>
        <w:rPr>
          <w:vertAlign w:val="subscript"/>
        </w:rPr>
        <w:t>modelo</w:t>
      </w:r>
      <w:r>
        <w:t xml:space="preserve"> − MASE</w:t>
      </w:r>
      <w:r>
        <w:rPr>
          <w:vertAlign w:val="subscript"/>
        </w:rPr>
        <w:t>referencia</w:t>
      </w:r>
      <w:r>
        <w:t xml:space="preserve"> en la ventana i y μ</w:t>
      </w:r>
      <w:r>
        <w:rPr>
          <w:vertAlign w:val="subscript"/>
        </w:rPr>
        <w:t>d</w:t>
      </w:r>
      <w:r>
        <w:t xml:space="preserve"> su media.</w:t>
      </w:r>
    </w:p>
    <w:p w14:paraId="27920500" w14:textId="77777777" w:rsidR="004732BD" w:rsidRDefault="00AF23D5">
      <w:pPr>
        <w:ind w:left="720" w:hanging="360"/>
      </w:pPr>
      <w:r>
        <w:t>•</w:t>
      </w:r>
      <w:r>
        <w:tab/>
        <w:t>H</w:t>
      </w:r>
      <w:r>
        <w:rPr>
          <w:vertAlign w:val="subscript"/>
        </w:rPr>
        <w:t>0</w:t>
      </w:r>
      <w:r>
        <w:t>: μ</w:t>
      </w:r>
      <w:r>
        <w:rPr>
          <w:vertAlign w:val="subscript"/>
        </w:rPr>
        <w:t>d</w:t>
      </w:r>
      <w:r>
        <w:t xml:space="preserve"> ≥ 0 (el modelo no reduce el error escalado respecto del naïve estacional).</w:t>
      </w:r>
    </w:p>
    <w:p w14:paraId="27D6A0BA" w14:textId="77777777" w:rsidR="004732BD" w:rsidRDefault="00AF23D5">
      <w:pPr>
        <w:ind w:left="720" w:hanging="360"/>
      </w:pPr>
      <w:r>
        <w:t>•</w:t>
      </w:r>
      <w:r>
        <w:tab/>
        <w:t>H</w:t>
      </w:r>
      <w:r>
        <w:rPr>
          <w:vertAlign w:val="subscript"/>
        </w:rPr>
        <w:t>1</w:t>
      </w:r>
      <w:r>
        <w:t>: μ</w:t>
      </w:r>
      <w:r>
        <w:rPr>
          <w:vertAlign w:val="subscript"/>
        </w:rPr>
        <w:t>d</w:t>
      </w:r>
      <w:r>
        <w:t xml:space="preserve"> &lt; 0 (el modelo reduce el error escalado respecto del naïve estacional).</w:t>
      </w:r>
    </w:p>
    <w:p w14:paraId="6FE0BD3C" w14:textId="77777777" w:rsidR="004732BD" w:rsidRDefault="00AF23D5">
      <w:r>
        <w:t>De manera complementaria, el umbral de mejora mínima del 10 % de la sección 2.5.1 permite formular una segunda prueba más exigente:</w:t>
      </w:r>
    </w:p>
    <w:p w14:paraId="1BC89372" w14:textId="77777777" w:rsidR="004732BD" w:rsidRDefault="00AF23D5">
      <w:pPr>
        <w:ind w:left="720" w:hanging="360"/>
      </w:pPr>
      <w:r>
        <w:t>•</w:t>
      </w:r>
      <w:r>
        <w:tab/>
        <w:t>H</w:t>
      </w:r>
      <w:r>
        <w:rPr>
          <w:vertAlign w:val="subscript"/>
        </w:rPr>
        <w:t>0</w:t>
      </w:r>
      <w:r>
        <w:t>': MASE</w:t>
      </w:r>
      <w:r>
        <w:rPr>
          <w:vertAlign w:val="subscript"/>
        </w:rPr>
        <w:t>modelo</w:t>
      </w:r>
      <w:r>
        <w:t xml:space="preserve"> ≥ 0.90 × MASE</w:t>
      </w:r>
      <w:r>
        <w:rPr>
          <w:vertAlign w:val="subscript"/>
        </w:rPr>
        <w:t>referencia</w:t>
      </w:r>
      <w:r>
        <w:t xml:space="preserve"> (la mejora no alcanza el 10 %).</w:t>
      </w:r>
    </w:p>
    <w:p w14:paraId="78CD3E93" w14:textId="77777777" w:rsidR="004732BD" w:rsidRDefault="00AF23D5">
      <w:pPr>
        <w:ind w:left="720" w:hanging="360"/>
      </w:pPr>
      <w:r>
        <w:lastRenderedPageBreak/>
        <w:t>•</w:t>
      </w:r>
      <w:r>
        <w:tab/>
        <w:t>H</w:t>
      </w:r>
      <w:r>
        <w:rPr>
          <w:vertAlign w:val="subscript"/>
        </w:rPr>
        <w:t>1</w:t>
      </w:r>
      <w:r>
        <w:t>': MASE</w:t>
      </w:r>
      <w:r>
        <w:rPr>
          <w:vertAlign w:val="subscript"/>
        </w:rPr>
        <w:t>modelo</w:t>
      </w:r>
      <w:r>
        <w:t xml:space="preserve"> &lt; 0.90 × MASE</w:t>
      </w:r>
      <w:r>
        <w:rPr>
          <w:vertAlign w:val="subscript"/>
        </w:rPr>
        <w:t>referencia</w:t>
      </w:r>
      <w:r>
        <w:t xml:space="preserve"> (la mejora supera el 10 %).</w:t>
      </w:r>
    </w:p>
    <w:p w14:paraId="74E67626" w14:textId="77777777" w:rsidR="004732BD" w:rsidRDefault="00AF23D5">
      <w:pPr>
        <w:pStyle w:val="Ttulo3"/>
      </w:pPr>
      <w:bookmarkStart w:id="111" w:name="_Toc240699640"/>
      <w:r>
        <w:t>4.3.2 Prueba seleccionada y nivel de significancia</w:t>
      </w:r>
      <w:bookmarkEnd w:id="111"/>
    </w:p>
    <w:p w14:paraId="484F8D9C" w14:textId="77777777" w:rsidR="004732BD" w:rsidRDefault="00AF23D5">
      <w:r>
        <w:t>Las cinco ventanas de validación son las mismas para el modelo y para la referencia, de modo que las observaciones están emparejadas. La prueba adecuada es la t de Student para muestras relacionadas, unilateral, con α = 0.05 (Hernández Sampieri, Fernández Collado y Baptista Lucio, 2014). Dado que con n = 5 no es posible verificar de forma robusta el supuesto de normalidad de las diferencias, se reporta además la prueba no paramétrica de rangos con signo de Wilcoxon (1945) y el tamaño del efecto d de Cohen (1988). Con más ventanas disponibles, la prueba de referencia en la literatura para comparar la precisión de dos pronósticos es la de Diebold y Mariano (1995), que se propone para la fase con datos reales.</w:t>
      </w:r>
    </w:p>
    <w:p w14:paraId="2EF8729D" w14:textId="77777777" w:rsidR="004732BD" w:rsidRDefault="00AF23D5">
      <w:pPr>
        <w:pStyle w:val="Ttulo3"/>
      </w:pPr>
      <w:bookmarkStart w:id="112" w:name="_Toc240699641"/>
      <w:r>
        <w:t>4.3.3 Resultados</w:t>
      </w:r>
      <w:bookmarkEnd w:id="112"/>
    </w:p>
    <w:p w14:paraId="0C51BBD1" w14:textId="77777777" w:rsidR="004732BD" w:rsidRDefault="00AF23D5">
      <w:r>
        <w:t>La Tabla 24 resume las diferencias por ventana y los estadísticos obtenidos.</w:t>
      </w:r>
    </w:p>
    <w:tbl>
      <w:tblPr>
        <w:tblStyle w:val="Tablaconcuadrcula"/>
        <w:tblW w:w="9360" w:type="dxa"/>
        <w:tblLayout w:type="fixed"/>
        <w:tblLook w:val="04A0" w:firstRow="1" w:lastRow="0" w:firstColumn="1" w:lastColumn="0" w:noHBand="0" w:noVBand="1"/>
      </w:tblPr>
      <w:tblGrid>
        <w:gridCol w:w="3304"/>
        <w:gridCol w:w="1578"/>
        <w:gridCol w:w="2283"/>
        <w:gridCol w:w="2195"/>
      </w:tblGrid>
      <w:tr w:rsidR="004732BD" w14:paraId="4206BE2F" w14:textId="77777777">
        <w:trPr>
          <w:tblHeader/>
        </w:trPr>
        <w:tc>
          <w:tcPr>
            <w:tcW w:w="3304" w:type="dxa"/>
            <w:shd w:val="clear" w:color="auto" w:fill="D9EAF7"/>
          </w:tcPr>
          <w:p w14:paraId="369EFF0B" w14:textId="77777777" w:rsidR="004732BD" w:rsidRDefault="00AF23D5">
            <w:pPr>
              <w:keepNext/>
              <w:spacing w:line="240" w:lineRule="auto"/>
              <w:ind w:firstLine="0"/>
              <w:jc w:val="center"/>
            </w:pPr>
            <w:r>
              <w:rPr>
                <w:b/>
              </w:rPr>
              <w:t>Ventana</w:t>
            </w:r>
          </w:p>
        </w:tc>
        <w:tc>
          <w:tcPr>
            <w:tcW w:w="1578" w:type="dxa"/>
            <w:shd w:val="clear" w:color="auto" w:fill="D9EAF7"/>
          </w:tcPr>
          <w:p w14:paraId="0CAB12BB" w14:textId="77777777" w:rsidR="004732BD" w:rsidRDefault="00AF23D5">
            <w:pPr>
              <w:keepNext/>
              <w:spacing w:line="240" w:lineRule="auto"/>
              <w:ind w:firstLine="0"/>
              <w:jc w:val="center"/>
            </w:pPr>
            <w:r>
              <w:rPr>
                <w:b/>
              </w:rPr>
              <w:t>MASE modelo</w:t>
            </w:r>
          </w:p>
        </w:tc>
        <w:tc>
          <w:tcPr>
            <w:tcW w:w="2283" w:type="dxa"/>
            <w:shd w:val="clear" w:color="auto" w:fill="D9EAF7"/>
          </w:tcPr>
          <w:p w14:paraId="19FA3939" w14:textId="77777777" w:rsidR="004732BD" w:rsidRDefault="00AF23D5">
            <w:pPr>
              <w:keepNext/>
              <w:spacing w:line="240" w:lineRule="auto"/>
              <w:ind w:firstLine="0"/>
              <w:jc w:val="center"/>
            </w:pPr>
            <w:r>
              <w:rPr>
                <w:b/>
              </w:rPr>
              <w:t>MASE referencia</w:t>
            </w:r>
          </w:p>
        </w:tc>
        <w:tc>
          <w:tcPr>
            <w:tcW w:w="2195" w:type="dxa"/>
            <w:shd w:val="clear" w:color="auto" w:fill="D9EAF7"/>
          </w:tcPr>
          <w:p w14:paraId="2F71F668" w14:textId="77777777" w:rsidR="004732BD" w:rsidRDefault="00AF23D5">
            <w:pPr>
              <w:keepNext/>
              <w:spacing w:line="240" w:lineRule="auto"/>
              <w:ind w:firstLine="0"/>
              <w:jc w:val="center"/>
            </w:pPr>
            <w:r>
              <w:rPr>
                <w:b/>
              </w:rPr>
              <w:t>Diferencia d</w:t>
            </w:r>
            <w:r>
              <w:rPr>
                <w:b/>
                <w:vertAlign w:val="subscript"/>
              </w:rPr>
              <w:t>i</w:t>
            </w:r>
          </w:p>
        </w:tc>
      </w:tr>
      <w:tr w:rsidR="004732BD" w14:paraId="5B76FE38" w14:textId="77777777">
        <w:tc>
          <w:tcPr>
            <w:tcW w:w="3304" w:type="dxa"/>
          </w:tcPr>
          <w:p w14:paraId="17BAF914" w14:textId="77777777" w:rsidR="004732BD" w:rsidRDefault="00AF23D5">
            <w:pPr>
              <w:keepNext/>
              <w:spacing w:line="240" w:lineRule="auto"/>
              <w:ind w:firstLine="0"/>
              <w:jc w:val="left"/>
            </w:pPr>
            <w:r>
              <w:t>1</w:t>
            </w:r>
          </w:p>
        </w:tc>
        <w:tc>
          <w:tcPr>
            <w:tcW w:w="1578" w:type="dxa"/>
          </w:tcPr>
          <w:p w14:paraId="7AF22C3C" w14:textId="77777777" w:rsidR="004732BD" w:rsidRDefault="00AF23D5">
            <w:pPr>
              <w:keepNext/>
              <w:spacing w:line="240" w:lineRule="auto"/>
              <w:ind w:firstLine="0"/>
              <w:jc w:val="left"/>
            </w:pPr>
            <w:r>
              <w:t>0.8174</w:t>
            </w:r>
          </w:p>
        </w:tc>
        <w:tc>
          <w:tcPr>
            <w:tcW w:w="2283" w:type="dxa"/>
          </w:tcPr>
          <w:p w14:paraId="3797EDF0" w14:textId="77777777" w:rsidR="004732BD" w:rsidRDefault="00AF23D5">
            <w:pPr>
              <w:keepNext/>
              <w:spacing w:line="240" w:lineRule="auto"/>
              <w:ind w:firstLine="0"/>
              <w:jc w:val="left"/>
            </w:pPr>
            <w:r>
              <w:t>1.0564</w:t>
            </w:r>
          </w:p>
        </w:tc>
        <w:tc>
          <w:tcPr>
            <w:tcW w:w="2195" w:type="dxa"/>
          </w:tcPr>
          <w:p w14:paraId="5A8FD8A4" w14:textId="77777777" w:rsidR="004732BD" w:rsidRDefault="00AF23D5">
            <w:pPr>
              <w:keepNext/>
              <w:spacing w:line="240" w:lineRule="auto"/>
              <w:ind w:firstLine="0"/>
              <w:jc w:val="left"/>
            </w:pPr>
            <w:r>
              <w:t>−0.2391</w:t>
            </w:r>
          </w:p>
        </w:tc>
      </w:tr>
      <w:tr w:rsidR="004732BD" w14:paraId="10DB6F19" w14:textId="77777777">
        <w:tc>
          <w:tcPr>
            <w:tcW w:w="3304" w:type="dxa"/>
          </w:tcPr>
          <w:p w14:paraId="7F0380BC" w14:textId="77777777" w:rsidR="004732BD" w:rsidRDefault="00AF23D5">
            <w:pPr>
              <w:keepNext/>
              <w:spacing w:line="240" w:lineRule="auto"/>
              <w:ind w:firstLine="0"/>
              <w:jc w:val="left"/>
            </w:pPr>
            <w:r>
              <w:t>2</w:t>
            </w:r>
          </w:p>
        </w:tc>
        <w:tc>
          <w:tcPr>
            <w:tcW w:w="1578" w:type="dxa"/>
          </w:tcPr>
          <w:p w14:paraId="446E96B2" w14:textId="77777777" w:rsidR="004732BD" w:rsidRDefault="00AF23D5">
            <w:pPr>
              <w:keepNext/>
              <w:spacing w:line="240" w:lineRule="auto"/>
              <w:ind w:firstLine="0"/>
              <w:jc w:val="left"/>
            </w:pPr>
            <w:r>
              <w:t>0.9757</w:t>
            </w:r>
          </w:p>
        </w:tc>
        <w:tc>
          <w:tcPr>
            <w:tcW w:w="2283" w:type="dxa"/>
          </w:tcPr>
          <w:p w14:paraId="619801CE" w14:textId="77777777" w:rsidR="004732BD" w:rsidRDefault="00AF23D5">
            <w:pPr>
              <w:keepNext/>
              <w:spacing w:line="240" w:lineRule="auto"/>
              <w:ind w:firstLine="0"/>
              <w:jc w:val="left"/>
            </w:pPr>
            <w:r>
              <w:t>1.2971</w:t>
            </w:r>
          </w:p>
        </w:tc>
        <w:tc>
          <w:tcPr>
            <w:tcW w:w="2195" w:type="dxa"/>
          </w:tcPr>
          <w:p w14:paraId="1F8A1F31" w14:textId="77777777" w:rsidR="004732BD" w:rsidRDefault="00AF23D5">
            <w:pPr>
              <w:keepNext/>
              <w:spacing w:line="240" w:lineRule="auto"/>
              <w:ind w:firstLine="0"/>
              <w:jc w:val="left"/>
            </w:pPr>
            <w:r>
              <w:t>−0.3214</w:t>
            </w:r>
          </w:p>
        </w:tc>
      </w:tr>
      <w:tr w:rsidR="004732BD" w14:paraId="201DC993" w14:textId="77777777">
        <w:tc>
          <w:tcPr>
            <w:tcW w:w="3304" w:type="dxa"/>
          </w:tcPr>
          <w:p w14:paraId="4D41D2D2" w14:textId="77777777" w:rsidR="004732BD" w:rsidRDefault="00AF23D5">
            <w:pPr>
              <w:keepNext/>
              <w:spacing w:line="240" w:lineRule="auto"/>
              <w:ind w:firstLine="0"/>
              <w:jc w:val="left"/>
            </w:pPr>
            <w:r>
              <w:t>3</w:t>
            </w:r>
          </w:p>
        </w:tc>
        <w:tc>
          <w:tcPr>
            <w:tcW w:w="1578" w:type="dxa"/>
          </w:tcPr>
          <w:p w14:paraId="714199BA" w14:textId="77777777" w:rsidR="004732BD" w:rsidRDefault="00AF23D5">
            <w:pPr>
              <w:keepNext/>
              <w:spacing w:line="240" w:lineRule="auto"/>
              <w:ind w:firstLine="0"/>
              <w:jc w:val="left"/>
            </w:pPr>
            <w:r>
              <w:t>0.8041</w:t>
            </w:r>
          </w:p>
        </w:tc>
        <w:tc>
          <w:tcPr>
            <w:tcW w:w="2283" w:type="dxa"/>
          </w:tcPr>
          <w:p w14:paraId="7CB373CC" w14:textId="77777777" w:rsidR="004732BD" w:rsidRDefault="00AF23D5">
            <w:pPr>
              <w:keepNext/>
              <w:spacing w:line="240" w:lineRule="auto"/>
              <w:ind w:firstLine="0"/>
              <w:jc w:val="left"/>
            </w:pPr>
            <w:r>
              <w:t>0.7775</w:t>
            </w:r>
          </w:p>
        </w:tc>
        <w:tc>
          <w:tcPr>
            <w:tcW w:w="2195" w:type="dxa"/>
          </w:tcPr>
          <w:p w14:paraId="0B6E4370" w14:textId="77777777" w:rsidR="004732BD" w:rsidRDefault="00AF23D5">
            <w:pPr>
              <w:keepNext/>
              <w:spacing w:line="240" w:lineRule="auto"/>
              <w:ind w:firstLine="0"/>
              <w:jc w:val="left"/>
            </w:pPr>
            <w:r>
              <w:t>+0.0267</w:t>
            </w:r>
          </w:p>
        </w:tc>
      </w:tr>
      <w:tr w:rsidR="004732BD" w14:paraId="7D75D6DC" w14:textId="77777777">
        <w:tc>
          <w:tcPr>
            <w:tcW w:w="3304" w:type="dxa"/>
          </w:tcPr>
          <w:p w14:paraId="31CAD47C" w14:textId="77777777" w:rsidR="004732BD" w:rsidRDefault="00AF23D5">
            <w:pPr>
              <w:keepNext/>
              <w:spacing w:line="240" w:lineRule="auto"/>
              <w:ind w:firstLine="0"/>
              <w:jc w:val="left"/>
            </w:pPr>
            <w:r>
              <w:t>4</w:t>
            </w:r>
          </w:p>
        </w:tc>
        <w:tc>
          <w:tcPr>
            <w:tcW w:w="1578" w:type="dxa"/>
          </w:tcPr>
          <w:p w14:paraId="4D4668D8" w14:textId="77777777" w:rsidR="004732BD" w:rsidRDefault="00AF23D5">
            <w:pPr>
              <w:keepNext/>
              <w:spacing w:line="240" w:lineRule="auto"/>
              <w:ind w:firstLine="0"/>
              <w:jc w:val="left"/>
            </w:pPr>
            <w:r>
              <w:t>0.8258</w:t>
            </w:r>
          </w:p>
        </w:tc>
        <w:tc>
          <w:tcPr>
            <w:tcW w:w="2283" w:type="dxa"/>
          </w:tcPr>
          <w:p w14:paraId="21311178" w14:textId="77777777" w:rsidR="004732BD" w:rsidRDefault="00AF23D5">
            <w:pPr>
              <w:keepNext/>
              <w:spacing w:line="240" w:lineRule="auto"/>
              <w:ind w:firstLine="0"/>
              <w:jc w:val="left"/>
            </w:pPr>
            <w:r>
              <w:t>1.1214</w:t>
            </w:r>
          </w:p>
        </w:tc>
        <w:tc>
          <w:tcPr>
            <w:tcW w:w="2195" w:type="dxa"/>
          </w:tcPr>
          <w:p w14:paraId="7277EAC1" w14:textId="77777777" w:rsidR="004732BD" w:rsidRDefault="00AF23D5">
            <w:pPr>
              <w:keepNext/>
              <w:spacing w:line="240" w:lineRule="auto"/>
              <w:ind w:firstLine="0"/>
              <w:jc w:val="left"/>
            </w:pPr>
            <w:r>
              <w:t>−0.2956</w:t>
            </w:r>
          </w:p>
        </w:tc>
      </w:tr>
      <w:tr w:rsidR="004732BD" w14:paraId="36270309" w14:textId="77777777">
        <w:tc>
          <w:tcPr>
            <w:tcW w:w="3304" w:type="dxa"/>
          </w:tcPr>
          <w:p w14:paraId="2CC0B3BA" w14:textId="77777777" w:rsidR="004732BD" w:rsidRDefault="00AF23D5">
            <w:pPr>
              <w:keepNext/>
              <w:spacing w:line="240" w:lineRule="auto"/>
              <w:ind w:firstLine="0"/>
              <w:jc w:val="left"/>
            </w:pPr>
            <w:r>
              <w:t>5</w:t>
            </w:r>
          </w:p>
        </w:tc>
        <w:tc>
          <w:tcPr>
            <w:tcW w:w="1578" w:type="dxa"/>
          </w:tcPr>
          <w:p w14:paraId="77BBBF82" w14:textId="77777777" w:rsidR="004732BD" w:rsidRDefault="00AF23D5">
            <w:pPr>
              <w:keepNext/>
              <w:spacing w:line="240" w:lineRule="auto"/>
              <w:ind w:firstLine="0"/>
              <w:jc w:val="left"/>
            </w:pPr>
            <w:r>
              <w:t>0.5921</w:t>
            </w:r>
          </w:p>
        </w:tc>
        <w:tc>
          <w:tcPr>
            <w:tcW w:w="2283" w:type="dxa"/>
          </w:tcPr>
          <w:p w14:paraId="78AECF5D" w14:textId="77777777" w:rsidR="004732BD" w:rsidRDefault="00AF23D5">
            <w:pPr>
              <w:keepNext/>
              <w:spacing w:line="240" w:lineRule="auto"/>
              <w:ind w:firstLine="0"/>
              <w:jc w:val="left"/>
            </w:pPr>
            <w:r>
              <w:t>0.9183</w:t>
            </w:r>
          </w:p>
        </w:tc>
        <w:tc>
          <w:tcPr>
            <w:tcW w:w="2195" w:type="dxa"/>
          </w:tcPr>
          <w:p w14:paraId="65562DC6" w14:textId="77777777" w:rsidR="004732BD" w:rsidRDefault="00AF23D5">
            <w:pPr>
              <w:keepNext/>
              <w:spacing w:line="240" w:lineRule="auto"/>
              <w:ind w:firstLine="0"/>
              <w:jc w:val="left"/>
            </w:pPr>
            <w:r>
              <w:t>−0.3263</w:t>
            </w:r>
          </w:p>
        </w:tc>
      </w:tr>
      <w:tr w:rsidR="004732BD" w14:paraId="5B2D5C19" w14:textId="77777777">
        <w:tc>
          <w:tcPr>
            <w:tcW w:w="3304" w:type="dxa"/>
          </w:tcPr>
          <w:p w14:paraId="11AC3EA6" w14:textId="77777777" w:rsidR="004732BD" w:rsidRDefault="00AF23D5">
            <w:pPr>
              <w:keepNext/>
              <w:spacing w:line="240" w:lineRule="auto"/>
              <w:ind w:firstLine="0"/>
              <w:jc w:val="left"/>
            </w:pPr>
            <w:r>
              <w:t>Media de las diferencias</w:t>
            </w:r>
          </w:p>
        </w:tc>
        <w:tc>
          <w:tcPr>
            <w:tcW w:w="1578" w:type="dxa"/>
          </w:tcPr>
          <w:p w14:paraId="17EC19A2" w14:textId="77777777" w:rsidR="004732BD" w:rsidRDefault="004732BD">
            <w:pPr>
              <w:keepNext/>
              <w:spacing w:line="240" w:lineRule="auto"/>
              <w:ind w:firstLine="0"/>
              <w:jc w:val="left"/>
            </w:pPr>
          </w:p>
        </w:tc>
        <w:tc>
          <w:tcPr>
            <w:tcW w:w="2283" w:type="dxa"/>
          </w:tcPr>
          <w:p w14:paraId="57A01F96" w14:textId="77777777" w:rsidR="004732BD" w:rsidRDefault="004732BD">
            <w:pPr>
              <w:keepNext/>
              <w:spacing w:line="240" w:lineRule="auto"/>
              <w:ind w:firstLine="0"/>
              <w:jc w:val="left"/>
            </w:pPr>
          </w:p>
        </w:tc>
        <w:tc>
          <w:tcPr>
            <w:tcW w:w="2195" w:type="dxa"/>
          </w:tcPr>
          <w:p w14:paraId="34E89F20" w14:textId="77777777" w:rsidR="004732BD" w:rsidRDefault="00AF23D5">
            <w:pPr>
              <w:keepNext/>
              <w:spacing w:line="240" w:lineRule="auto"/>
              <w:ind w:firstLine="0"/>
              <w:jc w:val="left"/>
            </w:pPr>
            <w:r>
              <w:t>−0.2311</w:t>
            </w:r>
          </w:p>
        </w:tc>
      </w:tr>
      <w:tr w:rsidR="004732BD" w14:paraId="2D15EF9D" w14:textId="77777777">
        <w:tc>
          <w:tcPr>
            <w:tcW w:w="3304" w:type="dxa"/>
          </w:tcPr>
          <w:p w14:paraId="7633243D" w14:textId="77777777" w:rsidR="004732BD" w:rsidRDefault="00AF23D5">
            <w:pPr>
              <w:keepNext/>
              <w:spacing w:line="240" w:lineRule="auto"/>
              <w:ind w:firstLine="0"/>
              <w:jc w:val="left"/>
            </w:pPr>
            <w:r>
              <w:t>Desviación estándar de las diferencias</w:t>
            </w:r>
          </w:p>
        </w:tc>
        <w:tc>
          <w:tcPr>
            <w:tcW w:w="1578" w:type="dxa"/>
          </w:tcPr>
          <w:p w14:paraId="23022D5A" w14:textId="77777777" w:rsidR="004732BD" w:rsidRDefault="004732BD">
            <w:pPr>
              <w:keepNext/>
              <w:spacing w:line="240" w:lineRule="auto"/>
              <w:ind w:firstLine="0"/>
              <w:jc w:val="left"/>
            </w:pPr>
          </w:p>
        </w:tc>
        <w:tc>
          <w:tcPr>
            <w:tcW w:w="2283" w:type="dxa"/>
          </w:tcPr>
          <w:p w14:paraId="25928C78" w14:textId="77777777" w:rsidR="004732BD" w:rsidRDefault="004732BD">
            <w:pPr>
              <w:keepNext/>
              <w:spacing w:line="240" w:lineRule="auto"/>
              <w:ind w:firstLine="0"/>
              <w:jc w:val="left"/>
            </w:pPr>
          </w:p>
        </w:tc>
        <w:tc>
          <w:tcPr>
            <w:tcW w:w="2195" w:type="dxa"/>
          </w:tcPr>
          <w:p w14:paraId="0223A8F8" w14:textId="77777777" w:rsidR="004732BD" w:rsidRDefault="00AF23D5">
            <w:pPr>
              <w:keepNext/>
              <w:spacing w:line="240" w:lineRule="auto"/>
              <w:ind w:firstLine="0"/>
              <w:jc w:val="left"/>
            </w:pPr>
            <w:r>
              <w:t>0.1482</w:t>
            </w:r>
          </w:p>
        </w:tc>
      </w:tr>
    </w:tbl>
    <w:p w14:paraId="3D961262" w14:textId="2DA5F4E4" w:rsidR="004732BD" w:rsidRDefault="00AF23D5">
      <w:pPr>
        <w:pStyle w:val="Descripcin"/>
      </w:pPr>
      <w:bookmarkStart w:id="113" w:name="_Toc240699711"/>
      <w:r>
        <w:rPr>
          <w:b/>
        </w:rPr>
        <w:t xml:space="preserve">Tabla </w:t>
      </w:r>
      <w:r>
        <w:fldChar w:fldCharType="begin"/>
      </w:r>
      <w:r>
        <w:instrText xml:space="preserve"> SEQ Tabla \* ARABIC </w:instrText>
      </w:r>
      <w:r>
        <w:fldChar w:fldCharType="separate"/>
      </w:r>
      <w:r w:rsidR="00546710">
        <w:rPr>
          <w:noProof/>
        </w:rPr>
        <w:t>24</w:t>
      </w:r>
      <w:r>
        <w:fldChar w:fldCharType="end"/>
      </w:r>
      <w:r>
        <w:t>. Diferencias de MASE por ventana entre el modelo y la referencia naïve estacional. Fuente: Elaboración propia a partir de los registros del sistema (datos simulados).</w:t>
      </w:r>
      <w:bookmarkEnd w:id="113"/>
    </w:p>
    <w:tbl>
      <w:tblPr>
        <w:tblStyle w:val="Tablaconcuadrcula"/>
        <w:tblW w:w="9360" w:type="dxa"/>
        <w:tblLayout w:type="fixed"/>
        <w:tblLook w:val="04A0" w:firstRow="1" w:lastRow="0" w:firstColumn="1" w:lastColumn="0" w:noHBand="0" w:noVBand="1"/>
      </w:tblPr>
      <w:tblGrid>
        <w:gridCol w:w="2744"/>
        <w:gridCol w:w="2265"/>
        <w:gridCol w:w="2454"/>
        <w:gridCol w:w="1897"/>
      </w:tblGrid>
      <w:tr w:rsidR="004732BD" w14:paraId="5A15EE7B" w14:textId="77777777">
        <w:trPr>
          <w:tblHeader/>
        </w:trPr>
        <w:tc>
          <w:tcPr>
            <w:tcW w:w="2744" w:type="dxa"/>
            <w:shd w:val="clear" w:color="auto" w:fill="D9EAF7"/>
          </w:tcPr>
          <w:p w14:paraId="414C1ADC" w14:textId="77777777" w:rsidR="004732BD" w:rsidRDefault="00AF23D5">
            <w:pPr>
              <w:keepNext/>
              <w:spacing w:line="240" w:lineRule="auto"/>
              <w:ind w:firstLine="0"/>
              <w:jc w:val="center"/>
            </w:pPr>
            <w:r>
              <w:rPr>
                <w:b/>
              </w:rPr>
              <w:t>Prueba</w:t>
            </w:r>
          </w:p>
        </w:tc>
        <w:tc>
          <w:tcPr>
            <w:tcW w:w="2265" w:type="dxa"/>
            <w:shd w:val="clear" w:color="auto" w:fill="D9EAF7"/>
          </w:tcPr>
          <w:p w14:paraId="1FAF3AEC" w14:textId="77777777" w:rsidR="004732BD" w:rsidRDefault="00AF23D5">
            <w:pPr>
              <w:keepNext/>
              <w:spacing w:line="240" w:lineRule="auto"/>
              <w:ind w:firstLine="0"/>
              <w:jc w:val="center"/>
            </w:pPr>
            <w:r>
              <w:rPr>
                <w:b/>
              </w:rPr>
              <w:t>Estadístico</w:t>
            </w:r>
          </w:p>
        </w:tc>
        <w:tc>
          <w:tcPr>
            <w:tcW w:w="2454" w:type="dxa"/>
            <w:shd w:val="clear" w:color="auto" w:fill="D9EAF7"/>
          </w:tcPr>
          <w:p w14:paraId="207430C6" w14:textId="77777777" w:rsidR="004732BD" w:rsidRDefault="00AF23D5">
            <w:pPr>
              <w:keepNext/>
              <w:spacing w:line="240" w:lineRule="auto"/>
              <w:ind w:firstLine="0"/>
              <w:jc w:val="center"/>
            </w:pPr>
            <w:r>
              <w:rPr>
                <w:b/>
              </w:rPr>
              <w:t>Valor p (unilateral)</w:t>
            </w:r>
          </w:p>
        </w:tc>
        <w:tc>
          <w:tcPr>
            <w:tcW w:w="1897" w:type="dxa"/>
            <w:shd w:val="clear" w:color="auto" w:fill="D9EAF7"/>
          </w:tcPr>
          <w:p w14:paraId="247FE8E2" w14:textId="77777777" w:rsidR="004732BD" w:rsidRDefault="00AF23D5">
            <w:pPr>
              <w:keepNext/>
              <w:spacing w:line="240" w:lineRule="auto"/>
              <w:ind w:firstLine="0"/>
              <w:jc w:val="center"/>
            </w:pPr>
            <w:r>
              <w:rPr>
                <w:b/>
              </w:rPr>
              <w:t>Decisión (α = 0.05)</w:t>
            </w:r>
          </w:p>
        </w:tc>
      </w:tr>
      <w:tr w:rsidR="004732BD" w14:paraId="2D69FDEB" w14:textId="77777777">
        <w:tc>
          <w:tcPr>
            <w:tcW w:w="2744" w:type="dxa"/>
          </w:tcPr>
          <w:p w14:paraId="166AD05C" w14:textId="77777777" w:rsidR="004732BD" w:rsidRDefault="00AF23D5">
            <w:pPr>
              <w:keepNext/>
              <w:spacing w:line="240" w:lineRule="auto"/>
              <w:ind w:firstLine="0"/>
              <w:jc w:val="left"/>
            </w:pPr>
            <w:r>
              <w:t>t de Student pareada (H</w:t>
            </w:r>
            <w:r>
              <w:rPr>
                <w:vertAlign w:val="subscript"/>
              </w:rPr>
              <w:t>0</w:t>
            </w:r>
            <w:r>
              <w:t>: μ</w:t>
            </w:r>
            <w:r>
              <w:rPr>
                <w:vertAlign w:val="subscript"/>
              </w:rPr>
              <w:t>d</w:t>
            </w:r>
            <w:r>
              <w:t xml:space="preserve"> ≥ 0)</w:t>
            </w:r>
          </w:p>
        </w:tc>
        <w:tc>
          <w:tcPr>
            <w:tcW w:w="2265" w:type="dxa"/>
          </w:tcPr>
          <w:p w14:paraId="1AC80D93" w14:textId="77777777" w:rsidR="004732BD" w:rsidRDefault="00AF23D5">
            <w:pPr>
              <w:keepNext/>
              <w:spacing w:line="240" w:lineRule="auto"/>
              <w:ind w:firstLine="0"/>
              <w:jc w:val="left"/>
            </w:pPr>
            <w:r>
              <w:t>t(4) = −3.487</w:t>
            </w:r>
          </w:p>
        </w:tc>
        <w:tc>
          <w:tcPr>
            <w:tcW w:w="2454" w:type="dxa"/>
          </w:tcPr>
          <w:p w14:paraId="07BD8411" w14:textId="77777777" w:rsidR="004732BD" w:rsidRDefault="00AF23D5">
            <w:pPr>
              <w:keepNext/>
              <w:spacing w:line="240" w:lineRule="auto"/>
              <w:ind w:firstLine="0"/>
              <w:jc w:val="left"/>
            </w:pPr>
            <w:r>
              <w:t>0.013</w:t>
            </w:r>
          </w:p>
        </w:tc>
        <w:tc>
          <w:tcPr>
            <w:tcW w:w="1897" w:type="dxa"/>
          </w:tcPr>
          <w:p w14:paraId="0C80347B" w14:textId="77777777" w:rsidR="004732BD" w:rsidRDefault="00AF23D5">
            <w:pPr>
              <w:keepNext/>
              <w:spacing w:line="240" w:lineRule="auto"/>
              <w:ind w:firstLine="0"/>
              <w:jc w:val="left"/>
            </w:pPr>
            <w:r>
              <w:t>Se rechaza H</w:t>
            </w:r>
            <w:r>
              <w:rPr>
                <w:vertAlign w:val="subscript"/>
              </w:rPr>
              <w:t>0</w:t>
            </w:r>
          </w:p>
        </w:tc>
      </w:tr>
      <w:tr w:rsidR="004732BD" w14:paraId="41F70541" w14:textId="77777777">
        <w:tc>
          <w:tcPr>
            <w:tcW w:w="2744" w:type="dxa"/>
          </w:tcPr>
          <w:p w14:paraId="563EF2CB" w14:textId="77777777" w:rsidR="004732BD" w:rsidRDefault="00AF23D5">
            <w:pPr>
              <w:keepNext/>
              <w:spacing w:line="240" w:lineRule="auto"/>
              <w:ind w:firstLine="0"/>
              <w:jc w:val="left"/>
            </w:pPr>
            <w:r>
              <w:t>Wilcoxon de rangos con signo (H</w:t>
            </w:r>
            <w:r>
              <w:rPr>
                <w:vertAlign w:val="subscript"/>
              </w:rPr>
              <w:t>0</w:t>
            </w:r>
            <w:r>
              <w:t>: μ</w:t>
            </w:r>
            <w:r>
              <w:rPr>
                <w:vertAlign w:val="subscript"/>
              </w:rPr>
              <w:t>d</w:t>
            </w:r>
            <w:r>
              <w:t xml:space="preserve"> ≥ 0)</w:t>
            </w:r>
          </w:p>
        </w:tc>
        <w:tc>
          <w:tcPr>
            <w:tcW w:w="2265" w:type="dxa"/>
          </w:tcPr>
          <w:p w14:paraId="47F52818" w14:textId="77777777" w:rsidR="004732BD" w:rsidRDefault="00AF23D5">
            <w:pPr>
              <w:keepNext/>
              <w:spacing w:line="240" w:lineRule="auto"/>
              <w:ind w:firstLine="0"/>
              <w:jc w:val="left"/>
            </w:pPr>
            <w:r>
              <w:t>W = 1</w:t>
            </w:r>
          </w:p>
        </w:tc>
        <w:tc>
          <w:tcPr>
            <w:tcW w:w="2454" w:type="dxa"/>
          </w:tcPr>
          <w:p w14:paraId="230FEC19" w14:textId="77777777" w:rsidR="004732BD" w:rsidRDefault="00AF23D5">
            <w:pPr>
              <w:keepNext/>
              <w:spacing w:line="240" w:lineRule="auto"/>
              <w:ind w:firstLine="0"/>
              <w:jc w:val="left"/>
            </w:pPr>
            <w:r>
              <w:t>0.063</w:t>
            </w:r>
          </w:p>
        </w:tc>
        <w:tc>
          <w:tcPr>
            <w:tcW w:w="1897" w:type="dxa"/>
          </w:tcPr>
          <w:p w14:paraId="34E14A95" w14:textId="77777777" w:rsidR="004732BD" w:rsidRDefault="00AF23D5">
            <w:pPr>
              <w:keepNext/>
              <w:spacing w:line="240" w:lineRule="auto"/>
              <w:ind w:firstLine="0"/>
              <w:jc w:val="left"/>
            </w:pPr>
            <w:r>
              <w:t>No se rechaza H</w:t>
            </w:r>
            <w:r>
              <w:rPr>
                <w:vertAlign w:val="subscript"/>
              </w:rPr>
              <w:t>0</w:t>
            </w:r>
          </w:p>
        </w:tc>
      </w:tr>
      <w:tr w:rsidR="004732BD" w14:paraId="40407DFA" w14:textId="77777777">
        <w:tc>
          <w:tcPr>
            <w:tcW w:w="2744" w:type="dxa"/>
          </w:tcPr>
          <w:p w14:paraId="3C916142" w14:textId="77777777" w:rsidR="004732BD" w:rsidRDefault="00AF23D5">
            <w:pPr>
              <w:keepNext/>
              <w:spacing w:line="240" w:lineRule="auto"/>
              <w:ind w:firstLine="0"/>
              <w:jc w:val="left"/>
            </w:pPr>
            <w:r>
              <w:t>Tamaño del efecto</w:t>
            </w:r>
          </w:p>
        </w:tc>
        <w:tc>
          <w:tcPr>
            <w:tcW w:w="2265" w:type="dxa"/>
          </w:tcPr>
          <w:p w14:paraId="304D083B" w14:textId="77777777" w:rsidR="004732BD" w:rsidRDefault="00AF23D5">
            <w:pPr>
              <w:keepNext/>
              <w:spacing w:line="240" w:lineRule="auto"/>
              <w:ind w:firstLine="0"/>
              <w:jc w:val="left"/>
            </w:pPr>
            <w:r>
              <w:t>d de Cohen = −1.56</w:t>
            </w:r>
          </w:p>
        </w:tc>
        <w:tc>
          <w:tcPr>
            <w:tcW w:w="2454" w:type="dxa"/>
          </w:tcPr>
          <w:p w14:paraId="16417E73" w14:textId="77777777" w:rsidR="004732BD" w:rsidRDefault="00AF23D5">
            <w:pPr>
              <w:keepNext/>
              <w:spacing w:line="240" w:lineRule="auto"/>
              <w:ind w:firstLine="0"/>
              <w:jc w:val="left"/>
            </w:pPr>
            <w:r>
              <w:t>—</w:t>
            </w:r>
          </w:p>
        </w:tc>
        <w:tc>
          <w:tcPr>
            <w:tcW w:w="1897" w:type="dxa"/>
          </w:tcPr>
          <w:p w14:paraId="699CD266" w14:textId="77777777" w:rsidR="004732BD" w:rsidRDefault="00AF23D5">
            <w:pPr>
              <w:keepNext/>
              <w:spacing w:line="240" w:lineRule="auto"/>
              <w:ind w:firstLine="0"/>
              <w:jc w:val="left"/>
            </w:pPr>
            <w:r>
              <w:t>Efecto grande</w:t>
            </w:r>
          </w:p>
        </w:tc>
      </w:tr>
      <w:tr w:rsidR="004732BD" w14:paraId="4CB287AD" w14:textId="77777777">
        <w:tc>
          <w:tcPr>
            <w:tcW w:w="2744" w:type="dxa"/>
          </w:tcPr>
          <w:p w14:paraId="052DC162" w14:textId="77777777" w:rsidR="004732BD" w:rsidRDefault="00AF23D5">
            <w:pPr>
              <w:keepNext/>
              <w:spacing w:line="240" w:lineRule="auto"/>
              <w:ind w:firstLine="0"/>
              <w:jc w:val="left"/>
            </w:pPr>
            <w:r>
              <w:t>t de Student pareada contra el umbral del 10 % (H</w:t>
            </w:r>
            <w:r>
              <w:rPr>
                <w:vertAlign w:val="subscript"/>
              </w:rPr>
              <w:t>0</w:t>
            </w:r>
            <w:r>
              <w:t>')</w:t>
            </w:r>
          </w:p>
        </w:tc>
        <w:tc>
          <w:tcPr>
            <w:tcW w:w="2265" w:type="dxa"/>
          </w:tcPr>
          <w:p w14:paraId="47606CBF" w14:textId="77777777" w:rsidR="004732BD" w:rsidRDefault="00AF23D5">
            <w:pPr>
              <w:keepNext/>
              <w:spacing w:line="240" w:lineRule="auto"/>
              <w:ind w:firstLine="0"/>
              <w:jc w:val="left"/>
            </w:pPr>
            <w:r>
              <w:t>t(4) = −2.121</w:t>
            </w:r>
          </w:p>
        </w:tc>
        <w:tc>
          <w:tcPr>
            <w:tcW w:w="2454" w:type="dxa"/>
          </w:tcPr>
          <w:p w14:paraId="5938B24D" w14:textId="77777777" w:rsidR="004732BD" w:rsidRDefault="00AF23D5">
            <w:pPr>
              <w:keepNext/>
              <w:spacing w:line="240" w:lineRule="auto"/>
              <w:ind w:firstLine="0"/>
              <w:jc w:val="left"/>
            </w:pPr>
            <w:r>
              <w:t>0.051</w:t>
            </w:r>
          </w:p>
        </w:tc>
        <w:tc>
          <w:tcPr>
            <w:tcW w:w="1897" w:type="dxa"/>
          </w:tcPr>
          <w:p w14:paraId="6F1D28C9" w14:textId="77777777" w:rsidR="004732BD" w:rsidRDefault="00AF23D5">
            <w:pPr>
              <w:keepNext/>
              <w:spacing w:line="240" w:lineRule="auto"/>
              <w:ind w:firstLine="0"/>
              <w:jc w:val="left"/>
            </w:pPr>
            <w:r>
              <w:t>No se rechaza H</w:t>
            </w:r>
            <w:r>
              <w:rPr>
                <w:vertAlign w:val="subscript"/>
              </w:rPr>
              <w:t>0</w:t>
            </w:r>
            <w:r>
              <w:t>'</w:t>
            </w:r>
          </w:p>
        </w:tc>
      </w:tr>
    </w:tbl>
    <w:p w14:paraId="780BDDF9" w14:textId="1E31296E" w:rsidR="004732BD" w:rsidRDefault="00AF23D5">
      <w:pPr>
        <w:pStyle w:val="Descripcin"/>
      </w:pPr>
      <w:bookmarkStart w:id="114" w:name="_Toc240699712"/>
      <w:r>
        <w:rPr>
          <w:b/>
        </w:rPr>
        <w:t xml:space="preserve">Tabla </w:t>
      </w:r>
      <w:r>
        <w:fldChar w:fldCharType="begin"/>
      </w:r>
      <w:r>
        <w:instrText xml:space="preserve"> SEQ Tabla \* ARABIC </w:instrText>
      </w:r>
      <w:r>
        <w:fldChar w:fldCharType="separate"/>
      </w:r>
      <w:r w:rsidR="00546710">
        <w:rPr>
          <w:noProof/>
        </w:rPr>
        <w:t>25</w:t>
      </w:r>
      <w:r>
        <w:fldChar w:fldCharType="end"/>
      </w:r>
      <w:r>
        <w:t>. Resultados de la comprobación de hipótesis. Fuente: Elaboración propia a partir de los registros del sistema (datos simulados).</w:t>
      </w:r>
      <w:bookmarkEnd w:id="114"/>
    </w:p>
    <w:p w14:paraId="7A4F8966" w14:textId="77777777" w:rsidR="004732BD" w:rsidRDefault="00AF23D5">
      <w:pPr>
        <w:pStyle w:val="Ttulo3"/>
      </w:pPr>
      <w:bookmarkStart w:id="115" w:name="_Toc240699642"/>
      <w:r>
        <w:lastRenderedPageBreak/>
        <w:t>4.3.4 Conclusión de la prueba</w:t>
      </w:r>
      <w:bookmarkEnd w:id="115"/>
    </w:p>
    <w:p w14:paraId="5856F647" w14:textId="77777777" w:rsidR="004732BD" w:rsidRDefault="00AF23D5">
      <w:r>
        <w:t>Con la prueba t pareada, el valor p de 0.013 es menor que α = 0.05, por lo que se rechaza H</w:t>
      </w:r>
      <w:r>
        <w:rPr>
          <w:vertAlign w:val="subscript"/>
        </w:rPr>
        <w:t>0</w:t>
      </w:r>
      <w:r>
        <w:t>: existe evidencia estadística de que el modelo de aprendizaje automático reduce el error escalado respecto del naïve estacional en el conjunto evaluado, con un tamaño del efecto grande (d = −1.56). La prueba de Wilcoxon no alcanza la significancia al 5 % (p = 0.063), lo que se explica por el tamaño de la muestra: con cinco pares, el menor valor p unilateral posible es 0.031 y solo se obtiene cuando las cinco diferencias tienen el mismo signo; con cuatro de cinco, el resultado es exactamente 0.0625. La discrepancia entre ambas pruebas no refleja un desacuerdo sobre la dirección del efecto sino la escasa potencia que cinco observaciones otorgan a la prueba no paramétrica.</w:t>
      </w:r>
    </w:p>
    <w:p w14:paraId="1B32F51C" w14:textId="77777777" w:rsidR="004732BD" w:rsidRDefault="00AF23D5">
      <w:r>
        <w:t>La segunda prueba es más exigente y su resultado más matizado. La mejora media observada, 22.35 %, supera el umbral del 10 % de la sección 2.5.1; sin embargo, el valor p de 0.051 no permite rechazar H</w:t>
      </w:r>
      <w:r>
        <w:rPr>
          <w:vertAlign w:val="subscript"/>
        </w:rPr>
        <w:t>0</w:t>
      </w:r>
      <w:r>
        <w:t>' al 5 %, por un margen de una milésima. Es decir, los datos son compatibles con que el modelo supere el umbral, pero cinco ventanas no bastan para afirmarlo con la confianza exigida. Esta conclusión es coherente con las secciones 4.2.3 y 4.2.4: el sistema aplica el criterio del 10 % sobre el promedio de las ventanas, tal como se diseñó, pero la certeza estadística sobre ese umbral requiere más historia —y por tanto más ventanas de validación— que la disponible en doce meses.</w:t>
      </w:r>
    </w:p>
    <w:p w14:paraId="0CF1FB8E" w14:textId="77777777" w:rsidR="004732BD" w:rsidRDefault="00AF23D5">
      <w:r>
        <w:t>Corresponde reiterar el alcance de estas pruebas. Los datos son simulados, de modo que lo comprobado es que el procedimiento del sistema —su protocolo de validación, sus métricas y su criterio de publicación— distingue correctamente entre un modelo que mejora la referencia y uno que no. La respuesta a la interrogante de investigación de la sección 1.4, referida a la precisión y oportunidad de la información frente a los métodos actualmente empleados en la empresa, queda condicionada a la aplicación del mismo protocolo sobre los registros reales de Zorros Revolution Biker en la fase de prueba piloto.</w:t>
      </w:r>
    </w:p>
    <w:p w14:paraId="3A4C3BE5" w14:textId="77777777" w:rsidR="004732BD" w:rsidRDefault="00AF23D5">
      <w:pPr>
        <w:ind w:firstLine="0"/>
      </w:pPr>
      <w:r>
        <w:br w:type="page"/>
      </w:r>
    </w:p>
    <w:p w14:paraId="19A29AB5" w14:textId="77777777" w:rsidR="004732BD" w:rsidRDefault="00AF23D5">
      <w:pPr>
        <w:pStyle w:val="Ttulo1"/>
      </w:pPr>
      <w:bookmarkStart w:id="116" w:name="_Toc240699643"/>
      <w:r>
        <w:lastRenderedPageBreak/>
        <w:t>Capítulo V – Estudio de Factibilidad</w:t>
      </w:r>
      <w:bookmarkEnd w:id="116"/>
    </w:p>
    <w:p w14:paraId="0E15D56B" w14:textId="77777777" w:rsidR="004732BD" w:rsidRDefault="00AF23D5">
      <w:r>
        <w:t>El estudio de factibilidad examina si el sistema propuesto puede desarrollarse, implantarse y sostenerse en las condiciones reales de Zorros Revolution Biker. Se analizan siete dimensiones —modelo de negocio, transformación digital, legal, ambiental, operativa, técnica y económica— con la evidencia disponible en esta fase: la información pública de la empresa, el estado del prototipo desplegado y las mediciones obtenidas en su infraestructura. Donde una dimensión depende de datos que solo la empresa posee, se declara el supuesto utilizado en lugar de presentarlo como un hecho.</w:t>
      </w:r>
    </w:p>
    <w:p w14:paraId="76A91E2B" w14:textId="77777777" w:rsidR="004732BD" w:rsidRDefault="00AF23D5">
      <w:pPr>
        <w:pStyle w:val="Ttulo2"/>
      </w:pPr>
      <w:bookmarkStart w:id="117" w:name="_Toc240699644"/>
      <w:r>
        <w:t>5.1 Modelo de negocio</w:t>
      </w:r>
      <w:bookmarkEnd w:id="117"/>
    </w:p>
    <w:p w14:paraId="50F74F95" w14:textId="77777777" w:rsidR="004732BD" w:rsidRDefault="00AF23D5">
      <w:r>
        <w:t>Para situar el sistema en la lógica de valor de la empresa se utiliza el Business Model Canvas de Osterwalder y Pigneur (2010), completado a partir de la información pública descrita en la sección 1.1.1 y del problema planteado en la sección 1.3. La Tabla 26 presenta los nueve bloques y señala en cuáles interviene la solución.</w:t>
      </w:r>
    </w:p>
    <w:tbl>
      <w:tblPr>
        <w:tblStyle w:val="Tablaconcuadrcula"/>
        <w:tblW w:w="9360" w:type="dxa"/>
        <w:tblLayout w:type="fixed"/>
        <w:tblLook w:val="04A0" w:firstRow="1" w:lastRow="0" w:firstColumn="1" w:lastColumn="0" w:noHBand="0" w:noVBand="1"/>
      </w:tblPr>
      <w:tblGrid>
        <w:gridCol w:w="2081"/>
        <w:gridCol w:w="3760"/>
        <w:gridCol w:w="3519"/>
      </w:tblGrid>
      <w:tr w:rsidR="004732BD" w14:paraId="14A8AC93" w14:textId="77777777">
        <w:trPr>
          <w:tblHeader/>
        </w:trPr>
        <w:tc>
          <w:tcPr>
            <w:tcW w:w="2081" w:type="dxa"/>
            <w:shd w:val="clear" w:color="auto" w:fill="D9EAF7"/>
          </w:tcPr>
          <w:p w14:paraId="3AB4D9A0" w14:textId="77777777" w:rsidR="004732BD" w:rsidRDefault="00AF23D5">
            <w:pPr>
              <w:spacing w:line="240" w:lineRule="auto"/>
              <w:ind w:firstLine="0"/>
              <w:jc w:val="center"/>
            </w:pPr>
            <w:r>
              <w:rPr>
                <w:b/>
              </w:rPr>
              <w:t>Bloque</w:t>
            </w:r>
          </w:p>
        </w:tc>
        <w:tc>
          <w:tcPr>
            <w:tcW w:w="3760" w:type="dxa"/>
            <w:shd w:val="clear" w:color="auto" w:fill="D9EAF7"/>
          </w:tcPr>
          <w:p w14:paraId="470DA870" w14:textId="77777777" w:rsidR="004732BD" w:rsidRDefault="00AF23D5">
            <w:pPr>
              <w:spacing w:line="240" w:lineRule="auto"/>
              <w:ind w:firstLine="0"/>
              <w:jc w:val="center"/>
            </w:pPr>
            <w:r>
              <w:rPr>
                <w:b/>
              </w:rPr>
              <w:t>Descripción para Zorros Revolution Biker</w:t>
            </w:r>
          </w:p>
        </w:tc>
        <w:tc>
          <w:tcPr>
            <w:tcW w:w="3519" w:type="dxa"/>
            <w:shd w:val="clear" w:color="auto" w:fill="D9EAF7"/>
          </w:tcPr>
          <w:p w14:paraId="7203BE4E" w14:textId="77777777" w:rsidR="004732BD" w:rsidRDefault="00AF23D5">
            <w:pPr>
              <w:spacing w:line="240" w:lineRule="auto"/>
              <w:ind w:firstLine="0"/>
              <w:jc w:val="center"/>
            </w:pPr>
            <w:r>
              <w:rPr>
                <w:b/>
              </w:rPr>
              <w:t>Intervención del sistema</w:t>
            </w:r>
          </w:p>
        </w:tc>
      </w:tr>
      <w:tr w:rsidR="004732BD" w14:paraId="7ACB97B0" w14:textId="77777777">
        <w:tc>
          <w:tcPr>
            <w:tcW w:w="2081" w:type="dxa"/>
          </w:tcPr>
          <w:p w14:paraId="25F14F28" w14:textId="77777777" w:rsidR="004732BD" w:rsidRDefault="00AF23D5">
            <w:pPr>
              <w:spacing w:line="240" w:lineRule="auto"/>
              <w:ind w:firstLine="0"/>
              <w:jc w:val="left"/>
            </w:pPr>
            <w:r>
              <w:t>Segmentos de clientes</w:t>
            </w:r>
          </w:p>
        </w:tc>
        <w:tc>
          <w:tcPr>
            <w:tcW w:w="3760" w:type="dxa"/>
          </w:tcPr>
          <w:p w14:paraId="35767D82" w14:textId="77777777" w:rsidR="004732BD" w:rsidRDefault="00AF23D5">
            <w:pPr>
              <w:spacing w:line="240" w:lineRule="auto"/>
              <w:ind w:firstLine="0"/>
              <w:jc w:val="left"/>
            </w:pPr>
            <w:r>
              <w:t>Motociclistas de Guatemala que adquieren equipo de protección, indumentaria, consumibles y accesorios; atendidos en sucursales físicas y en línea</w:t>
            </w:r>
          </w:p>
        </w:tc>
        <w:tc>
          <w:tcPr>
            <w:tcW w:w="3519" w:type="dxa"/>
          </w:tcPr>
          <w:p w14:paraId="1DB9C51C" w14:textId="77777777" w:rsidR="004732BD" w:rsidRDefault="00AF23D5">
            <w:pPr>
              <w:spacing w:line="240" w:lineRule="auto"/>
              <w:ind w:firstLine="0"/>
              <w:jc w:val="left"/>
            </w:pPr>
            <w:r>
              <w:t>Indirecta: mayor disponibilidad de producto en temporada</w:t>
            </w:r>
          </w:p>
        </w:tc>
      </w:tr>
      <w:tr w:rsidR="004732BD" w14:paraId="4E4941B6" w14:textId="77777777">
        <w:tc>
          <w:tcPr>
            <w:tcW w:w="2081" w:type="dxa"/>
          </w:tcPr>
          <w:p w14:paraId="6F8736F1" w14:textId="77777777" w:rsidR="004732BD" w:rsidRDefault="00AF23D5">
            <w:pPr>
              <w:spacing w:line="240" w:lineRule="auto"/>
              <w:ind w:firstLine="0"/>
              <w:jc w:val="left"/>
            </w:pPr>
            <w:r>
              <w:t>Propuesta de valor</w:t>
            </w:r>
          </w:p>
        </w:tc>
        <w:tc>
          <w:tcPr>
            <w:tcW w:w="3760" w:type="dxa"/>
          </w:tcPr>
          <w:p w14:paraId="3153AD12" w14:textId="77777777" w:rsidR="004732BD" w:rsidRDefault="00AF23D5">
            <w:pPr>
              <w:spacing w:line="240" w:lineRule="auto"/>
              <w:ind w:firstLine="0"/>
              <w:jc w:val="left"/>
            </w:pPr>
            <w:r>
              <w:t>Catálogo especializado de accesorios para motocicleta, con presencia en varias ubicaciones del país y canal en línea</w:t>
            </w:r>
          </w:p>
        </w:tc>
        <w:tc>
          <w:tcPr>
            <w:tcW w:w="3519" w:type="dxa"/>
          </w:tcPr>
          <w:p w14:paraId="72234635" w14:textId="77777777" w:rsidR="004732BD" w:rsidRDefault="00AF23D5">
            <w:pPr>
              <w:spacing w:line="240" w:lineRule="auto"/>
              <w:ind w:firstLine="0"/>
              <w:jc w:val="left"/>
            </w:pPr>
            <w:r>
              <w:t>Directa: reduce faltantes en los periodos de mayor demanda (diciembre, Bono 14, Caravana del Zorro)</w:t>
            </w:r>
          </w:p>
        </w:tc>
      </w:tr>
      <w:tr w:rsidR="004732BD" w14:paraId="6FF3B2F2" w14:textId="77777777">
        <w:tc>
          <w:tcPr>
            <w:tcW w:w="2081" w:type="dxa"/>
          </w:tcPr>
          <w:p w14:paraId="6B6AB0AA" w14:textId="77777777" w:rsidR="004732BD" w:rsidRDefault="00AF23D5">
            <w:pPr>
              <w:spacing w:line="240" w:lineRule="auto"/>
              <w:ind w:firstLine="0"/>
              <w:jc w:val="left"/>
            </w:pPr>
            <w:r>
              <w:t>Canales</w:t>
            </w:r>
          </w:p>
        </w:tc>
        <w:tc>
          <w:tcPr>
            <w:tcW w:w="3760" w:type="dxa"/>
          </w:tcPr>
          <w:p w14:paraId="770869E2" w14:textId="77777777" w:rsidR="004732BD" w:rsidRDefault="00AF23D5">
            <w:pPr>
              <w:spacing w:line="240" w:lineRule="auto"/>
              <w:ind w:firstLine="0"/>
              <w:jc w:val="left"/>
            </w:pPr>
            <w:r>
              <w:t>Sucursales en Antigua Guatemala, Bosques de San Nicolás, C. C. Metronorte, Cobán, Kiosko Metronorte y San Juan zona 4; tienda en línea</w:t>
            </w:r>
          </w:p>
        </w:tc>
        <w:tc>
          <w:tcPr>
            <w:tcW w:w="3519" w:type="dxa"/>
          </w:tcPr>
          <w:p w14:paraId="18D2F452" w14:textId="77777777" w:rsidR="004732BD" w:rsidRDefault="00AF23D5">
            <w:pPr>
              <w:spacing w:line="240" w:lineRule="auto"/>
              <w:ind w:firstLine="0"/>
              <w:jc w:val="left"/>
            </w:pPr>
            <w:r>
              <w:t>Ninguna en esta fase; el pronóstico por sucursal es una extensión prevista</w:t>
            </w:r>
          </w:p>
        </w:tc>
      </w:tr>
      <w:tr w:rsidR="004732BD" w14:paraId="2F7391F3" w14:textId="77777777">
        <w:tc>
          <w:tcPr>
            <w:tcW w:w="2081" w:type="dxa"/>
          </w:tcPr>
          <w:p w14:paraId="7324E0DA" w14:textId="77777777" w:rsidR="004732BD" w:rsidRDefault="00AF23D5">
            <w:pPr>
              <w:spacing w:line="240" w:lineRule="auto"/>
              <w:ind w:firstLine="0"/>
              <w:jc w:val="left"/>
            </w:pPr>
            <w:r>
              <w:t>Relación con clientes</w:t>
            </w:r>
          </w:p>
        </w:tc>
        <w:tc>
          <w:tcPr>
            <w:tcW w:w="3760" w:type="dxa"/>
          </w:tcPr>
          <w:p w14:paraId="68D2FD9C" w14:textId="77777777" w:rsidR="004732BD" w:rsidRDefault="00AF23D5">
            <w:pPr>
              <w:spacing w:line="240" w:lineRule="auto"/>
              <w:ind w:firstLine="0"/>
              <w:jc w:val="left"/>
            </w:pPr>
            <w:r>
              <w:t>Atención en mostrador y en línea</w:t>
            </w:r>
          </w:p>
        </w:tc>
        <w:tc>
          <w:tcPr>
            <w:tcW w:w="3519" w:type="dxa"/>
          </w:tcPr>
          <w:p w14:paraId="0158319A" w14:textId="77777777" w:rsidR="004732BD" w:rsidRDefault="00AF23D5">
            <w:pPr>
              <w:spacing w:line="240" w:lineRule="auto"/>
              <w:ind w:firstLine="0"/>
              <w:jc w:val="left"/>
            </w:pPr>
            <w:r>
              <w:t>Ninguna directa</w:t>
            </w:r>
          </w:p>
        </w:tc>
      </w:tr>
      <w:tr w:rsidR="004732BD" w14:paraId="066619D9" w14:textId="77777777">
        <w:tc>
          <w:tcPr>
            <w:tcW w:w="2081" w:type="dxa"/>
          </w:tcPr>
          <w:p w14:paraId="7FB2E92C" w14:textId="77777777" w:rsidR="004732BD" w:rsidRDefault="00AF23D5">
            <w:pPr>
              <w:spacing w:line="240" w:lineRule="auto"/>
              <w:ind w:firstLine="0"/>
              <w:jc w:val="left"/>
            </w:pPr>
            <w:r>
              <w:t>Fuentes de ingreso</w:t>
            </w:r>
          </w:p>
        </w:tc>
        <w:tc>
          <w:tcPr>
            <w:tcW w:w="3760" w:type="dxa"/>
          </w:tcPr>
          <w:p w14:paraId="0DA836C9" w14:textId="77777777" w:rsidR="004732BD" w:rsidRDefault="00AF23D5">
            <w:pPr>
              <w:spacing w:line="240" w:lineRule="auto"/>
              <w:ind w:firstLine="0"/>
              <w:jc w:val="left"/>
            </w:pPr>
            <w:r>
              <w:t>Venta de productos al detalle</w:t>
            </w:r>
          </w:p>
        </w:tc>
        <w:tc>
          <w:tcPr>
            <w:tcW w:w="3519" w:type="dxa"/>
          </w:tcPr>
          <w:p w14:paraId="094A6735" w14:textId="77777777" w:rsidR="004732BD" w:rsidRDefault="00AF23D5">
            <w:pPr>
              <w:spacing w:line="240" w:lineRule="auto"/>
              <w:ind w:firstLine="0"/>
              <w:jc w:val="left"/>
            </w:pPr>
            <w:r>
              <w:t>Indirecta: ventas que hoy se pierden por quiebre de existencia</w:t>
            </w:r>
          </w:p>
        </w:tc>
      </w:tr>
      <w:tr w:rsidR="004732BD" w14:paraId="45ACF62E" w14:textId="77777777">
        <w:tc>
          <w:tcPr>
            <w:tcW w:w="2081" w:type="dxa"/>
          </w:tcPr>
          <w:p w14:paraId="15FA5926" w14:textId="77777777" w:rsidR="004732BD" w:rsidRDefault="00AF23D5">
            <w:pPr>
              <w:spacing w:line="240" w:lineRule="auto"/>
              <w:ind w:firstLine="0"/>
              <w:jc w:val="left"/>
            </w:pPr>
            <w:r>
              <w:t>Recursos clave</w:t>
            </w:r>
          </w:p>
        </w:tc>
        <w:tc>
          <w:tcPr>
            <w:tcW w:w="3760" w:type="dxa"/>
          </w:tcPr>
          <w:p w14:paraId="403ACCF0" w14:textId="77777777" w:rsidR="004732BD" w:rsidRDefault="00AF23D5">
            <w:pPr>
              <w:spacing w:line="240" w:lineRule="auto"/>
              <w:ind w:firstLine="0"/>
              <w:jc w:val="left"/>
            </w:pPr>
            <w:r>
              <w:t>Inventario importado, sucursales, personal de ventas, catálogo</w:t>
            </w:r>
          </w:p>
        </w:tc>
        <w:tc>
          <w:tcPr>
            <w:tcW w:w="3519" w:type="dxa"/>
          </w:tcPr>
          <w:p w14:paraId="2AD4EDA1" w14:textId="77777777" w:rsidR="004732BD" w:rsidRDefault="00AF23D5">
            <w:pPr>
              <w:spacing w:line="240" w:lineRule="auto"/>
              <w:ind w:firstLine="0"/>
              <w:jc w:val="left"/>
            </w:pPr>
            <w:r>
              <w:t>Directa: el inventario pasa a gestionarse con información prospectiva</w:t>
            </w:r>
          </w:p>
        </w:tc>
      </w:tr>
      <w:tr w:rsidR="004732BD" w14:paraId="07809FBE" w14:textId="77777777">
        <w:tc>
          <w:tcPr>
            <w:tcW w:w="2081" w:type="dxa"/>
          </w:tcPr>
          <w:p w14:paraId="176D217F" w14:textId="77777777" w:rsidR="004732BD" w:rsidRDefault="00AF23D5">
            <w:pPr>
              <w:spacing w:line="240" w:lineRule="auto"/>
              <w:ind w:firstLine="0"/>
              <w:jc w:val="left"/>
            </w:pPr>
            <w:r>
              <w:lastRenderedPageBreak/>
              <w:t>Actividades clave</w:t>
            </w:r>
          </w:p>
        </w:tc>
        <w:tc>
          <w:tcPr>
            <w:tcW w:w="3760" w:type="dxa"/>
          </w:tcPr>
          <w:p w14:paraId="50AAD65C" w14:textId="77777777" w:rsidR="004732BD" w:rsidRDefault="00AF23D5">
            <w:pPr>
              <w:spacing w:line="240" w:lineRule="auto"/>
              <w:ind w:firstLine="0"/>
              <w:jc w:val="left"/>
            </w:pPr>
            <w:r>
              <w:t>Compra e importación desde China (lead time de aproximadamente 60 días), almacenamiento, venta, reabastecimiento</w:t>
            </w:r>
          </w:p>
        </w:tc>
        <w:tc>
          <w:tcPr>
            <w:tcW w:w="3519" w:type="dxa"/>
          </w:tcPr>
          <w:p w14:paraId="44EE5D5D" w14:textId="77777777" w:rsidR="004732BD" w:rsidRDefault="00AF23D5">
            <w:pPr>
              <w:spacing w:line="240" w:lineRule="auto"/>
              <w:ind w:firstLine="0"/>
              <w:jc w:val="left"/>
            </w:pPr>
            <w:r>
              <w:t>Directa: la decisión de cuánto y cuándo pedir se apoya en el pronóstico y el punto de reorden</w:t>
            </w:r>
          </w:p>
        </w:tc>
      </w:tr>
      <w:tr w:rsidR="004732BD" w14:paraId="273D9CE6" w14:textId="77777777">
        <w:tc>
          <w:tcPr>
            <w:tcW w:w="2081" w:type="dxa"/>
          </w:tcPr>
          <w:p w14:paraId="6C7CDF2A" w14:textId="77777777" w:rsidR="004732BD" w:rsidRDefault="00AF23D5">
            <w:pPr>
              <w:spacing w:line="240" w:lineRule="auto"/>
              <w:ind w:firstLine="0"/>
              <w:jc w:val="left"/>
            </w:pPr>
            <w:r>
              <w:t>Socios clave</w:t>
            </w:r>
          </w:p>
        </w:tc>
        <w:tc>
          <w:tcPr>
            <w:tcW w:w="3760" w:type="dxa"/>
          </w:tcPr>
          <w:p w14:paraId="0D8A2F5E" w14:textId="77777777" w:rsidR="004732BD" w:rsidRDefault="00AF23D5">
            <w:pPr>
              <w:spacing w:line="240" w:lineRule="auto"/>
              <w:ind w:firstLine="0"/>
              <w:jc w:val="left"/>
            </w:pPr>
            <w:r>
              <w:t>Proveedores en China, operadores logísticos de importación, plataforma de venta en línea</w:t>
            </w:r>
          </w:p>
        </w:tc>
        <w:tc>
          <w:tcPr>
            <w:tcW w:w="3519" w:type="dxa"/>
          </w:tcPr>
          <w:p w14:paraId="0947EC37" w14:textId="77777777" w:rsidR="004732BD" w:rsidRDefault="00AF23D5">
            <w:pPr>
              <w:spacing w:line="240" w:lineRule="auto"/>
              <w:ind w:firstLine="0"/>
              <w:jc w:val="left"/>
            </w:pPr>
            <w:r>
              <w:t>Ninguna directa</w:t>
            </w:r>
          </w:p>
        </w:tc>
      </w:tr>
      <w:tr w:rsidR="004732BD" w14:paraId="22BF28AD" w14:textId="77777777">
        <w:tc>
          <w:tcPr>
            <w:tcW w:w="2081" w:type="dxa"/>
          </w:tcPr>
          <w:p w14:paraId="01B8EFC3" w14:textId="77777777" w:rsidR="004732BD" w:rsidRDefault="00AF23D5">
            <w:pPr>
              <w:keepNext/>
              <w:spacing w:line="240" w:lineRule="auto"/>
              <w:ind w:firstLine="0"/>
              <w:jc w:val="left"/>
            </w:pPr>
            <w:r>
              <w:t>Estructura de costos</w:t>
            </w:r>
          </w:p>
        </w:tc>
        <w:tc>
          <w:tcPr>
            <w:tcW w:w="3760" w:type="dxa"/>
          </w:tcPr>
          <w:p w14:paraId="2ED2B4E7" w14:textId="77777777" w:rsidR="004732BD" w:rsidRDefault="00AF23D5">
            <w:pPr>
              <w:keepNext/>
              <w:spacing w:line="240" w:lineRule="auto"/>
              <w:ind w:firstLine="0"/>
              <w:jc w:val="left"/>
            </w:pPr>
            <w:r>
              <w:t>Compra de mercadería, transporte e importación, arrendamiento de locales, personal, capital inmovilizado en inventario</w:t>
            </w:r>
          </w:p>
        </w:tc>
        <w:tc>
          <w:tcPr>
            <w:tcW w:w="3519" w:type="dxa"/>
          </w:tcPr>
          <w:p w14:paraId="6472CA13" w14:textId="77777777" w:rsidR="004732BD" w:rsidRDefault="00AF23D5">
            <w:pPr>
              <w:keepNext/>
              <w:spacing w:line="240" w:lineRule="auto"/>
              <w:ind w:firstLine="0"/>
              <w:jc w:val="left"/>
            </w:pPr>
            <w:r>
              <w:t>Directa: menor capital inmovilizado por sobrepedido y menores ventas perdidas por faltante</w:t>
            </w:r>
          </w:p>
        </w:tc>
      </w:tr>
    </w:tbl>
    <w:p w14:paraId="1A882C4C" w14:textId="20A6D1A9" w:rsidR="004732BD" w:rsidRDefault="00AF23D5">
      <w:pPr>
        <w:pStyle w:val="Descripcin"/>
      </w:pPr>
      <w:bookmarkStart w:id="118" w:name="_Toc240699713"/>
      <w:r>
        <w:rPr>
          <w:b/>
        </w:rPr>
        <w:t xml:space="preserve">Tabla </w:t>
      </w:r>
      <w:r>
        <w:fldChar w:fldCharType="begin"/>
      </w:r>
      <w:r>
        <w:instrText xml:space="preserve"> SEQ Tabla \* ARABIC </w:instrText>
      </w:r>
      <w:r>
        <w:fldChar w:fldCharType="separate"/>
      </w:r>
      <w:r w:rsidR="00546710">
        <w:rPr>
          <w:noProof/>
        </w:rPr>
        <w:t>26</w:t>
      </w:r>
      <w:r>
        <w:fldChar w:fldCharType="end"/>
      </w:r>
      <w:r>
        <w:t>. Business Model Canvas de Zorros Revolution Biker con los bloques en que interviene la solución. Fuente: Elaboración propia a partir de Osterwalder y Pigneur (2010) y de la información pública de la empresa.</w:t>
      </w:r>
      <w:bookmarkEnd w:id="118"/>
    </w:p>
    <w:p w14:paraId="751822F8" w14:textId="77777777" w:rsidR="004732BD" w:rsidRDefault="00AF23D5">
      <w:r>
        <w:t>El sistema no modifica el negocio: incide sobre la actividad clave de reabastecimiento y, a través de ella, sobre dos rubros de la estructura de costos que el planteamiento del problema identifica como la consecuencia de decidir por experiencia. Un pedido excesivo inmoviliza capital durante un ciclo de importación de dos meses; un pedido escaso produce faltantes justamente cuando la demanda es mayor. El valor de la solución reside en acercar ambas decisiones a la demanda esperada, no en sustituir el criterio comercial de la gerencia, como se establece en la sección 1.3.</w:t>
      </w:r>
    </w:p>
    <w:p w14:paraId="3A02693F" w14:textId="77777777" w:rsidR="004732BD" w:rsidRDefault="00AF23D5">
      <w:pPr>
        <w:pStyle w:val="Ttulo2"/>
      </w:pPr>
      <w:bookmarkStart w:id="119" w:name="_Toc240699645"/>
      <w:r>
        <w:t>5.2 Transformación digital</w:t>
      </w:r>
      <w:bookmarkEnd w:id="119"/>
    </w:p>
    <w:p w14:paraId="098C781F" w14:textId="77777777" w:rsidR="004732BD" w:rsidRDefault="00AF23D5">
      <w:r>
        <w:rPr>
          <w:b/>
        </w:rPr>
        <w:t>Estado de partida.</w:t>
      </w:r>
      <w:r>
        <w:t xml:space="preserve"> Según el planteamiento de la sección 1.3, la planificación de compras de la empresa se apoya en la experiencia del personal y en la revisión manual de registros. No se dispone, en esta fase, de una descripción verificada del sistema transaccional que la empresa utiliza; la sección 1.1.1 deja explícito que ese antecedente debe completarse mediante entrevista. Por tanto, el estado de partida se caracteriza con lo que sí se conoce: las decisiones de reabastecimiento no cuentan con un pronóstico sistemático ni con una medición del error de las estimaciones.</w:t>
      </w:r>
    </w:p>
    <w:p w14:paraId="6CE8F5C1" w14:textId="77777777" w:rsidR="004732BD" w:rsidRDefault="00AF23D5">
      <w:r>
        <w:rPr>
          <w:b/>
        </w:rPr>
        <w:t>Estado deseado.</w:t>
      </w:r>
      <w:r>
        <w:t xml:space="preserve"> Una operación en la que las ventas se registran de forma estructurada, cada producto tiene un perfil de demanda conocido, el pronóstico se genera y evalúa con un protocolo reproducible, y las alertas de reabastecimiento consideran el tiempo de importación </w:t>
      </w:r>
      <w:r>
        <w:lastRenderedPageBreak/>
        <w:t>desde China. La sección 2.8.1 lo formula como conectar la predicción con la gestión de ventas sin perder trazabilidad.</w:t>
      </w:r>
    </w:p>
    <w:p w14:paraId="4028EBAB" w14:textId="77777777" w:rsidR="004732BD" w:rsidRDefault="00AF23D5">
      <w:r>
        <w:rPr>
          <w:b/>
        </w:rPr>
        <w:t>Capacidades que habilita el MVP.</w:t>
      </w:r>
      <w:r>
        <w:t xml:space="preserve"> El prototipo desplegado aporta cuatro capacidades que no existían: registro transaccional con descuento automático de inventario; perfilamiento de cada serie de demanda; comparación de modelos de pronóstico con criterio de publicación; y alertas de reabastecimiento que anticipan los eventos de temporada dentro de la ventana de envío. Todas son accesibles desde cualquier navegador con control de acceso por roles.</w:t>
      </w:r>
    </w:p>
    <w:p w14:paraId="7CE5D104" w14:textId="77777777" w:rsidR="004732BD" w:rsidRDefault="00AF23D5">
      <w:r>
        <w:rPr>
          <w:b/>
        </w:rPr>
        <w:t>Impacto en procesos, personas y cultura.</w:t>
      </w:r>
      <w:r>
        <w:t xml:space="preserve"> El cambio más profundo no es tecnológico sino de criterio: la decisión de compra pasa de basarse en la memoria de temporadas anteriores a apoyarse en una estimación con error conocido. Ello exige dos cosas del personal: disciplina en el registro de cada venta y cada recepción de mercadería, porque la calidad del pronóstico depende de ella, y disposición a contrastar la recomendación del sistema con su propio juicio, en lugar de aceptarla o descartarla en bloque. La sección 5.5 aborda cómo gestionar esa transición. Es importante no sobredimensionar el alcance: el sistema no transforma la relación con el cliente ni los canales de venta; transforma una decisión interna de abastecimiento.</w:t>
      </w:r>
    </w:p>
    <w:p w14:paraId="179074C0" w14:textId="77777777" w:rsidR="004732BD" w:rsidRDefault="00AF23D5">
      <w:pPr>
        <w:pStyle w:val="Ttulo2"/>
      </w:pPr>
      <w:bookmarkStart w:id="120" w:name="_Toc240699646"/>
      <w:r>
        <w:t>5.3 Factibilidad legal</w:t>
      </w:r>
      <w:bookmarkEnd w:id="120"/>
    </w:p>
    <w:p w14:paraId="1BDBAB9D" w14:textId="77777777" w:rsidR="004732BD" w:rsidRDefault="00AF23D5">
      <w:pPr>
        <w:pStyle w:val="Ttulo3"/>
      </w:pPr>
      <w:bookmarkStart w:id="121" w:name="_Toc240699647"/>
      <w:r>
        <w:t>5.3.1 Normativa aplicable</w:t>
      </w:r>
      <w:bookmarkEnd w:id="121"/>
    </w:p>
    <w:p w14:paraId="555372E9" w14:textId="77777777" w:rsidR="004732BD" w:rsidRDefault="00AF23D5">
      <w:r>
        <w:t>Guatemala no cuenta con una ley general de protección de datos personales. Ello no significa ausencia de obligaciones: la Tabla 27 identifica las normas que inciden en el proyecto y la forma en que se atienden.</w:t>
      </w:r>
    </w:p>
    <w:tbl>
      <w:tblPr>
        <w:tblStyle w:val="Tablaconcuadrcula"/>
        <w:tblW w:w="9360" w:type="dxa"/>
        <w:tblLayout w:type="fixed"/>
        <w:tblLook w:val="04A0" w:firstRow="1" w:lastRow="0" w:firstColumn="1" w:lastColumn="0" w:noHBand="0" w:noVBand="1"/>
      </w:tblPr>
      <w:tblGrid>
        <w:gridCol w:w="3320"/>
        <w:gridCol w:w="3200"/>
        <w:gridCol w:w="2840"/>
      </w:tblGrid>
      <w:tr w:rsidR="004732BD" w14:paraId="534149BC" w14:textId="77777777">
        <w:trPr>
          <w:tblHeader/>
        </w:trPr>
        <w:tc>
          <w:tcPr>
            <w:tcW w:w="3320" w:type="dxa"/>
            <w:shd w:val="clear" w:color="auto" w:fill="D9EAF7"/>
          </w:tcPr>
          <w:p w14:paraId="7D6C3C6B" w14:textId="77777777" w:rsidR="004732BD" w:rsidRDefault="00AF23D5">
            <w:pPr>
              <w:keepNext/>
              <w:spacing w:line="240" w:lineRule="auto"/>
              <w:ind w:firstLine="0"/>
              <w:jc w:val="center"/>
            </w:pPr>
            <w:r>
              <w:rPr>
                <w:b/>
              </w:rPr>
              <w:lastRenderedPageBreak/>
              <w:t>Norma</w:t>
            </w:r>
          </w:p>
        </w:tc>
        <w:tc>
          <w:tcPr>
            <w:tcW w:w="3200" w:type="dxa"/>
            <w:shd w:val="clear" w:color="auto" w:fill="D9EAF7"/>
          </w:tcPr>
          <w:p w14:paraId="3C56C4AA" w14:textId="77777777" w:rsidR="004732BD" w:rsidRDefault="00AF23D5">
            <w:pPr>
              <w:keepNext/>
              <w:spacing w:line="240" w:lineRule="auto"/>
              <w:ind w:firstLine="0"/>
              <w:jc w:val="center"/>
            </w:pPr>
            <w:r>
              <w:rPr>
                <w:b/>
              </w:rPr>
              <w:t>Contenido relevante</w:t>
            </w:r>
          </w:p>
        </w:tc>
        <w:tc>
          <w:tcPr>
            <w:tcW w:w="2840" w:type="dxa"/>
            <w:shd w:val="clear" w:color="auto" w:fill="D9EAF7"/>
          </w:tcPr>
          <w:p w14:paraId="67C387E5" w14:textId="77777777" w:rsidR="004732BD" w:rsidRDefault="00AF23D5">
            <w:pPr>
              <w:keepNext/>
              <w:spacing w:line="240" w:lineRule="auto"/>
              <w:ind w:firstLine="0"/>
              <w:jc w:val="center"/>
            </w:pPr>
            <w:r>
              <w:rPr>
                <w:b/>
              </w:rPr>
              <w:t>Atención en el proyecto</w:t>
            </w:r>
          </w:p>
        </w:tc>
      </w:tr>
      <w:tr w:rsidR="004732BD" w14:paraId="298BE547" w14:textId="77777777">
        <w:tc>
          <w:tcPr>
            <w:tcW w:w="3320" w:type="dxa"/>
          </w:tcPr>
          <w:p w14:paraId="0AB6A092" w14:textId="77777777" w:rsidR="004732BD" w:rsidRDefault="00AF23D5">
            <w:pPr>
              <w:keepNext/>
              <w:spacing w:line="240" w:lineRule="auto"/>
              <w:ind w:firstLine="0"/>
              <w:jc w:val="left"/>
            </w:pPr>
            <w:r>
              <w:t>Constitución Política de la República de Guatemala, artículos 24 y 31 (Asamblea Nacional Constituyente, 1985)</w:t>
            </w:r>
          </w:p>
        </w:tc>
        <w:tc>
          <w:tcPr>
            <w:tcW w:w="3200" w:type="dxa"/>
          </w:tcPr>
          <w:p w14:paraId="1B3AAA67" w14:textId="77777777" w:rsidR="004732BD" w:rsidRDefault="00AF23D5">
            <w:pPr>
              <w:keepNext/>
              <w:spacing w:line="240" w:lineRule="auto"/>
              <w:ind w:firstLine="0"/>
              <w:jc w:val="left"/>
            </w:pPr>
            <w:r>
              <w:t>Inviolabilidad de la correspondencia, documentos y libros; derecho de acceso a los archivos y registros que contengan datos de la persona</w:t>
            </w:r>
          </w:p>
        </w:tc>
        <w:tc>
          <w:tcPr>
            <w:tcW w:w="2840" w:type="dxa"/>
          </w:tcPr>
          <w:p w14:paraId="34A7EF16" w14:textId="77777777" w:rsidR="004732BD" w:rsidRDefault="00AF23D5">
            <w:pPr>
              <w:keepNext/>
              <w:spacing w:line="240" w:lineRule="auto"/>
              <w:ind w:firstLine="0"/>
              <w:jc w:val="left"/>
            </w:pPr>
            <w:r>
              <w:t>Los datos de las cuentas de usuario se tratan como información confidencial de la empresa; cada usuario puede consultar sus propios datos</w:t>
            </w:r>
          </w:p>
        </w:tc>
      </w:tr>
      <w:tr w:rsidR="004732BD" w14:paraId="17DC944A" w14:textId="77777777">
        <w:tc>
          <w:tcPr>
            <w:tcW w:w="3320" w:type="dxa"/>
          </w:tcPr>
          <w:p w14:paraId="76E796CD" w14:textId="77777777" w:rsidR="004732BD" w:rsidRDefault="00AF23D5">
            <w:pPr>
              <w:keepNext/>
              <w:spacing w:line="240" w:lineRule="auto"/>
              <w:ind w:firstLine="0"/>
              <w:jc w:val="left"/>
            </w:pPr>
            <w:r>
              <w:t>Código Penal, Decreto 17-73, artículos 274 "A" a 274 "G", adicionados por el Decreto 33-96 (Congreso de la República de Guatemala, 1996)</w:t>
            </w:r>
          </w:p>
        </w:tc>
        <w:tc>
          <w:tcPr>
            <w:tcW w:w="3200" w:type="dxa"/>
          </w:tcPr>
          <w:p w14:paraId="2D9137A7" w14:textId="77777777" w:rsidR="004732BD" w:rsidRDefault="00AF23D5">
            <w:pPr>
              <w:keepNext/>
              <w:spacing w:line="240" w:lineRule="auto"/>
              <w:ind w:firstLine="0"/>
              <w:jc w:val="left"/>
            </w:pPr>
            <w:r>
              <w:t>Tipifica la destrucción y alteración de registros informáticos, la reproducción no autorizada de programas, los registros prohibidos, la manipulación de información y los programas destructivos</w:t>
            </w:r>
          </w:p>
        </w:tc>
        <w:tc>
          <w:tcPr>
            <w:tcW w:w="2840" w:type="dxa"/>
          </w:tcPr>
          <w:p w14:paraId="3710BAD7" w14:textId="77777777" w:rsidR="004732BD" w:rsidRDefault="00AF23D5">
            <w:pPr>
              <w:keepNext/>
              <w:spacing w:line="240" w:lineRule="auto"/>
              <w:ind w:firstLine="0"/>
              <w:jc w:val="left"/>
            </w:pPr>
            <w:r>
              <w:t>Control de acceso por roles, contraseñas cifradas, registro de quién realiza cada operación y respaldos de la base de datos</w:t>
            </w:r>
          </w:p>
        </w:tc>
      </w:tr>
      <w:tr w:rsidR="004732BD" w14:paraId="1F5CB13A" w14:textId="77777777">
        <w:tc>
          <w:tcPr>
            <w:tcW w:w="3320" w:type="dxa"/>
          </w:tcPr>
          <w:p w14:paraId="0431879E" w14:textId="77777777" w:rsidR="004732BD" w:rsidRDefault="00AF23D5">
            <w:pPr>
              <w:keepNext/>
              <w:spacing w:line="240" w:lineRule="auto"/>
              <w:ind w:firstLine="0"/>
              <w:jc w:val="left"/>
            </w:pPr>
            <w:r>
              <w:t>Ley de Derecho de Autor y Derechos Conexos, Decreto 33-98 (Congreso de la República de Guatemala, 1998)</w:t>
            </w:r>
          </w:p>
        </w:tc>
        <w:tc>
          <w:tcPr>
            <w:tcW w:w="3200" w:type="dxa"/>
          </w:tcPr>
          <w:p w14:paraId="7B2C7CBB" w14:textId="77777777" w:rsidR="004732BD" w:rsidRDefault="00AF23D5">
            <w:pPr>
              <w:keepNext/>
              <w:spacing w:line="240" w:lineRule="auto"/>
              <w:ind w:firstLine="0"/>
              <w:jc w:val="left"/>
            </w:pPr>
            <w:r>
              <w:t>Protege los programas de ordenador como obras literarias; regula la titularidad del software desarrollado</w:t>
            </w:r>
          </w:p>
        </w:tc>
        <w:tc>
          <w:tcPr>
            <w:tcW w:w="2840" w:type="dxa"/>
          </w:tcPr>
          <w:p w14:paraId="74BA04F2" w14:textId="77777777" w:rsidR="004732BD" w:rsidRDefault="00AF23D5">
            <w:pPr>
              <w:keepNext/>
              <w:spacing w:line="240" w:lineRule="auto"/>
              <w:ind w:firstLine="0"/>
              <w:jc w:val="left"/>
            </w:pPr>
            <w:r>
              <w:t>El código es obra del equipo; se propone acordar por escrito con la empresa las condiciones de uso y titularidad antes de la implantación</w:t>
            </w:r>
          </w:p>
        </w:tc>
      </w:tr>
      <w:tr w:rsidR="004732BD" w14:paraId="0D599B73" w14:textId="77777777">
        <w:tc>
          <w:tcPr>
            <w:tcW w:w="3320" w:type="dxa"/>
          </w:tcPr>
          <w:p w14:paraId="4207B48B" w14:textId="77777777" w:rsidR="004732BD" w:rsidRDefault="00AF23D5">
            <w:pPr>
              <w:keepNext/>
              <w:spacing w:line="240" w:lineRule="auto"/>
              <w:ind w:firstLine="0"/>
              <w:jc w:val="left"/>
            </w:pPr>
            <w:r>
              <w:t>Ley de Acceso a la Información Pública, Decreto 57-2008 (Congreso de la República de Guatemala, 2008)</w:t>
            </w:r>
          </w:p>
        </w:tc>
        <w:tc>
          <w:tcPr>
            <w:tcW w:w="3200" w:type="dxa"/>
          </w:tcPr>
          <w:p w14:paraId="3CA6145C" w14:textId="77777777" w:rsidR="004732BD" w:rsidRDefault="00AF23D5">
            <w:pPr>
              <w:keepNext/>
              <w:spacing w:line="240" w:lineRule="auto"/>
              <w:ind w:firstLine="0"/>
              <w:jc w:val="left"/>
            </w:pPr>
            <w:r>
              <w:t>Define los datos personales y los datos sensibles y establece el principio de que solo pueden tratarse con consentimiento; aplica a sujetos obligados del sector público, pero constituye la referencia normativa nacional de esas categorías</w:t>
            </w:r>
          </w:p>
        </w:tc>
        <w:tc>
          <w:tcPr>
            <w:tcW w:w="2840" w:type="dxa"/>
          </w:tcPr>
          <w:p w14:paraId="4A67DB6C" w14:textId="77777777" w:rsidR="004732BD" w:rsidRDefault="00AF23D5">
            <w:pPr>
              <w:keepNext/>
              <w:spacing w:line="240" w:lineRule="auto"/>
              <w:ind w:firstLine="0"/>
              <w:jc w:val="left"/>
            </w:pPr>
            <w:r>
              <w:t>Se adoptan sus definiciones: el sistema no recolecta datos sensibles y minimiza los personales al nombre y correo de los empleados usuarios</w:t>
            </w:r>
          </w:p>
        </w:tc>
      </w:tr>
      <w:tr w:rsidR="004732BD" w14:paraId="10CEF6D1" w14:textId="77777777">
        <w:tc>
          <w:tcPr>
            <w:tcW w:w="3320" w:type="dxa"/>
          </w:tcPr>
          <w:p w14:paraId="41AD3CC1" w14:textId="77777777" w:rsidR="004732BD" w:rsidRDefault="00AF23D5">
            <w:pPr>
              <w:keepNext/>
              <w:spacing w:line="240" w:lineRule="auto"/>
              <w:ind w:firstLine="0"/>
              <w:jc w:val="left"/>
            </w:pPr>
            <w:r>
              <w:t>Código de Comercio, Decreto 2-70 (Congreso de la República de Guatemala, 1970)</w:t>
            </w:r>
          </w:p>
        </w:tc>
        <w:tc>
          <w:tcPr>
            <w:tcW w:w="3200" w:type="dxa"/>
          </w:tcPr>
          <w:p w14:paraId="2E0097E0" w14:textId="77777777" w:rsidR="004732BD" w:rsidRDefault="00AF23D5">
            <w:pPr>
              <w:keepNext/>
              <w:spacing w:line="240" w:lineRule="auto"/>
              <w:ind w:firstLine="0"/>
              <w:jc w:val="left"/>
            </w:pPr>
            <w:r>
              <w:t>Obligación del comerciante de llevar contabilidad y conservar sus registros</w:t>
            </w:r>
          </w:p>
        </w:tc>
        <w:tc>
          <w:tcPr>
            <w:tcW w:w="2840" w:type="dxa"/>
          </w:tcPr>
          <w:p w14:paraId="67CF2518" w14:textId="77777777" w:rsidR="004732BD" w:rsidRDefault="00AF23D5">
            <w:pPr>
              <w:keepNext/>
              <w:spacing w:line="240" w:lineRule="auto"/>
              <w:ind w:firstLine="0"/>
              <w:jc w:val="left"/>
            </w:pPr>
            <w:r>
              <w:t>El sistema es una herramienta de gestión y no sustituye los libros contables ni la facturación</w:t>
            </w:r>
          </w:p>
        </w:tc>
      </w:tr>
      <w:tr w:rsidR="004732BD" w14:paraId="5FA89504" w14:textId="77777777">
        <w:tc>
          <w:tcPr>
            <w:tcW w:w="3320" w:type="dxa"/>
          </w:tcPr>
          <w:p w14:paraId="6EDF7562" w14:textId="77777777" w:rsidR="004732BD" w:rsidRDefault="00AF23D5">
            <w:pPr>
              <w:keepNext/>
              <w:spacing w:line="240" w:lineRule="auto"/>
              <w:ind w:firstLine="0"/>
              <w:jc w:val="left"/>
            </w:pPr>
            <w:r>
              <w:t>Régimen de Factura Electrónica en Línea, Acuerdo de Directorio 13-2018 (Superintendencia de Administración Tributaria, 2018)</w:t>
            </w:r>
          </w:p>
        </w:tc>
        <w:tc>
          <w:tcPr>
            <w:tcW w:w="3200" w:type="dxa"/>
          </w:tcPr>
          <w:p w14:paraId="0DA7190E" w14:textId="77777777" w:rsidR="004732BD" w:rsidRDefault="00AF23D5">
            <w:pPr>
              <w:keepNext/>
              <w:spacing w:line="240" w:lineRule="auto"/>
              <w:ind w:firstLine="0"/>
              <w:jc w:val="left"/>
            </w:pPr>
            <w:r>
              <w:t>Obliga a emitir facturas electrónicas a través de la plataforma FEL</w:t>
            </w:r>
          </w:p>
        </w:tc>
        <w:tc>
          <w:tcPr>
            <w:tcW w:w="2840" w:type="dxa"/>
          </w:tcPr>
          <w:p w14:paraId="5E78E9A7" w14:textId="77777777" w:rsidR="004732BD" w:rsidRDefault="00AF23D5">
            <w:pPr>
              <w:keepNext/>
              <w:spacing w:line="240" w:lineRule="auto"/>
              <w:ind w:firstLine="0"/>
              <w:jc w:val="left"/>
            </w:pPr>
            <w:r>
              <w:t>El sistema no emite facturas ni documentos tributarios; su registro de ventas es interno y no reemplaza la FEL</w:t>
            </w:r>
          </w:p>
        </w:tc>
      </w:tr>
    </w:tbl>
    <w:p w14:paraId="6169A320" w14:textId="51C5315F" w:rsidR="004732BD" w:rsidRDefault="00AF23D5">
      <w:pPr>
        <w:pStyle w:val="Descripcin"/>
      </w:pPr>
      <w:bookmarkStart w:id="122" w:name="_Toc240699714"/>
      <w:r>
        <w:rPr>
          <w:b/>
        </w:rPr>
        <w:t xml:space="preserve">Tabla </w:t>
      </w:r>
      <w:r>
        <w:fldChar w:fldCharType="begin"/>
      </w:r>
      <w:r>
        <w:instrText xml:space="preserve"> SEQ Tabla \* ARABIC </w:instrText>
      </w:r>
      <w:r>
        <w:fldChar w:fldCharType="separate"/>
      </w:r>
      <w:r w:rsidR="00546710">
        <w:rPr>
          <w:noProof/>
        </w:rPr>
        <w:t>27</w:t>
      </w:r>
      <w:r>
        <w:fldChar w:fldCharType="end"/>
      </w:r>
      <w:r>
        <w:t>. Normativa guatemalteca aplicable y su atención en el proyecto. Fuente: Elaboración propia.</w:t>
      </w:r>
      <w:bookmarkEnd w:id="122"/>
    </w:p>
    <w:p w14:paraId="2CA3F950" w14:textId="77777777" w:rsidR="004732BD" w:rsidRDefault="00AF23D5">
      <w:r>
        <w:t xml:space="preserve">Como referencia de buenas prácticas, el proyecto adopta los principios de minimización, limitación de finalidad y seguridad del Reglamento General de Protección de Datos de la Unión Europea (Parlamento Europeo y Consejo de la Unión Europea, 2016) y los controles de acceso y </w:t>
      </w:r>
      <w:r>
        <w:lastRenderedPageBreak/>
        <w:t>de gestión de contraseñas de la norma ISO/IEC 27001 (International Organization for Standardization, 2022a), en los términos que la propia guía metodológica recomienda para contextos en que la legislación local aún se desarrolla.</w:t>
      </w:r>
    </w:p>
    <w:p w14:paraId="29A0411D" w14:textId="77777777" w:rsidR="004732BD" w:rsidRDefault="00AF23D5">
      <w:pPr>
        <w:pStyle w:val="Ttulo3"/>
      </w:pPr>
      <w:bookmarkStart w:id="123" w:name="_Toc240699648"/>
      <w:r>
        <w:t>5.3.2 Datos personales tratados</w:t>
      </w:r>
      <w:bookmarkEnd w:id="123"/>
    </w:p>
    <w:p w14:paraId="03EEC137" w14:textId="77777777" w:rsidR="004732BD" w:rsidRDefault="00AF23D5">
      <w:r>
        <w:t>El requerimiento no funcional RNF-04 establece excluir los datos personales innecesarios. La Tabla 28 inventaría los que el sistema efectivamente almacena.</w:t>
      </w:r>
    </w:p>
    <w:tbl>
      <w:tblPr>
        <w:tblStyle w:val="Tablaconcuadrcula"/>
        <w:tblW w:w="9360" w:type="dxa"/>
        <w:tblLayout w:type="fixed"/>
        <w:tblLook w:val="04A0" w:firstRow="1" w:lastRow="0" w:firstColumn="1" w:lastColumn="0" w:noHBand="0" w:noVBand="1"/>
      </w:tblPr>
      <w:tblGrid>
        <w:gridCol w:w="2334"/>
        <w:gridCol w:w="1767"/>
        <w:gridCol w:w="2404"/>
        <w:gridCol w:w="2855"/>
      </w:tblGrid>
      <w:tr w:rsidR="004732BD" w14:paraId="417D0BB6" w14:textId="77777777">
        <w:trPr>
          <w:tblHeader/>
        </w:trPr>
        <w:tc>
          <w:tcPr>
            <w:tcW w:w="2334" w:type="dxa"/>
            <w:shd w:val="clear" w:color="auto" w:fill="D9EAF7"/>
          </w:tcPr>
          <w:p w14:paraId="79771FFC" w14:textId="77777777" w:rsidR="004732BD" w:rsidRDefault="00AF23D5">
            <w:pPr>
              <w:keepNext/>
              <w:spacing w:line="240" w:lineRule="auto"/>
              <w:ind w:firstLine="0"/>
              <w:jc w:val="center"/>
            </w:pPr>
            <w:r>
              <w:rPr>
                <w:b/>
              </w:rPr>
              <w:t>Dato</w:t>
            </w:r>
          </w:p>
        </w:tc>
        <w:tc>
          <w:tcPr>
            <w:tcW w:w="1767" w:type="dxa"/>
            <w:shd w:val="clear" w:color="auto" w:fill="D9EAF7"/>
          </w:tcPr>
          <w:p w14:paraId="6A1311E9" w14:textId="77777777" w:rsidR="004732BD" w:rsidRDefault="00AF23D5">
            <w:pPr>
              <w:keepNext/>
              <w:spacing w:line="240" w:lineRule="auto"/>
              <w:ind w:firstLine="0"/>
              <w:jc w:val="center"/>
            </w:pPr>
            <w:r>
              <w:rPr>
                <w:b/>
              </w:rPr>
              <w:t>Titular</w:t>
            </w:r>
          </w:p>
        </w:tc>
        <w:tc>
          <w:tcPr>
            <w:tcW w:w="2404" w:type="dxa"/>
            <w:shd w:val="clear" w:color="auto" w:fill="D9EAF7"/>
          </w:tcPr>
          <w:p w14:paraId="78A31226" w14:textId="77777777" w:rsidR="004732BD" w:rsidRDefault="00AF23D5">
            <w:pPr>
              <w:keepNext/>
              <w:spacing w:line="240" w:lineRule="auto"/>
              <w:ind w:firstLine="0"/>
              <w:jc w:val="center"/>
            </w:pPr>
            <w:r>
              <w:rPr>
                <w:b/>
              </w:rPr>
              <w:t>Finalidad</w:t>
            </w:r>
          </w:p>
        </w:tc>
        <w:tc>
          <w:tcPr>
            <w:tcW w:w="2855" w:type="dxa"/>
            <w:shd w:val="clear" w:color="auto" w:fill="D9EAF7"/>
          </w:tcPr>
          <w:p w14:paraId="22FC3B56" w14:textId="77777777" w:rsidR="004732BD" w:rsidRDefault="00AF23D5">
            <w:pPr>
              <w:keepNext/>
              <w:spacing w:line="240" w:lineRule="auto"/>
              <w:ind w:firstLine="0"/>
              <w:jc w:val="center"/>
            </w:pPr>
            <w:r>
              <w:rPr>
                <w:b/>
              </w:rPr>
              <w:t>Medida de protección</w:t>
            </w:r>
          </w:p>
        </w:tc>
      </w:tr>
      <w:tr w:rsidR="004732BD" w14:paraId="7798B2C0" w14:textId="77777777">
        <w:tc>
          <w:tcPr>
            <w:tcW w:w="2334" w:type="dxa"/>
          </w:tcPr>
          <w:p w14:paraId="75372B2B" w14:textId="77777777" w:rsidR="004732BD" w:rsidRDefault="00AF23D5">
            <w:pPr>
              <w:keepNext/>
              <w:spacing w:line="240" w:lineRule="auto"/>
              <w:ind w:firstLine="0"/>
              <w:jc w:val="left"/>
            </w:pPr>
            <w:r>
              <w:t>Nombre y correo electrónico</w:t>
            </w:r>
          </w:p>
        </w:tc>
        <w:tc>
          <w:tcPr>
            <w:tcW w:w="1767" w:type="dxa"/>
          </w:tcPr>
          <w:p w14:paraId="607FF998" w14:textId="77777777" w:rsidR="004732BD" w:rsidRDefault="00AF23D5">
            <w:pPr>
              <w:keepNext/>
              <w:spacing w:line="240" w:lineRule="auto"/>
              <w:ind w:firstLine="0"/>
              <w:jc w:val="left"/>
            </w:pPr>
            <w:r>
              <w:t>Empleados con cuenta de usuario</w:t>
            </w:r>
          </w:p>
        </w:tc>
        <w:tc>
          <w:tcPr>
            <w:tcW w:w="2404" w:type="dxa"/>
          </w:tcPr>
          <w:p w14:paraId="2897287E" w14:textId="77777777" w:rsidR="004732BD" w:rsidRDefault="00AF23D5">
            <w:pPr>
              <w:keepNext/>
              <w:spacing w:line="240" w:lineRule="auto"/>
              <w:ind w:firstLine="0"/>
              <w:jc w:val="left"/>
            </w:pPr>
            <w:r>
              <w:t>Identificación y control de acceso</w:t>
            </w:r>
          </w:p>
        </w:tc>
        <w:tc>
          <w:tcPr>
            <w:tcW w:w="2855" w:type="dxa"/>
          </w:tcPr>
          <w:p w14:paraId="49F92F4E" w14:textId="77777777" w:rsidR="004732BD" w:rsidRDefault="00AF23D5">
            <w:pPr>
              <w:keepNext/>
              <w:spacing w:line="240" w:lineRule="auto"/>
              <w:ind w:firstLine="0"/>
              <w:jc w:val="left"/>
            </w:pPr>
            <w:r>
              <w:t>Acceso restringido al rol de administrador; cifrado en tránsito (HTTPS)</w:t>
            </w:r>
          </w:p>
        </w:tc>
      </w:tr>
      <w:tr w:rsidR="004732BD" w14:paraId="644C6920" w14:textId="77777777">
        <w:tc>
          <w:tcPr>
            <w:tcW w:w="2334" w:type="dxa"/>
          </w:tcPr>
          <w:p w14:paraId="380E73C6" w14:textId="77777777" w:rsidR="004732BD" w:rsidRDefault="00AF23D5">
            <w:pPr>
              <w:keepNext/>
              <w:spacing w:line="240" w:lineRule="auto"/>
              <w:ind w:firstLine="0"/>
              <w:jc w:val="left"/>
            </w:pPr>
            <w:r>
              <w:t>Contraseña</w:t>
            </w:r>
          </w:p>
        </w:tc>
        <w:tc>
          <w:tcPr>
            <w:tcW w:w="1767" w:type="dxa"/>
          </w:tcPr>
          <w:p w14:paraId="1D7C4EDE" w14:textId="77777777" w:rsidR="004732BD" w:rsidRDefault="00AF23D5">
            <w:pPr>
              <w:keepNext/>
              <w:spacing w:line="240" w:lineRule="auto"/>
              <w:ind w:firstLine="0"/>
              <w:jc w:val="left"/>
            </w:pPr>
            <w:r>
              <w:t>Empleados con cuenta de usuario</w:t>
            </w:r>
          </w:p>
        </w:tc>
        <w:tc>
          <w:tcPr>
            <w:tcW w:w="2404" w:type="dxa"/>
          </w:tcPr>
          <w:p w14:paraId="44EA6F9E" w14:textId="77777777" w:rsidR="004732BD" w:rsidRDefault="00AF23D5">
            <w:pPr>
              <w:keepNext/>
              <w:spacing w:line="240" w:lineRule="auto"/>
              <w:ind w:firstLine="0"/>
              <w:jc w:val="left"/>
            </w:pPr>
            <w:r>
              <w:t>Autenticación</w:t>
            </w:r>
          </w:p>
        </w:tc>
        <w:tc>
          <w:tcPr>
            <w:tcW w:w="2855" w:type="dxa"/>
          </w:tcPr>
          <w:p w14:paraId="70C8D97C" w14:textId="77777777" w:rsidR="004732BD" w:rsidRDefault="00AF23D5">
            <w:pPr>
              <w:keepNext/>
              <w:spacing w:line="240" w:lineRule="auto"/>
              <w:ind w:firstLine="0"/>
              <w:jc w:val="left"/>
            </w:pPr>
            <w:r>
              <w:t>Nunca se almacena en claro: hash bcrypt con factor de costo 12; política de longitud y composición; cambio exigiendo la contraseña actual</w:t>
            </w:r>
          </w:p>
        </w:tc>
      </w:tr>
      <w:tr w:rsidR="004732BD" w14:paraId="0FA366A9" w14:textId="77777777">
        <w:tc>
          <w:tcPr>
            <w:tcW w:w="2334" w:type="dxa"/>
          </w:tcPr>
          <w:p w14:paraId="6269CCDC" w14:textId="77777777" w:rsidR="004732BD" w:rsidRDefault="00AF23D5">
            <w:pPr>
              <w:keepNext/>
              <w:spacing w:line="240" w:lineRule="auto"/>
              <w:ind w:firstLine="0"/>
              <w:jc w:val="left"/>
            </w:pPr>
            <w:r>
              <w:t>Identificador del cajero en cada venta</w:t>
            </w:r>
          </w:p>
        </w:tc>
        <w:tc>
          <w:tcPr>
            <w:tcW w:w="1767" w:type="dxa"/>
          </w:tcPr>
          <w:p w14:paraId="0FE504C4" w14:textId="77777777" w:rsidR="004732BD" w:rsidRDefault="00AF23D5">
            <w:pPr>
              <w:keepNext/>
              <w:spacing w:line="240" w:lineRule="auto"/>
              <w:ind w:firstLine="0"/>
              <w:jc w:val="left"/>
            </w:pPr>
            <w:r>
              <w:t>Empleados</w:t>
            </w:r>
          </w:p>
        </w:tc>
        <w:tc>
          <w:tcPr>
            <w:tcW w:w="2404" w:type="dxa"/>
          </w:tcPr>
          <w:p w14:paraId="5FF49BCF" w14:textId="77777777" w:rsidR="004732BD" w:rsidRDefault="00AF23D5">
            <w:pPr>
              <w:keepNext/>
              <w:spacing w:line="240" w:lineRule="auto"/>
              <w:ind w:firstLine="0"/>
              <w:jc w:val="left"/>
            </w:pPr>
            <w:r>
              <w:t>Trazabilidad de la operación</w:t>
            </w:r>
          </w:p>
        </w:tc>
        <w:tc>
          <w:tcPr>
            <w:tcW w:w="2855" w:type="dxa"/>
          </w:tcPr>
          <w:p w14:paraId="460A2E6A" w14:textId="77777777" w:rsidR="004732BD" w:rsidRDefault="00AF23D5">
            <w:pPr>
              <w:keepNext/>
              <w:spacing w:line="240" w:lineRule="auto"/>
              <w:ind w:firstLine="0"/>
              <w:jc w:val="left"/>
            </w:pPr>
            <w:r>
              <w:t>Visible solo para usuarios autenticados</w:t>
            </w:r>
          </w:p>
        </w:tc>
      </w:tr>
      <w:tr w:rsidR="004732BD" w14:paraId="12D367FF" w14:textId="77777777">
        <w:tc>
          <w:tcPr>
            <w:tcW w:w="2334" w:type="dxa"/>
          </w:tcPr>
          <w:p w14:paraId="0AA6262F" w14:textId="77777777" w:rsidR="004732BD" w:rsidRDefault="00AF23D5">
            <w:pPr>
              <w:keepNext/>
              <w:spacing w:line="240" w:lineRule="auto"/>
              <w:ind w:firstLine="0"/>
              <w:jc w:val="left"/>
            </w:pPr>
            <w:r>
              <w:t>Datos de clientes finales</w:t>
            </w:r>
          </w:p>
        </w:tc>
        <w:tc>
          <w:tcPr>
            <w:tcW w:w="1767" w:type="dxa"/>
          </w:tcPr>
          <w:p w14:paraId="231382D0" w14:textId="77777777" w:rsidR="004732BD" w:rsidRDefault="00AF23D5">
            <w:pPr>
              <w:keepNext/>
              <w:spacing w:line="240" w:lineRule="auto"/>
              <w:ind w:firstLine="0"/>
              <w:jc w:val="left"/>
            </w:pPr>
            <w:r>
              <w:t>—</w:t>
            </w:r>
          </w:p>
        </w:tc>
        <w:tc>
          <w:tcPr>
            <w:tcW w:w="2404" w:type="dxa"/>
          </w:tcPr>
          <w:p w14:paraId="3E8E1FB5" w14:textId="77777777" w:rsidR="004732BD" w:rsidRDefault="00AF23D5">
            <w:pPr>
              <w:keepNext/>
              <w:spacing w:line="240" w:lineRule="auto"/>
              <w:ind w:firstLine="0"/>
              <w:jc w:val="left"/>
            </w:pPr>
            <w:r>
              <w:t>No se recolectan</w:t>
            </w:r>
          </w:p>
        </w:tc>
        <w:tc>
          <w:tcPr>
            <w:tcW w:w="2855" w:type="dxa"/>
          </w:tcPr>
          <w:p w14:paraId="6D633ACB" w14:textId="77777777" w:rsidR="004732BD" w:rsidRDefault="00AF23D5">
            <w:pPr>
              <w:keepNext/>
              <w:spacing w:line="240" w:lineRule="auto"/>
              <w:ind w:firstLine="0"/>
              <w:jc w:val="left"/>
            </w:pPr>
            <w:r>
              <w:t>No aplica</w:t>
            </w:r>
          </w:p>
        </w:tc>
      </w:tr>
    </w:tbl>
    <w:p w14:paraId="53496AFE" w14:textId="0467E67B" w:rsidR="004732BD" w:rsidRDefault="00AF23D5">
      <w:pPr>
        <w:pStyle w:val="Descripcin"/>
      </w:pPr>
      <w:bookmarkStart w:id="124" w:name="_Toc240699715"/>
      <w:r>
        <w:rPr>
          <w:b/>
        </w:rPr>
        <w:t xml:space="preserve">Tabla </w:t>
      </w:r>
      <w:r>
        <w:fldChar w:fldCharType="begin"/>
      </w:r>
      <w:r>
        <w:instrText xml:space="preserve"> SEQ Tabla \* ARABIC </w:instrText>
      </w:r>
      <w:r>
        <w:fldChar w:fldCharType="separate"/>
      </w:r>
      <w:r w:rsidR="00546710">
        <w:rPr>
          <w:noProof/>
        </w:rPr>
        <w:t>28</w:t>
      </w:r>
      <w:r>
        <w:fldChar w:fldCharType="end"/>
      </w:r>
      <w:r>
        <w:t>. Inventario de datos personales tratados por el sistema y medidas de protección. Fuente: Elaboración propia.</w:t>
      </w:r>
      <w:bookmarkEnd w:id="124"/>
    </w:p>
    <w:p w14:paraId="429A6572" w14:textId="77777777" w:rsidR="004732BD" w:rsidRDefault="00AF23D5">
      <w:r>
        <w:t>El sistema no registra datos de clientes: el pronóstico se construye sobre transacciones agregadas, en línea con la sección 1.6.3. Las cuentas de demostración creadas durante el desarrollo generan contraseñas aleatorias que solo se muestran una vez y no se almacenan en el código fuente ni en la configuración.</w:t>
      </w:r>
    </w:p>
    <w:p w14:paraId="383291B8" w14:textId="77777777" w:rsidR="004732BD" w:rsidRDefault="00AF23D5">
      <w:pPr>
        <w:pStyle w:val="Ttulo3"/>
      </w:pPr>
      <w:bookmarkStart w:id="125" w:name="_Toc240699649"/>
      <w:r>
        <w:t>5.3.3 Licenciamiento del software</w:t>
      </w:r>
      <w:bookmarkEnd w:id="125"/>
    </w:p>
    <w:p w14:paraId="070D0861" w14:textId="77777777" w:rsidR="004732BD" w:rsidRDefault="00AF23D5">
      <w:r>
        <w:t>Todos los componentes son de código abierto. La Tabla 29 detalla la licencia de cada uno y su implicación (Open Source Initiative, s. f.).</w:t>
      </w:r>
    </w:p>
    <w:tbl>
      <w:tblPr>
        <w:tblStyle w:val="Tablaconcuadrcula"/>
        <w:tblW w:w="9360" w:type="dxa"/>
        <w:tblLayout w:type="fixed"/>
        <w:tblLook w:val="04A0" w:firstRow="1" w:lastRow="0" w:firstColumn="1" w:lastColumn="0" w:noHBand="0" w:noVBand="1"/>
      </w:tblPr>
      <w:tblGrid>
        <w:gridCol w:w="2429"/>
        <w:gridCol w:w="2427"/>
        <w:gridCol w:w="2062"/>
        <w:gridCol w:w="2442"/>
      </w:tblGrid>
      <w:tr w:rsidR="004732BD" w14:paraId="1304E0A2" w14:textId="77777777">
        <w:trPr>
          <w:tblHeader/>
        </w:trPr>
        <w:tc>
          <w:tcPr>
            <w:tcW w:w="2429" w:type="dxa"/>
            <w:shd w:val="clear" w:color="auto" w:fill="D9EAF7"/>
          </w:tcPr>
          <w:p w14:paraId="1A071E1F" w14:textId="77777777" w:rsidR="004732BD" w:rsidRDefault="00AF23D5">
            <w:pPr>
              <w:spacing w:line="240" w:lineRule="auto"/>
              <w:ind w:firstLine="0"/>
              <w:jc w:val="center"/>
            </w:pPr>
            <w:r>
              <w:rPr>
                <w:b/>
              </w:rPr>
              <w:t>Componente</w:t>
            </w:r>
          </w:p>
        </w:tc>
        <w:tc>
          <w:tcPr>
            <w:tcW w:w="2427" w:type="dxa"/>
            <w:shd w:val="clear" w:color="auto" w:fill="D9EAF7"/>
          </w:tcPr>
          <w:p w14:paraId="1E1B5D89" w14:textId="77777777" w:rsidR="004732BD" w:rsidRDefault="00AF23D5">
            <w:pPr>
              <w:spacing w:line="240" w:lineRule="auto"/>
              <w:ind w:firstLine="0"/>
              <w:jc w:val="center"/>
            </w:pPr>
            <w:r>
              <w:rPr>
                <w:b/>
              </w:rPr>
              <w:t>Función</w:t>
            </w:r>
          </w:p>
        </w:tc>
        <w:tc>
          <w:tcPr>
            <w:tcW w:w="2062" w:type="dxa"/>
            <w:shd w:val="clear" w:color="auto" w:fill="D9EAF7"/>
          </w:tcPr>
          <w:p w14:paraId="1AE0152F" w14:textId="77777777" w:rsidR="004732BD" w:rsidRDefault="00AF23D5">
            <w:pPr>
              <w:spacing w:line="240" w:lineRule="auto"/>
              <w:ind w:firstLine="0"/>
              <w:jc w:val="center"/>
            </w:pPr>
            <w:r>
              <w:rPr>
                <w:b/>
              </w:rPr>
              <w:t>Licencia</w:t>
            </w:r>
          </w:p>
        </w:tc>
        <w:tc>
          <w:tcPr>
            <w:tcW w:w="2442" w:type="dxa"/>
            <w:shd w:val="clear" w:color="auto" w:fill="D9EAF7"/>
          </w:tcPr>
          <w:p w14:paraId="21995955" w14:textId="77777777" w:rsidR="004732BD" w:rsidRDefault="00AF23D5">
            <w:pPr>
              <w:spacing w:line="240" w:lineRule="auto"/>
              <w:ind w:firstLine="0"/>
              <w:jc w:val="center"/>
            </w:pPr>
            <w:r>
              <w:rPr>
                <w:b/>
              </w:rPr>
              <w:t>Implicación</w:t>
            </w:r>
          </w:p>
        </w:tc>
      </w:tr>
      <w:tr w:rsidR="004732BD" w14:paraId="29F6A032" w14:textId="77777777">
        <w:tc>
          <w:tcPr>
            <w:tcW w:w="2429" w:type="dxa"/>
          </w:tcPr>
          <w:p w14:paraId="3D2A56A8" w14:textId="77777777" w:rsidR="004732BD" w:rsidRDefault="00AF23D5">
            <w:pPr>
              <w:spacing w:line="240" w:lineRule="auto"/>
              <w:ind w:firstLine="0"/>
              <w:jc w:val="left"/>
            </w:pPr>
            <w:r>
              <w:t>Python</w:t>
            </w:r>
          </w:p>
        </w:tc>
        <w:tc>
          <w:tcPr>
            <w:tcW w:w="2427" w:type="dxa"/>
          </w:tcPr>
          <w:p w14:paraId="1C4B4087" w14:textId="77777777" w:rsidR="004732BD" w:rsidRDefault="00AF23D5">
            <w:pPr>
              <w:spacing w:line="240" w:lineRule="auto"/>
              <w:ind w:firstLine="0"/>
              <w:jc w:val="left"/>
            </w:pPr>
            <w:r>
              <w:t>Lenguaje del backend</w:t>
            </w:r>
          </w:p>
        </w:tc>
        <w:tc>
          <w:tcPr>
            <w:tcW w:w="2062" w:type="dxa"/>
          </w:tcPr>
          <w:p w14:paraId="0DF73830" w14:textId="77777777" w:rsidR="004732BD" w:rsidRDefault="00AF23D5">
            <w:pPr>
              <w:spacing w:line="240" w:lineRule="auto"/>
              <w:ind w:firstLine="0"/>
              <w:jc w:val="left"/>
            </w:pPr>
            <w:r>
              <w:t>PSF License</w:t>
            </w:r>
          </w:p>
        </w:tc>
        <w:tc>
          <w:tcPr>
            <w:tcW w:w="2442" w:type="dxa"/>
          </w:tcPr>
          <w:p w14:paraId="6033454E" w14:textId="77777777" w:rsidR="004732BD" w:rsidRDefault="00AF23D5">
            <w:pPr>
              <w:spacing w:line="240" w:lineRule="auto"/>
              <w:ind w:firstLine="0"/>
              <w:jc w:val="left"/>
            </w:pPr>
            <w:r>
              <w:t>Permisiva</w:t>
            </w:r>
          </w:p>
        </w:tc>
      </w:tr>
      <w:tr w:rsidR="004732BD" w14:paraId="28F82C66" w14:textId="77777777">
        <w:tc>
          <w:tcPr>
            <w:tcW w:w="2429" w:type="dxa"/>
          </w:tcPr>
          <w:p w14:paraId="756C765A" w14:textId="77777777" w:rsidR="004732BD" w:rsidRDefault="00AF23D5">
            <w:pPr>
              <w:spacing w:line="240" w:lineRule="auto"/>
              <w:ind w:firstLine="0"/>
              <w:jc w:val="left"/>
            </w:pPr>
            <w:r>
              <w:t>FastAPI, Pydantic, Gunicorn, SQLAlchemy, python-jose</w:t>
            </w:r>
          </w:p>
        </w:tc>
        <w:tc>
          <w:tcPr>
            <w:tcW w:w="2427" w:type="dxa"/>
          </w:tcPr>
          <w:p w14:paraId="5D0552E1" w14:textId="77777777" w:rsidR="004732BD" w:rsidRDefault="00AF23D5">
            <w:pPr>
              <w:spacing w:line="240" w:lineRule="auto"/>
              <w:ind w:firstLine="0"/>
              <w:jc w:val="left"/>
            </w:pPr>
            <w:r>
              <w:t>API, validación, servidor, acceso a datos, tokens</w:t>
            </w:r>
          </w:p>
        </w:tc>
        <w:tc>
          <w:tcPr>
            <w:tcW w:w="2062" w:type="dxa"/>
          </w:tcPr>
          <w:p w14:paraId="30496911" w14:textId="77777777" w:rsidR="004732BD" w:rsidRDefault="00AF23D5">
            <w:pPr>
              <w:spacing w:line="240" w:lineRule="auto"/>
              <w:ind w:firstLine="0"/>
              <w:jc w:val="left"/>
            </w:pPr>
            <w:r>
              <w:t>MIT</w:t>
            </w:r>
          </w:p>
        </w:tc>
        <w:tc>
          <w:tcPr>
            <w:tcW w:w="2442" w:type="dxa"/>
          </w:tcPr>
          <w:p w14:paraId="0B50772A" w14:textId="77777777" w:rsidR="004732BD" w:rsidRDefault="00AF23D5">
            <w:pPr>
              <w:spacing w:line="240" w:lineRule="auto"/>
              <w:ind w:firstLine="0"/>
              <w:jc w:val="left"/>
            </w:pPr>
            <w:r>
              <w:t>Permisiva; solo exige conservar el aviso de copyright</w:t>
            </w:r>
          </w:p>
        </w:tc>
      </w:tr>
      <w:tr w:rsidR="004732BD" w14:paraId="383CF2B5" w14:textId="77777777">
        <w:tc>
          <w:tcPr>
            <w:tcW w:w="2429" w:type="dxa"/>
          </w:tcPr>
          <w:p w14:paraId="53CC09FD" w14:textId="77777777" w:rsidR="004732BD" w:rsidRDefault="00AF23D5">
            <w:pPr>
              <w:spacing w:line="240" w:lineRule="auto"/>
              <w:ind w:firstLine="0"/>
              <w:jc w:val="left"/>
            </w:pPr>
            <w:r>
              <w:t>Uvicorn, scikit-learn, statsmodels, pandas, NumPy, passlib</w:t>
            </w:r>
          </w:p>
        </w:tc>
        <w:tc>
          <w:tcPr>
            <w:tcW w:w="2427" w:type="dxa"/>
          </w:tcPr>
          <w:p w14:paraId="55A80CF2" w14:textId="77777777" w:rsidR="004732BD" w:rsidRDefault="00AF23D5">
            <w:pPr>
              <w:spacing w:line="240" w:lineRule="auto"/>
              <w:ind w:firstLine="0"/>
              <w:jc w:val="left"/>
            </w:pPr>
            <w:r>
              <w:t xml:space="preserve">Servidor ASGI, aprendizaje automático, series </w:t>
            </w:r>
            <w:r>
              <w:lastRenderedPageBreak/>
              <w:t>temporales, datos, hash de contraseñas</w:t>
            </w:r>
          </w:p>
        </w:tc>
        <w:tc>
          <w:tcPr>
            <w:tcW w:w="2062" w:type="dxa"/>
          </w:tcPr>
          <w:p w14:paraId="2B05782E" w14:textId="77777777" w:rsidR="004732BD" w:rsidRDefault="00AF23D5">
            <w:pPr>
              <w:spacing w:line="240" w:lineRule="auto"/>
              <w:ind w:firstLine="0"/>
              <w:jc w:val="left"/>
            </w:pPr>
            <w:r>
              <w:lastRenderedPageBreak/>
              <w:t>BSD de 3 cláusulas</w:t>
            </w:r>
          </w:p>
        </w:tc>
        <w:tc>
          <w:tcPr>
            <w:tcW w:w="2442" w:type="dxa"/>
          </w:tcPr>
          <w:p w14:paraId="0BE05581" w14:textId="77777777" w:rsidR="004732BD" w:rsidRDefault="00AF23D5">
            <w:pPr>
              <w:spacing w:line="240" w:lineRule="auto"/>
              <w:ind w:firstLine="0"/>
              <w:jc w:val="left"/>
            </w:pPr>
            <w:r>
              <w:t>Permisiva</w:t>
            </w:r>
          </w:p>
        </w:tc>
      </w:tr>
      <w:tr w:rsidR="004732BD" w14:paraId="332C89DB" w14:textId="77777777">
        <w:tc>
          <w:tcPr>
            <w:tcW w:w="2429" w:type="dxa"/>
          </w:tcPr>
          <w:p w14:paraId="1537D01D" w14:textId="77777777" w:rsidR="004732BD" w:rsidRDefault="00AF23D5">
            <w:pPr>
              <w:spacing w:line="240" w:lineRule="auto"/>
              <w:ind w:firstLine="0"/>
              <w:jc w:val="left"/>
            </w:pPr>
            <w:r>
              <w:t>psycopg (driver de PostgreSQL)</w:t>
            </w:r>
          </w:p>
        </w:tc>
        <w:tc>
          <w:tcPr>
            <w:tcW w:w="2427" w:type="dxa"/>
          </w:tcPr>
          <w:p w14:paraId="1937B185" w14:textId="77777777" w:rsidR="004732BD" w:rsidRDefault="00AF23D5">
            <w:pPr>
              <w:spacing w:line="240" w:lineRule="auto"/>
              <w:ind w:firstLine="0"/>
              <w:jc w:val="left"/>
            </w:pPr>
            <w:r>
              <w:t>Conexión a la base de datos</w:t>
            </w:r>
          </w:p>
        </w:tc>
        <w:tc>
          <w:tcPr>
            <w:tcW w:w="2062" w:type="dxa"/>
          </w:tcPr>
          <w:p w14:paraId="08A1EBA6" w14:textId="77777777" w:rsidR="004732BD" w:rsidRDefault="00AF23D5">
            <w:pPr>
              <w:spacing w:line="240" w:lineRule="auto"/>
              <w:ind w:firstLine="0"/>
              <w:jc w:val="left"/>
            </w:pPr>
            <w:r>
              <w:t>LGPL 3.0 (Free Software Foundation, 2007)</w:t>
            </w:r>
          </w:p>
        </w:tc>
        <w:tc>
          <w:tcPr>
            <w:tcW w:w="2442" w:type="dxa"/>
          </w:tcPr>
          <w:p w14:paraId="46D9F8D9" w14:textId="77777777" w:rsidR="004732BD" w:rsidRDefault="00AF23D5">
            <w:pPr>
              <w:spacing w:line="240" w:lineRule="auto"/>
              <w:ind w:firstLine="0"/>
              <w:jc w:val="left"/>
            </w:pPr>
            <w:r>
              <w:t>Copyleft débil: permite su uso como biblioteca sin afectar la licencia del sistema, siempre que no se modifique el driver</w:t>
            </w:r>
          </w:p>
        </w:tc>
      </w:tr>
      <w:tr w:rsidR="004732BD" w14:paraId="1FD70A4A" w14:textId="77777777">
        <w:tc>
          <w:tcPr>
            <w:tcW w:w="2429" w:type="dxa"/>
          </w:tcPr>
          <w:p w14:paraId="4EB1550C" w14:textId="77777777" w:rsidR="004732BD" w:rsidRDefault="00AF23D5">
            <w:pPr>
              <w:spacing w:line="240" w:lineRule="auto"/>
              <w:ind w:firstLine="0"/>
              <w:jc w:val="left"/>
            </w:pPr>
            <w:r>
              <w:t>PostgreSQL</w:t>
            </w:r>
          </w:p>
        </w:tc>
        <w:tc>
          <w:tcPr>
            <w:tcW w:w="2427" w:type="dxa"/>
          </w:tcPr>
          <w:p w14:paraId="041899EF" w14:textId="77777777" w:rsidR="004732BD" w:rsidRDefault="00AF23D5">
            <w:pPr>
              <w:spacing w:line="240" w:lineRule="auto"/>
              <w:ind w:firstLine="0"/>
              <w:jc w:val="left"/>
            </w:pPr>
            <w:r>
              <w:t>Base de datos</w:t>
            </w:r>
          </w:p>
        </w:tc>
        <w:tc>
          <w:tcPr>
            <w:tcW w:w="2062" w:type="dxa"/>
          </w:tcPr>
          <w:p w14:paraId="3ED620DE" w14:textId="77777777" w:rsidR="004732BD" w:rsidRDefault="00AF23D5">
            <w:pPr>
              <w:spacing w:line="240" w:lineRule="auto"/>
              <w:ind w:firstLine="0"/>
              <w:jc w:val="left"/>
            </w:pPr>
            <w:r>
              <w:t>PostgreSQL License</w:t>
            </w:r>
          </w:p>
        </w:tc>
        <w:tc>
          <w:tcPr>
            <w:tcW w:w="2442" w:type="dxa"/>
          </w:tcPr>
          <w:p w14:paraId="37B7C395" w14:textId="77777777" w:rsidR="004732BD" w:rsidRDefault="00AF23D5">
            <w:pPr>
              <w:spacing w:line="240" w:lineRule="auto"/>
              <w:ind w:firstLine="0"/>
              <w:jc w:val="left"/>
            </w:pPr>
            <w:r>
              <w:t>Permisiva</w:t>
            </w:r>
          </w:p>
        </w:tc>
      </w:tr>
      <w:tr w:rsidR="004732BD" w14:paraId="2BFE3CF5" w14:textId="77777777">
        <w:tc>
          <w:tcPr>
            <w:tcW w:w="2429" w:type="dxa"/>
          </w:tcPr>
          <w:p w14:paraId="17B28696" w14:textId="77777777" w:rsidR="004732BD" w:rsidRDefault="00AF23D5">
            <w:pPr>
              <w:spacing w:line="240" w:lineRule="auto"/>
              <w:ind w:firstLine="0"/>
              <w:jc w:val="left"/>
            </w:pPr>
            <w:r>
              <w:t>Docker Engine</w:t>
            </w:r>
          </w:p>
        </w:tc>
        <w:tc>
          <w:tcPr>
            <w:tcW w:w="2427" w:type="dxa"/>
          </w:tcPr>
          <w:p w14:paraId="36E1E9D5" w14:textId="77777777" w:rsidR="004732BD" w:rsidRDefault="00AF23D5">
            <w:pPr>
              <w:spacing w:line="240" w:lineRule="auto"/>
              <w:ind w:firstLine="0"/>
              <w:jc w:val="left"/>
            </w:pPr>
            <w:r>
              <w:t>Contenedores</w:t>
            </w:r>
          </w:p>
        </w:tc>
        <w:tc>
          <w:tcPr>
            <w:tcW w:w="2062" w:type="dxa"/>
          </w:tcPr>
          <w:p w14:paraId="13D452D8" w14:textId="77777777" w:rsidR="004732BD" w:rsidRDefault="00AF23D5">
            <w:pPr>
              <w:spacing w:line="240" w:lineRule="auto"/>
              <w:ind w:firstLine="0"/>
              <w:jc w:val="left"/>
            </w:pPr>
            <w:r>
              <w:t>Apache 2.0 (Apache Software Foundation, 2004)</w:t>
            </w:r>
          </w:p>
        </w:tc>
        <w:tc>
          <w:tcPr>
            <w:tcW w:w="2442" w:type="dxa"/>
          </w:tcPr>
          <w:p w14:paraId="537AE05D" w14:textId="77777777" w:rsidR="004732BD" w:rsidRDefault="00AF23D5">
            <w:pPr>
              <w:spacing w:line="240" w:lineRule="auto"/>
              <w:ind w:firstLine="0"/>
              <w:jc w:val="left"/>
            </w:pPr>
            <w:r>
              <w:t>Permisiva; exige conservar avisos</w:t>
            </w:r>
          </w:p>
        </w:tc>
      </w:tr>
      <w:tr w:rsidR="004732BD" w14:paraId="20096BFE" w14:textId="77777777">
        <w:tc>
          <w:tcPr>
            <w:tcW w:w="2429" w:type="dxa"/>
          </w:tcPr>
          <w:p w14:paraId="53754F6E" w14:textId="77777777" w:rsidR="004732BD" w:rsidRDefault="00AF23D5">
            <w:pPr>
              <w:spacing w:line="240" w:lineRule="auto"/>
              <w:ind w:firstLine="0"/>
              <w:jc w:val="left"/>
            </w:pPr>
            <w:r>
              <w:t>Nginx</w:t>
            </w:r>
          </w:p>
        </w:tc>
        <w:tc>
          <w:tcPr>
            <w:tcW w:w="2427" w:type="dxa"/>
          </w:tcPr>
          <w:p w14:paraId="5675134A" w14:textId="77777777" w:rsidR="004732BD" w:rsidRDefault="00AF23D5">
            <w:pPr>
              <w:spacing w:line="240" w:lineRule="auto"/>
              <w:ind w:firstLine="0"/>
              <w:jc w:val="left"/>
            </w:pPr>
            <w:r>
              <w:t>Proxy inverso</w:t>
            </w:r>
          </w:p>
        </w:tc>
        <w:tc>
          <w:tcPr>
            <w:tcW w:w="2062" w:type="dxa"/>
          </w:tcPr>
          <w:p w14:paraId="6471E009" w14:textId="77777777" w:rsidR="004732BD" w:rsidRDefault="00AF23D5">
            <w:pPr>
              <w:spacing w:line="240" w:lineRule="auto"/>
              <w:ind w:firstLine="0"/>
              <w:jc w:val="left"/>
            </w:pPr>
            <w:r>
              <w:t>BSD de 2 cláusulas</w:t>
            </w:r>
          </w:p>
        </w:tc>
        <w:tc>
          <w:tcPr>
            <w:tcW w:w="2442" w:type="dxa"/>
          </w:tcPr>
          <w:p w14:paraId="7FACB785" w14:textId="77777777" w:rsidR="004732BD" w:rsidRDefault="00AF23D5">
            <w:pPr>
              <w:spacing w:line="240" w:lineRule="auto"/>
              <w:ind w:firstLine="0"/>
              <w:jc w:val="left"/>
            </w:pPr>
            <w:r>
              <w:t>Permisiva</w:t>
            </w:r>
          </w:p>
        </w:tc>
      </w:tr>
      <w:tr w:rsidR="004732BD" w14:paraId="4227D0FE" w14:textId="77777777">
        <w:tc>
          <w:tcPr>
            <w:tcW w:w="2429" w:type="dxa"/>
          </w:tcPr>
          <w:p w14:paraId="2480C0B9" w14:textId="77777777" w:rsidR="004732BD" w:rsidRDefault="00AF23D5">
            <w:pPr>
              <w:spacing w:line="240" w:lineRule="auto"/>
              <w:ind w:firstLine="0"/>
              <w:jc w:val="left"/>
            </w:pPr>
            <w:r>
              <w:t>Chart.js</w:t>
            </w:r>
          </w:p>
        </w:tc>
        <w:tc>
          <w:tcPr>
            <w:tcW w:w="2427" w:type="dxa"/>
          </w:tcPr>
          <w:p w14:paraId="7A6E3DB0" w14:textId="77777777" w:rsidR="004732BD" w:rsidRDefault="00AF23D5">
            <w:pPr>
              <w:spacing w:line="240" w:lineRule="auto"/>
              <w:ind w:firstLine="0"/>
              <w:jc w:val="left"/>
            </w:pPr>
            <w:r>
              <w:t>Gráficas en el navegador</w:t>
            </w:r>
          </w:p>
        </w:tc>
        <w:tc>
          <w:tcPr>
            <w:tcW w:w="2062" w:type="dxa"/>
          </w:tcPr>
          <w:p w14:paraId="724189E3" w14:textId="77777777" w:rsidR="004732BD" w:rsidRDefault="00AF23D5">
            <w:pPr>
              <w:spacing w:line="240" w:lineRule="auto"/>
              <w:ind w:firstLine="0"/>
              <w:jc w:val="left"/>
            </w:pPr>
            <w:r>
              <w:t>MIT</w:t>
            </w:r>
          </w:p>
        </w:tc>
        <w:tc>
          <w:tcPr>
            <w:tcW w:w="2442" w:type="dxa"/>
          </w:tcPr>
          <w:p w14:paraId="5753BA88" w14:textId="77777777" w:rsidR="004732BD" w:rsidRDefault="00AF23D5">
            <w:pPr>
              <w:spacing w:line="240" w:lineRule="auto"/>
              <w:ind w:firstLine="0"/>
              <w:jc w:val="left"/>
            </w:pPr>
            <w:r>
              <w:t>Permisiva</w:t>
            </w:r>
          </w:p>
        </w:tc>
      </w:tr>
      <w:tr w:rsidR="004732BD" w14:paraId="7ABA4DB9" w14:textId="77777777">
        <w:tc>
          <w:tcPr>
            <w:tcW w:w="2429" w:type="dxa"/>
          </w:tcPr>
          <w:p w14:paraId="0C897519" w14:textId="77777777" w:rsidR="004732BD" w:rsidRDefault="00AF23D5">
            <w:pPr>
              <w:keepNext/>
              <w:spacing w:line="240" w:lineRule="auto"/>
              <w:ind w:firstLine="0"/>
              <w:jc w:val="left"/>
            </w:pPr>
            <w:r>
              <w:t>Let's Encrypt</w:t>
            </w:r>
          </w:p>
        </w:tc>
        <w:tc>
          <w:tcPr>
            <w:tcW w:w="2427" w:type="dxa"/>
          </w:tcPr>
          <w:p w14:paraId="105DE4E0" w14:textId="77777777" w:rsidR="004732BD" w:rsidRDefault="00AF23D5">
            <w:pPr>
              <w:keepNext/>
              <w:spacing w:line="240" w:lineRule="auto"/>
              <w:ind w:firstLine="0"/>
              <w:jc w:val="left"/>
            </w:pPr>
            <w:r>
              <w:t>Certificados TLS</w:t>
            </w:r>
          </w:p>
        </w:tc>
        <w:tc>
          <w:tcPr>
            <w:tcW w:w="2062" w:type="dxa"/>
          </w:tcPr>
          <w:p w14:paraId="7D221FF7" w14:textId="77777777" w:rsidR="004732BD" w:rsidRDefault="00AF23D5">
            <w:pPr>
              <w:keepNext/>
              <w:spacing w:line="240" w:lineRule="auto"/>
              <w:ind w:firstLine="0"/>
              <w:jc w:val="left"/>
            </w:pPr>
            <w:r>
              <w:t>Servicio gratuito</w:t>
            </w:r>
          </w:p>
        </w:tc>
        <w:tc>
          <w:tcPr>
            <w:tcW w:w="2442" w:type="dxa"/>
          </w:tcPr>
          <w:p w14:paraId="21314895" w14:textId="77777777" w:rsidR="004732BD" w:rsidRDefault="00AF23D5">
            <w:pPr>
              <w:keepNext/>
              <w:spacing w:line="240" w:lineRule="auto"/>
              <w:ind w:firstLine="0"/>
              <w:jc w:val="left"/>
            </w:pPr>
            <w:r>
              <w:t>Sin costo de licencia</w:t>
            </w:r>
          </w:p>
        </w:tc>
      </w:tr>
    </w:tbl>
    <w:p w14:paraId="5844AAFE" w14:textId="5CA40304" w:rsidR="004732BD" w:rsidRDefault="00AF23D5">
      <w:pPr>
        <w:pStyle w:val="Descripcin"/>
      </w:pPr>
      <w:bookmarkStart w:id="126" w:name="_Toc240699716"/>
      <w:r>
        <w:rPr>
          <w:b/>
        </w:rPr>
        <w:t xml:space="preserve">Tabla </w:t>
      </w:r>
      <w:r>
        <w:fldChar w:fldCharType="begin"/>
      </w:r>
      <w:r>
        <w:instrText xml:space="preserve"> SEQ Tabla \* ARABIC </w:instrText>
      </w:r>
      <w:r>
        <w:fldChar w:fldCharType="separate"/>
      </w:r>
      <w:r w:rsidR="00546710">
        <w:rPr>
          <w:noProof/>
        </w:rPr>
        <w:t>29</w:t>
      </w:r>
      <w:r>
        <w:fldChar w:fldCharType="end"/>
      </w:r>
      <w:r>
        <w:t>. Licencias de los componentes del sistema. Fuente: Elaboración propia a partir de Open Source Initiative (s. f.).</w:t>
      </w:r>
      <w:bookmarkEnd w:id="126"/>
    </w:p>
    <w:p w14:paraId="5D60A49E" w14:textId="77777777" w:rsidR="004732BD" w:rsidRDefault="00AF23D5">
      <w:r>
        <w:t>Ningún componente tiene licencia comercial ni de copyleft fuerte que obligue a publicar el código del sistema. El único componente bajo LGPL se utiliza sin modificaciones, con lo que se cumplen sus condiciones. El costo de licenciamiento es cero.</w:t>
      </w:r>
    </w:p>
    <w:p w14:paraId="5F983323" w14:textId="77777777" w:rsidR="004732BD" w:rsidRDefault="00AF23D5">
      <w:pPr>
        <w:pStyle w:val="Ttulo3"/>
      </w:pPr>
      <w:bookmarkStart w:id="127" w:name="_Toc240699650"/>
      <w:r>
        <w:t>5.3.4 Confidencialidad</w:t>
      </w:r>
      <w:bookmarkEnd w:id="127"/>
    </w:p>
    <w:p w14:paraId="6CEEBB93" w14:textId="77777777" w:rsidR="004732BD" w:rsidRDefault="00AF23D5">
      <w:r>
        <w:t>La sección 3.4 prevé que la recolección de datos se realice con autorización de la empresa y en un entorno restringido. Se propone formalizar, antes de la carga de registros reales, un acuerdo de confidencialidad que cubra la información comercial de Zorros Revolution Biker, el acceso al servidor y las condiciones de uso del software, en concordancia con el Decreto 33-98.</w:t>
      </w:r>
    </w:p>
    <w:p w14:paraId="1D9EEBE4" w14:textId="77777777" w:rsidR="004732BD" w:rsidRDefault="00AF23D5">
      <w:pPr>
        <w:pStyle w:val="Ttulo2"/>
      </w:pPr>
      <w:bookmarkStart w:id="128" w:name="_Toc240699651"/>
      <w:r>
        <w:t>5.4 Factibilidad ambiental</w:t>
      </w:r>
      <w:bookmarkEnd w:id="128"/>
    </w:p>
    <w:p w14:paraId="74CC5C79" w14:textId="77777777" w:rsidR="004732BD" w:rsidRDefault="00AF23D5">
      <w:r>
        <w:t>El impacto ambiental directo del sistema es bajo. No requiere hardware dedicado: se ejecuta en un servidor privado virtual compartido de un solo núcleo, con un consumo medido de alrededor de 400 MB de memoria entre la aplicación y la base de datos, y los usuarios lo utilizan desde equipos con los que la empresa ya cuenta. No genera residuos electrónicos propios ni impresiones: toda la operación es en pantalla.</w:t>
      </w:r>
    </w:p>
    <w:p w14:paraId="5F047535" w14:textId="77777777" w:rsidR="004732BD" w:rsidRDefault="00AF23D5">
      <w:r>
        <w:lastRenderedPageBreak/>
        <w:t>El impacto indirecto es potencialmente positivo aunque no se cuantifica en esta fase. Un pronóstico que reduzca el sobrepedido disminuye el inventario que termina obsoleto, y un reabastecimiento mejor planificado reduce la necesidad de envíos de emergencia desde el proveedor, que suelen realizarse por vía aérea con una huella de carbono muy superior a la del transporte marítimo habitual. Ambos efectos se alinean con el Objetivo de Desarrollo Sostenible 12, producción y consumo responsables (Organización de las Naciones Unidas, 2015). Como medida de mitigación del consumo energético se optó por un servidor compartido con recursos ajustados, en lugar de infraestructura dedicada, y por un modelo cuyo reentrenamiento completo tarda segundos, no horas.</w:t>
      </w:r>
    </w:p>
    <w:p w14:paraId="491157C8" w14:textId="77777777" w:rsidR="004732BD" w:rsidRDefault="00AF23D5">
      <w:pPr>
        <w:pStyle w:val="Ttulo2"/>
      </w:pPr>
      <w:bookmarkStart w:id="129" w:name="_Toc240699652"/>
      <w:r>
        <w:t>5.5 Factibilidad operativa</w:t>
      </w:r>
      <w:bookmarkEnd w:id="129"/>
    </w:p>
    <w:p w14:paraId="39617237" w14:textId="77777777" w:rsidR="004732BD" w:rsidRDefault="00AF23D5">
      <w:r>
        <w:rPr>
          <w:b/>
        </w:rPr>
        <w:t>Disposición de los usuarios.</w:t>
      </w:r>
      <w:r>
        <w:t xml:space="preserve"> No fue posible medirla en esta fase con el cuestionario de la sección 3.3.2, que se aplicará durante la prueba piloto. Se anticipa una aceptación favorable con base en el Modelo de Aceptación de Tecnología de Davis (1989): la utilidad percibida es alta porque el sistema aborda una decisión que hoy consume tiempo y genera pérdidas, y la facilidad de uso percibida se cuidó en el diseño con flujos de pocos pasos y validación en la propia pantalla. La principal fuente de resistencia previsible es la disciplina de registro que el sistema exige.</w:t>
      </w:r>
    </w:p>
    <w:p w14:paraId="6A678AA9" w14:textId="77777777" w:rsidR="004732BD" w:rsidRDefault="00AF23D5">
      <w:r>
        <w:rPr>
          <w:b/>
        </w:rPr>
        <w:t>Competencias y capacitación.</w:t>
      </w:r>
      <w:r>
        <w:t xml:space="preserve"> El personal de ventas requiere las competencias de un punto de venta convencional: registrar una transacción y una recepción de mercadería. La gerencia requiere, además, interpretar el pronóstico y sus métricas. Se cuenta con un manual de usuario (versión 0.2) alineado con el sistema desplegado y se prevé una capacitación de dos sesiones: una para el personal de caja y otra para los administradores, centrada en la lectura del pronóstico y de las alertas de reabastecimiento.</w:t>
      </w:r>
    </w:p>
    <w:p w14:paraId="213F57B4" w14:textId="77777777" w:rsidR="004732BD" w:rsidRDefault="00AF23D5">
      <w:r>
        <w:rPr>
          <w:b/>
        </w:rPr>
        <w:t>Cambios en los procesos.</w:t>
      </w:r>
      <w:r>
        <w:t xml:space="preserve"> Dos procesos cambian: el registro de ventas, que debe hacerse en el momento y con todos los productos del ticket, y la decisión de compra, que incorpora la recomendación del sistema como un insumo a contrastar. La sección 9 del manual de usuario propone un flujo diario, semanal y mensual.</w:t>
      </w:r>
    </w:p>
    <w:p w14:paraId="161453DC" w14:textId="77777777" w:rsidR="004732BD" w:rsidRDefault="00AF23D5">
      <w:r>
        <w:rPr>
          <w:b/>
        </w:rPr>
        <w:t>Soporte y sostenibilidad.</w:t>
      </w:r>
      <w:r>
        <w:t xml:space="preserve"> Durante el proyecto, el equipo de desarrollo atiende el soporte. Para la operación posterior se requiere designar en la empresa a un responsable de primer nivel y acordar quién administra el servidor. La solución está contenerizada y documentada para que su despliegue sea reproducible por un tercero, lo que reduce la dependencia del equipo original. Con </w:t>
      </w:r>
      <w:r>
        <w:lastRenderedPageBreak/>
        <w:t>esas condiciones, el proyecto se considera operativamente factible; sin un responsable designado, la sostenibilidad quedaría comprometida.</w:t>
      </w:r>
    </w:p>
    <w:p w14:paraId="24E1CCA1" w14:textId="77777777" w:rsidR="004732BD" w:rsidRDefault="00AF23D5">
      <w:pPr>
        <w:pStyle w:val="Ttulo2"/>
      </w:pPr>
      <w:bookmarkStart w:id="130" w:name="_Toc240699653"/>
      <w:r>
        <w:t>5.6 Factibilidad técnica</w:t>
      </w:r>
      <w:bookmarkEnd w:id="130"/>
    </w:p>
    <w:p w14:paraId="05740EB0" w14:textId="77777777" w:rsidR="004732BD" w:rsidRDefault="00AF23D5">
      <w:pPr>
        <w:pStyle w:val="Ttulo3"/>
      </w:pPr>
      <w:bookmarkStart w:id="131" w:name="_Toc240699654"/>
      <w:r>
        <w:t>5.6.1 Infraestructura</w:t>
      </w:r>
      <w:bookmarkEnd w:id="131"/>
    </w:p>
    <w:p w14:paraId="50643361" w14:textId="77777777" w:rsidR="004732BD" w:rsidRDefault="00AF23D5">
      <w:r>
        <w:t>El sistema está desplegado y en operación en un servidor privado virtual con las características de la Tabla 30, lo que constituye evidencia directa de factibilidad: no se trata de una estimación sino de una medición.</w:t>
      </w:r>
    </w:p>
    <w:tbl>
      <w:tblPr>
        <w:tblStyle w:val="Tablaconcuadrcula"/>
        <w:tblW w:w="9360" w:type="dxa"/>
        <w:tblLayout w:type="fixed"/>
        <w:tblLook w:val="04A0" w:firstRow="1" w:lastRow="0" w:firstColumn="1" w:lastColumn="0" w:noHBand="0" w:noVBand="1"/>
      </w:tblPr>
      <w:tblGrid>
        <w:gridCol w:w="2136"/>
        <w:gridCol w:w="2065"/>
        <w:gridCol w:w="2619"/>
        <w:gridCol w:w="2540"/>
      </w:tblGrid>
      <w:tr w:rsidR="004732BD" w14:paraId="05ACE6B3" w14:textId="77777777">
        <w:trPr>
          <w:tblHeader/>
        </w:trPr>
        <w:tc>
          <w:tcPr>
            <w:tcW w:w="2136" w:type="dxa"/>
            <w:shd w:val="clear" w:color="auto" w:fill="D9EAF7"/>
          </w:tcPr>
          <w:p w14:paraId="2F13E7FB" w14:textId="77777777" w:rsidR="004732BD" w:rsidRDefault="00AF23D5">
            <w:pPr>
              <w:keepNext/>
              <w:spacing w:line="240" w:lineRule="auto"/>
              <w:ind w:firstLine="0"/>
              <w:jc w:val="center"/>
            </w:pPr>
            <w:r>
              <w:rPr>
                <w:b/>
              </w:rPr>
              <w:t>Recurso</w:t>
            </w:r>
          </w:p>
        </w:tc>
        <w:tc>
          <w:tcPr>
            <w:tcW w:w="2065" w:type="dxa"/>
            <w:shd w:val="clear" w:color="auto" w:fill="D9EAF7"/>
          </w:tcPr>
          <w:p w14:paraId="29B7568F" w14:textId="77777777" w:rsidR="004732BD" w:rsidRDefault="00AF23D5">
            <w:pPr>
              <w:keepNext/>
              <w:spacing w:line="240" w:lineRule="auto"/>
              <w:ind w:firstLine="0"/>
              <w:jc w:val="center"/>
            </w:pPr>
            <w:r>
              <w:rPr>
                <w:b/>
              </w:rPr>
              <w:t>Disponible</w:t>
            </w:r>
          </w:p>
        </w:tc>
        <w:tc>
          <w:tcPr>
            <w:tcW w:w="2619" w:type="dxa"/>
            <w:shd w:val="clear" w:color="auto" w:fill="D9EAF7"/>
          </w:tcPr>
          <w:p w14:paraId="798085A3" w14:textId="77777777" w:rsidR="004732BD" w:rsidRDefault="00AF23D5">
            <w:pPr>
              <w:keepNext/>
              <w:spacing w:line="240" w:lineRule="auto"/>
              <w:ind w:firstLine="0"/>
              <w:jc w:val="center"/>
            </w:pPr>
            <w:r>
              <w:rPr>
                <w:b/>
              </w:rPr>
              <w:t>Utilizado por el sistema</w:t>
            </w:r>
          </w:p>
        </w:tc>
        <w:tc>
          <w:tcPr>
            <w:tcW w:w="2540" w:type="dxa"/>
            <w:shd w:val="clear" w:color="auto" w:fill="D9EAF7"/>
          </w:tcPr>
          <w:p w14:paraId="5293A850" w14:textId="77777777" w:rsidR="004732BD" w:rsidRDefault="00AF23D5">
            <w:pPr>
              <w:keepNext/>
              <w:spacing w:line="240" w:lineRule="auto"/>
              <w:ind w:firstLine="0"/>
              <w:jc w:val="center"/>
            </w:pPr>
            <w:r>
              <w:rPr>
                <w:b/>
              </w:rPr>
              <w:t>Observación</w:t>
            </w:r>
          </w:p>
        </w:tc>
      </w:tr>
      <w:tr w:rsidR="004732BD" w14:paraId="23A52322" w14:textId="77777777">
        <w:tc>
          <w:tcPr>
            <w:tcW w:w="2136" w:type="dxa"/>
          </w:tcPr>
          <w:p w14:paraId="551B0824" w14:textId="77777777" w:rsidR="004732BD" w:rsidRDefault="00AF23D5">
            <w:pPr>
              <w:keepNext/>
              <w:spacing w:line="240" w:lineRule="auto"/>
              <w:ind w:firstLine="0"/>
              <w:jc w:val="left"/>
            </w:pPr>
            <w:r>
              <w:t>Procesador</w:t>
            </w:r>
          </w:p>
        </w:tc>
        <w:tc>
          <w:tcPr>
            <w:tcW w:w="2065" w:type="dxa"/>
          </w:tcPr>
          <w:p w14:paraId="09141FE1" w14:textId="77777777" w:rsidR="004732BD" w:rsidRDefault="00AF23D5">
            <w:pPr>
              <w:keepNext/>
              <w:spacing w:line="240" w:lineRule="auto"/>
              <w:ind w:firstLine="0"/>
              <w:jc w:val="left"/>
            </w:pPr>
            <w:r>
              <w:t>1 núcleo</w:t>
            </w:r>
          </w:p>
        </w:tc>
        <w:tc>
          <w:tcPr>
            <w:tcW w:w="2619" w:type="dxa"/>
          </w:tcPr>
          <w:p w14:paraId="6417A333" w14:textId="77777777" w:rsidR="004732BD" w:rsidRDefault="00AF23D5">
            <w:pPr>
              <w:keepNext/>
              <w:spacing w:line="240" w:lineRule="auto"/>
              <w:ind w:firstLine="0"/>
              <w:jc w:val="left"/>
            </w:pPr>
            <w:r>
              <w:t>Compartido con otros servicios del servidor</w:t>
            </w:r>
          </w:p>
        </w:tc>
        <w:tc>
          <w:tcPr>
            <w:tcW w:w="2540" w:type="dxa"/>
          </w:tcPr>
          <w:p w14:paraId="79DCB8A9" w14:textId="77777777" w:rsidR="004732BD" w:rsidRDefault="00AF23D5">
            <w:pPr>
              <w:keepNext/>
              <w:spacing w:line="240" w:lineRule="auto"/>
              <w:ind w:firstLine="0"/>
              <w:jc w:val="left"/>
            </w:pPr>
            <w:r>
              <w:t>El entrenamiento completo tarda entre 3 y 5 segundos</w:t>
            </w:r>
          </w:p>
        </w:tc>
      </w:tr>
      <w:tr w:rsidR="004732BD" w14:paraId="3C65D3F6" w14:textId="77777777">
        <w:tc>
          <w:tcPr>
            <w:tcW w:w="2136" w:type="dxa"/>
          </w:tcPr>
          <w:p w14:paraId="11418D05" w14:textId="77777777" w:rsidR="004732BD" w:rsidRDefault="00AF23D5">
            <w:pPr>
              <w:keepNext/>
              <w:spacing w:line="240" w:lineRule="auto"/>
              <w:ind w:firstLine="0"/>
              <w:jc w:val="left"/>
            </w:pPr>
            <w:r>
              <w:t>Memoria</w:t>
            </w:r>
          </w:p>
        </w:tc>
        <w:tc>
          <w:tcPr>
            <w:tcW w:w="2065" w:type="dxa"/>
          </w:tcPr>
          <w:p w14:paraId="1ACBBF1A" w14:textId="77777777" w:rsidR="004732BD" w:rsidRDefault="00AF23D5">
            <w:pPr>
              <w:keepNext/>
              <w:spacing w:line="240" w:lineRule="auto"/>
              <w:ind w:firstLine="0"/>
              <w:jc w:val="left"/>
            </w:pPr>
            <w:r>
              <w:t>3.8 GB (≈ 1.9 GB libres)</w:t>
            </w:r>
          </w:p>
        </w:tc>
        <w:tc>
          <w:tcPr>
            <w:tcW w:w="2619" w:type="dxa"/>
          </w:tcPr>
          <w:p w14:paraId="156F0A76" w14:textId="77777777" w:rsidR="004732BD" w:rsidRDefault="00AF23D5">
            <w:pPr>
              <w:keepNext/>
              <w:spacing w:line="240" w:lineRule="auto"/>
              <w:ind w:firstLine="0"/>
              <w:jc w:val="left"/>
            </w:pPr>
            <w:r>
              <w:t>API: 331–355 MB; base de datos: 27–47 MB</w:t>
            </w:r>
          </w:p>
        </w:tc>
        <w:tc>
          <w:tcPr>
            <w:tcW w:w="2540" w:type="dxa"/>
          </w:tcPr>
          <w:p w14:paraId="5FF10551" w14:textId="77777777" w:rsidR="004732BD" w:rsidRDefault="00AF23D5">
            <w:pPr>
              <w:keepNext/>
              <w:spacing w:line="240" w:lineRule="auto"/>
              <w:ind w:firstLine="0"/>
              <w:jc w:val="left"/>
            </w:pPr>
            <w:r>
              <w:t>Se fijaron dos procesos de trabajo para no exceder la memoria</w:t>
            </w:r>
          </w:p>
        </w:tc>
      </w:tr>
      <w:tr w:rsidR="004732BD" w14:paraId="7FA9B6D8" w14:textId="77777777">
        <w:tc>
          <w:tcPr>
            <w:tcW w:w="2136" w:type="dxa"/>
          </w:tcPr>
          <w:p w14:paraId="29814E8C" w14:textId="77777777" w:rsidR="004732BD" w:rsidRDefault="00AF23D5">
            <w:pPr>
              <w:keepNext/>
              <w:spacing w:line="240" w:lineRule="auto"/>
              <w:ind w:firstLine="0"/>
              <w:jc w:val="left"/>
            </w:pPr>
            <w:r>
              <w:t>Almacenamiento</w:t>
            </w:r>
          </w:p>
        </w:tc>
        <w:tc>
          <w:tcPr>
            <w:tcW w:w="2065" w:type="dxa"/>
          </w:tcPr>
          <w:p w14:paraId="60AF23F4" w14:textId="77777777" w:rsidR="004732BD" w:rsidRDefault="00AF23D5">
            <w:pPr>
              <w:keepNext/>
              <w:spacing w:line="240" w:lineRule="auto"/>
              <w:ind w:firstLine="0"/>
              <w:jc w:val="left"/>
            </w:pPr>
            <w:r>
              <w:t>48 GB</w:t>
            </w:r>
          </w:p>
        </w:tc>
        <w:tc>
          <w:tcPr>
            <w:tcW w:w="2619" w:type="dxa"/>
          </w:tcPr>
          <w:p w14:paraId="3A033257" w14:textId="77777777" w:rsidR="004732BD" w:rsidRDefault="00AF23D5">
            <w:pPr>
              <w:keepNext/>
              <w:spacing w:line="240" w:lineRule="auto"/>
              <w:ind w:firstLine="0"/>
              <w:jc w:val="left"/>
            </w:pPr>
            <w:r>
              <w:t>Del orden de 2 GB (imágenes de contenedores, base de datos, modelos)</w:t>
            </w:r>
          </w:p>
        </w:tc>
        <w:tc>
          <w:tcPr>
            <w:tcW w:w="2540" w:type="dxa"/>
          </w:tcPr>
          <w:p w14:paraId="27AF0042" w14:textId="77777777" w:rsidR="004732BD" w:rsidRDefault="00AF23D5">
            <w:pPr>
              <w:keepNext/>
              <w:spacing w:line="240" w:lineRule="auto"/>
              <w:ind w:firstLine="0"/>
              <w:jc w:val="left"/>
            </w:pPr>
            <w:r>
              <w:t>Los modelos entrenados se conservan versionados</w:t>
            </w:r>
          </w:p>
        </w:tc>
      </w:tr>
      <w:tr w:rsidR="004732BD" w14:paraId="001A2D7A" w14:textId="77777777">
        <w:tc>
          <w:tcPr>
            <w:tcW w:w="2136" w:type="dxa"/>
          </w:tcPr>
          <w:p w14:paraId="2CD878A0" w14:textId="77777777" w:rsidR="004732BD" w:rsidRDefault="00AF23D5">
            <w:pPr>
              <w:keepNext/>
              <w:spacing w:line="240" w:lineRule="auto"/>
              <w:ind w:firstLine="0"/>
              <w:jc w:val="left"/>
            </w:pPr>
            <w:r>
              <w:t>Red</w:t>
            </w:r>
          </w:p>
        </w:tc>
        <w:tc>
          <w:tcPr>
            <w:tcW w:w="2065" w:type="dxa"/>
          </w:tcPr>
          <w:p w14:paraId="07986B38" w14:textId="77777777" w:rsidR="004732BD" w:rsidRDefault="00AF23D5">
            <w:pPr>
              <w:keepNext/>
              <w:spacing w:line="240" w:lineRule="auto"/>
              <w:ind w:firstLine="0"/>
              <w:jc w:val="left"/>
            </w:pPr>
            <w:r>
              <w:t>Dominio con certificado TLS</w:t>
            </w:r>
          </w:p>
        </w:tc>
        <w:tc>
          <w:tcPr>
            <w:tcW w:w="2619" w:type="dxa"/>
          </w:tcPr>
          <w:p w14:paraId="7D55F5B1" w14:textId="77777777" w:rsidR="004732BD" w:rsidRDefault="00AF23D5">
            <w:pPr>
              <w:keepNext/>
              <w:spacing w:line="240" w:lineRule="auto"/>
              <w:ind w:firstLine="0"/>
              <w:jc w:val="left"/>
            </w:pPr>
            <w:r>
              <w:t>HTTPS con renovación automática</w:t>
            </w:r>
          </w:p>
        </w:tc>
        <w:tc>
          <w:tcPr>
            <w:tcW w:w="2540" w:type="dxa"/>
          </w:tcPr>
          <w:p w14:paraId="65BF89E6" w14:textId="77777777" w:rsidR="004732BD" w:rsidRDefault="00AF23D5">
            <w:pPr>
              <w:keepNext/>
              <w:spacing w:line="240" w:lineRule="auto"/>
              <w:ind w:firstLine="0"/>
              <w:jc w:val="left"/>
            </w:pPr>
            <w:r>
              <w:t>Nginx del servidor como proxy inverso</w:t>
            </w:r>
          </w:p>
        </w:tc>
      </w:tr>
      <w:tr w:rsidR="004732BD" w14:paraId="3DA9F979" w14:textId="77777777">
        <w:tc>
          <w:tcPr>
            <w:tcW w:w="2136" w:type="dxa"/>
          </w:tcPr>
          <w:p w14:paraId="074F4A89" w14:textId="77777777" w:rsidR="004732BD" w:rsidRDefault="00AF23D5">
            <w:pPr>
              <w:keepNext/>
              <w:spacing w:line="240" w:lineRule="auto"/>
              <w:ind w:firstLine="0"/>
              <w:jc w:val="left"/>
            </w:pPr>
            <w:r>
              <w:t>Cliente</w:t>
            </w:r>
          </w:p>
        </w:tc>
        <w:tc>
          <w:tcPr>
            <w:tcW w:w="2065" w:type="dxa"/>
          </w:tcPr>
          <w:p w14:paraId="07EB1981" w14:textId="77777777" w:rsidR="004732BD" w:rsidRDefault="00AF23D5">
            <w:pPr>
              <w:keepNext/>
              <w:spacing w:line="240" w:lineRule="auto"/>
              <w:ind w:firstLine="0"/>
              <w:jc w:val="left"/>
            </w:pPr>
            <w:r>
              <w:t>Navegador actual con conexión a internet</w:t>
            </w:r>
          </w:p>
        </w:tc>
        <w:tc>
          <w:tcPr>
            <w:tcW w:w="2619" w:type="dxa"/>
          </w:tcPr>
          <w:p w14:paraId="613E2066" w14:textId="77777777" w:rsidR="004732BD" w:rsidRDefault="00AF23D5">
            <w:pPr>
              <w:keepNext/>
              <w:spacing w:line="240" w:lineRule="auto"/>
              <w:ind w:firstLine="0"/>
              <w:jc w:val="left"/>
            </w:pPr>
            <w:r>
              <w:t>Sin instalación</w:t>
            </w:r>
          </w:p>
        </w:tc>
        <w:tc>
          <w:tcPr>
            <w:tcW w:w="2540" w:type="dxa"/>
          </w:tcPr>
          <w:p w14:paraId="276DE2FE" w14:textId="77777777" w:rsidR="004732BD" w:rsidRDefault="00AF23D5">
            <w:pPr>
              <w:keepNext/>
              <w:spacing w:line="240" w:lineRule="auto"/>
              <w:ind w:firstLine="0"/>
              <w:jc w:val="left"/>
            </w:pPr>
            <w:r>
              <w:t>Interfaz adaptable a pantalla de teléfono</w:t>
            </w:r>
          </w:p>
        </w:tc>
      </w:tr>
    </w:tbl>
    <w:p w14:paraId="3CD47092" w14:textId="002F472A" w:rsidR="004732BD" w:rsidRDefault="00AF23D5">
      <w:pPr>
        <w:pStyle w:val="Descripcin"/>
      </w:pPr>
      <w:bookmarkStart w:id="132" w:name="_Toc240699717"/>
      <w:r>
        <w:rPr>
          <w:b/>
        </w:rPr>
        <w:t xml:space="preserve">Tabla </w:t>
      </w:r>
      <w:r>
        <w:fldChar w:fldCharType="begin"/>
      </w:r>
      <w:r>
        <w:instrText xml:space="preserve"> SEQ Tabla \* ARABIC </w:instrText>
      </w:r>
      <w:r>
        <w:fldChar w:fldCharType="separate"/>
      </w:r>
      <w:r w:rsidR="00546710">
        <w:rPr>
          <w:noProof/>
        </w:rPr>
        <w:t>30</w:t>
      </w:r>
      <w:r>
        <w:fldChar w:fldCharType="end"/>
      </w:r>
      <w:r>
        <w:t>. Infraestructura del despliegue y mediciones obtenidas. Fuente: Elaboración propia a partir de las mediciones en el servidor.</w:t>
      </w:r>
      <w:bookmarkEnd w:id="132"/>
    </w:p>
    <w:p w14:paraId="3CEF742B" w14:textId="77777777" w:rsidR="004732BD" w:rsidRDefault="00AF23D5">
      <w:pPr>
        <w:pStyle w:val="Ttulo3"/>
      </w:pPr>
      <w:bookmarkStart w:id="133" w:name="_Toc240699655"/>
      <w:r>
        <w:t>5.6.2 Herramientas y madurez tecnológica</w:t>
      </w:r>
      <w:bookmarkEnd w:id="133"/>
    </w:p>
    <w:p w14:paraId="49487B60" w14:textId="77777777" w:rsidR="004732BD" w:rsidRDefault="00AF23D5">
      <w:r>
        <w:t>La plataforma se construyó con tecnologías maduras, con soporte activo y documentación abundante: FastAPI sobre Python para la API; PostgreSQL como base de datos, tal como especifica la Tabla 10 del diseño preliminar; scikit-learn y statsmodels para el motor de pronóstico; Docker Compose para el despliegue reproducible, en cumplimiento del RNF-12; y HTML, CSS y JavaScript sin dependencias de framework para la interfaz. La elección de PostgreSQL sobre MySQL, contemplado inicialmente por restricciones de hospedaje, fue posible al disponer de un servidor propio y se realizó sin cambios en el código de aplicación gracias a la capa de abstracción de SQLAlchemy.</w:t>
      </w:r>
    </w:p>
    <w:p w14:paraId="7CB1DEF9" w14:textId="77777777" w:rsidR="004732BD" w:rsidRDefault="00AF23D5">
      <w:pPr>
        <w:pStyle w:val="Ttulo3"/>
      </w:pPr>
      <w:bookmarkStart w:id="134" w:name="_Toc240699656"/>
      <w:r>
        <w:lastRenderedPageBreak/>
        <w:t>5.6.3 Competencias del equipo</w:t>
      </w:r>
      <w:bookmarkEnd w:id="134"/>
    </w:p>
    <w:p w14:paraId="4EC3F323" w14:textId="77777777" w:rsidR="004732BD" w:rsidRDefault="00AF23D5">
      <w:r>
        <w:t>El equipo domina Python, SQL y desarrollo web, y adquirió durante la fase las competencias específicas del motor de pronóstico: métricas de evaluación de series temporales, validación de origen móvil y métodos de referencia. La existencia de 128 pruebas automatizadas que verifican las fórmulas contra valores calculados a mano es evidencia de ese dominio y, a la vez, una salvaguarda frente a errores de implementación como el que se detectó y corrigió en el cálculo del MASE durante la fase.</w:t>
      </w:r>
    </w:p>
    <w:p w14:paraId="4E536925" w14:textId="77777777" w:rsidR="004732BD" w:rsidRDefault="00AF23D5">
      <w:pPr>
        <w:pStyle w:val="Ttulo3"/>
      </w:pPr>
      <w:bookmarkStart w:id="135" w:name="_Toc240699657"/>
      <w:r>
        <w:t>5.6.4 Riesgos técnicos identificados</w:t>
      </w:r>
      <w:bookmarkEnd w:id="135"/>
    </w:p>
    <w:p w14:paraId="70F58BB4" w14:textId="77777777" w:rsidR="004732BD" w:rsidRDefault="00AF23D5">
      <w:r>
        <w:t>Tres riesgos permanecen abiertos y se documentan con su mitigación prevista: el entrenamiento se ejecuta dentro de la petición web, lo que con un histórico mayor podría exceder los tiempos de espera (mitigación: tarea asíncrona); el esquema de la base de datos no cuenta con migraciones versionadas (mitigación: incorporar Alembic); y el servidor es compartido con otros proyectos, lo que exige disciplina en los cambios de configuración. Ninguno impide la operación actual. El proyecto es técnicamente factible y, de hecho, está en operación.</w:t>
      </w:r>
    </w:p>
    <w:p w14:paraId="16FD5B60" w14:textId="77777777" w:rsidR="004732BD" w:rsidRDefault="00AF23D5">
      <w:pPr>
        <w:pStyle w:val="Ttulo2"/>
      </w:pPr>
      <w:bookmarkStart w:id="136" w:name="_Toc240699658"/>
      <w:r>
        <w:t>5.7 Factibilidad económica</w:t>
      </w:r>
      <w:bookmarkEnd w:id="136"/>
    </w:p>
    <w:p w14:paraId="10A72368" w14:textId="77777777" w:rsidR="004732BD" w:rsidRDefault="00AF23D5">
      <w:pPr>
        <w:pStyle w:val="Ttulo3"/>
      </w:pPr>
      <w:bookmarkStart w:id="137" w:name="_Toc240699659"/>
      <w:r>
        <w:t>5.7.1 Costos</w:t>
      </w:r>
      <w:bookmarkEnd w:id="137"/>
    </w:p>
    <w:p w14:paraId="770602BA" w14:textId="77777777" w:rsidR="004732BD" w:rsidRDefault="00AF23D5">
      <w:r>
        <w:t>La Tabla 31 desglosa los costos del proyecto en su primer año y en los dos siguientes. Se distingue el desembolso efectivo del costo sombra del desarrollo, que corresponde al trabajo del equipo valorado a una tarifa de mercado aunque no represente un pago.</w:t>
      </w:r>
    </w:p>
    <w:tbl>
      <w:tblPr>
        <w:tblStyle w:val="Tablaconcuadrcula"/>
        <w:tblW w:w="9360" w:type="dxa"/>
        <w:tblLayout w:type="fixed"/>
        <w:tblLook w:val="04A0" w:firstRow="1" w:lastRow="0" w:firstColumn="1" w:lastColumn="0" w:noHBand="0" w:noVBand="1"/>
      </w:tblPr>
      <w:tblGrid>
        <w:gridCol w:w="2728"/>
        <w:gridCol w:w="3636"/>
        <w:gridCol w:w="1332"/>
        <w:gridCol w:w="1664"/>
      </w:tblGrid>
      <w:tr w:rsidR="004732BD" w14:paraId="3D719A39" w14:textId="77777777">
        <w:trPr>
          <w:tblHeader/>
        </w:trPr>
        <w:tc>
          <w:tcPr>
            <w:tcW w:w="2728" w:type="dxa"/>
            <w:shd w:val="clear" w:color="auto" w:fill="D9EAF7"/>
          </w:tcPr>
          <w:p w14:paraId="3CA39162" w14:textId="77777777" w:rsidR="004732BD" w:rsidRDefault="00AF23D5">
            <w:pPr>
              <w:spacing w:line="240" w:lineRule="auto"/>
              <w:ind w:firstLine="0"/>
              <w:jc w:val="center"/>
            </w:pPr>
            <w:r>
              <w:rPr>
                <w:b/>
              </w:rPr>
              <w:t>Concepto</w:t>
            </w:r>
          </w:p>
        </w:tc>
        <w:tc>
          <w:tcPr>
            <w:tcW w:w="3636" w:type="dxa"/>
            <w:shd w:val="clear" w:color="auto" w:fill="D9EAF7"/>
          </w:tcPr>
          <w:p w14:paraId="6A0D2129" w14:textId="77777777" w:rsidR="004732BD" w:rsidRDefault="00AF23D5">
            <w:pPr>
              <w:spacing w:line="240" w:lineRule="auto"/>
              <w:ind w:firstLine="0"/>
              <w:jc w:val="center"/>
            </w:pPr>
            <w:r>
              <w:rPr>
                <w:b/>
              </w:rPr>
              <w:t>Supuesto</w:t>
            </w:r>
          </w:p>
        </w:tc>
        <w:tc>
          <w:tcPr>
            <w:tcW w:w="1332" w:type="dxa"/>
            <w:shd w:val="clear" w:color="auto" w:fill="D9EAF7"/>
          </w:tcPr>
          <w:p w14:paraId="14BE0374" w14:textId="77777777" w:rsidR="004732BD" w:rsidRDefault="00AF23D5">
            <w:pPr>
              <w:spacing w:line="240" w:lineRule="auto"/>
              <w:ind w:firstLine="0"/>
              <w:jc w:val="center"/>
            </w:pPr>
            <w:r>
              <w:rPr>
                <w:b/>
              </w:rPr>
              <w:t>Año 1 (Q)</w:t>
            </w:r>
          </w:p>
        </w:tc>
        <w:tc>
          <w:tcPr>
            <w:tcW w:w="1664" w:type="dxa"/>
            <w:shd w:val="clear" w:color="auto" w:fill="D9EAF7"/>
          </w:tcPr>
          <w:p w14:paraId="58973FA6" w14:textId="77777777" w:rsidR="004732BD" w:rsidRDefault="00AF23D5">
            <w:pPr>
              <w:spacing w:line="240" w:lineRule="auto"/>
              <w:ind w:firstLine="0"/>
              <w:jc w:val="center"/>
            </w:pPr>
            <w:r>
              <w:rPr>
                <w:b/>
              </w:rPr>
              <w:t>Años 2 y 3 (Q por año)</w:t>
            </w:r>
          </w:p>
        </w:tc>
      </w:tr>
      <w:tr w:rsidR="004732BD" w14:paraId="5B836AE8" w14:textId="77777777">
        <w:tc>
          <w:tcPr>
            <w:tcW w:w="2728" w:type="dxa"/>
          </w:tcPr>
          <w:p w14:paraId="4A364B28" w14:textId="77777777" w:rsidR="004732BD" w:rsidRDefault="00AF23D5">
            <w:pPr>
              <w:spacing w:line="240" w:lineRule="auto"/>
              <w:ind w:firstLine="0"/>
              <w:jc w:val="left"/>
            </w:pPr>
            <w:r>
              <w:t>Desarrollo (costo sombra)</w:t>
            </w:r>
          </w:p>
        </w:tc>
        <w:tc>
          <w:tcPr>
            <w:tcW w:w="3636" w:type="dxa"/>
          </w:tcPr>
          <w:p w14:paraId="1FEE1E31" w14:textId="77777777" w:rsidR="004732BD" w:rsidRDefault="00AF23D5">
            <w:pPr>
              <w:spacing w:line="240" w:lineRule="auto"/>
              <w:ind w:firstLine="0"/>
              <w:jc w:val="left"/>
            </w:pPr>
            <w:r>
              <w:t>4 integrantes × 10 h/semana × 16 semanas = 640 h, a Q 60/h</w:t>
            </w:r>
          </w:p>
        </w:tc>
        <w:tc>
          <w:tcPr>
            <w:tcW w:w="1332" w:type="dxa"/>
          </w:tcPr>
          <w:p w14:paraId="0D08FD6B" w14:textId="77777777" w:rsidR="004732BD" w:rsidRDefault="00AF23D5">
            <w:pPr>
              <w:spacing w:line="240" w:lineRule="auto"/>
              <w:ind w:firstLine="0"/>
              <w:jc w:val="left"/>
            </w:pPr>
            <w:r>
              <w:t>38,400</w:t>
            </w:r>
          </w:p>
        </w:tc>
        <w:tc>
          <w:tcPr>
            <w:tcW w:w="1664" w:type="dxa"/>
          </w:tcPr>
          <w:p w14:paraId="2CEEAD84" w14:textId="77777777" w:rsidR="004732BD" w:rsidRDefault="00AF23D5">
            <w:pPr>
              <w:spacing w:line="240" w:lineRule="auto"/>
              <w:ind w:firstLine="0"/>
              <w:jc w:val="left"/>
            </w:pPr>
            <w:r>
              <w:t>0</w:t>
            </w:r>
          </w:p>
        </w:tc>
      </w:tr>
      <w:tr w:rsidR="004732BD" w14:paraId="308C4EC6" w14:textId="77777777">
        <w:tc>
          <w:tcPr>
            <w:tcW w:w="2728" w:type="dxa"/>
          </w:tcPr>
          <w:p w14:paraId="5BA92AD5" w14:textId="77777777" w:rsidR="004732BD" w:rsidRDefault="00AF23D5">
            <w:pPr>
              <w:spacing w:line="240" w:lineRule="auto"/>
              <w:ind w:firstLine="0"/>
              <w:jc w:val="left"/>
            </w:pPr>
            <w:r>
              <w:t>Servidor privado virtual</w:t>
            </w:r>
          </w:p>
        </w:tc>
        <w:tc>
          <w:tcPr>
            <w:tcW w:w="3636" w:type="dxa"/>
          </w:tcPr>
          <w:p w14:paraId="03DD2472" w14:textId="77777777" w:rsidR="004732BD" w:rsidRDefault="00AF23D5">
            <w:pPr>
              <w:spacing w:line="240" w:lineRule="auto"/>
              <w:ind w:firstLine="0"/>
              <w:jc w:val="left"/>
            </w:pPr>
            <w:r>
              <w:t>Q 80 mensuales</w:t>
            </w:r>
          </w:p>
        </w:tc>
        <w:tc>
          <w:tcPr>
            <w:tcW w:w="1332" w:type="dxa"/>
          </w:tcPr>
          <w:p w14:paraId="55CBCE94" w14:textId="77777777" w:rsidR="004732BD" w:rsidRDefault="00AF23D5">
            <w:pPr>
              <w:spacing w:line="240" w:lineRule="auto"/>
              <w:ind w:firstLine="0"/>
              <w:jc w:val="left"/>
            </w:pPr>
            <w:r>
              <w:t>960</w:t>
            </w:r>
          </w:p>
        </w:tc>
        <w:tc>
          <w:tcPr>
            <w:tcW w:w="1664" w:type="dxa"/>
          </w:tcPr>
          <w:p w14:paraId="06C0E134" w14:textId="77777777" w:rsidR="004732BD" w:rsidRDefault="00AF23D5">
            <w:pPr>
              <w:spacing w:line="240" w:lineRule="auto"/>
              <w:ind w:firstLine="0"/>
              <w:jc w:val="left"/>
            </w:pPr>
            <w:r>
              <w:t>960</w:t>
            </w:r>
          </w:p>
        </w:tc>
      </w:tr>
      <w:tr w:rsidR="004732BD" w14:paraId="4221A3CC" w14:textId="77777777">
        <w:tc>
          <w:tcPr>
            <w:tcW w:w="2728" w:type="dxa"/>
          </w:tcPr>
          <w:p w14:paraId="11B6D554" w14:textId="77777777" w:rsidR="004732BD" w:rsidRDefault="00AF23D5">
            <w:pPr>
              <w:spacing w:line="240" w:lineRule="auto"/>
              <w:ind w:firstLine="0"/>
              <w:jc w:val="left"/>
            </w:pPr>
            <w:r>
              <w:t>Dominio y certificado TLS</w:t>
            </w:r>
          </w:p>
        </w:tc>
        <w:tc>
          <w:tcPr>
            <w:tcW w:w="3636" w:type="dxa"/>
          </w:tcPr>
          <w:p w14:paraId="2E22B15D" w14:textId="77777777" w:rsidR="004732BD" w:rsidRDefault="00AF23D5">
            <w:pPr>
              <w:spacing w:line="240" w:lineRule="auto"/>
              <w:ind w:firstLine="0"/>
              <w:jc w:val="left"/>
            </w:pPr>
            <w:r>
              <w:t>DuckDNS y Let's Encrypt, sin costo</w:t>
            </w:r>
          </w:p>
        </w:tc>
        <w:tc>
          <w:tcPr>
            <w:tcW w:w="1332" w:type="dxa"/>
          </w:tcPr>
          <w:p w14:paraId="03FAF8F5" w14:textId="77777777" w:rsidR="004732BD" w:rsidRDefault="00AF23D5">
            <w:pPr>
              <w:spacing w:line="240" w:lineRule="auto"/>
              <w:ind w:firstLine="0"/>
              <w:jc w:val="left"/>
            </w:pPr>
            <w:r>
              <w:t>0</w:t>
            </w:r>
          </w:p>
        </w:tc>
        <w:tc>
          <w:tcPr>
            <w:tcW w:w="1664" w:type="dxa"/>
          </w:tcPr>
          <w:p w14:paraId="4E2D7D02" w14:textId="77777777" w:rsidR="004732BD" w:rsidRDefault="00AF23D5">
            <w:pPr>
              <w:spacing w:line="240" w:lineRule="auto"/>
              <w:ind w:firstLine="0"/>
              <w:jc w:val="left"/>
            </w:pPr>
            <w:r>
              <w:t>0</w:t>
            </w:r>
          </w:p>
        </w:tc>
      </w:tr>
      <w:tr w:rsidR="004732BD" w14:paraId="7D44EB0E" w14:textId="77777777">
        <w:tc>
          <w:tcPr>
            <w:tcW w:w="2728" w:type="dxa"/>
          </w:tcPr>
          <w:p w14:paraId="1F959C6F" w14:textId="77777777" w:rsidR="004732BD" w:rsidRDefault="00AF23D5">
            <w:pPr>
              <w:spacing w:line="240" w:lineRule="auto"/>
              <w:ind w:firstLine="0"/>
              <w:jc w:val="left"/>
            </w:pPr>
            <w:r>
              <w:t>Licencias de software</w:t>
            </w:r>
          </w:p>
        </w:tc>
        <w:tc>
          <w:tcPr>
            <w:tcW w:w="3636" w:type="dxa"/>
          </w:tcPr>
          <w:p w14:paraId="499F0133" w14:textId="77777777" w:rsidR="004732BD" w:rsidRDefault="00AF23D5">
            <w:pPr>
              <w:spacing w:line="240" w:lineRule="auto"/>
              <w:ind w:firstLine="0"/>
              <w:jc w:val="left"/>
            </w:pPr>
            <w:r>
              <w:t>Componentes de código abierto (Tabla 29)</w:t>
            </w:r>
          </w:p>
        </w:tc>
        <w:tc>
          <w:tcPr>
            <w:tcW w:w="1332" w:type="dxa"/>
          </w:tcPr>
          <w:p w14:paraId="73FDE82D" w14:textId="77777777" w:rsidR="004732BD" w:rsidRDefault="00AF23D5">
            <w:pPr>
              <w:spacing w:line="240" w:lineRule="auto"/>
              <w:ind w:firstLine="0"/>
              <w:jc w:val="left"/>
            </w:pPr>
            <w:r>
              <w:t>0</w:t>
            </w:r>
          </w:p>
        </w:tc>
        <w:tc>
          <w:tcPr>
            <w:tcW w:w="1664" w:type="dxa"/>
          </w:tcPr>
          <w:p w14:paraId="6EC100B4" w14:textId="77777777" w:rsidR="004732BD" w:rsidRDefault="00AF23D5">
            <w:pPr>
              <w:spacing w:line="240" w:lineRule="auto"/>
              <w:ind w:firstLine="0"/>
              <w:jc w:val="left"/>
            </w:pPr>
            <w:r>
              <w:t>0</w:t>
            </w:r>
          </w:p>
        </w:tc>
      </w:tr>
      <w:tr w:rsidR="004732BD" w14:paraId="67411A85" w14:textId="77777777">
        <w:tc>
          <w:tcPr>
            <w:tcW w:w="2728" w:type="dxa"/>
          </w:tcPr>
          <w:p w14:paraId="57FA670E" w14:textId="77777777" w:rsidR="004732BD" w:rsidRDefault="00AF23D5">
            <w:pPr>
              <w:spacing w:line="240" w:lineRule="auto"/>
              <w:ind w:firstLine="0"/>
              <w:jc w:val="left"/>
            </w:pPr>
            <w:r>
              <w:t>Capacitación</w:t>
            </w:r>
          </w:p>
        </w:tc>
        <w:tc>
          <w:tcPr>
            <w:tcW w:w="3636" w:type="dxa"/>
          </w:tcPr>
          <w:p w14:paraId="3C505E60" w14:textId="77777777" w:rsidR="004732BD" w:rsidRDefault="00AF23D5">
            <w:pPr>
              <w:spacing w:line="240" w:lineRule="auto"/>
              <w:ind w:firstLine="0"/>
              <w:jc w:val="left"/>
            </w:pPr>
            <w:r>
              <w:t>8 horas del equipo a Q 60/h</w:t>
            </w:r>
          </w:p>
        </w:tc>
        <w:tc>
          <w:tcPr>
            <w:tcW w:w="1332" w:type="dxa"/>
          </w:tcPr>
          <w:p w14:paraId="72415DFE" w14:textId="77777777" w:rsidR="004732BD" w:rsidRDefault="00AF23D5">
            <w:pPr>
              <w:spacing w:line="240" w:lineRule="auto"/>
              <w:ind w:firstLine="0"/>
              <w:jc w:val="left"/>
            </w:pPr>
            <w:r>
              <w:t>480</w:t>
            </w:r>
          </w:p>
        </w:tc>
        <w:tc>
          <w:tcPr>
            <w:tcW w:w="1664" w:type="dxa"/>
          </w:tcPr>
          <w:p w14:paraId="50BFC04D" w14:textId="77777777" w:rsidR="004732BD" w:rsidRDefault="00AF23D5">
            <w:pPr>
              <w:spacing w:line="240" w:lineRule="auto"/>
              <w:ind w:firstLine="0"/>
              <w:jc w:val="left"/>
            </w:pPr>
            <w:r>
              <w:t>0</w:t>
            </w:r>
          </w:p>
        </w:tc>
      </w:tr>
      <w:tr w:rsidR="004732BD" w14:paraId="60CE742B" w14:textId="77777777">
        <w:tc>
          <w:tcPr>
            <w:tcW w:w="2728" w:type="dxa"/>
          </w:tcPr>
          <w:p w14:paraId="47A34445" w14:textId="77777777" w:rsidR="004732BD" w:rsidRDefault="00AF23D5">
            <w:pPr>
              <w:spacing w:line="240" w:lineRule="auto"/>
              <w:ind w:firstLine="0"/>
              <w:jc w:val="left"/>
            </w:pPr>
            <w:r>
              <w:t>Mantenimiento y soporte</w:t>
            </w:r>
          </w:p>
        </w:tc>
        <w:tc>
          <w:tcPr>
            <w:tcW w:w="3636" w:type="dxa"/>
          </w:tcPr>
          <w:p w14:paraId="5D7EF0BE" w14:textId="77777777" w:rsidR="004732BD" w:rsidRDefault="00AF23D5">
            <w:pPr>
              <w:spacing w:line="240" w:lineRule="auto"/>
              <w:ind w:firstLine="0"/>
              <w:jc w:val="left"/>
            </w:pPr>
            <w:r>
              <w:t>4 h mensuales a Q 60/h</w:t>
            </w:r>
          </w:p>
        </w:tc>
        <w:tc>
          <w:tcPr>
            <w:tcW w:w="1332" w:type="dxa"/>
          </w:tcPr>
          <w:p w14:paraId="69E69584" w14:textId="77777777" w:rsidR="004732BD" w:rsidRDefault="00AF23D5">
            <w:pPr>
              <w:spacing w:line="240" w:lineRule="auto"/>
              <w:ind w:firstLine="0"/>
              <w:jc w:val="left"/>
            </w:pPr>
            <w:r>
              <w:t>2,880</w:t>
            </w:r>
          </w:p>
        </w:tc>
        <w:tc>
          <w:tcPr>
            <w:tcW w:w="1664" w:type="dxa"/>
          </w:tcPr>
          <w:p w14:paraId="4E02E9C1" w14:textId="77777777" w:rsidR="004732BD" w:rsidRDefault="00AF23D5">
            <w:pPr>
              <w:spacing w:line="240" w:lineRule="auto"/>
              <w:ind w:firstLine="0"/>
              <w:jc w:val="left"/>
            </w:pPr>
            <w:r>
              <w:t>2,880</w:t>
            </w:r>
          </w:p>
        </w:tc>
      </w:tr>
      <w:tr w:rsidR="004732BD" w14:paraId="01FA4E64" w14:textId="77777777">
        <w:tc>
          <w:tcPr>
            <w:tcW w:w="2728" w:type="dxa"/>
          </w:tcPr>
          <w:p w14:paraId="6B4B7467" w14:textId="77777777" w:rsidR="004732BD" w:rsidRDefault="00AF23D5">
            <w:pPr>
              <w:spacing w:line="240" w:lineRule="auto"/>
              <w:ind w:firstLine="0"/>
              <w:jc w:val="left"/>
            </w:pPr>
            <w:r>
              <w:rPr>
                <w:b/>
              </w:rPr>
              <w:t>Total con costo sombra</w:t>
            </w:r>
          </w:p>
        </w:tc>
        <w:tc>
          <w:tcPr>
            <w:tcW w:w="3636" w:type="dxa"/>
          </w:tcPr>
          <w:p w14:paraId="48BD8B01" w14:textId="77777777" w:rsidR="004732BD" w:rsidRDefault="004732BD">
            <w:pPr>
              <w:spacing w:line="240" w:lineRule="auto"/>
              <w:ind w:firstLine="0"/>
              <w:jc w:val="left"/>
            </w:pPr>
          </w:p>
        </w:tc>
        <w:tc>
          <w:tcPr>
            <w:tcW w:w="1332" w:type="dxa"/>
          </w:tcPr>
          <w:p w14:paraId="2A8A7B4F" w14:textId="77777777" w:rsidR="004732BD" w:rsidRDefault="00AF23D5">
            <w:pPr>
              <w:spacing w:line="240" w:lineRule="auto"/>
              <w:ind w:firstLine="0"/>
              <w:jc w:val="left"/>
            </w:pPr>
            <w:r>
              <w:rPr>
                <w:b/>
              </w:rPr>
              <w:t>42,720</w:t>
            </w:r>
          </w:p>
        </w:tc>
        <w:tc>
          <w:tcPr>
            <w:tcW w:w="1664" w:type="dxa"/>
          </w:tcPr>
          <w:p w14:paraId="1DA9464A" w14:textId="77777777" w:rsidR="004732BD" w:rsidRDefault="00AF23D5">
            <w:pPr>
              <w:spacing w:line="240" w:lineRule="auto"/>
              <w:ind w:firstLine="0"/>
              <w:jc w:val="left"/>
            </w:pPr>
            <w:r>
              <w:rPr>
                <w:b/>
              </w:rPr>
              <w:t>3,840</w:t>
            </w:r>
          </w:p>
        </w:tc>
      </w:tr>
      <w:tr w:rsidR="004732BD" w14:paraId="01CF851C" w14:textId="77777777">
        <w:tc>
          <w:tcPr>
            <w:tcW w:w="2728" w:type="dxa"/>
          </w:tcPr>
          <w:p w14:paraId="7A9E0D12" w14:textId="77777777" w:rsidR="004732BD" w:rsidRDefault="00AF23D5">
            <w:pPr>
              <w:keepNext/>
              <w:spacing w:line="240" w:lineRule="auto"/>
              <w:ind w:firstLine="0"/>
              <w:jc w:val="left"/>
            </w:pPr>
            <w:r>
              <w:rPr>
                <w:b/>
              </w:rPr>
              <w:t>Desembolso efectivo</w:t>
            </w:r>
          </w:p>
        </w:tc>
        <w:tc>
          <w:tcPr>
            <w:tcW w:w="3636" w:type="dxa"/>
          </w:tcPr>
          <w:p w14:paraId="1C6854F8" w14:textId="77777777" w:rsidR="004732BD" w:rsidRDefault="004732BD">
            <w:pPr>
              <w:keepNext/>
              <w:spacing w:line="240" w:lineRule="auto"/>
              <w:ind w:firstLine="0"/>
              <w:jc w:val="left"/>
            </w:pPr>
          </w:p>
        </w:tc>
        <w:tc>
          <w:tcPr>
            <w:tcW w:w="1332" w:type="dxa"/>
          </w:tcPr>
          <w:p w14:paraId="69906803" w14:textId="77777777" w:rsidR="004732BD" w:rsidRDefault="00AF23D5">
            <w:pPr>
              <w:keepNext/>
              <w:spacing w:line="240" w:lineRule="auto"/>
              <w:ind w:firstLine="0"/>
              <w:jc w:val="left"/>
            </w:pPr>
            <w:r>
              <w:rPr>
                <w:b/>
              </w:rPr>
              <w:t>4,320</w:t>
            </w:r>
          </w:p>
        </w:tc>
        <w:tc>
          <w:tcPr>
            <w:tcW w:w="1664" w:type="dxa"/>
          </w:tcPr>
          <w:p w14:paraId="63F32496" w14:textId="77777777" w:rsidR="004732BD" w:rsidRDefault="00AF23D5">
            <w:pPr>
              <w:keepNext/>
              <w:spacing w:line="240" w:lineRule="auto"/>
              <w:ind w:firstLine="0"/>
              <w:jc w:val="left"/>
            </w:pPr>
            <w:r>
              <w:rPr>
                <w:b/>
              </w:rPr>
              <w:t>3,840</w:t>
            </w:r>
          </w:p>
        </w:tc>
      </w:tr>
    </w:tbl>
    <w:p w14:paraId="113224E5" w14:textId="59A8909A" w:rsidR="004732BD" w:rsidRDefault="00AF23D5">
      <w:pPr>
        <w:pStyle w:val="Descripcin"/>
      </w:pPr>
      <w:bookmarkStart w:id="138" w:name="_Toc240699718"/>
      <w:r>
        <w:rPr>
          <w:b/>
        </w:rPr>
        <w:t xml:space="preserve">Tabla </w:t>
      </w:r>
      <w:r>
        <w:fldChar w:fldCharType="begin"/>
      </w:r>
      <w:r>
        <w:instrText xml:space="preserve"> SEQ Tabla \* ARABIC </w:instrText>
      </w:r>
      <w:r>
        <w:fldChar w:fldCharType="separate"/>
      </w:r>
      <w:r w:rsidR="00546710">
        <w:rPr>
          <w:noProof/>
        </w:rPr>
        <w:t>31</w:t>
      </w:r>
      <w:r>
        <w:fldChar w:fldCharType="end"/>
      </w:r>
      <w:r>
        <w:t>. Costos del proyecto. Fuente: Elaboración propia; las tarifas y horas son supuestos declarados.</w:t>
      </w:r>
      <w:bookmarkEnd w:id="138"/>
    </w:p>
    <w:p w14:paraId="4BBE0EA1" w14:textId="77777777" w:rsidR="004732BD" w:rsidRDefault="00AF23D5">
      <w:pPr>
        <w:pStyle w:val="Ttulo3"/>
      </w:pPr>
      <w:bookmarkStart w:id="139" w:name="_Toc240699660"/>
      <w:r>
        <w:lastRenderedPageBreak/>
        <w:t>5.7.2 Beneficios y supuestos</w:t>
      </w:r>
      <w:bookmarkEnd w:id="139"/>
    </w:p>
    <w:p w14:paraId="55441220" w14:textId="77777777" w:rsidR="004732BD" w:rsidRDefault="00AF23D5">
      <w:r>
        <w:t>El beneficio principal identificado en el planteamiento del problema son las ventas que se pierden por falta de existencia en temporada alta y el capital que se inmoviliza por sobrepedido. Ninguno de los dos puede cuantificarse con datos de la empresa en esta fase. Se construye, en consecuencia, un modelo paramétrico con supuestos explícitos (Tabla 32) que la empresa podrá sustituir por sus cifras reales, tal como recomienda la guía metodológica y el PMBOK Guide para la documentación de estimaciones (Project Management Institute, 2021).</w:t>
      </w:r>
    </w:p>
    <w:tbl>
      <w:tblPr>
        <w:tblStyle w:val="Tablaconcuadrcula"/>
        <w:tblW w:w="9360" w:type="dxa"/>
        <w:tblLayout w:type="fixed"/>
        <w:tblLook w:val="04A0" w:firstRow="1" w:lastRow="0" w:firstColumn="1" w:lastColumn="0" w:noHBand="0" w:noVBand="1"/>
      </w:tblPr>
      <w:tblGrid>
        <w:gridCol w:w="2975"/>
        <w:gridCol w:w="2858"/>
        <w:gridCol w:w="3527"/>
      </w:tblGrid>
      <w:tr w:rsidR="004732BD" w14:paraId="530BA022" w14:textId="77777777">
        <w:trPr>
          <w:tblHeader/>
        </w:trPr>
        <w:tc>
          <w:tcPr>
            <w:tcW w:w="2975" w:type="dxa"/>
            <w:shd w:val="clear" w:color="auto" w:fill="D9EAF7"/>
          </w:tcPr>
          <w:p w14:paraId="2F783516" w14:textId="77777777" w:rsidR="004732BD" w:rsidRDefault="00AF23D5">
            <w:pPr>
              <w:keepNext/>
              <w:spacing w:line="240" w:lineRule="auto"/>
              <w:ind w:firstLine="0"/>
              <w:jc w:val="center"/>
            </w:pPr>
            <w:r>
              <w:rPr>
                <w:b/>
              </w:rPr>
              <w:t>Parámetro</w:t>
            </w:r>
          </w:p>
        </w:tc>
        <w:tc>
          <w:tcPr>
            <w:tcW w:w="2858" w:type="dxa"/>
            <w:shd w:val="clear" w:color="auto" w:fill="D9EAF7"/>
          </w:tcPr>
          <w:p w14:paraId="31995034" w14:textId="77777777" w:rsidR="004732BD" w:rsidRDefault="00AF23D5">
            <w:pPr>
              <w:keepNext/>
              <w:spacing w:line="240" w:lineRule="auto"/>
              <w:ind w:firstLine="0"/>
              <w:jc w:val="center"/>
            </w:pPr>
            <w:r>
              <w:rPr>
                <w:b/>
              </w:rPr>
              <w:t>Valor supuesto</w:t>
            </w:r>
          </w:p>
        </w:tc>
        <w:tc>
          <w:tcPr>
            <w:tcW w:w="3527" w:type="dxa"/>
            <w:shd w:val="clear" w:color="auto" w:fill="D9EAF7"/>
          </w:tcPr>
          <w:p w14:paraId="61A6B21B" w14:textId="77777777" w:rsidR="004732BD" w:rsidRDefault="00AF23D5">
            <w:pPr>
              <w:keepNext/>
              <w:spacing w:line="240" w:lineRule="auto"/>
              <w:ind w:firstLine="0"/>
              <w:jc w:val="center"/>
            </w:pPr>
            <w:r>
              <w:rPr>
                <w:b/>
              </w:rPr>
              <w:t>Origen</w:t>
            </w:r>
          </w:p>
        </w:tc>
      </w:tr>
      <w:tr w:rsidR="004732BD" w14:paraId="1D89820A" w14:textId="77777777">
        <w:tc>
          <w:tcPr>
            <w:tcW w:w="2975" w:type="dxa"/>
          </w:tcPr>
          <w:p w14:paraId="000B0887" w14:textId="77777777" w:rsidR="004732BD" w:rsidRDefault="00AF23D5">
            <w:pPr>
              <w:keepNext/>
              <w:spacing w:line="240" w:lineRule="auto"/>
              <w:ind w:firstLine="0"/>
              <w:jc w:val="left"/>
            </w:pPr>
            <w:r>
              <w:t>Proporción de la demanda no atendida por quiebre de existencia</w:t>
            </w:r>
          </w:p>
        </w:tc>
        <w:tc>
          <w:tcPr>
            <w:tcW w:w="2858" w:type="dxa"/>
          </w:tcPr>
          <w:p w14:paraId="4252E428" w14:textId="77777777" w:rsidR="004732BD" w:rsidRDefault="00AF23D5">
            <w:pPr>
              <w:keepNext/>
              <w:spacing w:line="240" w:lineRule="auto"/>
              <w:ind w:firstLine="0"/>
              <w:jc w:val="left"/>
            </w:pPr>
            <w:r>
              <w:t>14.5 %</w:t>
            </w:r>
          </w:p>
        </w:tc>
        <w:tc>
          <w:tcPr>
            <w:tcW w:w="3527" w:type="dxa"/>
          </w:tcPr>
          <w:p w14:paraId="0107A675" w14:textId="77777777" w:rsidR="004732BD" w:rsidRDefault="00AF23D5">
            <w:pPr>
              <w:keepNext/>
              <w:spacing w:line="240" w:lineRule="auto"/>
              <w:ind w:firstLine="0"/>
              <w:jc w:val="left"/>
            </w:pPr>
            <w:r>
              <w:t>Única cifra tomada de la validación técnica sobre datos simulados (Tabla 14); debe verificarse con registros reales</w:t>
            </w:r>
          </w:p>
        </w:tc>
      </w:tr>
      <w:tr w:rsidR="004732BD" w14:paraId="39A2B2A8" w14:textId="77777777">
        <w:tc>
          <w:tcPr>
            <w:tcW w:w="2975" w:type="dxa"/>
          </w:tcPr>
          <w:p w14:paraId="3F4E8191" w14:textId="77777777" w:rsidR="004732BD" w:rsidRDefault="00AF23D5">
            <w:pPr>
              <w:keepNext/>
              <w:spacing w:line="240" w:lineRule="auto"/>
              <w:ind w:firstLine="0"/>
              <w:jc w:val="left"/>
            </w:pPr>
            <w:r>
              <w:t>Fracción de esa demanda que el sistema permitiría recuperar</w:t>
            </w:r>
          </w:p>
        </w:tc>
        <w:tc>
          <w:tcPr>
            <w:tcW w:w="2858" w:type="dxa"/>
          </w:tcPr>
          <w:p w14:paraId="41CD650A" w14:textId="77777777" w:rsidR="004732BD" w:rsidRDefault="00AF23D5">
            <w:pPr>
              <w:keepNext/>
              <w:spacing w:line="240" w:lineRule="auto"/>
              <w:ind w:firstLine="0"/>
              <w:jc w:val="left"/>
            </w:pPr>
            <w:r>
              <w:t>15 % (pesimista), 30 % (base), 50 % (optimista)</w:t>
            </w:r>
          </w:p>
        </w:tc>
        <w:tc>
          <w:tcPr>
            <w:tcW w:w="3527" w:type="dxa"/>
          </w:tcPr>
          <w:p w14:paraId="7FAA0C31" w14:textId="77777777" w:rsidR="004732BD" w:rsidRDefault="00AF23D5">
            <w:pPr>
              <w:keepNext/>
              <w:spacing w:line="240" w:lineRule="auto"/>
              <w:ind w:firstLine="0"/>
              <w:jc w:val="left"/>
            </w:pPr>
            <w:r>
              <w:t>Supuesto conservador: el pronóstico reduce, no elimina, los faltantes</w:t>
            </w:r>
          </w:p>
        </w:tc>
      </w:tr>
      <w:tr w:rsidR="004732BD" w14:paraId="4932D613" w14:textId="77777777">
        <w:tc>
          <w:tcPr>
            <w:tcW w:w="2975" w:type="dxa"/>
          </w:tcPr>
          <w:p w14:paraId="31AC9E70" w14:textId="77777777" w:rsidR="004732BD" w:rsidRDefault="00AF23D5">
            <w:pPr>
              <w:keepNext/>
              <w:spacing w:line="240" w:lineRule="auto"/>
              <w:ind w:firstLine="0"/>
              <w:jc w:val="left"/>
            </w:pPr>
            <w:r>
              <w:t>Margen bruto sobre ventas</w:t>
            </w:r>
          </w:p>
        </w:tc>
        <w:tc>
          <w:tcPr>
            <w:tcW w:w="2858" w:type="dxa"/>
          </w:tcPr>
          <w:p w14:paraId="46470C7F" w14:textId="77777777" w:rsidR="004732BD" w:rsidRDefault="00AF23D5">
            <w:pPr>
              <w:keepNext/>
              <w:spacing w:line="240" w:lineRule="auto"/>
              <w:ind w:firstLine="0"/>
              <w:jc w:val="left"/>
            </w:pPr>
            <w:r>
              <w:t>35 %</w:t>
            </w:r>
          </w:p>
        </w:tc>
        <w:tc>
          <w:tcPr>
            <w:tcW w:w="3527" w:type="dxa"/>
          </w:tcPr>
          <w:p w14:paraId="2EB74DDD" w14:textId="77777777" w:rsidR="004732BD" w:rsidRDefault="00AF23D5">
            <w:pPr>
              <w:keepNext/>
              <w:spacing w:line="240" w:lineRule="auto"/>
              <w:ind w:firstLine="0"/>
              <w:jc w:val="left"/>
            </w:pPr>
            <w:r>
              <w:t>Supuesto para comercio minorista de accesorios; sustituir por el dato de la empresa</w:t>
            </w:r>
          </w:p>
        </w:tc>
      </w:tr>
      <w:tr w:rsidR="004732BD" w14:paraId="3D1F55B1" w14:textId="77777777">
        <w:tc>
          <w:tcPr>
            <w:tcW w:w="2975" w:type="dxa"/>
          </w:tcPr>
          <w:p w14:paraId="3E4B78FC" w14:textId="77777777" w:rsidR="004732BD" w:rsidRDefault="00AF23D5">
            <w:pPr>
              <w:keepNext/>
              <w:spacing w:line="240" w:lineRule="auto"/>
              <w:ind w:firstLine="0"/>
              <w:jc w:val="left"/>
            </w:pPr>
            <w:r>
              <w:t>Ventas anuales de la empresa</w:t>
            </w:r>
          </w:p>
        </w:tc>
        <w:tc>
          <w:tcPr>
            <w:tcW w:w="2858" w:type="dxa"/>
          </w:tcPr>
          <w:p w14:paraId="706D2C78" w14:textId="77777777" w:rsidR="004732BD" w:rsidRDefault="00AF23D5">
            <w:pPr>
              <w:keepNext/>
              <w:spacing w:line="240" w:lineRule="auto"/>
              <w:ind w:firstLine="0"/>
              <w:jc w:val="left"/>
            </w:pPr>
            <w:r>
              <w:t>Q 600,000; Q 1,200,000; Q 2,400,000</w:t>
            </w:r>
          </w:p>
        </w:tc>
        <w:tc>
          <w:tcPr>
            <w:tcW w:w="3527" w:type="dxa"/>
          </w:tcPr>
          <w:p w14:paraId="274FD807" w14:textId="77777777" w:rsidR="004732BD" w:rsidRDefault="00AF23D5">
            <w:pPr>
              <w:keepNext/>
              <w:spacing w:line="240" w:lineRule="auto"/>
              <w:ind w:firstLine="0"/>
              <w:jc w:val="left"/>
            </w:pPr>
            <w:r>
              <w:t>Tres niveles ilustrativos; el nivel real es desconocido</w:t>
            </w:r>
          </w:p>
        </w:tc>
      </w:tr>
    </w:tbl>
    <w:p w14:paraId="76273646" w14:textId="4B9576F1" w:rsidR="004732BD" w:rsidRDefault="00AF23D5">
      <w:pPr>
        <w:pStyle w:val="Descripcin"/>
      </w:pPr>
      <w:bookmarkStart w:id="140" w:name="_Toc240699719"/>
      <w:r>
        <w:rPr>
          <w:b/>
        </w:rPr>
        <w:t xml:space="preserve">Tabla </w:t>
      </w:r>
      <w:r>
        <w:fldChar w:fldCharType="begin"/>
      </w:r>
      <w:r>
        <w:instrText xml:space="preserve"> SEQ Tabla \* ARABIC </w:instrText>
      </w:r>
      <w:r>
        <w:fldChar w:fldCharType="separate"/>
      </w:r>
      <w:r w:rsidR="00546710">
        <w:rPr>
          <w:noProof/>
        </w:rPr>
        <w:t>32</w:t>
      </w:r>
      <w:r>
        <w:fldChar w:fldCharType="end"/>
      </w:r>
      <w:r>
        <w:t>. Supuestos del análisis económico. Fuente: Elaboración propia.</w:t>
      </w:r>
      <w:bookmarkEnd w:id="140"/>
    </w:p>
    <w:p w14:paraId="595A0680" w14:textId="77777777" w:rsidR="004732BD" w:rsidRDefault="00AF23D5">
      <w:r>
        <w:t>Con estos parámetros, el beneficio anual se calcula como: ventas anuales × 14.5 % × fracción recuperada × 35 %. No se cuantifica el beneficio por menor capital inmovilizado, con lo que la estimación es conservadora.</w:t>
      </w:r>
    </w:p>
    <w:p w14:paraId="6DB84C11" w14:textId="77777777" w:rsidR="004732BD" w:rsidRDefault="00AF23D5">
      <w:pPr>
        <w:pStyle w:val="Ttulo3"/>
      </w:pPr>
      <w:bookmarkStart w:id="141" w:name="_Toc240699661"/>
      <w:r>
        <w:t>5.7.3 Retorno de la inversión y relación beneficio-costo</w:t>
      </w:r>
      <w:bookmarkEnd w:id="141"/>
    </w:p>
    <w:p w14:paraId="524B13C6" w14:textId="77777777" w:rsidR="004732BD" w:rsidRDefault="00AF23D5">
      <w:r>
        <w:t>La Tabla 33 presenta el beneficio anual, el retorno de la inversión (ROI) y la relación beneficio-costo (B/C) para cada combinación de supuestos, en dos horizontes: el primer año considerando solo el desembolso efectivo, y tres años considerando el costo total incluido el costo sombra del desarrollo. Las fórmulas son las estándar de evaluación de proyectos de tecnología (Schwalbe, 2019): ROI = (beneficios − costos) / costos × 100, y B/C = beneficios / costos.</w:t>
      </w:r>
    </w:p>
    <w:tbl>
      <w:tblPr>
        <w:tblStyle w:val="Tablaconcuadrcula"/>
        <w:tblW w:w="9360" w:type="dxa"/>
        <w:tblLayout w:type="fixed"/>
        <w:tblLook w:val="04A0" w:firstRow="1" w:lastRow="0" w:firstColumn="1" w:lastColumn="0" w:noHBand="0" w:noVBand="1"/>
      </w:tblPr>
      <w:tblGrid>
        <w:gridCol w:w="1563"/>
        <w:gridCol w:w="1813"/>
        <w:gridCol w:w="1681"/>
        <w:gridCol w:w="1916"/>
        <w:gridCol w:w="1437"/>
        <w:gridCol w:w="950"/>
      </w:tblGrid>
      <w:tr w:rsidR="004732BD" w14:paraId="54CC649A" w14:textId="77777777">
        <w:trPr>
          <w:tblHeader/>
        </w:trPr>
        <w:tc>
          <w:tcPr>
            <w:tcW w:w="1563" w:type="dxa"/>
            <w:shd w:val="clear" w:color="auto" w:fill="D9EAF7"/>
          </w:tcPr>
          <w:p w14:paraId="2542667A" w14:textId="77777777" w:rsidR="004732BD" w:rsidRDefault="00AF23D5">
            <w:pPr>
              <w:spacing w:line="240" w:lineRule="auto"/>
              <w:ind w:firstLine="0"/>
              <w:jc w:val="center"/>
            </w:pPr>
            <w:r>
              <w:rPr>
                <w:b/>
              </w:rPr>
              <w:t>Ventas anuales (Q)</w:t>
            </w:r>
          </w:p>
        </w:tc>
        <w:tc>
          <w:tcPr>
            <w:tcW w:w="1813" w:type="dxa"/>
            <w:shd w:val="clear" w:color="auto" w:fill="D9EAF7"/>
          </w:tcPr>
          <w:p w14:paraId="7F621E19" w14:textId="77777777" w:rsidR="004732BD" w:rsidRDefault="00AF23D5">
            <w:pPr>
              <w:spacing w:line="240" w:lineRule="auto"/>
              <w:ind w:firstLine="0"/>
              <w:jc w:val="center"/>
            </w:pPr>
            <w:r>
              <w:rPr>
                <w:b/>
              </w:rPr>
              <w:t>Fracción recuperada</w:t>
            </w:r>
          </w:p>
        </w:tc>
        <w:tc>
          <w:tcPr>
            <w:tcW w:w="1681" w:type="dxa"/>
            <w:shd w:val="clear" w:color="auto" w:fill="D9EAF7"/>
          </w:tcPr>
          <w:p w14:paraId="7229A5BB" w14:textId="77777777" w:rsidR="004732BD" w:rsidRDefault="00AF23D5">
            <w:pPr>
              <w:spacing w:line="240" w:lineRule="auto"/>
              <w:ind w:firstLine="0"/>
              <w:jc w:val="center"/>
            </w:pPr>
            <w:r>
              <w:rPr>
                <w:b/>
              </w:rPr>
              <w:t>Beneficio anual (Q)</w:t>
            </w:r>
          </w:p>
        </w:tc>
        <w:tc>
          <w:tcPr>
            <w:tcW w:w="1916" w:type="dxa"/>
            <w:shd w:val="clear" w:color="auto" w:fill="D9EAF7"/>
          </w:tcPr>
          <w:p w14:paraId="42C7F27E" w14:textId="77777777" w:rsidR="004732BD" w:rsidRDefault="00AF23D5">
            <w:pPr>
              <w:spacing w:line="240" w:lineRule="auto"/>
              <w:ind w:firstLine="0"/>
              <w:jc w:val="center"/>
            </w:pPr>
            <w:r>
              <w:rPr>
                <w:b/>
              </w:rPr>
              <w:t>ROI año 1, desembolso Q 4,320</w:t>
            </w:r>
          </w:p>
        </w:tc>
        <w:tc>
          <w:tcPr>
            <w:tcW w:w="1437" w:type="dxa"/>
            <w:shd w:val="clear" w:color="auto" w:fill="D9EAF7"/>
          </w:tcPr>
          <w:p w14:paraId="0BAE937C" w14:textId="77777777" w:rsidR="004732BD" w:rsidRDefault="00AF23D5">
            <w:pPr>
              <w:spacing w:line="240" w:lineRule="auto"/>
              <w:ind w:firstLine="0"/>
              <w:jc w:val="center"/>
            </w:pPr>
            <w:r>
              <w:rPr>
                <w:b/>
              </w:rPr>
              <w:t>ROI a 3 años, costo total Q 50,400</w:t>
            </w:r>
          </w:p>
        </w:tc>
        <w:tc>
          <w:tcPr>
            <w:tcW w:w="950" w:type="dxa"/>
            <w:shd w:val="clear" w:color="auto" w:fill="D9EAF7"/>
          </w:tcPr>
          <w:p w14:paraId="435CA901" w14:textId="77777777" w:rsidR="004732BD" w:rsidRDefault="00AF23D5">
            <w:pPr>
              <w:spacing w:line="240" w:lineRule="auto"/>
              <w:ind w:firstLine="0"/>
              <w:jc w:val="center"/>
            </w:pPr>
            <w:r>
              <w:rPr>
                <w:b/>
              </w:rPr>
              <w:t>B/C a 3 años</w:t>
            </w:r>
          </w:p>
        </w:tc>
      </w:tr>
      <w:tr w:rsidR="004732BD" w14:paraId="65B8892D" w14:textId="77777777">
        <w:tc>
          <w:tcPr>
            <w:tcW w:w="1563" w:type="dxa"/>
          </w:tcPr>
          <w:p w14:paraId="403C4E99" w14:textId="77777777" w:rsidR="004732BD" w:rsidRDefault="00AF23D5">
            <w:pPr>
              <w:spacing w:line="240" w:lineRule="auto"/>
              <w:ind w:firstLine="0"/>
              <w:jc w:val="left"/>
            </w:pPr>
            <w:r>
              <w:t>600,000</w:t>
            </w:r>
          </w:p>
        </w:tc>
        <w:tc>
          <w:tcPr>
            <w:tcW w:w="1813" w:type="dxa"/>
          </w:tcPr>
          <w:p w14:paraId="64A01793" w14:textId="77777777" w:rsidR="004732BD" w:rsidRDefault="00AF23D5">
            <w:pPr>
              <w:spacing w:line="240" w:lineRule="auto"/>
              <w:ind w:firstLine="0"/>
              <w:jc w:val="left"/>
            </w:pPr>
            <w:r>
              <w:t>15 %</w:t>
            </w:r>
          </w:p>
        </w:tc>
        <w:tc>
          <w:tcPr>
            <w:tcW w:w="1681" w:type="dxa"/>
          </w:tcPr>
          <w:p w14:paraId="6CB553FE" w14:textId="77777777" w:rsidR="004732BD" w:rsidRDefault="00AF23D5">
            <w:pPr>
              <w:spacing w:line="240" w:lineRule="auto"/>
              <w:ind w:firstLine="0"/>
              <w:jc w:val="left"/>
            </w:pPr>
            <w:r>
              <w:t>4,568</w:t>
            </w:r>
          </w:p>
        </w:tc>
        <w:tc>
          <w:tcPr>
            <w:tcW w:w="1916" w:type="dxa"/>
          </w:tcPr>
          <w:p w14:paraId="03641F34" w14:textId="77777777" w:rsidR="004732BD" w:rsidRDefault="00AF23D5">
            <w:pPr>
              <w:spacing w:line="240" w:lineRule="auto"/>
              <w:ind w:firstLine="0"/>
              <w:jc w:val="left"/>
            </w:pPr>
            <w:r>
              <w:t>6 %</w:t>
            </w:r>
          </w:p>
        </w:tc>
        <w:tc>
          <w:tcPr>
            <w:tcW w:w="1437" w:type="dxa"/>
          </w:tcPr>
          <w:p w14:paraId="330DBEF8" w14:textId="77777777" w:rsidR="004732BD" w:rsidRDefault="00AF23D5">
            <w:pPr>
              <w:spacing w:line="240" w:lineRule="auto"/>
              <w:ind w:firstLine="0"/>
              <w:jc w:val="left"/>
            </w:pPr>
            <w:r>
              <w:t>−73 %</w:t>
            </w:r>
          </w:p>
        </w:tc>
        <w:tc>
          <w:tcPr>
            <w:tcW w:w="950" w:type="dxa"/>
          </w:tcPr>
          <w:p w14:paraId="316408F6" w14:textId="77777777" w:rsidR="004732BD" w:rsidRDefault="00AF23D5">
            <w:pPr>
              <w:spacing w:line="240" w:lineRule="auto"/>
              <w:ind w:firstLine="0"/>
              <w:jc w:val="left"/>
            </w:pPr>
            <w:r>
              <w:t>0.27</w:t>
            </w:r>
          </w:p>
        </w:tc>
      </w:tr>
      <w:tr w:rsidR="004732BD" w14:paraId="71E3AB82" w14:textId="77777777">
        <w:tc>
          <w:tcPr>
            <w:tcW w:w="1563" w:type="dxa"/>
          </w:tcPr>
          <w:p w14:paraId="73736BF2" w14:textId="77777777" w:rsidR="004732BD" w:rsidRDefault="00AF23D5">
            <w:pPr>
              <w:spacing w:line="240" w:lineRule="auto"/>
              <w:ind w:firstLine="0"/>
              <w:jc w:val="left"/>
            </w:pPr>
            <w:r>
              <w:t>600,000</w:t>
            </w:r>
          </w:p>
        </w:tc>
        <w:tc>
          <w:tcPr>
            <w:tcW w:w="1813" w:type="dxa"/>
          </w:tcPr>
          <w:p w14:paraId="2E0112A2" w14:textId="77777777" w:rsidR="004732BD" w:rsidRDefault="00AF23D5">
            <w:pPr>
              <w:spacing w:line="240" w:lineRule="auto"/>
              <w:ind w:firstLine="0"/>
              <w:jc w:val="left"/>
            </w:pPr>
            <w:r>
              <w:t>30 %</w:t>
            </w:r>
          </w:p>
        </w:tc>
        <w:tc>
          <w:tcPr>
            <w:tcW w:w="1681" w:type="dxa"/>
          </w:tcPr>
          <w:p w14:paraId="7A34A418" w14:textId="77777777" w:rsidR="004732BD" w:rsidRDefault="00AF23D5">
            <w:pPr>
              <w:spacing w:line="240" w:lineRule="auto"/>
              <w:ind w:firstLine="0"/>
              <w:jc w:val="left"/>
            </w:pPr>
            <w:r>
              <w:t>9,135</w:t>
            </w:r>
          </w:p>
        </w:tc>
        <w:tc>
          <w:tcPr>
            <w:tcW w:w="1916" w:type="dxa"/>
          </w:tcPr>
          <w:p w14:paraId="5088255A" w14:textId="77777777" w:rsidR="004732BD" w:rsidRDefault="00AF23D5">
            <w:pPr>
              <w:spacing w:line="240" w:lineRule="auto"/>
              <w:ind w:firstLine="0"/>
              <w:jc w:val="left"/>
            </w:pPr>
            <w:r>
              <w:t>111 %</w:t>
            </w:r>
          </w:p>
        </w:tc>
        <w:tc>
          <w:tcPr>
            <w:tcW w:w="1437" w:type="dxa"/>
          </w:tcPr>
          <w:p w14:paraId="120DD89F" w14:textId="77777777" w:rsidR="004732BD" w:rsidRDefault="00AF23D5">
            <w:pPr>
              <w:spacing w:line="240" w:lineRule="auto"/>
              <w:ind w:firstLine="0"/>
              <w:jc w:val="left"/>
            </w:pPr>
            <w:r>
              <w:t>−46 %</w:t>
            </w:r>
          </w:p>
        </w:tc>
        <w:tc>
          <w:tcPr>
            <w:tcW w:w="950" w:type="dxa"/>
          </w:tcPr>
          <w:p w14:paraId="383C06F5" w14:textId="77777777" w:rsidR="004732BD" w:rsidRDefault="00AF23D5">
            <w:pPr>
              <w:spacing w:line="240" w:lineRule="auto"/>
              <w:ind w:firstLine="0"/>
              <w:jc w:val="left"/>
            </w:pPr>
            <w:r>
              <w:t>0.54</w:t>
            </w:r>
          </w:p>
        </w:tc>
      </w:tr>
      <w:tr w:rsidR="004732BD" w14:paraId="57B736F6" w14:textId="77777777">
        <w:tc>
          <w:tcPr>
            <w:tcW w:w="1563" w:type="dxa"/>
          </w:tcPr>
          <w:p w14:paraId="46379782" w14:textId="77777777" w:rsidR="004732BD" w:rsidRDefault="00AF23D5">
            <w:pPr>
              <w:spacing w:line="240" w:lineRule="auto"/>
              <w:ind w:firstLine="0"/>
              <w:jc w:val="left"/>
            </w:pPr>
            <w:r>
              <w:t>600,000</w:t>
            </w:r>
          </w:p>
        </w:tc>
        <w:tc>
          <w:tcPr>
            <w:tcW w:w="1813" w:type="dxa"/>
          </w:tcPr>
          <w:p w14:paraId="5DBC24AD" w14:textId="77777777" w:rsidR="004732BD" w:rsidRDefault="00AF23D5">
            <w:pPr>
              <w:spacing w:line="240" w:lineRule="auto"/>
              <w:ind w:firstLine="0"/>
              <w:jc w:val="left"/>
            </w:pPr>
            <w:r>
              <w:t>50 %</w:t>
            </w:r>
          </w:p>
        </w:tc>
        <w:tc>
          <w:tcPr>
            <w:tcW w:w="1681" w:type="dxa"/>
          </w:tcPr>
          <w:p w14:paraId="15D7E182" w14:textId="77777777" w:rsidR="004732BD" w:rsidRDefault="00AF23D5">
            <w:pPr>
              <w:spacing w:line="240" w:lineRule="auto"/>
              <w:ind w:firstLine="0"/>
              <w:jc w:val="left"/>
            </w:pPr>
            <w:r>
              <w:t>15,225</w:t>
            </w:r>
          </w:p>
        </w:tc>
        <w:tc>
          <w:tcPr>
            <w:tcW w:w="1916" w:type="dxa"/>
          </w:tcPr>
          <w:p w14:paraId="15F2F7D8" w14:textId="77777777" w:rsidR="004732BD" w:rsidRDefault="00AF23D5">
            <w:pPr>
              <w:spacing w:line="240" w:lineRule="auto"/>
              <w:ind w:firstLine="0"/>
              <w:jc w:val="left"/>
            </w:pPr>
            <w:r>
              <w:t>252 %</w:t>
            </w:r>
          </w:p>
        </w:tc>
        <w:tc>
          <w:tcPr>
            <w:tcW w:w="1437" w:type="dxa"/>
          </w:tcPr>
          <w:p w14:paraId="251AD51D" w14:textId="77777777" w:rsidR="004732BD" w:rsidRDefault="00AF23D5">
            <w:pPr>
              <w:spacing w:line="240" w:lineRule="auto"/>
              <w:ind w:firstLine="0"/>
              <w:jc w:val="left"/>
            </w:pPr>
            <w:r>
              <w:t>−9 %</w:t>
            </w:r>
          </w:p>
        </w:tc>
        <w:tc>
          <w:tcPr>
            <w:tcW w:w="950" w:type="dxa"/>
          </w:tcPr>
          <w:p w14:paraId="116E837E" w14:textId="77777777" w:rsidR="004732BD" w:rsidRDefault="00AF23D5">
            <w:pPr>
              <w:spacing w:line="240" w:lineRule="auto"/>
              <w:ind w:firstLine="0"/>
              <w:jc w:val="left"/>
            </w:pPr>
            <w:r>
              <w:t>0.91</w:t>
            </w:r>
          </w:p>
        </w:tc>
      </w:tr>
      <w:tr w:rsidR="004732BD" w14:paraId="3CECFA71" w14:textId="77777777">
        <w:tc>
          <w:tcPr>
            <w:tcW w:w="1563" w:type="dxa"/>
          </w:tcPr>
          <w:p w14:paraId="2AC4726E" w14:textId="77777777" w:rsidR="004732BD" w:rsidRDefault="00AF23D5">
            <w:pPr>
              <w:spacing w:line="240" w:lineRule="auto"/>
              <w:ind w:firstLine="0"/>
              <w:jc w:val="left"/>
            </w:pPr>
            <w:r>
              <w:lastRenderedPageBreak/>
              <w:t>1,200,000</w:t>
            </w:r>
          </w:p>
        </w:tc>
        <w:tc>
          <w:tcPr>
            <w:tcW w:w="1813" w:type="dxa"/>
          </w:tcPr>
          <w:p w14:paraId="4D66B17D" w14:textId="77777777" w:rsidR="004732BD" w:rsidRDefault="00AF23D5">
            <w:pPr>
              <w:spacing w:line="240" w:lineRule="auto"/>
              <w:ind w:firstLine="0"/>
              <w:jc w:val="left"/>
            </w:pPr>
            <w:r>
              <w:t>15 %</w:t>
            </w:r>
          </w:p>
        </w:tc>
        <w:tc>
          <w:tcPr>
            <w:tcW w:w="1681" w:type="dxa"/>
          </w:tcPr>
          <w:p w14:paraId="77B3E5D8" w14:textId="77777777" w:rsidR="004732BD" w:rsidRDefault="00AF23D5">
            <w:pPr>
              <w:spacing w:line="240" w:lineRule="auto"/>
              <w:ind w:firstLine="0"/>
              <w:jc w:val="left"/>
            </w:pPr>
            <w:r>
              <w:t>9,135</w:t>
            </w:r>
          </w:p>
        </w:tc>
        <w:tc>
          <w:tcPr>
            <w:tcW w:w="1916" w:type="dxa"/>
          </w:tcPr>
          <w:p w14:paraId="4B857CB7" w14:textId="77777777" w:rsidR="004732BD" w:rsidRDefault="00AF23D5">
            <w:pPr>
              <w:spacing w:line="240" w:lineRule="auto"/>
              <w:ind w:firstLine="0"/>
              <w:jc w:val="left"/>
            </w:pPr>
            <w:r>
              <w:t>111 %</w:t>
            </w:r>
          </w:p>
        </w:tc>
        <w:tc>
          <w:tcPr>
            <w:tcW w:w="1437" w:type="dxa"/>
          </w:tcPr>
          <w:p w14:paraId="5B0E4C06" w14:textId="77777777" w:rsidR="004732BD" w:rsidRDefault="00AF23D5">
            <w:pPr>
              <w:spacing w:line="240" w:lineRule="auto"/>
              <w:ind w:firstLine="0"/>
              <w:jc w:val="left"/>
            </w:pPr>
            <w:r>
              <w:t>−46 %</w:t>
            </w:r>
          </w:p>
        </w:tc>
        <w:tc>
          <w:tcPr>
            <w:tcW w:w="950" w:type="dxa"/>
          </w:tcPr>
          <w:p w14:paraId="4E877053" w14:textId="77777777" w:rsidR="004732BD" w:rsidRDefault="00AF23D5">
            <w:pPr>
              <w:spacing w:line="240" w:lineRule="auto"/>
              <w:ind w:firstLine="0"/>
              <w:jc w:val="left"/>
            </w:pPr>
            <w:r>
              <w:t>0.54</w:t>
            </w:r>
          </w:p>
        </w:tc>
      </w:tr>
      <w:tr w:rsidR="004732BD" w14:paraId="69E41EC7" w14:textId="77777777">
        <w:tc>
          <w:tcPr>
            <w:tcW w:w="1563" w:type="dxa"/>
          </w:tcPr>
          <w:p w14:paraId="6A50962B" w14:textId="77777777" w:rsidR="004732BD" w:rsidRDefault="00AF23D5">
            <w:pPr>
              <w:spacing w:line="240" w:lineRule="auto"/>
              <w:ind w:firstLine="0"/>
              <w:jc w:val="left"/>
            </w:pPr>
            <w:r>
              <w:t>1,200,000</w:t>
            </w:r>
          </w:p>
        </w:tc>
        <w:tc>
          <w:tcPr>
            <w:tcW w:w="1813" w:type="dxa"/>
          </w:tcPr>
          <w:p w14:paraId="309DD6A6" w14:textId="77777777" w:rsidR="004732BD" w:rsidRDefault="00AF23D5">
            <w:pPr>
              <w:spacing w:line="240" w:lineRule="auto"/>
              <w:ind w:firstLine="0"/>
              <w:jc w:val="left"/>
            </w:pPr>
            <w:r>
              <w:t>30 %</w:t>
            </w:r>
          </w:p>
        </w:tc>
        <w:tc>
          <w:tcPr>
            <w:tcW w:w="1681" w:type="dxa"/>
          </w:tcPr>
          <w:p w14:paraId="32406EC7" w14:textId="77777777" w:rsidR="004732BD" w:rsidRDefault="00AF23D5">
            <w:pPr>
              <w:spacing w:line="240" w:lineRule="auto"/>
              <w:ind w:firstLine="0"/>
              <w:jc w:val="left"/>
            </w:pPr>
            <w:r>
              <w:t>18,270</w:t>
            </w:r>
          </w:p>
        </w:tc>
        <w:tc>
          <w:tcPr>
            <w:tcW w:w="1916" w:type="dxa"/>
          </w:tcPr>
          <w:p w14:paraId="6CE6A547" w14:textId="77777777" w:rsidR="004732BD" w:rsidRDefault="00AF23D5">
            <w:pPr>
              <w:spacing w:line="240" w:lineRule="auto"/>
              <w:ind w:firstLine="0"/>
              <w:jc w:val="left"/>
            </w:pPr>
            <w:r>
              <w:t>323 %</w:t>
            </w:r>
          </w:p>
        </w:tc>
        <w:tc>
          <w:tcPr>
            <w:tcW w:w="1437" w:type="dxa"/>
          </w:tcPr>
          <w:p w14:paraId="675F7E97" w14:textId="77777777" w:rsidR="004732BD" w:rsidRDefault="00AF23D5">
            <w:pPr>
              <w:spacing w:line="240" w:lineRule="auto"/>
              <w:ind w:firstLine="0"/>
              <w:jc w:val="left"/>
            </w:pPr>
            <w:r>
              <w:t>9 %</w:t>
            </w:r>
          </w:p>
        </w:tc>
        <w:tc>
          <w:tcPr>
            <w:tcW w:w="950" w:type="dxa"/>
          </w:tcPr>
          <w:p w14:paraId="558852FA" w14:textId="77777777" w:rsidR="004732BD" w:rsidRDefault="00AF23D5">
            <w:pPr>
              <w:spacing w:line="240" w:lineRule="auto"/>
              <w:ind w:firstLine="0"/>
              <w:jc w:val="left"/>
            </w:pPr>
            <w:r>
              <w:t>1.09</w:t>
            </w:r>
          </w:p>
        </w:tc>
      </w:tr>
      <w:tr w:rsidR="004732BD" w14:paraId="73BEAB09" w14:textId="77777777">
        <w:tc>
          <w:tcPr>
            <w:tcW w:w="1563" w:type="dxa"/>
          </w:tcPr>
          <w:p w14:paraId="6F7DAFF3" w14:textId="77777777" w:rsidR="004732BD" w:rsidRDefault="00AF23D5">
            <w:pPr>
              <w:spacing w:line="240" w:lineRule="auto"/>
              <w:ind w:firstLine="0"/>
              <w:jc w:val="left"/>
            </w:pPr>
            <w:r>
              <w:t>1,200,000</w:t>
            </w:r>
          </w:p>
        </w:tc>
        <w:tc>
          <w:tcPr>
            <w:tcW w:w="1813" w:type="dxa"/>
          </w:tcPr>
          <w:p w14:paraId="43D4008D" w14:textId="77777777" w:rsidR="004732BD" w:rsidRDefault="00AF23D5">
            <w:pPr>
              <w:spacing w:line="240" w:lineRule="auto"/>
              <w:ind w:firstLine="0"/>
              <w:jc w:val="left"/>
            </w:pPr>
            <w:r>
              <w:t>50 %</w:t>
            </w:r>
          </w:p>
        </w:tc>
        <w:tc>
          <w:tcPr>
            <w:tcW w:w="1681" w:type="dxa"/>
          </w:tcPr>
          <w:p w14:paraId="3726040E" w14:textId="77777777" w:rsidR="004732BD" w:rsidRDefault="00AF23D5">
            <w:pPr>
              <w:spacing w:line="240" w:lineRule="auto"/>
              <w:ind w:firstLine="0"/>
              <w:jc w:val="left"/>
            </w:pPr>
            <w:r>
              <w:t>30,450</w:t>
            </w:r>
          </w:p>
        </w:tc>
        <w:tc>
          <w:tcPr>
            <w:tcW w:w="1916" w:type="dxa"/>
          </w:tcPr>
          <w:p w14:paraId="487656F7" w14:textId="77777777" w:rsidR="004732BD" w:rsidRDefault="00AF23D5">
            <w:pPr>
              <w:spacing w:line="240" w:lineRule="auto"/>
              <w:ind w:firstLine="0"/>
              <w:jc w:val="left"/>
            </w:pPr>
            <w:r>
              <w:t>605 %</w:t>
            </w:r>
          </w:p>
        </w:tc>
        <w:tc>
          <w:tcPr>
            <w:tcW w:w="1437" w:type="dxa"/>
          </w:tcPr>
          <w:p w14:paraId="7EF31F50" w14:textId="77777777" w:rsidR="004732BD" w:rsidRDefault="00AF23D5">
            <w:pPr>
              <w:spacing w:line="240" w:lineRule="auto"/>
              <w:ind w:firstLine="0"/>
              <w:jc w:val="left"/>
            </w:pPr>
            <w:r>
              <w:t>81 %</w:t>
            </w:r>
          </w:p>
        </w:tc>
        <w:tc>
          <w:tcPr>
            <w:tcW w:w="950" w:type="dxa"/>
          </w:tcPr>
          <w:p w14:paraId="50053B3E" w14:textId="77777777" w:rsidR="004732BD" w:rsidRDefault="00AF23D5">
            <w:pPr>
              <w:spacing w:line="240" w:lineRule="auto"/>
              <w:ind w:firstLine="0"/>
              <w:jc w:val="left"/>
            </w:pPr>
            <w:r>
              <w:t>1.81</w:t>
            </w:r>
          </w:p>
        </w:tc>
      </w:tr>
      <w:tr w:rsidR="004732BD" w14:paraId="7A52C7EA" w14:textId="77777777">
        <w:tc>
          <w:tcPr>
            <w:tcW w:w="1563" w:type="dxa"/>
          </w:tcPr>
          <w:p w14:paraId="74B47F96" w14:textId="77777777" w:rsidR="004732BD" w:rsidRDefault="00AF23D5">
            <w:pPr>
              <w:spacing w:line="240" w:lineRule="auto"/>
              <w:ind w:firstLine="0"/>
              <w:jc w:val="left"/>
            </w:pPr>
            <w:r>
              <w:t>2,400,000</w:t>
            </w:r>
          </w:p>
        </w:tc>
        <w:tc>
          <w:tcPr>
            <w:tcW w:w="1813" w:type="dxa"/>
          </w:tcPr>
          <w:p w14:paraId="4B8F9F7E" w14:textId="77777777" w:rsidR="004732BD" w:rsidRDefault="00AF23D5">
            <w:pPr>
              <w:spacing w:line="240" w:lineRule="auto"/>
              <w:ind w:firstLine="0"/>
              <w:jc w:val="left"/>
            </w:pPr>
            <w:r>
              <w:t>15 %</w:t>
            </w:r>
          </w:p>
        </w:tc>
        <w:tc>
          <w:tcPr>
            <w:tcW w:w="1681" w:type="dxa"/>
          </w:tcPr>
          <w:p w14:paraId="5FE6844E" w14:textId="77777777" w:rsidR="004732BD" w:rsidRDefault="00AF23D5">
            <w:pPr>
              <w:spacing w:line="240" w:lineRule="auto"/>
              <w:ind w:firstLine="0"/>
              <w:jc w:val="left"/>
            </w:pPr>
            <w:r>
              <w:t>18,270</w:t>
            </w:r>
          </w:p>
        </w:tc>
        <w:tc>
          <w:tcPr>
            <w:tcW w:w="1916" w:type="dxa"/>
          </w:tcPr>
          <w:p w14:paraId="296E94E1" w14:textId="77777777" w:rsidR="004732BD" w:rsidRDefault="00AF23D5">
            <w:pPr>
              <w:spacing w:line="240" w:lineRule="auto"/>
              <w:ind w:firstLine="0"/>
              <w:jc w:val="left"/>
            </w:pPr>
            <w:r>
              <w:t>323 %</w:t>
            </w:r>
          </w:p>
        </w:tc>
        <w:tc>
          <w:tcPr>
            <w:tcW w:w="1437" w:type="dxa"/>
          </w:tcPr>
          <w:p w14:paraId="12524ED6" w14:textId="77777777" w:rsidR="004732BD" w:rsidRDefault="00AF23D5">
            <w:pPr>
              <w:spacing w:line="240" w:lineRule="auto"/>
              <w:ind w:firstLine="0"/>
              <w:jc w:val="left"/>
            </w:pPr>
            <w:r>
              <w:t>9 %</w:t>
            </w:r>
          </w:p>
        </w:tc>
        <w:tc>
          <w:tcPr>
            <w:tcW w:w="950" w:type="dxa"/>
          </w:tcPr>
          <w:p w14:paraId="7AA72C13" w14:textId="77777777" w:rsidR="004732BD" w:rsidRDefault="00AF23D5">
            <w:pPr>
              <w:spacing w:line="240" w:lineRule="auto"/>
              <w:ind w:firstLine="0"/>
              <w:jc w:val="left"/>
            </w:pPr>
            <w:r>
              <w:t>1.09</w:t>
            </w:r>
          </w:p>
        </w:tc>
      </w:tr>
      <w:tr w:rsidR="004732BD" w14:paraId="7BB31E36" w14:textId="77777777">
        <w:tc>
          <w:tcPr>
            <w:tcW w:w="1563" w:type="dxa"/>
          </w:tcPr>
          <w:p w14:paraId="54CC5551" w14:textId="77777777" w:rsidR="004732BD" w:rsidRDefault="00AF23D5">
            <w:pPr>
              <w:spacing w:line="240" w:lineRule="auto"/>
              <w:ind w:firstLine="0"/>
              <w:jc w:val="left"/>
            </w:pPr>
            <w:r>
              <w:t>2,400,000</w:t>
            </w:r>
          </w:p>
        </w:tc>
        <w:tc>
          <w:tcPr>
            <w:tcW w:w="1813" w:type="dxa"/>
          </w:tcPr>
          <w:p w14:paraId="3DF1E143" w14:textId="77777777" w:rsidR="004732BD" w:rsidRDefault="00AF23D5">
            <w:pPr>
              <w:spacing w:line="240" w:lineRule="auto"/>
              <w:ind w:firstLine="0"/>
              <w:jc w:val="left"/>
            </w:pPr>
            <w:r>
              <w:t>30 %</w:t>
            </w:r>
          </w:p>
        </w:tc>
        <w:tc>
          <w:tcPr>
            <w:tcW w:w="1681" w:type="dxa"/>
          </w:tcPr>
          <w:p w14:paraId="035BA335" w14:textId="77777777" w:rsidR="004732BD" w:rsidRDefault="00AF23D5">
            <w:pPr>
              <w:spacing w:line="240" w:lineRule="auto"/>
              <w:ind w:firstLine="0"/>
              <w:jc w:val="left"/>
            </w:pPr>
            <w:r>
              <w:t>36,540</w:t>
            </w:r>
          </w:p>
        </w:tc>
        <w:tc>
          <w:tcPr>
            <w:tcW w:w="1916" w:type="dxa"/>
          </w:tcPr>
          <w:p w14:paraId="6D90CFE3" w14:textId="77777777" w:rsidR="004732BD" w:rsidRDefault="00AF23D5">
            <w:pPr>
              <w:spacing w:line="240" w:lineRule="auto"/>
              <w:ind w:firstLine="0"/>
              <w:jc w:val="left"/>
            </w:pPr>
            <w:r>
              <w:t>746 %</w:t>
            </w:r>
          </w:p>
        </w:tc>
        <w:tc>
          <w:tcPr>
            <w:tcW w:w="1437" w:type="dxa"/>
          </w:tcPr>
          <w:p w14:paraId="67843B09" w14:textId="77777777" w:rsidR="004732BD" w:rsidRDefault="00AF23D5">
            <w:pPr>
              <w:spacing w:line="240" w:lineRule="auto"/>
              <w:ind w:firstLine="0"/>
              <w:jc w:val="left"/>
            </w:pPr>
            <w:r>
              <w:t>117 %</w:t>
            </w:r>
          </w:p>
        </w:tc>
        <w:tc>
          <w:tcPr>
            <w:tcW w:w="950" w:type="dxa"/>
          </w:tcPr>
          <w:p w14:paraId="56D9C6F9" w14:textId="77777777" w:rsidR="004732BD" w:rsidRDefault="00AF23D5">
            <w:pPr>
              <w:spacing w:line="240" w:lineRule="auto"/>
              <w:ind w:firstLine="0"/>
              <w:jc w:val="left"/>
            </w:pPr>
            <w:r>
              <w:t>2.17</w:t>
            </w:r>
          </w:p>
        </w:tc>
      </w:tr>
      <w:tr w:rsidR="004732BD" w14:paraId="0862FF38" w14:textId="77777777">
        <w:tc>
          <w:tcPr>
            <w:tcW w:w="1563" w:type="dxa"/>
          </w:tcPr>
          <w:p w14:paraId="219B0311" w14:textId="77777777" w:rsidR="004732BD" w:rsidRDefault="00AF23D5">
            <w:pPr>
              <w:keepNext/>
              <w:spacing w:line="240" w:lineRule="auto"/>
              <w:ind w:firstLine="0"/>
              <w:jc w:val="left"/>
            </w:pPr>
            <w:r>
              <w:t>2,400,000</w:t>
            </w:r>
          </w:p>
        </w:tc>
        <w:tc>
          <w:tcPr>
            <w:tcW w:w="1813" w:type="dxa"/>
          </w:tcPr>
          <w:p w14:paraId="52D169FB" w14:textId="77777777" w:rsidR="004732BD" w:rsidRDefault="00AF23D5">
            <w:pPr>
              <w:keepNext/>
              <w:spacing w:line="240" w:lineRule="auto"/>
              <w:ind w:firstLine="0"/>
              <w:jc w:val="left"/>
            </w:pPr>
            <w:r>
              <w:t>50 %</w:t>
            </w:r>
          </w:p>
        </w:tc>
        <w:tc>
          <w:tcPr>
            <w:tcW w:w="1681" w:type="dxa"/>
          </w:tcPr>
          <w:p w14:paraId="46DBB4F9" w14:textId="77777777" w:rsidR="004732BD" w:rsidRDefault="00AF23D5">
            <w:pPr>
              <w:keepNext/>
              <w:spacing w:line="240" w:lineRule="auto"/>
              <w:ind w:firstLine="0"/>
              <w:jc w:val="left"/>
            </w:pPr>
            <w:r>
              <w:t>60,900</w:t>
            </w:r>
          </w:p>
        </w:tc>
        <w:tc>
          <w:tcPr>
            <w:tcW w:w="1916" w:type="dxa"/>
          </w:tcPr>
          <w:p w14:paraId="75BA98C8" w14:textId="77777777" w:rsidR="004732BD" w:rsidRDefault="00AF23D5">
            <w:pPr>
              <w:keepNext/>
              <w:spacing w:line="240" w:lineRule="auto"/>
              <w:ind w:firstLine="0"/>
              <w:jc w:val="left"/>
            </w:pPr>
            <w:r>
              <w:t>1,310 %</w:t>
            </w:r>
          </w:p>
        </w:tc>
        <w:tc>
          <w:tcPr>
            <w:tcW w:w="1437" w:type="dxa"/>
          </w:tcPr>
          <w:p w14:paraId="1284392E" w14:textId="77777777" w:rsidR="004732BD" w:rsidRDefault="00AF23D5">
            <w:pPr>
              <w:keepNext/>
              <w:spacing w:line="240" w:lineRule="auto"/>
              <w:ind w:firstLine="0"/>
              <w:jc w:val="left"/>
            </w:pPr>
            <w:r>
              <w:t>263 %</w:t>
            </w:r>
          </w:p>
        </w:tc>
        <w:tc>
          <w:tcPr>
            <w:tcW w:w="950" w:type="dxa"/>
          </w:tcPr>
          <w:p w14:paraId="75924B63" w14:textId="77777777" w:rsidR="004732BD" w:rsidRDefault="00AF23D5">
            <w:pPr>
              <w:keepNext/>
              <w:spacing w:line="240" w:lineRule="auto"/>
              <w:ind w:firstLine="0"/>
              <w:jc w:val="left"/>
            </w:pPr>
            <w:r>
              <w:t>3.63</w:t>
            </w:r>
          </w:p>
        </w:tc>
      </w:tr>
    </w:tbl>
    <w:p w14:paraId="58E5AA56" w14:textId="6775986F" w:rsidR="004732BD" w:rsidRDefault="00AF23D5">
      <w:pPr>
        <w:pStyle w:val="Descripcin"/>
      </w:pPr>
      <w:bookmarkStart w:id="142" w:name="_Toc240699720"/>
      <w:r>
        <w:rPr>
          <w:b/>
        </w:rPr>
        <w:t xml:space="preserve">Tabla </w:t>
      </w:r>
      <w:r>
        <w:fldChar w:fldCharType="begin"/>
      </w:r>
      <w:r>
        <w:instrText xml:space="preserve"> SEQ Tabla \* ARABIC </w:instrText>
      </w:r>
      <w:r>
        <w:fldChar w:fldCharType="separate"/>
      </w:r>
      <w:r w:rsidR="00546710">
        <w:rPr>
          <w:noProof/>
        </w:rPr>
        <w:t>33</w:t>
      </w:r>
      <w:r>
        <w:fldChar w:fldCharType="end"/>
      </w:r>
      <w:r>
        <w:t>. Escenarios de retorno de la inversión según los supuestos de la Tabla 32. Fuente: Elaboración propia.</w:t>
      </w:r>
      <w:bookmarkEnd w:id="142"/>
    </w:p>
    <w:p w14:paraId="7DC47869" w14:textId="77777777" w:rsidR="004732BD" w:rsidRDefault="00AF23D5">
      <w:pPr>
        <w:pStyle w:val="Ttulo3"/>
      </w:pPr>
      <w:bookmarkStart w:id="143" w:name="_Toc240699662"/>
      <w:r>
        <w:t>5.7.4 Interpretación y punto de equilibrio</w:t>
      </w:r>
      <w:bookmarkEnd w:id="143"/>
    </w:p>
    <w:p w14:paraId="754C45CF" w14:textId="77777777" w:rsidR="004732BD" w:rsidRDefault="00AF23D5">
      <w:r>
        <w:t>La lectura de la Tabla 33 distingue dos situaciones. Considerando únicamente el desembolso efectivo —servidor, capacitación y mantenimiento—, el proyecto se recupera dentro del primer año en todos los escenarios salvo el más pesimista, y en el escenario base con ventas de Q 1,200,000 el periodo de recuperación es de aproximadamente tres meses (Q 4,320 / Q 18,270 × 12). Esta es la situación que enfrenta la empresa si adopta el sistema desarrollado en el marco del trabajo de graduación.</w:t>
      </w:r>
    </w:p>
    <w:p w14:paraId="0A1F052C" w14:textId="77777777" w:rsidR="004732BD" w:rsidRDefault="00AF23D5">
      <w:r>
        <w:t>Considerando el costo total, es decir, valorando el desarrollo como si se hubiera contratado, el resultado depende de la escala del negocio. Con el escenario base de recuperación (30 %), el proyecto alcanza el punto de equilibrio a tres años cuando las ventas anuales superan aproximadamente Q 1,105,000, que es el nivel en que 3 × 0.0152 × ventas iguala Q 50,400. Por debajo de esa escala, el desarrollo a tarifa de mercado no se justificaría solo por las ventas recuperadas; por encima, la relación beneficio-costo crece con la escala y alcanza 2.17 con ventas de Q 2,400,000.</w:t>
      </w:r>
    </w:p>
    <w:p w14:paraId="63161CE8" w14:textId="77777777" w:rsidR="004732BD" w:rsidRDefault="00AF23D5">
      <w:r>
        <w:t xml:space="preserve">Tres precisiones son necesarias para no sobreinterpretar el análisis. Primero, el único parámetro con respaldo cuantitativo, la proporción de demanda no atendida, proviene de la simulación y debe medirse en la operación real antes de tomar cualquier decisión de inversión. Segundo, el beneficio por menor capital inmovilizado no se incluyó, por lo que los resultados son conservadores. Tercero, la conclusión que sí es robusta a los supuestos es que el costo recurrente del sistema —menos de Q 4,000 anuales— es una fracción pequeña de cualquier escenario de beneficio razonable, de modo que la decisión económica relevante para la empresa no es si operar </w:t>
      </w:r>
      <w:r>
        <w:lastRenderedPageBreak/>
        <w:t>el sistema, sino si el volumen de faltantes justifica el esfuerzo de registro que exige. Con esa salvedad, el proyecto se considera económicamente factible.</w:t>
      </w:r>
    </w:p>
    <w:p w14:paraId="625FEBC3" w14:textId="77777777" w:rsidR="004732BD" w:rsidRDefault="00AF23D5">
      <w:pPr>
        <w:ind w:firstLine="0"/>
      </w:pPr>
      <w:r>
        <w:br w:type="page"/>
      </w:r>
    </w:p>
    <w:p w14:paraId="14E47EDF" w14:textId="77777777" w:rsidR="004732BD" w:rsidRDefault="00AF23D5">
      <w:pPr>
        <w:pStyle w:val="Ttulo1"/>
      </w:pPr>
      <w:bookmarkStart w:id="144" w:name="_Toc240699663"/>
      <w:r>
        <w:lastRenderedPageBreak/>
        <w:t>Capítulo VI – Desarrollo de la Solución Tecnológica</w:t>
      </w:r>
      <w:bookmarkEnd w:id="144"/>
    </w:p>
    <w:p w14:paraId="1CE3DB20" w14:textId="77777777" w:rsidR="004732BD" w:rsidRDefault="00AF23D5">
      <w:r>
        <w:t>Este capítulo documenta la construcción de la solución: el tipo de sistema, sus requerimientos, su diseño, la forma en que se implementó y cómo se probó. Integra y actualiza la documentación técnica preliminar de la sección 3.5, elaborada antes de construir el sistema. Donde el diseño final difiere del preliminar se indica la diferencia y su justificación, de modo que la documentación describa el sistema que existe y no el que se propuso.</w:t>
      </w:r>
    </w:p>
    <w:p w14:paraId="6C5A113F" w14:textId="77777777" w:rsidR="004732BD" w:rsidRDefault="00AF23D5">
      <w:pPr>
        <w:pStyle w:val="Ttulo2"/>
      </w:pPr>
      <w:bookmarkStart w:id="145" w:name="_Toc240699664"/>
      <w:r>
        <w:t>6.1 Tipo de sistema propuesto</w:t>
      </w:r>
      <w:bookmarkEnd w:id="145"/>
    </w:p>
    <w:p w14:paraId="565487AF" w14:textId="77777777" w:rsidR="004732BD" w:rsidRDefault="00AF23D5">
      <w:r>
        <w:t>Siguiendo la taxonomía de Laudon y Laudon (2020), la solución combina cuatro tipos de sistema de información (Tabla 34). No se trata de una clasificación nominal: cada tipo justifica una decisión de arquitectura.</w:t>
      </w:r>
    </w:p>
    <w:tbl>
      <w:tblPr>
        <w:tblStyle w:val="Tablaconcuadrcula"/>
        <w:tblW w:w="9360" w:type="dxa"/>
        <w:tblLayout w:type="fixed"/>
        <w:tblLook w:val="04A0" w:firstRow="1" w:lastRow="0" w:firstColumn="1" w:lastColumn="0" w:noHBand="0" w:noVBand="1"/>
      </w:tblPr>
      <w:tblGrid>
        <w:gridCol w:w="2585"/>
        <w:gridCol w:w="3490"/>
        <w:gridCol w:w="3285"/>
      </w:tblGrid>
      <w:tr w:rsidR="004732BD" w14:paraId="5F891525" w14:textId="77777777">
        <w:trPr>
          <w:tblHeader/>
        </w:trPr>
        <w:tc>
          <w:tcPr>
            <w:tcW w:w="2585" w:type="dxa"/>
            <w:shd w:val="clear" w:color="auto" w:fill="D9EAF7"/>
          </w:tcPr>
          <w:p w14:paraId="03E630B3" w14:textId="77777777" w:rsidR="004732BD" w:rsidRDefault="00AF23D5">
            <w:pPr>
              <w:keepNext/>
              <w:spacing w:line="240" w:lineRule="auto"/>
              <w:ind w:firstLine="0"/>
              <w:jc w:val="center"/>
            </w:pPr>
            <w:r>
              <w:rPr>
                <w:b/>
              </w:rPr>
              <w:t>Tipo</w:t>
            </w:r>
          </w:p>
        </w:tc>
        <w:tc>
          <w:tcPr>
            <w:tcW w:w="3490" w:type="dxa"/>
            <w:shd w:val="clear" w:color="auto" w:fill="D9EAF7"/>
          </w:tcPr>
          <w:p w14:paraId="30E6FAA0" w14:textId="77777777" w:rsidR="004732BD" w:rsidRDefault="00AF23D5">
            <w:pPr>
              <w:keepNext/>
              <w:spacing w:line="240" w:lineRule="auto"/>
              <w:ind w:firstLine="0"/>
              <w:jc w:val="center"/>
            </w:pPr>
            <w:r>
              <w:rPr>
                <w:b/>
              </w:rPr>
              <w:t>Componente del sistema</w:t>
            </w:r>
          </w:p>
        </w:tc>
        <w:tc>
          <w:tcPr>
            <w:tcW w:w="3285" w:type="dxa"/>
            <w:shd w:val="clear" w:color="auto" w:fill="D9EAF7"/>
          </w:tcPr>
          <w:p w14:paraId="28299D6D" w14:textId="77777777" w:rsidR="004732BD" w:rsidRDefault="00AF23D5">
            <w:pPr>
              <w:keepNext/>
              <w:spacing w:line="240" w:lineRule="auto"/>
              <w:ind w:firstLine="0"/>
              <w:jc w:val="center"/>
            </w:pPr>
            <w:r>
              <w:rPr>
                <w:b/>
              </w:rPr>
              <w:t>Justificación</w:t>
            </w:r>
          </w:p>
        </w:tc>
      </w:tr>
      <w:tr w:rsidR="004732BD" w14:paraId="69243356" w14:textId="77777777">
        <w:tc>
          <w:tcPr>
            <w:tcW w:w="2585" w:type="dxa"/>
          </w:tcPr>
          <w:p w14:paraId="28FD0F46" w14:textId="77777777" w:rsidR="004732BD" w:rsidRDefault="00AF23D5">
            <w:pPr>
              <w:keepNext/>
              <w:spacing w:line="240" w:lineRule="auto"/>
              <w:ind w:firstLine="0"/>
              <w:jc w:val="left"/>
            </w:pPr>
            <w:r>
              <w:t>Transaccional (TPS)</w:t>
            </w:r>
          </w:p>
        </w:tc>
        <w:tc>
          <w:tcPr>
            <w:tcW w:w="3490" w:type="dxa"/>
          </w:tcPr>
          <w:p w14:paraId="0F3FBA50" w14:textId="77777777" w:rsidR="004732BD" w:rsidRDefault="00AF23D5">
            <w:pPr>
              <w:keepNext/>
              <w:spacing w:line="240" w:lineRule="auto"/>
              <w:ind w:firstLine="0"/>
              <w:jc w:val="left"/>
            </w:pPr>
            <w:r>
              <w:t>Registro de ventas, recepción de mercadería, catálogo, movimientos de inventario</w:t>
            </w:r>
          </w:p>
        </w:tc>
        <w:tc>
          <w:tcPr>
            <w:tcW w:w="3285" w:type="dxa"/>
          </w:tcPr>
          <w:p w14:paraId="1ADB464A" w14:textId="77777777" w:rsidR="004732BD" w:rsidRDefault="00AF23D5">
            <w:pPr>
              <w:keepNext/>
              <w:spacing w:line="240" w:lineRule="auto"/>
              <w:ind w:firstLine="0"/>
              <w:jc w:val="left"/>
            </w:pPr>
            <w:r>
              <w:t>Procesa las operaciones diarias y mantiene la existencia de cada producto en la base de datos</w:t>
            </w:r>
          </w:p>
        </w:tc>
      </w:tr>
      <w:tr w:rsidR="004732BD" w14:paraId="26FAF816" w14:textId="77777777">
        <w:tc>
          <w:tcPr>
            <w:tcW w:w="2585" w:type="dxa"/>
          </w:tcPr>
          <w:p w14:paraId="2CD25BC3" w14:textId="77777777" w:rsidR="004732BD" w:rsidRDefault="00AF23D5">
            <w:pPr>
              <w:keepNext/>
              <w:spacing w:line="240" w:lineRule="auto"/>
              <w:ind w:firstLine="0"/>
              <w:jc w:val="left"/>
            </w:pPr>
            <w:r>
              <w:t>De soporte a decisiones (DSS)</w:t>
            </w:r>
          </w:p>
        </w:tc>
        <w:tc>
          <w:tcPr>
            <w:tcW w:w="3490" w:type="dxa"/>
          </w:tcPr>
          <w:p w14:paraId="1D170270" w14:textId="77777777" w:rsidR="004732BD" w:rsidRDefault="00AF23D5">
            <w:pPr>
              <w:keepNext/>
              <w:spacing w:line="240" w:lineRule="auto"/>
              <w:ind w:firstLine="0"/>
              <w:jc w:val="left"/>
            </w:pPr>
            <w:r>
              <w:t>Pronóstico de ventas, señales por producto, punto de reorden y recomendaciones de reabastecimiento</w:t>
            </w:r>
          </w:p>
        </w:tc>
        <w:tc>
          <w:tcPr>
            <w:tcW w:w="3285" w:type="dxa"/>
          </w:tcPr>
          <w:p w14:paraId="16C537D1" w14:textId="77777777" w:rsidR="004732BD" w:rsidRDefault="00AF23D5">
            <w:pPr>
              <w:keepNext/>
              <w:spacing w:line="240" w:lineRule="auto"/>
              <w:ind w:firstLine="0"/>
              <w:jc w:val="left"/>
            </w:pPr>
            <w:r>
              <w:t>Apoya la decisión de cuánto y cuándo pedir; no la ejecuta</w:t>
            </w:r>
          </w:p>
        </w:tc>
      </w:tr>
      <w:tr w:rsidR="004732BD" w14:paraId="790BB1D3" w14:textId="77777777">
        <w:tc>
          <w:tcPr>
            <w:tcW w:w="2585" w:type="dxa"/>
          </w:tcPr>
          <w:p w14:paraId="050C2F73" w14:textId="77777777" w:rsidR="004732BD" w:rsidRDefault="00AF23D5">
            <w:pPr>
              <w:keepNext/>
              <w:spacing w:line="240" w:lineRule="auto"/>
              <w:ind w:firstLine="0"/>
              <w:jc w:val="left"/>
            </w:pPr>
            <w:r>
              <w:t>Inteligente (con aprendizaje automático)</w:t>
            </w:r>
          </w:p>
        </w:tc>
        <w:tc>
          <w:tcPr>
            <w:tcW w:w="3490" w:type="dxa"/>
          </w:tcPr>
          <w:p w14:paraId="3F84FEE2" w14:textId="77777777" w:rsidR="004732BD" w:rsidRDefault="00AF23D5">
            <w:pPr>
              <w:keepNext/>
              <w:spacing w:line="240" w:lineRule="auto"/>
              <w:ind w:firstLine="0"/>
              <w:jc w:val="left"/>
            </w:pPr>
            <w:r>
              <w:t>Motor de pronóstico con árboles potenciados por gradiente, comparado contra seis métodos de referencia y sujeto a un criterio de publicación</w:t>
            </w:r>
          </w:p>
        </w:tc>
        <w:tc>
          <w:tcPr>
            <w:tcW w:w="3285" w:type="dxa"/>
          </w:tcPr>
          <w:p w14:paraId="6C32EF1A" w14:textId="77777777" w:rsidR="004732BD" w:rsidRDefault="00AF23D5">
            <w:pPr>
              <w:keepNext/>
              <w:spacing w:line="240" w:lineRule="auto"/>
              <w:ind w:firstLine="0"/>
              <w:jc w:val="left"/>
            </w:pPr>
            <w:r>
              <w:t>Aprende de los datos y su desempeño se mide y condiciona su uso; no es un conjunto de reglas fijas</w:t>
            </w:r>
          </w:p>
        </w:tc>
      </w:tr>
      <w:tr w:rsidR="004732BD" w14:paraId="350AB389" w14:textId="77777777">
        <w:tc>
          <w:tcPr>
            <w:tcW w:w="2585" w:type="dxa"/>
          </w:tcPr>
          <w:p w14:paraId="50B1F5BF" w14:textId="77777777" w:rsidR="004732BD" w:rsidRDefault="00AF23D5">
            <w:pPr>
              <w:keepNext/>
              <w:spacing w:line="240" w:lineRule="auto"/>
              <w:ind w:firstLine="0"/>
              <w:jc w:val="left"/>
            </w:pPr>
            <w:r>
              <w:t>Web en la nube</w:t>
            </w:r>
          </w:p>
        </w:tc>
        <w:tc>
          <w:tcPr>
            <w:tcW w:w="3490" w:type="dxa"/>
          </w:tcPr>
          <w:p w14:paraId="562D713C" w14:textId="77777777" w:rsidR="004732BD" w:rsidRDefault="00AF23D5">
            <w:pPr>
              <w:keepNext/>
              <w:spacing w:line="240" w:lineRule="auto"/>
              <w:ind w:firstLine="0"/>
              <w:jc w:val="left"/>
            </w:pPr>
            <w:r>
              <w:t>Aplicación accesible por navegador, desplegada en contenedores sobre un servidor privado virtual con HTTPS</w:t>
            </w:r>
          </w:p>
        </w:tc>
        <w:tc>
          <w:tcPr>
            <w:tcW w:w="3285" w:type="dxa"/>
          </w:tcPr>
          <w:p w14:paraId="285DE443" w14:textId="77777777" w:rsidR="004732BD" w:rsidRDefault="00AF23D5">
            <w:pPr>
              <w:keepNext/>
              <w:spacing w:line="240" w:lineRule="auto"/>
              <w:ind w:firstLine="0"/>
              <w:jc w:val="left"/>
            </w:pPr>
            <w:r>
              <w:t>Permite el acceso desde cualquier sucursal sin instalación local</w:t>
            </w:r>
          </w:p>
        </w:tc>
      </w:tr>
    </w:tbl>
    <w:p w14:paraId="76965666" w14:textId="1233195D" w:rsidR="004732BD" w:rsidRDefault="00AF23D5">
      <w:pPr>
        <w:pStyle w:val="Descripcin"/>
      </w:pPr>
      <w:bookmarkStart w:id="146" w:name="_Toc240699721"/>
      <w:r>
        <w:rPr>
          <w:b/>
        </w:rPr>
        <w:t xml:space="preserve">Tabla </w:t>
      </w:r>
      <w:r>
        <w:fldChar w:fldCharType="begin"/>
      </w:r>
      <w:r>
        <w:instrText xml:space="preserve"> SEQ Tabla \* ARABIC </w:instrText>
      </w:r>
      <w:r>
        <w:fldChar w:fldCharType="separate"/>
      </w:r>
      <w:r w:rsidR="00546710">
        <w:rPr>
          <w:noProof/>
        </w:rPr>
        <w:t>34</w:t>
      </w:r>
      <w:r>
        <w:fldChar w:fldCharType="end"/>
      </w:r>
      <w:r>
        <w:t>. Clasificación del sistema según su tipo. Fuente: Elaboración propia a partir de Laudon y Laudon (2020).</w:t>
      </w:r>
      <w:bookmarkEnd w:id="146"/>
    </w:p>
    <w:p w14:paraId="007D79C6" w14:textId="77777777" w:rsidR="004732BD" w:rsidRDefault="00AF23D5">
      <w:r>
        <w:t>La combinación TPS-DSS explica la arquitectura en capas de la sección 6.3.1: la capa transaccional alimenta con datos al motor de pronóstico, y este devuelve información prospectiva a la misma interfaz. La calificación de sistema inteligente se sostiene en que el componente de aprendizaje automático se evalúa contra líneas base y solo se publica si las supera (sección 6.3.4), en lugar de aplicarse de forma incondicional.</w:t>
      </w:r>
    </w:p>
    <w:p w14:paraId="68B55800" w14:textId="77777777" w:rsidR="004732BD" w:rsidRDefault="00AF23D5">
      <w:pPr>
        <w:pStyle w:val="Ttulo2"/>
      </w:pPr>
      <w:bookmarkStart w:id="147" w:name="_Toc240699665"/>
      <w:r>
        <w:lastRenderedPageBreak/>
        <w:t>6.2 Análisis de requerimientos</w:t>
      </w:r>
      <w:bookmarkEnd w:id="147"/>
    </w:p>
    <w:p w14:paraId="0FFDE540" w14:textId="77777777" w:rsidR="004732BD" w:rsidRDefault="00AF23D5">
      <w:pPr>
        <w:pStyle w:val="Ttulo3"/>
      </w:pPr>
      <w:bookmarkStart w:id="148" w:name="_Toc240699666"/>
      <w:r>
        <w:t>6.2.1 Fuentes y método</w:t>
      </w:r>
      <w:bookmarkEnd w:id="148"/>
    </w:p>
    <w:p w14:paraId="1A5080C0" w14:textId="77777777" w:rsidR="004732BD" w:rsidRDefault="00AF23D5">
      <w:r>
        <w:t>Los requerimientos provienen de tres fuentes: el planteamiento del problema y los objetivos del Capítulo I; el backlog preliminar de la sección 3.5, elaborado con la escala MoSCoW; y la auditoría de alineación entre el documento y el sistema realizada al inicio de la fase, que contrastó cada requerimiento con el código. Se redactaron de forma numerada y verificable, conforme a la norma ISO/IEC/IEEE 29148 (International Organization for Standardization, 2018), y los no funcionales se asociaron a las características de calidad de la norma ISO/IEC 25010 (International Organization for Standardization, 2011). A cada requerimiento se le añade su estado en el MVP, lo que permite trazarlo hacia las pruebas de la sección 6.5.</w:t>
      </w:r>
    </w:p>
    <w:p w14:paraId="1D67F794" w14:textId="77777777" w:rsidR="004732BD" w:rsidRDefault="00AF23D5">
      <w:pPr>
        <w:pStyle w:val="Ttulo3"/>
      </w:pPr>
      <w:bookmarkStart w:id="149" w:name="_Toc240699667"/>
      <w:r>
        <w:t>6.2.2 Requerimientos funcionales</w:t>
      </w:r>
      <w:bookmarkEnd w:id="149"/>
    </w:p>
    <w:tbl>
      <w:tblPr>
        <w:tblStyle w:val="Tablaconcuadrcula"/>
        <w:tblW w:w="9360" w:type="dxa"/>
        <w:tblLayout w:type="fixed"/>
        <w:tblLook w:val="04A0" w:firstRow="1" w:lastRow="0" w:firstColumn="1" w:lastColumn="0" w:noHBand="0" w:noVBand="1"/>
      </w:tblPr>
      <w:tblGrid>
        <w:gridCol w:w="986"/>
        <w:gridCol w:w="3427"/>
        <w:gridCol w:w="1642"/>
        <w:gridCol w:w="3305"/>
      </w:tblGrid>
      <w:tr w:rsidR="004732BD" w14:paraId="584687D5" w14:textId="77777777">
        <w:trPr>
          <w:tblHeader/>
        </w:trPr>
        <w:tc>
          <w:tcPr>
            <w:tcW w:w="986" w:type="dxa"/>
            <w:shd w:val="clear" w:color="auto" w:fill="D9EAF7"/>
          </w:tcPr>
          <w:p w14:paraId="3891BA97" w14:textId="77777777" w:rsidR="004732BD" w:rsidRDefault="00AF23D5">
            <w:pPr>
              <w:spacing w:line="240" w:lineRule="auto"/>
              <w:ind w:firstLine="0"/>
              <w:jc w:val="center"/>
            </w:pPr>
            <w:r>
              <w:rPr>
                <w:b/>
              </w:rPr>
              <w:t>ID</w:t>
            </w:r>
          </w:p>
        </w:tc>
        <w:tc>
          <w:tcPr>
            <w:tcW w:w="3427" w:type="dxa"/>
            <w:shd w:val="clear" w:color="auto" w:fill="D9EAF7"/>
          </w:tcPr>
          <w:p w14:paraId="49AFF3D1" w14:textId="77777777" w:rsidR="004732BD" w:rsidRDefault="00AF23D5">
            <w:pPr>
              <w:spacing w:line="240" w:lineRule="auto"/>
              <w:ind w:firstLine="0"/>
              <w:jc w:val="center"/>
            </w:pPr>
            <w:r>
              <w:rPr>
                <w:b/>
              </w:rPr>
              <w:t>Requerimiento</w:t>
            </w:r>
          </w:p>
        </w:tc>
        <w:tc>
          <w:tcPr>
            <w:tcW w:w="1642" w:type="dxa"/>
            <w:shd w:val="clear" w:color="auto" w:fill="D9EAF7"/>
          </w:tcPr>
          <w:p w14:paraId="7E298545" w14:textId="77777777" w:rsidR="004732BD" w:rsidRDefault="00AF23D5">
            <w:pPr>
              <w:spacing w:line="240" w:lineRule="auto"/>
              <w:ind w:firstLine="0"/>
              <w:jc w:val="center"/>
            </w:pPr>
            <w:r>
              <w:rPr>
                <w:b/>
              </w:rPr>
              <w:t>Prioridad</w:t>
            </w:r>
          </w:p>
        </w:tc>
        <w:tc>
          <w:tcPr>
            <w:tcW w:w="3305" w:type="dxa"/>
            <w:shd w:val="clear" w:color="auto" w:fill="D9EAF7"/>
          </w:tcPr>
          <w:p w14:paraId="19EA9AEF" w14:textId="77777777" w:rsidR="004732BD" w:rsidRDefault="00AF23D5">
            <w:pPr>
              <w:spacing w:line="240" w:lineRule="auto"/>
              <w:ind w:firstLine="0"/>
              <w:jc w:val="center"/>
            </w:pPr>
            <w:r>
              <w:rPr>
                <w:b/>
              </w:rPr>
              <w:t>Estado en el MVP</w:t>
            </w:r>
          </w:p>
        </w:tc>
      </w:tr>
      <w:tr w:rsidR="004732BD" w14:paraId="78472E65" w14:textId="77777777">
        <w:tc>
          <w:tcPr>
            <w:tcW w:w="986" w:type="dxa"/>
          </w:tcPr>
          <w:p w14:paraId="24D5DB62" w14:textId="77777777" w:rsidR="004732BD" w:rsidRDefault="00AF23D5">
            <w:pPr>
              <w:spacing w:line="240" w:lineRule="auto"/>
              <w:ind w:firstLine="0"/>
              <w:jc w:val="left"/>
            </w:pPr>
            <w:r>
              <w:t>RF-01</w:t>
            </w:r>
          </w:p>
        </w:tc>
        <w:tc>
          <w:tcPr>
            <w:tcW w:w="3427" w:type="dxa"/>
          </w:tcPr>
          <w:p w14:paraId="3B4E12BF" w14:textId="77777777" w:rsidR="004732BD" w:rsidRDefault="00AF23D5">
            <w:pPr>
              <w:spacing w:line="240" w:lineRule="auto"/>
              <w:ind w:firstLine="0"/>
              <w:jc w:val="left"/>
            </w:pPr>
            <w:r>
              <w:t>Iniciar y cerrar sesión con control de acceso por rol</w:t>
            </w:r>
          </w:p>
        </w:tc>
        <w:tc>
          <w:tcPr>
            <w:tcW w:w="1642" w:type="dxa"/>
          </w:tcPr>
          <w:p w14:paraId="3D32028D" w14:textId="77777777" w:rsidR="004732BD" w:rsidRDefault="00AF23D5">
            <w:pPr>
              <w:spacing w:line="240" w:lineRule="auto"/>
              <w:ind w:firstLine="0"/>
              <w:jc w:val="left"/>
            </w:pPr>
            <w:r>
              <w:t>Debe</w:t>
            </w:r>
          </w:p>
        </w:tc>
        <w:tc>
          <w:tcPr>
            <w:tcW w:w="3305" w:type="dxa"/>
          </w:tcPr>
          <w:p w14:paraId="4298BAE8" w14:textId="77777777" w:rsidR="004732BD" w:rsidRDefault="00AF23D5">
            <w:pPr>
              <w:spacing w:line="240" w:lineRule="auto"/>
              <w:ind w:firstLine="0"/>
              <w:jc w:val="left"/>
            </w:pPr>
            <w:r>
              <w:t>Implementado con dos roles (administrador y cajero); el rol de analista del diseño preliminar se incorporará junto con el importador de datos, que es la función que lo distingue</w:t>
            </w:r>
          </w:p>
        </w:tc>
      </w:tr>
      <w:tr w:rsidR="004732BD" w14:paraId="14CE52CE" w14:textId="77777777">
        <w:tc>
          <w:tcPr>
            <w:tcW w:w="986" w:type="dxa"/>
          </w:tcPr>
          <w:p w14:paraId="5DCBC9E8" w14:textId="77777777" w:rsidR="004732BD" w:rsidRDefault="00AF23D5">
            <w:pPr>
              <w:spacing w:line="240" w:lineRule="auto"/>
              <w:ind w:firstLine="0"/>
              <w:jc w:val="left"/>
            </w:pPr>
            <w:r>
              <w:t>RF-02</w:t>
            </w:r>
          </w:p>
        </w:tc>
        <w:tc>
          <w:tcPr>
            <w:tcW w:w="3427" w:type="dxa"/>
          </w:tcPr>
          <w:p w14:paraId="6E0DB4CD" w14:textId="77777777" w:rsidR="004732BD" w:rsidRDefault="00AF23D5">
            <w:pPr>
              <w:spacing w:line="240" w:lineRule="auto"/>
              <w:ind w:firstLine="0"/>
              <w:jc w:val="left"/>
            </w:pPr>
            <w:r>
              <w:t>Registrar y consultar el catálogo de productos, categorías, sucursales y canales</w:t>
            </w:r>
          </w:p>
        </w:tc>
        <w:tc>
          <w:tcPr>
            <w:tcW w:w="1642" w:type="dxa"/>
          </w:tcPr>
          <w:p w14:paraId="1EDE0F6A" w14:textId="77777777" w:rsidR="004732BD" w:rsidRDefault="00AF23D5">
            <w:pPr>
              <w:spacing w:line="240" w:lineRule="auto"/>
              <w:ind w:firstLine="0"/>
              <w:jc w:val="left"/>
            </w:pPr>
            <w:r>
              <w:t>Debe</w:t>
            </w:r>
          </w:p>
        </w:tc>
        <w:tc>
          <w:tcPr>
            <w:tcW w:w="3305" w:type="dxa"/>
          </w:tcPr>
          <w:p w14:paraId="4802218F" w14:textId="77777777" w:rsidR="004732BD" w:rsidRDefault="00AF23D5">
            <w:pPr>
              <w:spacing w:line="240" w:lineRule="auto"/>
              <w:ind w:firstLine="0"/>
              <w:jc w:val="left"/>
            </w:pPr>
            <w:r>
              <w:t>Parcial: productos y categorías; sucursales pendientes</w:t>
            </w:r>
          </w:p>
        </w:tc>
      </w:tr>
      <w:tr w:rsidR="004732BD" w14:paraId="08D4DBAC" w14:textId="77777777">
        <w:tc>
          <w:tcPr>
            <w:tcW w:w="986" w:type="dxa"/>
          </w:tcPr>
          <w:p w14:paraId="4A4B52DF" w14:textId="77777777" w:rsidR="004732BD" w:rsidRDefault="00AF23D5">
            <w:pPr>
              <w:spacing w:line="240" w:lineRule="auto"/>
              <w:ind w:firstLine="0"/>
              <w:jc w:val="left"/>
            </w:pPr>
            <w:r>
              <w:t>RF-03</w:t>
            </w:r>
          </w:p>
        </w:tc>
        <w:tc>
          <w:tcPr>
            <w:tcW w:w="3427" w:type="dxa"/>
          </w:tcPr>
          <w:p w14:paraId="46B70B08" w14:textId="77777777" w:rsidR="004732BD" w:rsidRDefault="00AF23D5">
            <w:pPr>
              <w:spacing w:line="240" w:lineRule="auto"/>
              <w:ind w:firstLine="0"/>
              <w:jc w:val="left"/>
            </w:pPr>
            <w:r>
              <w:t>Importar ventas históricas desde archivos CSV o XLSX</w:t>
            </w:r>
          </w:p>
        </w:tc>
        <w:tc>
          <w:tcPr>
            <w:tcW w:w="1642" w:type="dxa"/>
          </w:tcPr>
          <w:p w14:paraId="772EF976" w14:textId="77777777" w:rsidR="004732BD" w:rsidRDefault="00AF23D5">
            <w:pPr>
              <w:spacing w:line="240" w:lineRule="auto"/>
              <w:ind w:firstLine="0"/>
              <w:jc w:val="left"/>
            </w:pPr>
            <w:r>
              <w:t>Debe</w:t>
            </w:r>
          </w:p>
        </w:tc>
        <w:tc>
          <w:tcPr>
            <w:tcW w:w="3305" w:type="dxa"/>
          </w:tcPr>
          <w:p w14:paraId="60250F9D" w14:textId="77777777" w:rsidR="004732BD" w:rsidRDefault="00AF23D5">
            <w:pPr>
              <w:spacing w:line="240" w:lineRule="auto"/>
              <w:ind w:firstLine="0"/>
              <w:jc w:val="left"/>
            </w:pPr>
            <w:r>
              <w:t>Pendiente; prioridad para la fase de prueba piloto</w:t>
            </w:r>
          </w:p>
        </w:tc>
      </w:tr>
      <w:tr w:rsidR="004732BD" w14:paraId="21C7C9A7" w14:textId="77777777">
        <w:tc>
          <w:tcPr>
            <w:tcW w:w="986" w:type="dxa"/>
          </w:tcPr>
          <w:p w14:paraId="68FBFC98" w14:textId="77777777" w:rsidR="004732BD" w:rsidRDefault="00AF23D5">
            <w:pPr>
              <w:spacing w:line="240" w:lineRule="auto"/>
              <w:ind w:firstLine="0"/>
              <w:jc w:val="left"/>
            </w:pPr>
            <w:r>
              <w:t>RF-04</w:t>
            </w:r>
          </w:p>
        </w:tc>
        <w:tc>
          <w:tcPr>
            <w:tcW w:w="3427" w:type="dxa"/>
          </w:tcPr>
          <w:p w14:paraId="26164C61" w14:textId="77777777" w:rsidR="004732BD" w:rsidRDefault="00AF23D5">
            <w:pPr>
              <w:spacing w:line="240" w:lineRule="auto"/>
              <w:ind w:firstLine="0"/>
              <w:jc w:val="left"/>
            </w:pPr>
            <w:r>
              <w:t>Validar esquema, nulos, duplicados y claves antes de confirmar una carga</w:t>
            </w:r>
          </w:p>
        </w:tc>
        <w:tc>
          <w:tcPr>
            <w:tcW w:w="1642" w:type="dxa"/>
          </w:tcPr>
          <w:p w14:paraId="407CF410" w14:textId="77777777" w:rsidR="004732BD" w:rsidRDefault="00AF23D5">
            <w:pPr>
              <w:spacing w:line="240" w:lineRule="auto"/>
              <w:ind w:firstLine="0"/>
              <w:jc w:val="left"/>
            </w:pPr>
            <w:r>
              <w:t>Debe</w:t>
            </w:r>
          </w:p>
        </w:tc>
        <w:tc>
          <w:tcPr>
            <w:tcW w:w="3305" w:type="dxa"/>
          </w:tcPr>
          <w:p w14:paraId="14ABE6F4" w14:textId="77777777" w:rsidR="004732BD" w:rsidRDefault="00AF23D5">
            <w:pPr>
              <w:spacing w:line="240" w:lineRule="auto"/>
              <w:ind w:firstLine="0"/>
              <w:jc w:val="left"/>
            </w:pPr>
            <w:r>
              <w:t>Pendiente, depende de RF-03</w:t>
            </w:r>
          </w:p>
        </w:tc>
      </w:tr>
      <w:tr w:rsidR="004732BD" w14:paraId="5AE7FA59" w14:textId="77777777">
        <w:tc>
          <w:tcPr>
            <w:tcW w:w="986" w:type="dxa"/>
          </w:tcPr>
          <w:p w14:paraId="088FC930" w14:textId="77777777" w:rsidR="004732BD" w:rsidRDefault="00AF23D5">
            <w:pPr>
              <w:spacing w:line="240" w:lineRule="auto"/>
              <w:ind w:firstLine="0"/>
              <w:jc w:val="left"/>
            </w:pPr>
            <w:r>
              <w:t>RF-05</w:t>
            </w:r>
          </w:p>
        </w:tc>
        <w:tc>
          <w:tcPr>
            <w:tcW w:w="3427" w:type="dxa"/>
          </w:tcPr>
          <w:p w14:paraId="0F25EEC9" w14:textId="77777777" w:rsidR="004732BD" w:rsidRDefault="00AF23D5">
            <w:pPr>
              <w:spacing w:line="240" w:lineRule="auto"/>
              <w:ind w:firstLine="0"/>
              <w:jc w:val="left"/>
            </w:pPr>
            <w:r>
              <w:t>Conservar la trazabilidad de cada carga</w:t>
            </w:r>
          </w:p>
        </w:tc>
        <w:tc>
          <w:tcPr>
            <w:tcW w:w="1642" w:type="dxa"/>
          </w:tcPr>
          <w:p w14:paraId="3D465F46" w14:textId="77777777" w:rsidR="004732BD" w:rsidRDefault="00AF23D5">
            <w:pPr>
              <w:spacing w:line="240" w:lineRule="auto"/>
              <w:ind w:firstLine="0"/>
              <w:jc w:val="left"/>
            </w:pPr>
            <w:r>
              <w:t>Debe</w:t>
            </w:r>
          </w:p>
        </w:tc>
        <w:tc>
          <w:tcPr>
            <w:tcW w:w="3305" w:type="dxa"/>
          </w:tcPr>
          <w:p w14:paraId="4FC1DA7E" w14:textId="77777777" w:rsidR="004732BD" w:rsidRDefault="00AF23D5">
            <w:pPr>
              <w:spacing w:line="240" w:lineRule="auto"/>
              <w:ind w:firstLine="0"/>
              <w:jc w:val="left"/>
            </w:pPr>
            <w:r>
              <w:t>Pendiente, depende de RF-03</w:t>
            </w:r>
          </w:p>
        </w:tc>
      </w:tr>
      <w:tr w:rsidR="004732BD" w14:paraId="4A30A972" w14:textId="77777777">
        <w:tc>
          <w:tcPr>
            <w:tcW w:w="986" w:type="dxa"/>
          </w:tcPr>
          <w:p w14:paraId="107C1BBA" w14:textId="77777777" w:rsidR="004732BD" w:rsidRDefault="00AF23D5">
            <w:pPr>
              <w:spacing w:line="240" w:lineRule="auto"/>
              <w:ind w:firstLine="0"/>
              <w:jc w:val="left"/>
            </w:pPr>
            <w:r>
              <w:t>RF-06</w:t>
            </w:r>
          </w:p>
        </w:tc>
        <w:tc>
          <w:tcPr>
            <w:tcW w:w="3427" w:type="dxa"/>
          </w:tcPr>
          <w:p w14:paraId="0440578F" w14:textId="77777777" w:rsidR="004732BD" w:rsidRDefault="00AF23D5">
            <w:pPr>
              <w:spacing w:line="240" w:lineRule="auto"/>
              <w:ind w:firstLine="0"/>
              <w:jc w:val="left"/>
            </w:pPr>
            <w:r>
              <w:t>Perfilar cada serie: cobertura, proporción de ceros, intervalo entre demandas, variabilidad</w:t>
            </w:r>
          </w:p>
        </w:tc>
        <w:tc>
          <w:tcPr>
            <w:tcW w:w="1642" w:type="dxa"/>
          </w:tcPr>
          <w:p w14:paraId="336BCA23" w14:textId="77777777" w:rsidR="004732BD" w:rsidRDefault="00AF23D5">
            <w:pPr>
              <w:spacing w:line="240" w:lineRule="auto"/>
              <w:ind w:firstLine="0"/>
              <w:jc w:val="left"/>
            </w:pPr>
            <w:r>
              <w:t>Debe</w:t>
            </w:r>
          </w:p>
        </w:tc>
        <w:tc>
          <w:tcPr>
            <w:tcW w:w="3305" w:type="dxa"/>
          </w:tcPr>
          <w:p w14:paraId="49367B9A" w14:textId="77777777" w:rsidR="004732BD" w:rsidRDefault="00AF23D5">
            <w:pPr>
              <w:spacing w:line="240" w:lineRule="auto"/>
              <w:ind w:firstLine="0"/>
              <w:jc w:val="left"/>
            </w:pPr>
            <w:r>
              <w:t>Implementado (clasificación de Syntetos, Boylan y Croston)</w:t>
            </w:r>
          </w:p>
        </w:tc>
      </w:tr>
      <w:tr w:rsidR="004732BD" w14:paraId="24A0E247" w14:textId="77777777">
        <w:tc>
          <w:tcPr>
            <w:tcW w:w="986" w:type="dxa"/>
          </w:tcPr>
          <w:p w14:paraId="47E166D6" w14:textId="77777777" w:rsidR="004732BD" w:rsidRDefault="00AF23D5">
            <w:pPr>
              <w:spacing w:line="240" w:lineRule="auto"/>
              <w:ind w:firstLine="0"/>
              <w:jc w:val="left"/>
            </w:pPr>
            <w:r>
              <w:t>RF-07</w:t>
            </w:r>
          </w:p>
        </w:tc>
        <w:tc>
          <w:tcPr>
            <w:tcW w:w="3427" w:type="dxa"/>
          </w:tcPr>
          <w:p w14:paraId="2D32F337" w14:textId="77777777" w:rsidR="004732BD" w:rsidRDefault="00AF23D5">
            <w:pPr>
              <w:spacing w:line="240" w:lineRule="auto"/>
              <w:ind w:firstLine="0"/>
              <w:jc w:val="left"/>
            </w:pPr>
            <w:r>
              <w:t>Entrenar líneas base y modelos candidatos con parámetros versionados</w:t>
            </w:r>
          </w:p>
        </w:tc>
        <w:tc>
          <w:tcPr>
            <w:tcW w:w="1642" w:type="dxa"/>
          </w:tcPr>
          <w:p w14:paraId="16A945CC" w14:textId="77777777" w:rsidR="004732BD" w:rsidRDefault="00AF23D5">
            <w:pPr>
              <w:spacing w:line="240" w:lineRule="auto"/>
              <w:ind w:firstLine="0"/>
              <w:jc w:val="left"/>
            </w:pPr>
            <w:r>
              <w:t>Debe</w:t>
            </w:r>
          </w:p>
        </w:tc>
        <w:tc>
          <w:tcPr>
            <w:tcW w:w="3305" w:type="dxa"/>
          </w:tcPr>
          <w:p w14:paraId="76E75B27" w14:textId="77777777" w:rsidR="004732BD" w:rsidRDefault="00AF23D5">
            <w:pPr>
              <w:spacing w:line="240" w:lineRule="auto"/>
              <w:ind w:firstLine="0"/>
              <w:jc w:val="left"/>
            </w:pPr>
            <w:r>
              <w:t>Implementado: seis referencias y un modelo de aprendizaje automático</w:t>
            </w:r>
          </w:p>
        </w:tc>
      </w:tr>
      <w:tr w:rsidR="004732BD" w14:paraId="1D44FDB0" w14:textId="77777777">
        <w:tc>
          <w:tcPr>
            <w:tcW w:w="986" w:type="dxa"/>
          </w:tcPr>
          <w:p w14:paraId="4B15820D" w14:textId="77777777" w:rsidR="004732BD" w:rsidRDefault="00AF23D5">
            <w:pPr>
              <w:spacing w:line="240" w:lineRule="auto"/>
              <w:ind w:firstLine="0"/>
              <w:jc w:val="left"/>
            </w:pPr>
            <w:r>
              <w:t>RF-08</w:t>
            </w:r>
          </w:p>
        </w:tc>
        <w:tc>
          <w:tcPr>
            <w:tcW w:w="3427" w:type="dxa"/>
          </w:tcPr>
          <w:p w14:paraId="132B18C6" w14:textId="77777777" w:rsidR="004732BD" w:rsidRDefault="00AF23D5">
            <w:pPr>
              <w:spacing w:line="240" w:lineRule="auto"/>
              <w:ind w:firstLine="0"/>
              <w:jc w:val="left"/>
            </w:pPr>
            <w:r>
              <w:t>Evaluar con validación temporal de origen móvil y comparar contra la línea base</w:t>
            </w:r>
          </w:p>
        </w:tc>
        <w:tc>
          <w:tcPr>
            <w:tcW w:w="1642" w:type="dxa"/>
          </w:tcPr>
          <w:p w14:paraId="7762148E" w14:textId="77777777" w:rsidR="004732BD" w:rsidRDefault="00AF23D5">
            <w:pPr>
              <w:spacing w:line="240" w:lineRule="auto"/>
              <w:ind w:firstLine="0"/>
              <w:jc w:val="left"/>
            </w:pPr>
            <w:r>
              <w:t>Debe</w:t>
            </w:r>
          </w:p>
        </w:tc>
        <w:tc>
          <w:tcPr>
            <w:tcW w:w="3305" w:type="dxa"/>
          </w:tcPr>
          <w:p w14:paraId="08BB875F" w14:textId="77777777" w:rsidR="004732BD" w:rsidRDefault="00AF23D5">
            <w:pPr>
              <w:spacing w:line="240" w:lineRule="auto"/>
              <w:ind w:firstLine="0"/>
              <w:jc w:val="left"/>
            </w:pPr>
            <w:r>
              <w:t>Implementado: cinco ventanas, seis métricas</w:t>
            </w:r>
          </w:p>
        </w:tc>
      </w:tr>
      <w:tr w:rsidR="004732BD" w14:paraId="102ACFB3" w14:textId="77777777">
        <w:tc>
          <w:tcPr>
            <w:tcW w:w="986" w:type="dxa"/>
          </w:tcPr>
          <w:p w14:paraId="7AC508EC" w14:textId="77777777" w:rsidR="004732BD" w:rsidRDefault="00AF23D5">
            <w:pPr>
              <w:spacing w:line="240" w:lineRule="auto"/>
              <w:ind w:firstLine="0"/>
              <w:jc w:val="left"/>
            </w:pPr>
            <w:r>
              <w:lastRenderedPageBreak/>
              <w:t>RF-09</w:t>
            </w:r>
          </w:p>
        </w:tc>
        <w:tc>
          <w:tcPr>
            <w:tcW w:w="3427" w:type="dxa"/>
          </w:tcPr>
          <w:p w14:paraId="73F44A94" w14:textId="77777777" w:rsidR="004732BD" w:rsidRDefault="00AF23D5">
            <w:pPr>
              <w:spacing w:line="240" w:lineRule="auto"/>
              <w:ind w:firstLine="0"/>
              <w:jc w:val="left"/>
            </w:pPr>
            <w:r>
              <w:t>Publicar solo la versión aprobada y conservar la anterior</w:t>
            </w:r>
          </w:p>
        </w:tc>
        <w:tc>
          <w:tcPr>
            <w:tcW w:w="1642" w:type="dxa"/>
          </w:tcPr>
          <w:p w14:paraId="7DDE11EA" w14:textId="77777777" w:rsidR="004732BD" w:rsidRDefault="00AF23D5">
            <w:pPr>
              <w:spacing w:line="240" w:lineRule="auto"/>
              <w:ind w:firstLine="0"/>
              <w:jc w:val="left"/>
            </w:pPr>
            <w:r>
              <w:t>Debe</w:t>
            </w:r>
          </w:p>
        </w:tc>
        <w:tc>
          <w:tcPr>
            <w:tcW w:w="3305" w:type="dxa"/>
          </w:tcPr>
          <w:p w14:paraId="4B622B7A" w14:textId="77777777" w:rsidR="004732BD" w:rsidRDefault="00AF23D5">
            <w:pPr>
              <w:spacing w:line="240" w:lineRule="auto"/>
              <w:ind w:firstLine="0"/>
              <w:jc w:val="left"/>
            </w:pPr>
            <w:r>
              <w:t>Implementado: criterio automático de aceptación y artefactos versionados</w:t>
            </w:r>
          </w:p>
        </w:tc>
      </w:tr>
      <w:tr w:rsidR="004732BD" w14:paraId="4B2797D0" w14:textId="77777777">
        <w:tc>
          <w:tcPr>
            <w:tcW w:w="986" w:type="dxa"/>
          </w:tcPr>
          <w:p w14:paraId="556EBA7A" w14:textId="77777777" w:rsidR="004732BD" w:rsidRDefault="00AF23D5">
            <w:pPr>
              <w:spacing w:line="240" w:lineRule="auto"/>
              <w:ind w:firstLine="0"/>
              <w:jc w:val="left"/>
            </w:pPr>
            <w:r>
              <w:t>RF-10</w:t>
            </w:r>
          </w:p>
        </w:tc>
        <w:tc>
          <w:tcPr>
            <w:tcW w:w="3427" w:type="dxa"/>
          </w:tcPr>
          <w:p w14:paraId="13F4B9DB" w14:textId="77777777" w:rsidR="004732BD" w:rsidRDefault="00AF23D5">
            <w:pPr>
              <w:spacing w:line="240" w:lineRule="auto"/>
              <w:ind w:firstLine="0"/>
              <w:jc w:val="left"/>
            </w:pPr>
            <w:r>
              <w:t>Consultar pronósticos a 7, 14 y 30 días</w:t>
            </w:r>
          </w:p>
        </w:tc>
        <w:tc>
          <w:tcPr>
            <w:tcW w:w="1642" w:type="dxa"/>
          </w:tcPr>
          <w:p w14:paraId="2E8AD0BD" w14:textId="77777777" w:rsidR="004732BD" w:rsidRDefault="00AF23D5">
            <w:pPr>
              <w:spacing w:line="240" w:lineRule="auto"/>
              <w:ind w:firstLine="0"/>
              <w:jc w:val="left"/>
            </w:pPr>
            <w:r>
              <w:t>Debe</w:t>
            </w:r>
          </w:p>
        </w:tc>
        <w:tc>
          <w:tcPr>
            <w:tcW w:w="3305" w:type="dxa"/>
          </w:tcPr>
          <w:p w14:paraId="1E76B5C2" w14:textId="77777777" w:rsidR="004732BD" w:rsidRDefault="00AF23D5">
            <w:pPr>
              <w:spacing w:line="240" w:lineRule="auto"/>
              <w:ind w:firstLine="0"/>
              <w:jc w:val="left"/>
            </w:pPr>
            <w:r>
              <w:t>Parcial: horizontes de 7, 30, 90 y 180 días sobre el total diario; falta 14 y el nivel por producto</w:t>
            </w:r>
          </w:p>
        </w:tc>
      </w:tr>
      <w:tr w:rsidR="004732BD" w14:paraId="47C7E2D8" w14:textId="77777777">
        <w:tc>
          <w:tcPr>
            <w:tcW w:w="986" w:type="dxa"/>
          </w:tcPr>
          <w:p w14:paraId="48F7D337" w14:textId="77777777" w:rsidR="004732BD" w:rsidRDefault="00AF23D5">
            <w:pPr>
              <w:spacing w:line="240" w:lineRule="auto"/>
              <w:ind w:firstLine="0"/>
              <w:jc w:val="left"/>
            </w:pPr>
            <w:r>
              <w:t>RF-11</w:t>
            </w:r>
          </w:p>
        </w:tc>
        <w:tc>
          <w:tcPr>
            <w:tcW w:w="3427" w:type="dxa"/>
          </w:tcPr>
          <w:p w14:paraId="666EB7D9" w14:textId="77777777" w:rsidR="004732BD" w:rsidRDefault="00AF23D5">
            <w:pPr>
              <w:spacing w:line="240" w:lineRule="auto"/>
              <w:ind w:firstLine="0"/>
              <w:jc w:val="left"/>
            </w:pPr>
            <w:r>
              <w:t>Mostrar rango de incertidumbre</w:t>
            </w:r>
          </w:p>
        </w:tc>
        <w:tc>
          <w:tcPr>
            <w:tcW w:w="1642" w:type="dxa"/>
          </w:tcPr>
          <w:p w14:paraId="408FFBFD" w14:textId="77777777" w:rsidR="004732BD" w:rsidRDefault="00AF23D5">
            <w:pPr>
              <w:spacing w:line="240" w:lineRule="auto"/>
              <w:ind w:firstLine="0"/>
              <w:jc w:val="left"/>
            </w:pPr>
            <w:r>
              <w:t>Debería</w:t>
            </w:r>
          </w:p>
        </w:tc>
        <w:tc>
          <w:tcPr>
            <w:tcW w:w="3305" w:type="dxa"/>
          </w:tcPr>
          <w:p w14:paraId="6EC2F1EC" w14:textId="77777777" w:rsidR="004732BD" w:rsidRDefault="00AF23D5">
            <w:pPr>
              <w:spacing w:line="240" w:lineRule="auto"/>
              <w:ind w:firstLine="0"/>
              <w:jc w:val="left"/>
            </w:pPr>
            <w:r>
              <w:t>Parcial: intervalo fijo, no derivado del modelo</w:t>
            </w:r>
          </w:p>
        </w:tc>
      </w:tr>
      <w:tr w:rsidR="004732BD" w14:paraId="3C9552AB" w14:textId="77777777">
        <w:tc>
          <w:tcPr>
            <w:tcW w:w="986" w:type="dxa"/>
          </w:tcPr>
          <w:p w14:paraId="5A5658E6" w14:textId="77777777" w:rsidR="004732BD" w:rsidRDefault="00AF23D5">
            <w:pPr>
              <w:spacing w:line="240" w:lineRule="auto"/>
              <w:ind w:firstLine="0"/>
              <w:jc w:val="left"/>
            </w:pPr>
            <w:r>
              <w:t>RF-12</w:t>
            </w:r>
          </w:p>
        </w:tc>
        <w:tc>
          <w:tcPr>
            <w:tcW w:w="3427" w:type="dxa"/>
          </w:tcPr>
          <w:p w14:paraId="3D9D66FE" w14:textId="77777777" w:rsidR="004732BD" w:rsidRDefault="00AF23D5">
            <w:pPr>
              <w:spacing w:line="240" w:lineRule="auto"/>
              <w:ind w:firstLine="0"/>
              <w:jc w:val="left"/>
            </w:pPr>
            <w:r>
              <w:t>Presentar factores principales y versión del modelo</w:t>
            </w:r>
          </w:p>
        </w:tc>
        <w:tc>
          <w:tcPr>
            <w:tcW w:w="1642" w:type="dxa"/>
          </w:tcPr>
          <w:p w14:paraId="5A84E647" w14:textId="77777777" w:rsidR="004732BD" w:rsidRDefault="00AF23D5">
            <w:pPr>
              <w:spacing w:line="240" w:lineRule="auto"/>
              <w:ind w:firstLine="0"/>
              <w:jc w:val="left"/>
            </w:pPr>
            <w:r>
              <w:t>Debería</w:t>
            </w:r>
          </w:p>
        </w:tc>
        <w:tc>
          <w:tcPr>
            <w:tcW w:w="3305" w:type="dxa"/>
          </w:tcPr>
          <w:p w14:paraId="378320FD" w14:textId="77777777" w:rsidR="004732BD" w:rsidRDefault="00AF23D5">
            <w:pPr>
              <w:spacing w:line="240" w:lineRule="auto"/>
              <w:ind w:firstLine="0"/>
              <w:jc w:val="left"/>
            </w:pPr>
            <w:r>
              <w:t>Parcial: versión y métricas; sin factores explicativos</w:t>
            </w:r>
          </w:p>
        </w:tc>
      </w:tr>
      <w:tr w:rsidR="004732BD" w14:paraId="3A56B717" w14:textId="77777777">
        <w:tc>
          <w:tcPr>
            <w:tcW w:w="986" w:type="dxa"/>
          </w:tcPr>
          <w:p w14:paraId="47912BE8" w14:textId="77777777" w:rsidR="004732BD" w:rsidRDefault="00AF23D5">
            <w:pPr>
              <w:spacing w:line="240" w:lineRule="auto"/>
              <w:ind w:firstLine="0"/>
              <w:jc w:val="left"/>
            </w:pPr>
            <w:r>
              <w:t>RF-13</w:t>
            </w:r>
          </w:p>
        </w:tc>
        <w:tc>
          <w:tcPr>
            <w:tcW w:w="3427" w:type="dxa"/>
          </w:tcPr>
          <w:p w14:paraId="274E4F8E" w14:textId="77777777" w:rsidR="004732BD" w:rsidRDefault="00AF23D5">
            <w:pPr>
              <w:spacing w:line="240" w:lineRule="auto"/>
              <w:ind w:firstLine="0"/>
              <w:jc w:val="left"/>
            </w:pPr>
            <w:r>
              <w:t>Alertas de demanda alta, baja rotación y datos desactualizados</w:t>
            </w:r>
          </w:p>
        </w:tc>
        <w:tc>
          <w:tcPr>
            <w:tcW w:w="1642" w:type="dxa"/>
          </w:tcPr>
          <w:p w14:paraId="024EC020" w14:textId="77777777" w:rsidR="004732BD" w:rsidRDefault="00AF23D5">
            <w:pPr>
              <w:spacing w:line="240" w:lineRule="auto"/>
              <w:ind w:firstLine="0"/>
              <w:jc w:val="left"/>
            </w:pPr>
            <w:r>
              <w:t>Debería</w:t>
            </w:r>
          </w:p>
        </w:tc>
        <w:tc>
          <w:tcPr>
            <w:tcW w:w="3305" w:type="dxa"/>
          </w:tcPr>
          <w:p w14:paraId="222D2E52" w14:textId="77777777" w:rsidR="004732BD" w:rsidRDefault="00AF23D5">
            <w:pPr>
              <w:spacing w:line="240" w:lineRule="auto"/>
              <w:ind w:firstLine="0"/>
              <w:jc w:val="left"/>
            </w:pPr>
            <w:r>
              <w:t>Parcial: alta y baja demanda; falta la alerta de datos desactualizados</w:t>
            </w:r>
          </w:p>
        </w:tc>
      </w:tr>
      <w:tr w:rsidR="004732BD" w14:paraId="06BF7579" w14:textId="77777777">
        <w:tc>
          <w:tcPr>
            <w:tcW w:w="986" w:type="dxa"/>
          </w:tcPr>
          <w:p w14:paraId="2BBAB9C9" w14:textId="77777777" w:rsidR="004732BD" w:rsidRDefault="00AF23D5">
            <w:pPr>
              <w:spacing w:line="240" w:lineRule="auto"/>
              <w:ind w:firstLine="0"/>
              <w:jc w:val="left"/>
            </w:pPr>
            <w:r>
              <w:t>RF-14</w:t>
            </w:r>
          </w:p>
        </w:tc>
        <w:tc>
          <w:tcPr>
            <w:tcW w:w="3427" w:type="dxa"/>
          </w:tcPr>
          <w:p w14:paraId="357611FC" w14:textId="77777777" w:rsidR="004732BD" w:rsidRDefault="00AF23D5">
            <w:pPr>
              <w:spacing w:line="240" w:lineRule="auto"/>
              <w:ind w:firstLine="0"/>
              <w:jc w:val="left"/>
            </w:pPr>
            <w:r>
              <w:t>Simular escenarios de promoción o precio</w:t>
            </w:r>
          </w:p>
        </w:tc>
        <w:tc>
          <w:tcPr>
            <w:tcW w:w="1642" w:type="dxa"/>
          </w:tcPr>
          <w:p w14:paraId="0D9CD2B5" w14:textId="77777777" w:rsidR="004732BD" w:rsidRDefault="00AF23D5">
            <w:pPr>
              <w:spacing w:line="240" w:lineRule="auto"/>
              <w:ind w:firstLine="0"/>
              <w:jc w:val="left"/>
            </w:pPr>
            <w:r>
              <w:t>Podría</w:t>
            </w:r>
          </w:p>
        </w:tc>
        <w:tc>
          <w:tcPr>
            <w:tcW w:w="3305" w:type="dxa"/>
          </w:tcPr>
          <w:p w14:paraId="544C1B48" w14:textId="77777777" w:rsidR="004732BD" w:rsidRDefault="00AF23D5">
            <w:pPr>
              <w:spacing w:line="240" w:lineRule="auto"/>
              <w:ind w:firstLine="0"/>
              <w:jc w:val="left"/>
            </w:pPr>
            <w:r>
              <w:t>Pendiente</w:t>
            </w:r>
          </w:p>
        </w:tc>
      </w:tr>
      <w:tr w:rsidR="004732BD" w14:paraId="4F1D02A5" w14:textId="77777777">
        <w:tc>
          <w:tcPr>
            <w:tcW w:w="986" w:type="dxa"/>
          </w:tcPr>
          <w:p w14:paraId="7A0A4E0A" w14:textId="77777777" w:rsidR="004732BD" w:rsidRDefault="00AF23D5">
            <w:pPr>
              <w:spacing w:line="240" w:lineRule="auto"/>
              <w:ind w:firstLine="0"/>
              <w:jc w:val="left"/>
            </w:pPr>
            <w:r>
              <w:t>RF-15</w:t>
            </w:r>
          </w:p>
        </w:tc>
        <w:tc>
          <w:tcPr>
            <w:tcW w:w="3427" w:type="dxa"/>
          </w:tcPr>
          <w:p w14:paraId="7860C07A" w14:textId="77777777" w:rsidR="004732BD" w:rsidRDefault="00AF23D5">
            <w:pPr>
              <w:spacing w:line="240" w:lineRule="auto"/>
              <w:ind w:firstLine="0"/>
              <w:jc w:val="left"/>
            </w:pPr>
            <w:r>
              <w:t>Exportar pronósticos, métricas y alertas</w:t>
            </w:r>
          </w:p>
        </w:tc>
        <w:tc>
          <w:tcPr>
            <w:tcW w:w="1642" w:type="dxa"/>
          </w:tcPr>
          <w:p w14:paraId="32C5096C" w14:textId="77777777" w:rsidR="004732BD" w:rsidRDefault="00AF23D5">
            <w:pPr>
              <w:spacing w:line="240" w:lineRule="auto"/>
              <w:ind w:firstLine="0"/>
              <w:jc w:val="left"/>
            </w:pPr>
            <w:r>
              <w:t>Debe</w:t>
            </w:r>
          </w:p>
        </w:tc>
        <w:tc>
          <w:tcPr>
            <w:tcW w:w="3305" w:type="dxa"/>
          </w:tcPr>
          <w:p w14:paraId="4C074CE0" w14:textId="77777777" w:rsidR="004732BD" w:rsidRDefault="00AF23D5">
            <w:pPr>
              <w:spacing w:line="240" w:lineRule="auto"/>
              <w:ind w:firstLine="0"/>
              <w:jc w:val="left"/>
            </w:pPr>
            <w:r>
              <w:t>Pendiente</w:t>
            </w:r>
          </w:p>
        </w:tc>
      </w:tr>
      <w:tr w:rsidR="004732BD" w14:paraId="0A8C15A2" w14:textId="77777777">
        <w:tc>
          <w:tcPr>
            <w:tcW w:w="986" w:type="dxa"/>
          </w:tcPr>
          <w:p w14:paraId="26FB428B" w14:textId="77777777" w:rsidR="004732BD" w:rsidRDefault="00AF23D5">
            <w:pPr>
              <w:spacing w:line="240" w:lineRule="auto"/>
              <w:ind w:firstLine="0"/>
              <w:jc w:val="left"/>
            </w:pPr>
            <w:r>
              <w:t>RF-16</w:t>
            </w:r>
          </w:p>
        </w:tc>
        <w:tc>
          <w:tcPr>
            <w:tcW w:w="3427" w:type="dxa"/>
          </w:tcPr>
          <w:p w14:paraId="103496BB" w14:textId="77777777" w:rsidR="004732BD" w:rsidRDefault="00AF23D5">
            <w:pPr>
              <w:spacing w:line="240" w:lineRule="auto"/>
              <w:ind w:firstLine="0"/>
              <w:jc w:val="left"/>
            </w:pPr>
            <w:r>
              <w:t>Comparar pronóstico con venta real y detectar degradación</w:t>
            </w:r>
          </w:p>
        </w:tc>
        <w:tc>
          <w:tcPr>
            <w:tcW w:w="1642" w:type="dxa"/>
          </w:tcPr>
          <w:p w14:paraId="4C873B4E" w14:textId="77777777" w:rsidR="004732BD" w:rsidRDefault="00AF23D5">
            <w:pPr>
              <w:spacing w:line="240" w:lineRule="auto"/>
              <w:ind w:firstLine="0"/>
              <w:jc w:val="left"/>
            </w:pPr>
            <w:r>
              <w:t>Debe</w:t>
            </w:r>
          </w:p>
        </w:tc>
        <w:tc>
          <w:tcPr>
            <w:tcW w:w="3305" w:type="dxa"/>
          </w:tcPr>
          <w:p w14:paraId="7AFB0217" w14:textId="77777777" w:rsidR="004732BD" w:rsidRDefault="00AF23D5">
            <w:pPr>
              <w:spacing w:line="240" w:lineRule="auto"/>
              <w:ind w:firstLine="0"/>
              <w:jc w:val="left"/>
            </w:pPr>
            <w:r>
              <w:t>Pendiente</w:t>
            </w:r>
          </w:p>
        </w:tc>
      </w:tr>
      <w:tr w:rsidR="004732BD" w14:paraId="2671178B" w14:textId="77777777">
        <w:tc>
          <w:tcPr>
            <w:tcW w:w="986" w:type="dxa"/>
          </w:tcPr>
          <w:p w14:paraId="3B26A345" w14:textId="77777777" w:rsidR="004732BD" w:rsidRDefault="00AF23D5">
            <w:pPr>
              <w:spacing w:line="240" w:lineRule="auto"/>
              <w:ind w:firstLine="0"/>
              <w:jc w:val="left"/>
            </w:pPr>
            <w:r>
              <w:t>RF-17</w:t>
            </w:r>
          </w:p>
        </w:tc>
        <w:tc>
          <w:tcPr>
            <w:tcW w:w="3427" w:type="dxa"/>
          </w:tcPr>
          <w:p w14:paraId="5452697A" w14:textId="77777777" w:rsidR="004732BD" w:rsidRDefault="00AF23D5">
            <w:pPr>
              <w:spacing w:line="240" w:lineRule="auto"/>
              <w:ind w:firstLine="0"/>
              <w:jc w:val="left"/>
            </w:pPr>
            <w:r>
              <w:t>Registrar en bitácora cargas, entrenamientos, aprobaciones y fallos</w:t>
            </w:r>
          </w:p>
        </w:tc>
        <w:tc>
          <w:tcPr>
            <w:tcW w:w="1642" w:type="dxa"/>
          </w:tcPr>
          <w:p w14:paraId="78A55E3C" w14:textId="77777777" w:rsidR="004732BD" w:rsidRDefault="00AF23D5">
            <w:pPr>
              <w:spacing w:line="240" w:lineRule="auto"/>
              <w:ind w:firstLine="0"/>
              <w:jc w:val="left"/>
            </w:pPr>
            <w:r>
              <w:t>Debe</w:t>
            </w:r>
          </w:p>
        </w:tc>
        <w:tc>
          <w:tcPr>
            <w:tcW w:w="3305" w:type="dxa"/>
          </w:tcPr>
          <w:p w14:paraId="7B1D19BB" w14:textId="77777777" w:rsidR="004732BD" w:rsidRDefault="00AF23D5">
            <w:pPr>
              <w:spacing w:line="240" w:lineRule="auto"/>
              <w:ind w:firstLine="0"/>
              <w:jc w:val="left"/>
            </w:pPr>
            <w:r>
              <w:t>Parcial: los entrenamientos y sus decisiones se registran; la bitácora general está definida y sin uso</w:t>
            </w:r>
          </w:p>
        </w:tc>
      </w:tr>
      <w:tr w:rsidR="004732BD" w14:paraId="4C3E1444" w14:textId="77777777">
        <w:tc>
          <w:tcPr>
            <w:tcW w:w="986" w:type="dxa"/>
          </w:tcPr>
          <w:p w14:paraId="5BA0E5AB" w14:textId="77777777" w:rsidR="004732BD" w:rsidRDefault="00AF23D5">
            <w:pPr>
              <w:spacing w:line="240" w:lineRule="auto"/>
              <w:ind w:firstLine="0"/>
              <w:jc w:val="left"/>
            </w:pPr>
            <w:r>
              <w:t>RF-18</w:t>
            </w:r>
          </w:p>
        </w:tc>
        <w:tc>
          <w:tcPr>
            <w:tcW w:w="3427" w:type="dxa"/>
          </w:tcPr>
          <w:p w14:paraId="4697B779" w14:textId="77777777" w:rsidR="004732BD" w:rsidRDefault="00AF23D5">
            <w:pPr>
              <w:spacing w:line="240" w:lineRule="auto"/>
              <w:ind w:firstLine="0"/>
              <w:jc w:val="left"/>
            </w:pPr>
            <w:r>
              <w:t>Exponer endpoints seguros para integración futura con punto de venta</w:t>
            </w:r>
          </w:p>
        </w:tc>
        <w:tc>
          <w:tcPr>
            <w:tcW w:w="1642" w:type="dxa"/>
          </w:tcPr>
          <w:p w14:paraId="45667B71" w14:textId="77777777" w:rsidR="004732BD" w:rsidRDefault="00AF23D5">
            <w:pPr>
              <w:spacing w:line="240" w:lineRule="auto"/>
              <w:ind w:firstLine="0"/>
              <w:jc w:val="left"/>
            </w:pPr>
            <w:r>
              <w:t>Podría</w:t>
            </w:r>
          </w:p>
        </w:tc>
        <w:tc>
          <w:tcPr>
            <w:tcW w:w="3305" w:type="dxa"/>
          </w:tcPr>
          <w:p w14:paraId="079A79C4" w14:textId="77777777" w:rsidR="004732BD" w:rsidRDefault="00AF23D5">
            <w:pPr>
              <w:spacing w:line="240" w:lineRule="auto"/>
              <w:ind w:firstLine="0"/>
              <w:jc w:val="left"/>
            </w:pPr>
            <w:r>
              <w:t>Parcial: API REST con autenticación por token</w:t>
            </w:r>
          </w:p>
        </w:tc>
      </w:tr>
      <w:tr w:rsidR="004732BD" w14:paraId="69CCC172" w14:textId="77777777">
        <w:tc>
          <w:tcPr>
            <w:tcW w:w="986" w:type="dxa"/>
          </w:tcPr>
          <w:p w14:paraId="049C5A29" w14:textId="77777777" w:rsidR="004732BD" w:rsidRDefault="00AF23D5">
            <w:pPr>
              <w:spacing w:line="240" w:lineRule="auto"/>
              <w:ind w:firstLine="0"/>
              <w:jc w:val="left"/>
            </w:pPr>
            <w:r>
              <w:t>RF-19</w:t>
            </w:r>
          </w:p>
        </w:tc>
        <w:tc>
          <w:tcPr>
            <w:tcW w:w="3427" w:type="dxa"/>
          </w:tcPr>
          <w:p w14:paraId="7D3B881E" w14:textId="77777777" w:rsidR="004732BD" w:rsidRDefault="00AF23D5">
            <w:pPr>
              <w:spacing w:line="240" w:lineRule="auto"/>
              <w:ind w:firstLine="0"/>
              <w:jc w:val="left"/>
            </w:pPr>
            <w:r>
              <w:t>Administrar cuentas: alta, cambio de rol, activación y restablecimiento de contraseña, con política de contraseñas</w:t>
            </w:r>
          </w:p>
        </w:tc>
        <w:tc>
          <w:tcPr>
            <w:tcW w:w="1642" w:type="dxa"/>
          </w:tcPr>
          <w:p w14:paraId="6FE1F410" w14:textId="77777777" w:rsidR="004732BD" w:rsidRDefault="00AF23D5">
            <w:pPr>
              <w:spacing w:line="240" w:lineRule="auto"/>
              <w:ind w:firstLine="0"/>
              <w:jc w:val="left"/>
            </w:pPr>
            <w:r>
              <w:t>Debe</w:t>
            </w:r>
          </w:p>
        </w:tc>
        <w:tc>
          <w:tcPr>
            <w:tcW w:w="3305" w:type="dxa"/>
          </w:tcPr>
          <w:p w14:paraId="4A5CEBBE" w14:textId="77777777" w:rsidR="004732BD" w:rsidRDefault="00AF23D5">
            <w:pPr>
              <w:spacing w:line="240" w:lineRule="auto"/>
              <w:ind w:firstLine="0"/>
              <w:jc w:val="left"/>
            </w:pPr>
            <w:r>
              <w:t>Implementado, con protección contra dejar el sistema sin administrador</w:t>
            </w:r>
          </w:p>
        </w:tc>
      </w:tr>
      <w:tr w:rsidR="004732BD" w14:paraId="650DB108" w14:textId="77777777">
        <w:tc>
          <w:tcPr>
            <w:tcW w:w="986" w:type="dxa"/>
          </w:tcPr>
          <w:p w14:paraId="6F26220E" w14:textId="77777777" w:rsidR="004732BD" w:rsidRDefault="00AF23D5">
            <w:pPr>
              <w:spacing w:line="240" w:lineRule="auto"/>
              <w:ind w:firstLine="0"/>
              <w:jc w:val="left"/>
            </w:pPr>
            <w:r>
              <w:t>RF-20</w:t>
            </w:r>
          </w:p>
        </w:tc>
        <w:tc>
          <w:tcPr>
            <w:tcW w:w="3427" w:type="dxa"/>
          </w:tcPr>
          <w:p w14:paraId="24F565A7" w14:textId="77777777" w:rsidR="004732BD" w:rsidRDefault="00AF23D5">
            <w:pPr>
              <w:spacing w:line="240" w:lineRule="auto"/>
              <w:ind w:firstLine="0"/>
              <w:jc w:val="left"/>
            </w:pPr>
            <w:r>
              <w:t>Registrar ventas con varios productos por ticket, descontando existencia, y registrar recepciones de mercadería</w:t>
            </w:r>
          </w:p>
        </w:tc>
        <w:tc>
          <w:tcPr>
            <w:tcW w:w="1642" w:type="dxa"/>
          </w:tcPr>
          <w:p w14:paraId="7549872A" w14:textId="77777777" w:rsidR="004732BD" w:rsidRDefault="00AF23D5">
            <w:pPr>
              <w:spacing w:line="240" w:lineRule="auto"/>
              <w:ind w:firstLine="0"/>
              <w:jc w:val="left"/>
            </w:pPr>
            <w:r>
              <w:t>Debe</w:t>
            </w:r>
          </w:p>
        </w:tc>
        <w:tc>
          <w:tcPr>
            <w:tcW w:w="3305" w:type="dxa"/>
          </w:tcPr>
          <w:p w14:paraId="20D34BBF" w14:textId="77777777" w:rsidR="004732BD" w:rsidRDefault="00AF23D5">
            <w:pPr>
              <w:spacing w:line="240" w:lineRule="auto"/>
              <w:ind w:firstLine="0"/>
              <w:jc w:val="left"/>
            </w:pPr>
            <w:r>
              <w:t>Implementado</w:t>
            </w:r>
          </w:p>
        </w:tc>
      </w:tr>
      <w:tr w:rsidR="004732BD" w14:paraId="496D03AE" w14:textId="77777777">
        <w:tc>
          <w:tcPr>
            <w:tcW w:w="986" w:type="dxa"/>
          </w:tcPr>
          <w:p w14:paraId="594D6728" w14:textId="77777777" w:rsidR="004732BD" w:rsidRDefault="00AF23D5">
            <w:pPr>
              <w:keepNext/>
              <w:spacing w:line="240" w:lineRule="auto"/>
              <w:ind w:firstLine="0"/>
              <w:jc w:val="left"/>
            </w:pPr>
            <w:r>
              <w:t>RF-21</w:t>
            </w:r>
          </w:p>
        </w:tc>
        <w:tc>
          <w:tcPr>
            <w:tcW w:w="3427" w:type="dxa"/>
          </w:tcPr>
          <w:p w14:paraId="097B4EEA" w14:textId="77777777" w:rsidR="004732BD" w:rsidRDefault="00AF23D5">
            <w:pPr>
              <w:keepNext/>
              <w:spacing w:line="240" w:lineRule="auto"/>
              <w:ind w:firstLine="0"/>
              <w:jc w:val="left"/>
            </w:pPr>
            <w:r>
              <w:t>Calcular el punto de reorden por producto considerando el lead time de importación y los eventos de temporada</w:t>
            </w:r>
          </w:p>
        </w:tc>
        <w:tc>
          <w:tcPr>
            <w:tcW w:w="1642" w:type="dxa"/>
          </w:tcPr>
          <w:p w14:paraId="5A8F1144" w14:textId="77777777" w:rsidR="004732BD" w:rsidRDefault="00AF23D5">
            <w:pPr>
              <w:keepNext/>
              <w:spacing w:line="240" w:lineRule="auto"/>
              <w:ind w:firstLine="0"/>
              <w:jc w:val="left"/>
            </w:pPr>
            <w:r>
              <w:t>Debe</w:t>
            </w:r>
          </w:p>
        </w:tc>
        <w:tc>
          <w:tcPr>
            <w:tcW w:w="3305" w:type="dxa"/>
          </w:tcPr>
          <w:p w14:paraId="3D9648A0" w14:textId="77777777" w:rsidR="004732BD" w:rsidRDefault="00AF23D5">
            <w:pPr>
              <w:keepNext/>
              <w:spacing w:line="240" w:lineRule="auto"/>
              <w:ind w:firstLine="0"/>
              <w:jc w:val="left"/>
            </w:pPr>
            <w:r>
              <w:t>Implementado sobre la demanda reciente; su vínculo con el modelo de pronóstico es una mejora prevista</w:t>
            </w:r>
          </w:p>
        </w:tc>
      </w:tr>
    </w:tbl>
    <w:p w14:paraId="76331714" w14:textId="6BD9FCD3" w:rsidR="004732BD" w:rsidRDefault="00AF23D5">
      <w:pPr>
        <w:pStyle w:val="Descripcin"/>
      </w:pPr>
      <w:bookmarkStart w:id="150" w:name="_Toc240699722"/>
      <w:r>
        <w:rPr>
          <w:b/>
        </w:rPr>
        <w:t xml:space="preserve">Tabla </w:t>
      </w:r>
      <w:r>
        <w:fldChar w:fldCharType="begin"/>
      </w:r>
      <w:r>
        <w:instrText xml:space="preserve"> SEQ Tabla \* ARABIC </w:instrText>
      </w:r>
      <w:r>
        <w:fldChar w:fldCharType="separate"/>
      </w:r>
      <w:r w:rsidR="00546710">
        <w:rPr>
          <w:noProof/>
        </w:rPr>
        <w:t>35</w:t>
      </w:r>
      <w:r>
        <w:fldChar w:fldCharType="end"/>
      </w:r>
      <w:r>
        <w:t>. Requerimientos funcionales con su estado en el MVP. Fuente: Elaboración propia.</w:t>
      </w:r>
      <w:bookmarkEnd w:id="150"/>
    </w:p>
    <w:p w14:paraId="2109578C" w14:textId="77777777" w:rsidR="004732BD" w:rsidRDefault="00AF23D5">
      <w:r>
        <w:t xml:space="preserve">Los requerimientos RF-19 a RF-21 no figuraban en el backlog preliminar y surgieron durante la construcción: el primero, de la necesidad de eliminar toda credencial del código y la </w:t>
      </w:r>
      <w:r>
        <w:lastRenderedPageBreak/>
        <w:t>configuración; los otros dos, de que la empresa no dispone de un sistema transaccional del cual importar, lo que obligó a que el MVP capture las ventas por sí mismo.</w:t>
      </w:r>
    </w:p>
    <w:p w14:paraId="7E70644E" w14:textId="77777777" w:rsidR="004732BD" w:rsidRDefault="00AF23D5">
      <w:pPr>
        <w:pStyle w:val="Ttulo3"/>
      </w:pPr>
      <w:bookmarkStart w:id="151" w:name="_Toc240699668"/>
      <w:r>
        <w:t>6.2.3 Requerimientos no funcionales</w:t>
      </w:r>
      <w:bookmarkEnd w:id="151"/>
    </w:p>
    <w:tbl>
      <w:tblPr>
        <w:tblStyle w:val="Tablaconcuadrcula"/>
        <w:tblW w:w="9360" w:type="dxa"/>
        <w:tblLayout w:type="fixed"/>
        <w:tblLook w:val="04A0" w:firstRow="1" w:lastRow="0" w:firstColumn="1" w:lastColumn="0" w:noHBand="0" w:noVBand="1"/>
      </w:tblPr>
      <w:tblGrid>
        <w:gridCol w:w="1028"/>
        <w:gridCol w:w="2269"/>
        <w:gridCol w:w="1931"/>
        <w:gridCol w:w="1928"/>
        <w:gridCol w:w="2204"/>
      </w:tblGrid>
      <w:tr w:rsidR="004732BD" w14:paraId="610ACBC4" w14:textId="77777777">
        <w:trPr>
          <w:tblHeader/>
        </w:trPr>
        <w:tc>
          <w:tcPr>
            <w:tcW w:w="1028" w:type="dxa"/>
            <w:shd w:val="clear" w:color="auto" w:fill="D9EAF7"/>
          </w:tcPr>
          <w:p w14:paraId="38C50B5C" w14:textId="77777777" w:rsidR="004732BD" w:rsidRDefault="00AF23D5">
            <w:pPr>
              <w:spacing w:line="240" w:lineRule="auto"/>
              <w:ind w:firstLine="0"/>
              <w:jc w:val="center"/>
            </w:pPr>
            <w:r>
              <w:rPr>
                <w:b/>
              </w:rPr>
              <w:t>ID</w:t>
            </w:r>
          </w:p>
        </w:tc>
        <w:tc>
          <w:tcPr>
            <w:tcW w:w="2269" w:type="dxa"/>
            <w:shd w:val="clear" w:color="auto" w:fill="D9EAF7"/>
          </w:tcPr>
          <w:p w14:paraId="7A51882F" w14:textId="77777777" w:rsidR="004732BD" w:rsidRDefault="00AF23D5">
            <w:pPr>
              <w:spacing w:line="240" w:lineRule="auto"/>
              <w:ind w:firstLine="0"/>
              <w:jc w:val="center"/>
            </w:pPr>
            <w:r>
              <w:rPr>
                <w:b/>
              </w:rPr>
              <w:t>Característica (ISO/IEC 25010)</w:t>
            </w:r>
          </w:p>
        </w:tc>
        <w:tc>
          <w:tcPr>
            <w:tcW w:w="1931" w:type="dxa"/>
            <w:shd w:val="clear" w:color="auto" w:fill="D9EAF7"/>
          </w:tcPr>
          <w:p w14:paraId="24E26305" w14:textId="77777777" w:rsidR="004732BD" w:rsidRDefault="00AF23D5">
            <w:pPr>
              <w:spacing w:line="240" w:lineRule="auto"/>
              <w:ind w:firstLine="0"/>
              <w:jc w:val="center"/>
            </w:pPr>
            <w:r>
              <w:rPr>
                <w:b/>
              </w:rPr>
              <w:t>Requisito</w:t>
            </w:r>
          </w:p>
        </w:tc>
        <w:tc>
          <w:tcPr>
            <w:tcW w:w="1928" w:type="dxa"/>
            <w:shd w:val="clear" w:color="auto" w:fill="D9EAF7"/>
          </w:tcPr>
          <w:p w14:paraId="1BFD78AE" w14:textId="77777777" w:rsidR="004732BD" w:rsidRDefault="00AF23D5">
            <w:pPr>
              <w:spacing w:line="240" w:lineRule="auto"/>
              <w:ind w:firstLine="0"/>
              <w:jc w:val="center"/>
            </w:pPr>
            <w:r>
              <w:rPr>
                <w:b/>
              </w:rPr>
              <w:t>Criterio de aceptación</w:t>
            </w:r>
          </w:p>
        </w:tc>
        <w:tc>
          <w:tcPr>
            <w:tcW w:w="2204" w:type="dxa"/>
            <w:shd w:val="clear" w:color="auto" w:fill="D9EAF7"/>
          </w:tcPr>
          <w:p w14:paraId="660B7816" w14:textId="77777777" w:rsidR="004732BD" w:rsidRDefault="00AF23D5">
            <w:pPr>
              <w:spacing w:line="240" w:lineRule="auto"/>
              <w:ind w:firstLine="0"/>
              <w:jc w:val="center"/>
            </w:pPr>
            <w:r>
              <w:rPr>
                <w:b/>
              </w:rPr>
              <w:t>Estado en el MVP</w:t>
            </w:r>
          </w:p>
        </w:tc>
      </w:tr>
      <w:tr w:rsidR="004732BD" w14:paraId="2C2B4EB9" w14:textId="77777777">
        <w:tc>
          <w:tcPr>
            <w:tcW w:w="1028" w:type="dxa"/>
          </w:tcPr>
          <w:p w14:paraId="76380DFE" w14:textId="77777777" w:rsidR="004732BD" w:rsidRDefault="00AF23D5">
            <w:pPr>
              <w:spacing w:line="240" w:lineRule="auto"/>
              <w:ind w:firstLine="0"/>
              <w:jc w:val="left"/>
            </w:pPr>
            <w:r>
              <w:t>RNF-01</w:t>
            </w:r>
          </w:p>
        </w:tc>
        <w:tc>
          <w:tcPr>
            <w:tcW w:w="2269" w:type="dxa"/>
          </w:tcPr>
          <w:p w14:paraId="5F7DC9C6" w14:textId="77777777" w:rsidR="004732BD" w:rsidRDefault="00AF23D5">
            <w:pPr>
              <w:spacing w:line="240" w:lineRule="auto"/>
              <w:ind w:firstLine="0"/>
              <w:jc w:val="left"/>
            </w:pPr>
            <w:r>
              <w:t>Eficiencia de desempeño</w:t>
            </w:r>
          </w:p>
        </w:tc>
        <w:tc>
          <w:tcPr>
            <w:tcW w:w="1931" w:type="dxa"/>
          </w:tcPr>
          <w:p w14:paraId="77B29E8C" w14:textId="77777777" w:rsidR="004732BD" w:rsidRDefault="00AF23D5">
            <w:pPr>
              <w:spacing w:line="240" w:lineRule="auto"/>
              <w:ind w:firstLine="0"/>
              <w:jc w:val="left"/>
            </w:pPr>
            <w:r>
              <w:t>Consultas del tablero ágiles</w:t>
            </w:r>
          </w:p>
        </w:tc>
        <w:tc>
          <w:tcPr>
            <w:tcW w:w="1928" w:type="dxa"/>
          </w:tcPr>
          <w:p w14:paraId="1A795719" w14:textId="77777777" w:rsidR="004732BD" w:rsidRDefault="00AF23D5">
            <w:pPr>
              <w:spacing w:line="240" w:lineRule="auto"/>
              <w:ind w:firstLine="0"/>
              <w:jc w:val="left"/>
            </w:pPr>
            <w:r>
              <w:t>p95 menor de 3 s con la carga piloto</w:t>
            </w:r>
          </w:p>
        </w:tc>
        <w:tc>
          <w:tcPr>
            <w:tcW w:w="2204" w:type="dxa"/>
          </w:tcPr>
          <w:p w14:paraId="3C0F25D6" w14:textId="77777777" w:rsidR="004732BD" w:rsidRDefault="00AF23D5">
            <w:pPr>
              <w:spacing w:line="240" w:lineRule="auto"/>
              <w:ind w:firstLine="0"/>
              <w:jc w:val="left"/>
            </w:pPr>
            <w:r>
              <w:t>Sin medir bajo carga; el reentrenamiento completo tarda de 3 a 5 s</w:t>
            </w:r>
          </w:p>
        </w:tc>
      </w:tr>
      <w:tr w:rsidR="004732BD" w14:paraId="1AB805F7" w14:textId="77777777">
        <w:tc>
          <w:tcPr>
            <w:tcW w:w="1028" w:type="dxa"/>
          </w:tcPr>
          <w:p w14:paraId="1477C9BB" w14:textId="77777777" w:rsidR="004732BD" w:rsidRDefault="00AF23D5">
            <w:pPr>
              <w:spacing w:line="240" w:lineRule="auto"/>
              <w:ind w:firstLine="0"/>
              <w:jc w:val="left"/>
            </w:pPr>
            <w:r>
              <w:t>RNF-02</w:t>
            </w:r>
          </w:p>
        </w:tc>
        <w:tc>
          <w:tcPr>
            <w:tcW w:w="2269" w:type="dxa"/>
          </w:tcPr>
          <w:p w14:paraId="5282B917" w14:textId="77777777" w:rsidR="004732BD" w:rsidRDefault="00AF23D5">
            <w:pPr>
              <w:spacing w:line="240" w:lineRule="auto"/>
              <w:ind w:firstLine="0"/>
              <w:jc w:val="left"/>
            </w:pPr>
            <w:r>
              <w:t>Fiabilidad – disponibilidad</w:t>
            </w:r>
          </w:p>
        </w:tc>
        <w:tc>
          <w:tcPr>
            <w:tcW w:w="1931" w:type="dxa"/>
          </w:tcPr>
          <w:p w14:paraId="7C037CFF" w14:textId="77777777" w:rsidR="004732BD" w:rsidRDefault="00AF23D5">
            <w:pPr>
              <w:spacing w:line="240" w:lineRule="auto"/>
              <w:ind w:firstLine="0"/>
              <w:jc w:val="left"/>
            </w:pPr>
            <w:r>
              <w:t>Servicio disponible en horario operativo</w:t>
            </w:r>
          </w:p>
        </w:tc>
        <w:tc>
          <w:tcPr>
            <w:tcW w:w="1928" w:type="dxa"/>
          </w:tcPr>
          <w:p w14:paraId="2CDF3414" w14:textId="77777777" w:rsidR="004732BD" w:rsidRDefault="00AF23D5">
            <w:pPr>
              <w:spacing w:line="240" w:lineRule="auto"/>
              <w:ind w:firstLine="0"/>
              <w:jc w:val="left"/>
            </w:pPr>
            <w:r>
              <w:t>99 % mensual</w:t>
            </w:r>
          </w:p>
        </w:tc>
        <w:tc>
          <w:tcPr>
            <w:tcW w:w="2204" w:type="dxa"/>
          </w:tcPr>
          <w:p w14:paraId="09DDBD68" w14:textId="77777777" w:rsidR="004732BD" w:rsidRDefault="00AF23D5">
            <w:pPr>
              <w:spacing w:line="240" w:lineRule="auto"/>
              <w:ind w:firstLine="0"/>
              <w:jc w:val="left"/>
            </w:pPr>
            <w:r>
              <w:t>Reinicio automático de contenedores y verificación de salud; sin monitoreo de disponibilidad</w:t>
            </w:r>
          </w:p>
        </w:tc>
      </w:tr>
      <w:tr w:rsidR="004732BD" w14:paraId="11812335" w14:textId="77777777">
        <w:tc>
          <w:tcPr>
            <w:tcW w:w="1028" w:type="dxa"/>
          </w:tcPr>
          <w:p w14:paraId="20C99DA3" w14:textId="77777777" w:rsidR="004732BD" w:rsidRDefault="00AF23D5">
            <w:pPr>
              <w:spacing w:line="240" w:lineRule="auto"/>
              <w:ind w:firstLine="0"/>
              <w:jc w:val="left"/>
            </w:pPr>
            <w:r>
              <w:t>RNF-03</w:t>
            </w:r>
          </w:p>
        </w:tc>
        <w:tc>
          <w:tcPr>
            <w:tcW w:w="2269" w:type="dxa"/>
          </w:tcPr>
          <w:p w14:paraId="71B145F0" w14:textId="77777777" w:rsidR="004732BD" w:rsidRDefault="00AF23D5">
            <w:pPr>
              <w:spacing w:line="240" w:lineRule="auto"/>
              <w:ind w:firstLine="0"/>
              <w:jc w:val="left"/>
            </w:pPr>
            <w:r>
              <w:t>Seguridad</w:t>
            </w:r>
          </w:p>
        </w:tc>
        <w:tc>
          <w:tcPr>
            <w:tcW w:w="1931" w:type="dxa"/>
          </w:tcPr>
          <w:p w14:paraId="38D4EC38" w14:textId="77777777" w:rsidR="004732BD" w:rsidRDefault="00AF23D5">
            <w:pPr>
              <w:spacing w:line="240" w:lineRule="auto"/>
              <w:ind w:firstLine="0"/>
              <w:jc w:val="left"/>
            </w:pPr>
            <w:r>
              <w:t>TLS, control por rol, contraseñas con hash</w:t>
            </w:r>
          </w:p>
        </w:tc>
        <w:tc>
          <w:tcPr>
            <w:tcW w:w="1928" w:type="dxa"/>
          </w:tcPr>
          <w:p w14:paraId="5B76E6B3" w14:textId="77777777" w:rsidR="004732BD" w:rsidRDefault="00AF23D5">
            <w:pPr>
              <w:spacing w:line="240" w:lineRule="auto"/>
              <w:ind w:firstLine="0"/>
              <w:jc w:val="left"/>
            </w:pPr>
            <w:r>
              <w:t>Pruebas de acceso no autorizado</w:t>
            </w:r>
          </w:p>
        </w:tc>
        <w:tc>
          <w:tcPr>
            <w:tcW w:w="2204" w:type="dxa"/>
          </w:tcPr>
          <w:p w14:paraId="7B7D505E" w14:textId="77777777" w:rsidR="004732BD" w:rsidRDefault="00AF23D5">
            <w:pPr>
              <w:spacing w:line="240" w:lineRule="auto"/>
              <w:ind w:firstLine="0"/>
              <w:jc w:val="left"/>
            </w:pPr>
            <w:r>
              <w:t>Implementado: HTTPS, roles verificados en el servidor, bcrypt, política de contraseñas, secretos fuera del código</w:t>
            </w:r>
          </w:p>
        </w:tc>
      </w:tr>
      <w:tr w:rsidR="004732BD" w14:paraId="0C59A375" w14:textId="77777777">
        <w:tc>
          <w:tcPr>
            <w:tcW w:w="1028" w:type="dxa"/>
          </w:tcPr>
          <w:p w14:paraId="223061E0" w14:textId="77777777" w:rsidR="004732BD" w:rsidRDefault="00AF23D5">
            <w:pPr>
              <w:spacing w:line="240" w:lineRule="auto"/>
              <w:ind w:firstLine="0"/>
              <w:jc w:val="left"/>
            </w:pPr>
            <w:r>
              <w:t>RNF-04</w:t>
            </w:r>
          </w:p>
        </w:tc>
        <w:tc>
          <w:tcPr>
            <w:tcW w:w="2269" w:type="dxa"/>
          </w:tcPr>
          <w:p w14:paraId="35279C00" w14:textId="77777777" w:rsidR="004732BD" w:rsidRDefault="00AF23D5">
            <w:pPr>
              <w:spacing w:line="240" w:lineRule="auto"/>
              <w:ind w:firstLine="0"/>
              <w:jc w:val="left"/>
            </w:pPr>
            <w:r>
              <w:t>Seguridad – confidencialidad</w:t>
            </w:r>
          </w:p>
        </w:tc>
        <w:tc>
          <w:tcPr>
            <w:tcW w:w="1931" w:type="dxa"/>
          </w:tcPr>
          <w:p w14:paraId="4B988CBB" w14:textId="77777777" w:rsidR="004732BD" w:rsidRDefault="00AF23D5">
            <w:pPr>
              <w:spacing w:line="240" w:lineRule="auto"/>
              <w:ind w:firstLine="0"/>
              <w:jc w:val="left"/>
            </w:pPr>
            <w:r>
              <w:t>Excluir datos personales innecesarios</w:t>
            </w:r>
          </w:p>
        </w:tc>
        <w:tc>
          <w:tcPr>
            <w:tcW w:w="1928" w:type="dxa"/>
          </w:tcPr>
          <w:p w14:paraId="365BCEE1" w14:textId="77777777" w:rsidR="004732BD" w:rsidRDefault="00AF23D5">
            <w:pPr>
              <w:spacing w:line="240" w:lineRule="auto"/>
              <w:ind w:firstLine="0"/>
              <w:jc w:val="left"/>
            </w:pPr>
            <w:r>
              <w:t>Inventario de campos aprobado</w:t>
            </w:r>
          </w:p>
        </w:tc>
        <w:tc>
          <w:tcPr>
            <w:tcW w:w="2204" w:type="dxa"/>
          </w:tcPr>
          <w:p w14:paraId="7B1C6B9F" w14:textId="77777777" w:rsidR="004732BD" w:rsidRDefault="00AF23D5">
            <w:pPr>
              <w:spacing w:line="240" w:lineRule="auto"/>
              <w:ind w:firstLine="0"/>
              <w:jc w:val="left"/>
            </w:pPr>
            <w:r>
              <w:t>Implementado: solo nombre y correo de empleados; sin datos de clientes</w:t>
            </w:r>
          </w:p>
        </w:tc>
      </w:tr>
      <w:tr w:rsidR="004732BD" w14:paraId="78D03C48" w14:textId="77777777">
        <w:tc>
          <w:tcPr>
            <w:tcW w:w="1028" w:type="dxa"/>
          </w:tcPr>
          <w:p w14:paraId="65E07A2C" w14:textId="77777777" w:rsidR="004732BD" w:rsidRDefault="00AF23D5">
            <w:pPr>
              <w:spacing w:line="240" w:lineRule="auto"/>
              <w:ind w:firstLine="0"/>
              <w:jc w:val="left"/>
            </w:pPr>
            <w:r>
              <w:t>RNF-05</w:t>
            </w:r>
          </w:p>
        </w:tc>
        <w:tc>
          <w:tcPr>
            <w:tcW w:w="2269" w:type="dxa"/>
          </w:tcPr>
          <w:p w14:paraId="6FBBCC70" w14:textId="77777777" w:rsidR="004732BD" w:rsidRDefault="00AF23D5">
            <w:pPr>
              <w:spacing w:line="240" w:lineRule="auto"/>
              <w:ind w:firstLine="0"/>
              <w:jc w:val="left"/>
            </w:pPr>
            <w:r>
              <w:t>Usabilidad</w:t>
            </w:r>
          </w:p>
        </w:tc>
        <w:tc>
          <w:tcPr>
            <w:tcW w:w="1931" w:type="dxa"/>
          </w:tcPr>
          <w:p w14:paraId="129ED874" w14:textId="77777777" w:rsidR="004732BD" w:rsidRDefault="00AF23D5">
            <w:pPr>
              <w:spacing w:line="240" w:lineRule="auto"/>
              <w:ind w:firstLine="0"/>
              <w:jc w:val="left"/>
            </w:pPr>
            <w:r>
              <w:t>Flujos comprensibles sin entrenamiento extenso</w:t>
            </w:r>
          </w:p>
        </w:tc>
        <w:tc>
          <w:tcPr>
            <w:tcW w:w="1928" w:type="dxa"/>
          </w:tcPr>
          <w:p w14:paraId="72E2A60A" w14:textId="77777777" w:rsidR="004732BD" w:rsidRDefault="00AF23D5">
            <w:pPr>
              <w:spacing w:line="240" w:lineRule="auto"/>
              <w:ind w:firstLine="0"/>
              <w:jc w:val="left"/>
            </w:pPr>
            <w:r>
              <w:t>80 % de tareas completadas por usuarios piloto</w:t>
            </w:r>
          </w:p>
        </w:tc>
        <w:tc>
          <w:tcPr>
            <w:tcW w:w="2204" w:type="dxa"/>
          </w:tcPr>
          <w:p w14:paraId="7C08CDE8" w14:textId="77777777" w:rsidR="004732BD" w:rsidRDefault="00AF23D5">
            <w:pPr>
              <w:spacing w:line="240" w:lineRule="auto"/>
              <w:ind w:firstLine="0"/>
              <w:jc w:val="left"/>
            </w:pPr>
            <w:r>
              <w:t>Pendiente de medición con el cuestionario de la sección 3.3.2</w:t>
            </w:r>
          </w:p>
        </w:tc>
      </w:tr>
      <w:tr w:rsidR="004732BD" w14:paraId="0944E12A" w14:textId="77777777">
        <w:tc>
          <w:tcPr>
            <w:tcW w:w="1028" w:type="dxa"/>
          </w:tcPr>
          <w:p w14:paraId="67A591DC" w14:textId="77777777" w:rsidR="004732BD" w:rsidRDefault="00AF23D5">
            <w:pPr>
              <w:spacing w:line="240" w:lineRule="auto"/>
              <w:ind w:firstLine="0"/>
              <w:jc w:val="left"/>
            </w:pPr>
            <w:r>
              <w:t>RNF-06</w:t>
            </w:r>
          </w:p>
        </w:tc>
        <w:tc>
          <w:tcPr>
            <w:tcW w:w="2269" w:type="dxa"/>
          </w:tcPr>
          <w:p w14:paraId="55D9A0ED" w14:textId="77777777" w:rsidR="004732BD" w:rsidRDefault="00AF23D5">
            <w:pPr>
              <w:spacing w:line="240" w:lineRule="auto"/>
              <w:ind w:firstLine="0"/>
              <w:jc w:val="left"/>
            </w:pPr>
            <w:r>
              <w:t>Usabilidad – accesibilidad</w:t>
            </w:r>
          </w:p>
        </w:tc>
        <w:tc>
          <w:tcPr>
            <w:tcW w:w="1931" w:type="dxa"/>
          </w:tcPr>
          <w:p w14:paraId="18FF958B" w14:textId="77777777" w:rsidR="004732BD" w:rsidRDefault="00AF23D5">
            <w:pPr>
              <w:spacing w:line="240" w:lineRule="auto"/>
              <w:ind w:firstLine="0"/>
              <w:jc w:val="left"/>
            </w:pPr>
            <w:r>
              <w:t>Navegable con teclado y contraste adecuado</w:t>
            </w:r>
          </w:p>
        </w:tc>
        <w:tc>
          <w:tcPr>
            <w:tcW w:w="1928" w:type="dxa"/>
          </w:tcPr>
          <w:p w14:paraId="2018A920" w14:textId="77777777" w:rsidR="004732BD" w:rsidRDefault="00AF23D5">
            <w:pPr>
              <w:spacing w:line="240" w:lineRule="auto"/>
              <w:ind w:firstLine="0"/>
              <w:jc w:val="left"/>
            </w:pPr>
            <w:r>
              <w:t>Revisión WCAG 2.2 nivel AA</w:t>
            </w:r>
          </w:p>
        </w:tc>
        <w:tc>
          <w:tcPr>
            <w:tcW w:w="2204" w:type="dxa"/>
          </w:tcPr>
          <w:p w14:paraId="6D1CE9DE" w14:textId="77777777" w:rsidR="004732BD" w:rsidRDefault="00AF23D5">
            <w:pPr>
              <w:spacing w:line="240" w:lineRule="auto"/>
              <w:ind w:firstLine="0"/>
              <w:jc w:val="left"/>
            </w:pPr>
            <w:r>
              <w:t>Parcial: enlace de salto, etiquetas, cierre con Esc, regiones dinámicas anunciadas; revisión formal pendiente</w:t>
            </w:r>
          </w:p>
        </w:tc>
      </w:tr>
      <w:tr w:rsidR="004732BD" w14:paraId="4AD02F86" w14:textId="77777777">
        <w:tc>
          <w:tcPr>
            <w:tcW w:w="1028" w:type="dxa"/>
          </w:tcPr>
          <w:p w14:paraId="327EB0F2" w14:textId="77777777" w:rsidR="004732BD" w:rsidRDefault="00AF23D5">
            <w:pPr>
              <w:spacing w:line="240" w:lineRule="auto"/>
              <w:ind w:firstLine="0"/>
              <w:jc w:val="left"/>
            </w:pPr>
            <w:r>
              <w:t>RNF-07</w:t>
            </w:r>
          </w:p>
        </w:tc>
        <w:tc>
          <w:tcPr>
            <w:tcW w:w="2269" w:type="dxa"/>
          </w:tcPr>
          <w:p w14:paraId="4156FF98" w14:textId="77777777" w:rsidR="004732BD" w:rsidRDefault="00AF23D5">
            <w:pPr>
              <w:spacing w:line="240" w:lineRule="auto"/>
              <w:ind w:firstLine="0"/>
              <w:jc w:val="left"/>
            </w:pPr>
            <w:r>
              <w:t>Mantenibilidad</w:t>
            </w:r>
          </w:p>
        </w:tc>
        <w:tc>
          <w:tcPr>
            <w:tcW w:w="1931" w:type="dxa"/>
          </w:tcPr>
          <w:p w14:paraId="41982F3A" w14:textId="77777777" w:rsidR="004732BD" w:rsidRDefault="00AF23D5">
            <w:pPr>
              <w:spacing w:line="240" w:lineRule="auto"/>
              <w:ind w:firstLine="0"/>
              <w:jc w:val="left"/>
            </w:pPr>
            <w:r>
              <w:t>Componentes desacoplados y configuración externa</w:t>
            </w:r>
          </w:p>
        </w:tc>
        <w:tc>
          <w:tcPr>
            <w:tcW w:w="1928" w:type="dxa"/>
          </w:tcPr>
          <w:p w14:paraId="0658A914" w14:textId="77777777" w:rsidR="004732BD" w:rsidRDefault="00AF23D5">
            <w:pPr>
              <w:spacing w:line="240" w:lineRule="auto"/>
              <w:ind w:firstLine="0"/>
              <w:jc w:val="left"/>
            </w:pPr>
            <w:r>
              <w:t>Pruebas, documentación y análisis estático</w:t>
            </w:r>
          </w:p>
        </w:tc>
        <w:tc>
          <w:tcPr>
            <w:tcW w:w="2204" w:type="dxa"/>
          </w:tcPr>
          <w:p w14:paraId="125B120D" w14:textId="77777777" w:rsidR="004732BD" w:rsidRDefault="00AF23D5">
            <w:pPr>
              <w:spacing w:line="240" w:lineRule="auto"/>
              <w:ind w:firstLine="0"/>
              <w:jc w:val="left"/>
            </w:pPr>
            <w:r>
              <w:t xml:space="preserve">Implementado: 128 pruebas automatizadas, configuración por variables de entorno, </w:t>
            </w:r>
            <w:r>
              <w:lastRenderedPageBreak/>
              <w:t>documentación de despliegue</w:t>
            </w:r>
          </w:p>
        </w:tc>
      </w:tr>
      <w:tr w:rsidR="004732BD" w14:paraId="7C1B2B93" w14:textId="77777777">
        <w:tc>
          <w:tcPr>
            <w:tcW w:w="1028" w:type="dxa"/>
          </w:tcPr>
          <w:p w14:paraId="2FBC075D" w14:textId="77777777" w:rsidR="004732BD" w:rsidRDefault="00AF23D5">
            <w:pPr>
              <w:spacing w:line="240" w:lineRule="auto"/>
              <w:ind w:firstLine="0"/>
              <w:jc w:val="left"/>
            </w:pPr>
            <w:r>
              <w:lastRenderedPageBreak/>
              <w:t>RNF-08</w:t>
            </w:r>
          </w:p>
        </w:tc>
        <w:tc>
          <w:tcPr>
            <w:tcW w:w="2269" w:type="dxa"/>
          </w:tcPr>
          <w:p w14:paraId="5B7352E6" w14:textId="77777777" w:rsidR="004732BD" w:rsidRDefault="00AF23D5">
            <w:pPr>
              <w:spacing w:line="240" w:lineRule="auto"/>
              <w:ind w:firstLine="0"/>
              <w:jc w:val="left"/>
            </w:pPr>
            <w:r>
              <w:t>Fiabilidad – reproducibilidad</w:t>
            </w:r>
          </w:p>
        </w:tc>
        <w:tc>
          <w:tcPr>
            <w:tcW w:w="1931" w:type="dxa"/>
          </w:tcPr>
          <w:p w14:paraId="724032C5" w14:textId="77777777" w:rsidR="004732BD" w:rsidRDefault="00AF23D5">
            <w:pPr>
              <w:spacing w:line="240" w:lineRule="auto"/>
              <w:ind w:firstLine="0"/>
              <w:jc w:val="left"/>
            </w:pPr>
            <w:r>
              <w:t>Cada pronóstico referencia datos y modelo</w:t>
            </w:r>
          </w:p>
        </w:tc>
        <w:tc>
          <w:tcPr>
            <w:tcW w:w="1928" w:type="dxa"/>
          </w:tcPr>
          <w:p w14:paraId="23E89B04" w14:textId="77777777" w:rsidR="004732BD" w:rsidRDefault="00AF23D5">
            <w:pPr>
              <w:spacing w:line="240" w:lineRule="auto"/>
              <w:ind w:firstLine="0"/>
              <w:jc w:val="left"/>
            </w:pPr>
            <w:r>
              <w:t>Ejecución repetible con el mismo artefacto</w:t>
            </w:r>
          </w:p>
        </w:tc>
        <w:tc>
          <w:tcPr>
            <w:tcW w:w="2204" w:type="dxa"/>
          </w:tcPr>
          <w:p w14:paraId="2D8FAE36" w14:textId="77777777" w:rsidR="004732BD" w:rsidRDefault="00AF23D5">
            <w:pPr>
              <w:spacing w:line="240" w:lineRule="auto"/>
              <w:ind w:firstLine="0"/>
              <w:jc w:val="left"/>
            </w:pPr>
            <w:r>
              <w:t>Parcial: modelos versionados y semilla fija; falta persistir cada pronóstico emitido</w:t>
            </w:r>
          </w:p>
        </w:tc>
      </w:tr>
      <w:tr w:rsidR="004732BD" w14:paraId="0E68128A" w14:textId="77777777">
        <w:tc>
          <w:tcPr>
            <w:tcW w:w="1028" w:type="dxa"/>
          </w:tcPr>
          <w:p w14:paraId="39639E10" w14:textId="77777777" w:rsidR="004732BD" w:rsidRDefault="00AF23D5">
            <w:pPr>
              <w:spacing w:line="240" w:lineRule="auto"/>
              <w:ind w:firstLine="0"/>
              <w:jc w:val="left"/>
            </w:pPr>
            <w:r>
              <w:t>RNF-09</w:t>
            </w:r>
          </w:p>
        </w:tc>
        <w:tc>
          <w:tcPr>
            <w:tcW w:w="2269" w:type="dxa"/>
          </w:tcPr>
          <w:p w14:paraId="3DB3A8CD" w14:textId="77777777" w:rsidR="004732BD" w:rsidRDefault="00AF23D5">
            <w:pPr>
              <w:spacing w:line="240" w:lineRule="auto"/>
              <w:ind w:firstLine="0"/>
              <w:jc w:val="left"/>
            </w:pPr>
            <w:r>
              <w:t>Fiabilidad – recuperabilidad</w:t>
            </w:r>
          </w:p>
        </w:tc>
        <w:tc>
          <w:tcPr>
            <w:tcW w:w="1931" w:type="dxa"/>
          </w:tcPr>
          <w:p w14:paraId="305F83E9" w14:textId="77777777" w:rsidR="004732BD" w:rsidRDefault="00AF23D5">
            <w:pPr>
              <w:spacing w:line="240" w:lineRule="auto"/>
              <w:ind w:firstLine="0"/>
              <w:jc w:val="left"/>
            </w:pPr>
            <w:r>
              <w:t>Respaldos automáticos</w:t>
            </w:r>
          </w:p>
        </w:tc>
        <w:tc>
          <w:tcPr>
            <w:tcW w:w="1928" w:type="dxa"/>
          </w:tcPr>
          <w:p w14:paraId="5B544767" w14:textId="77777777" w:rsidR="004732BD" w:rsidRDefault="00AF23D5">
            <w:pPr>
              <w:spacing w:line="240" w:lineRule="auto"/>
              <w:ind w:firstLine="0"/>
              <w:jc w:val="left"/>
            </w:pPr>
            <w:r>
              <w:t>Restauración ensayada</w:t>
            </w:r>
          </w:p>
        </w:tc>
        <w:tc>
          <w:tcPr>
            <w:tcW w:w="2204" w:type="dxa"/>
          </w:tcPr>
          <w:p w14:paraId="4B441861" w14:textId="77777777" w:rsidR="004732BD" w:rsidRDefault="00AF23D5">
            <w:pPr>
              <w:spacing w:line="240" w:lineRule="auto"/>
              <w:ind w:firstLine="0"/>
              <w:jc w:val="left"/>
            </w:pPr>
            <w:r>
              <w:t>Parcial: procedimiento manual documentado y ensayado; sin automatizar</w:t>
            </w:r>
          </w:p>
        </w:tc>
      </w:tr>
      <w:tr w:rsidR="004732BD" w14:paraId="38B12F5F" w14:textId="77777777">
        <w:tc>
          <w:tcPr>
            <w:tcW w:w="1028" w:type="dxa"/>
          </w:tcPr>
          <w:p w14:paraId="499BEEAE" w14:textId="77777777" w:rsidR="004732BD" w:rsidRDefault="00AF23D5">
            <w:pPr>
              <w:spacing w:line="240" w:lineRule="auto"/>
              <w:ind w:firstLine="0"/>
              <w:jc w:val="left"/>
            </w:pPr>
            <w:r>
              <w:t>RNF-10</w:t>
            </w:r>
          </w:p>
        </w:tc>
        <w:tc>
          <w:tcPr>
            <w:tcW w:w="2269" w:type="dxa"/>
          </w:tcPr>
          <w:p w14:paraId="7E206C0A" w14:textId="77777777" w:rsidR="004732BD" w:rsidRDefault="00AF23D5">
            <w:pPr>
              <w:spacing w:line="240" w:lineRule="auto"/>
              <w:ind w:firstLine="0"/>
              <w:jc w:val="left"/>
            </w:pPr>
            <w:r>
              <w:t>Eficiencia – capacidad</w:t>
            </w:r>
          </w:p>
        </w:tc>
        <w:tc>
          <w:tcPr>
            <w:tcW w:w="1931" w:type="dxa"/>
          </w:tcPr>
          <w:p w14:paraId="3CDDABE0" w14:textId="77777777" w:rsidR="004732BD" w:rsidRDefault="00AF23D5">
            <w:pPr>
              <w:spacing w:line="240" w:lineRule="auto"/>
              <w:ind w:firstLine="0"/>
              <w:jc w:val="left"/>
            </w:pPr>
            <w:r>
              <w:t>Aumentar productos y sucursales sin rediseño</w:t>
            </w:r>
          </w:p>
        </w:tc>
        <w:tc>
          <w:tcPr>
            <w:tcW w:w="1928" w:type="dxa"/>
          </w:tcPr>
          <w:p w14:paraId="1F178E1D" w14:textId="77777777" w:rsidR="004732BD" w:rsidRDefault="00AF23D5">
            <w:pPr>
              <w:spacing w:line="240" w:lineRule="auto"/>
              <w:ind w:firstLine="0"/>
              <w:jc w:val="left"/>
            </w:pPr>
            <w:r>
              <w:t>Prueba con el doble del volumen piloto</w:t>
            </w:r>
          </w:p>
        </w:tc>
        <w:tc>
          <w:tcPr>
            <w:tcW w:w="2204" w:type="dxa"/>
          </w:tcPr>
          <w:p w14:paraId="65B3AAED" w14:textId="77777777" w:rsidR="004732BD" w:rsidRDefault="00AF23D5">
            <w:pPr>
              <w:spacing w:line="240" w:lineRule="auto"/>
              <w:ind w:firstLine="0"/>
              <w:jc w:val="left"/>
            </w:pPr>
            <w:r>
              <w:t>Sin medir</w:t>
            </w:r>
          </w:p>
        </w:tc>
      </w:tr>
      <w:tr w:rsidR="004732BD" w14:paraId="698A0FD8" w14:textId="77777777">
        <w:tc>
          <w:tcPr>
            <w:tcW w:w="1028" w:type="dxa"/>
          </w:tcPr>
          <w:p w14:paraId="00733139" w14:textId="77777777" w:rsidR="004732BD" w:rsidRDefault="00AF23D5">
            <w:pPr>
              <w:spacing w:line="240" w:lineRule="auto"/>
              <w:ind w:firstLine="0"/>
              <w:jc w:val="left"/>
            </w:pPr>
            <w:r>
              <w:t>RNF-11</w:t>
            </w:r>
          </w:p>
        </w:tc>
        <w:tc>
          <w:tcPr>
            <w:tcW w:w="2269" w:type="dxa"/>
          </w:tcPr>
          <w:p w14:paraId="5E3405C9" w14:textId="77777777" w:rsidR="004732BD" w:rsidRDefault="00AF23D5">
            <w:pPr>
              <w:spacing w:line="240" w:lineRule="auto"/>
              <w:ind w:firstLine="0"/>
              <w:jc w:val="left"/>
            </w:pPr>
            <w:r>
              <w:t>Mantenibilidad – analizabilidad</w:t>
            </w:r>
          </w:p>
        </w:tc>
        <w:tc>
          <w:tcPr>
            <w:tcW w:w="1931" w:type="dxa"/>
          </w:tcPr>
          <w:p w14:paraId="0CCEE510" w14:textId="77777777" w:rsidR="004732BD" w:rsidRDefault="00AF23D5">
            <w:pPr>
              <w:spacing w:line="240" w:lineRule="auto"/>
              <w:ind w:firstLine="0"/>
              <w:jc w:val="left"/>
            </w:pPr>
            <w:r>
              <w:t>Registros estructurados y métricas</w:t>
            </w:r>
          </w:p>
        </w:tc>
        <w:tc>
          <w:tcPr>
            <w:tcW w:w="1928" w:type="dxa"/>
          </w:tcPr>
          <w:p w14:paraId="78364B1C" w14:textId="77777777" w:rsidR="004732BD" w:rsidRDefault="00AF23D5">
            <w:pPr>
              <w:spacing w:line="240" w:lineRule="auto"/>
              <w:ind w:firstLine="0"/>
              <w:jc w:val="left"/>
            </w:pPr>
            <w:r>
              <w:t>Correlación por identificador de ejecución</w:t>
            </w:r>
          </w:p>
        </w:tc>
        <w:tc>
          <w:tcPr>
            <w:tcW w:w="2204" w:type="dxa"/>
          </w:tcPr>
          <w:p w14:paraId="55EC6922" w14:textId="77777777" w:rsidR="004732BD" w:rsidRDefault="00AF23D5">
            <w:pPr>
              <w:spacing w:line="240" w:lineRule="auto"/>
              <w:ind w:firstLine="0"/>
              <w:jc w:val="left"/>
            </w:pPr>
            <w:r>
              <w:t>Parcial: cada entrenamiento se registra con sus métricas; sin registros estructurados de la API</w:t>
            </w:r>
          </w:p>
        </w:tc>
      </w:tr>
      <w:tr w:rsidR="004732BD" w14:paraId="2AFC9CD7" w14:textId="77777777">
        <w:tc>
          <w:tcPr>
            <w:tcW w:w="1028" w:type="dxa"/>
          </w:tcPr>
          <w:p w14:paraId="708ED125" w14:textId="77777777" w:rsidR="004732BD" w:rsidRDefault="00AF23D5">
            <w:pPr>
              <w:keepNext/>
              <w:spacing w:line="240" w:lineRule="auto"/>
              <w:ind w:firstLine="0"/>
              <w:jc w:val="left"/>
            </w:pPr>
            <w:r>
              <w:t>RNF-12</w:t>
            </w:r>
          </w:p>
        </w:tc>
        <w:tc>
          <w:tcPr>
            <w:tcW w:w="2269" w:type="dxa"/>
          </w:tcPr>
          <w:p w14:paraId="31FA6610" w14:textId="77777777" w:rsidR="004732BD" w:rsidRDefault="00AF23D5">
            <w:pPr>
              <w:keepNext/>
              <w:spacing w:line="240" w:lineRule="auto"/>
              <w:ind w:firstLine="0"/>
              <w:jc w:val="left"/>
            </w:pPr>
            <w:r>
              <w:t>Portabilidad</w:t>
            </w:r>
          </w:p>
        </w:tc>
        <w:tc>
          <w:tcPr>
            <w:tcW w:w="1931" w:type="dxa"/>
          </w:tcPr>
          <w:p w14:paraId="6E2A43C2" w14:textId="77777777" w:rsidR="004732BD" w:rsidRDefault="00AF23D5">
            <w:pPr>
              <w:keepNext/>
              <w:spacing w:line="240" w:lineRule="auto"/>
              <w:ind w:firstLine="0"/>
              <w:jc w:val="left"/>
            </w:pPr>
            <w:r>
              <w:t>Despliegue reproducible en contenedores</w:t>
            </w:r>
          </w:p>
        </w:tc>
        <w:tc>
          <w:tcPr>
            <w:tcW w:w="1928" w:type="dxa"/>
          </w:tcPr>
          <w:p w14:paraId="66766269" w14:textId="77777777" w:rsidR="004732BD" w:rsidRDefault="00AF23D5">
            <w:pPr>
              <w:keepNext/>
              <w:spacing w:line="240" w:lineRule="auto"/>
              <w:ind w:firstLine="0"/>
              <w:jc w:val="left"/>
            </w:pPr>
            <w:r>
              <w:t>Arranque documentado en entorno limpio</w:t>
            </w:r>
          </w:p>
        </w:tc>
        <w:tc>
          <w:tcPr>
            <w:tcW w:w="2204" w:type="dxa"/>
          </w:tcPr>
          <w:p w14:paraId="66AA3693" w14:textId="77777777" w:rsidR="004732BD" w:rsidRDefault="00AF23D5">
            <w:pPr>
              <w:keepNext/>
              <w:spacing w:line="240" w:lineRule="auto"/>
              <w:ind w:firstLine="0"/>
              <w:jc w:val="left"/>
            </w:pPr>
            <w:r>
              <w:t>Implementado: Docker Compose, verificado en local y en el servidor</w:t>
            </w:r>
          </w:p>
        </w:tc>
      </w:tr>
    </w:tbl>
    <w:p w14:paraId="3819AC1D" w14:textId="401C06C1" w:rsidR="004732BD" w:rsidRDefault="00AF23D5">
      <w:pPr>
        <w:pStyle w:val="Descripcin"/>
      </w:pPr>
      <w:bookmarkStart w:id="152" w:name="_Toc240699723"/>
      <w:r>
        <w:rPr>
          <w:b/>
        </w:rPr>
        <w:t xml:space="preserve">Tabla </w:t>
      </w:r>
      <w:r>
        <w:fldChar w:fldCharType="begin"/>
      </w:r>
      <w:r>
        <w:instrText xml:space="preserve"> SEQ Tabla \* ARABIC </w:instrText>
      </w:r>
      <w:r>
        <w:fldChar w:fldCharType="separate"/>
      </w:r>
      <w:r w:rsidR="00546710">
        <w:rPr>
          <w:noProof/>
        </w:rPr>
        <w:t>36</w:t>
      </w:r>
      <w:r>
        <w:fldChar w:fldCharType="end"/>
      </w:r>
      <w:r>
        <w:t>. Requerimientos no funcionales, característica de calidad asociada y estado en el MVP. Fuente: Elaboración propia a partir de ISO/IEC 25010.</w:t>
      </w:r>
      <w:bookmarkEnd w:id="152"/>
    </w:p>
    <w:p w14:paraId="4BEC9D5D" w14:textId="77777777" w:rsidR="004732BD" w:rsidRDefault="00AF23D5">
      <w:pPr>
        <w:pStyle w:val="Ttulo3"/>
      </w:pPr>
      <w:bookmarkStart w:id="153" w:name="_Toc240699669"/>
      <w:r>
        <w:t>6.2.4 Casos de uso</w:t>
      </w:r>
      <w:bookmarkEnd w:id="153"/>
    </w:p>
    <w:p w14:paraId="4F5DE7E7" w14:textId="77777777" w:rsidR="004732BD" w:rsidRDefault="00AF23D5">
      <w:r>
        <w:t>Dos actores humanos interactúan con el sistema —el cajero y el administrador— y un tercero, el administrador técnico, opera el servidor. La Tabla 37 lista los casos de uso y la Figura 11 los representa.</w:t>
      </w:r>
    </w:p>
    <w:tbl>
      <w:tblPr>
        <w:tblStyle w:val="Tablaconcuadrcula"/>
        <w:tblW w:w="9360" w:type="dxa"/>
        <w:tblLayout w:type="fixed"/>
        <w:tblLook w:val="04A0" w:firstRow="1" w:lastRow="0" w:firstColumn="1" w:lastColumn="0" w:noHBand="0" w:noVBand="1"/>
      </w:tblPr>
      <w:tblGrid>
        <w:gridCol w:w="1647"/>
        <w:gridCol w:w="1877"/>
        <w:gridCol w:w="1916"/>
        <w:gridCol w:w="2160"/>
        <w:gridCol w:w="1760"/>
      </w:tblGrid>
      <w:tr w:rsidR="004732BD" w14:paraId="1F46A59C" w14:textId="77777777">
        <w:trPr>
          <w:tblHeader/>
        </w:trPr>
        <w:tc>
          <w:tcPr>
            <w:tcW w:w="1647" w:type="dxa"/>
            <w:shd w:val="clear" w:color="auto" w:fill="D9EAF7"/>
          </w:tcPr>
          <w:p w14:paraId="60967111" w14:textId="77777777" w:rsidR="004732BD" w:rsidRDefault="00AF23D5">
            <w:pPr>
              <w:keepNext/>
              <w:spacing w:line="240" w:lineRule="auto"/>
              <w:ind w:firstLine="0"/>
              <w:jc w:val="center"/>
            </w:pPr>
            <w:r>
              <w:rPr>
                <w:b/>
              </w:rPr>
              <w:lastRenderedPageBreak/>
              <w:t>Caso de uso</w:t>
            </w:r>
          </w:p>
        </w:tc>
        <w:tc>
          <w:tcPr>
            <w:tcW w:w="1877" w:type="dxa"/>
            <w:shd w:val="clear" w:color="auto" w:fill="D9EAF7"/>
          </w:tcPr>
          <w:p w14:paraId="067C8573" w14:textId="77777777" w:rsidR="004732BD" w:rsidRDefault="00AF23D5">
            <w:pPr>
              <w:keepNext/>
              <w:spacing w:line="240" w:lineRule="auto"/>
              <w:ind w:firstLine="0"/>
              <w:jc w:val="center"/>
            </w:pPr>
            <w:r>
              <w:rPr>
                <w:b/>
              </w:rPr>
              <w:t>Actor principal</w:t>
            </w:r>
          </w:p>
        </w:tc>
        <w:tc>
          <w:tcPr>
            <w:tcW w:w="1916" w:type="dxa"/>
            <w:shd w:val="clear" w:color="auto" w:fill="D9EAF7"/>
          </w:tcPr>
          <w:p w14:paraId="7218524F" w14:textId="77777777" w:rsidR="004732BD" w:rsidRDefault="00AF23D5">
            <w:pPr>
              <w:keepNext/>
              <w:spacing w:line="240" w:lineRule="auto"/>
              <w:ind w:firstLine="0"/>
              <w:jc w:val="center"/>
            </w:pPr>
            <w:r>
              <w:rPr>
                <w:b/>
              </w:rPr>
              <w:t>Precondición</w:t>
            </w:r>
          </w:p>
        </w:tc>
        <w:tc>
          <w:tcPr>
            <w:tcW w:w="2160" w:type="dxa"/>
            <w:shd w:val="clear" w:color="auto" w:fill="D9EAF7"/>
          </w:tcPr>
          <w:p w14:paraId="2A1A901F" w14:textId="77777777" w:rsidR="004732BD" w:rsidRDefault="00AF23D5">
            <w:pPr>
              <w:keepNext/>
              <w:spacing w:line="240" w:lineRule="auto"/>
              <w:ind w:firstLine="0"/>
              <w:jc w:val="center"/>
            </w:pPr>
            <w:r>
              <w:rPr>
                <w:b/>
              </w:rPr>
              <w:t>Postcondición</w:t>
            </w:r>
          </w:p>
        </w:tc>
        <w:tc>
          <w:tcPr>
            <w:tcW w:w="1760" w:type="dxa"/>
            <w:shd w:val="clear" w:color="auto" w:fill="D9EAF7"/>
          </w:tcPr>
          <w:p w14:paraId="5817ACA2" w14:textId="77777777" w:rsidR="004732BD" w:rsidRDefault="00AF23D5">
            <w:pPr>
              <w:keepNext/>
              <w:spacing w:line="240" w:lineRule="auto"/>
              <w:ind w:firstLine="0"/>
              <w:jc w:val="center"/>
            </w:pPr>
            <w:r>
              <w:rPr>
                <w:b/>
              </w:rPr>
              <w:t>Estado</w:t>
            </w:r>
          </w:p>
        </w:tc>
      </w:tr>
      <w:tr w:rsidR="004732BD" w14:paraId="43A277E9" w14:textId="77777777">
        <w:tc>
          <w:tcPr>
            <w:tcW w:w="1647" w:type="dxa"/>
          </w:tcPr>
          <w:p w14:paraId="744C1494" w14:textId="77777777" w:rsidR="004732BD" w:rsidRDefault="00AF23D5">
            <w:pPr>
              <w:keepNext/>
              <w:spacing w:line="240" w:lineRule="auto"/>
              <w:ind w:firstLine="0"/>
              <w:jc w:val="left"/>
            </w:pPr>
            <w:r>
              <w:t>CU-01 Importar histórico de ventas</w:t>
            </w:r>
          </w:p>
        </w:tc>
        <w:tc>
          <w:tcPr>
            <w:tcW w:w="1877" w:type="dxa"/>
          </w:tcPr>
          <w:p w14:paraId="25BE79D6" w14:textId="77777777" w:rsidR="004732BD" w:rsidRDefault="00AF23D5">
            <w:pPr>
              <w:keepNext/>
              <w:spacing w:line="240" w:lineRule="auto"/>
              <w:ind w:firstLine="0"/>
              <w:jc w:val="left"/>
            </w:pPr>
            <w:r>
              <w:t>Administrador</w:t>
            </w:r>
          </w:p>
        </w:tc>
        <w:tc>
          <w:tcPr>
            <w:tcW w:w="1916" w:type="dxa"/>
          </w:tcPr>
          <w:p w14:paraId="1754DB30" w14:textId="77777777" w:rsidR="004732BD" w:rsidRDefault="00AF23D5">
            <w:pPr>
              <w:keepNext/>
              <w:spacing w:line="240" w:lineRule="auto"/>
              <w:ind w:firstLine="0"/>
              <w:jc w:val="left"/>
            </w:pPr>
            <w:r>
              <w:t>Archivo autorizado y catálogo cargado</w:t>
            </w:r>
          </w:p>
        </w:tc>
        <w:tc>
          <w:tcPr>
            <w:tcW w:w="2160" w:type="dxa"/>
          </w:tcPr>
          <w:p w14:paraId="2D698F1D" w14:textId="77777777" w:rsidR="004732BD" w:rsidRDefault="00AF23D5">
            <w:pPr>
              <w:keepNext/>
              <w:spacing w:line="240" w:lineRule="auto"/>
              <w:ind w:firstLine="0"/>
              <w:jc w:val="left"/>
            </w:pPr>
            <w:r>
              <w:t>Datos normalizados con reporte de calidad</w:t>
            </w:r>
          </w:p>
        </w:tc>
        <w:tc>
          <w:tcPr>
            <w:tcW w:w="1760" w:type="dxa"/>
          </w:tcPr>
          <w:p w14:paraId="45A41ABC" w14:textId="77777777" w:rsidR="004732BD" w:rsidRDefault="00AF23D5">
            <w:pPr>
              <w:keepNext/>
              <w:spacing w:line="240" w:lineRule="auto"/>
              <w:ind w:firstLine="0"/>
              <w:jc w:val="left"/>
            </w:pPr>
            <w:r>
              <w:t>Pendiente (RF-03 a RF-05)</w:t>
            </w:r>
          </w:p>
        </w:tc>
      </w:tr>
      <w:tr w:rsidR="004732BD" w14:paraId="253DF334" w14:textId="77777777">
        <w:tc>
          <w:tcPr>
            <w:tcW w:w="1647" w:type="dxa"/>
          </w:tcPr>
          <w:p w14:paraId="4ADF08C6" w14:textId="77777777" w:rsidR="004732BD" w:rsidRDefault="00AF23D5">
            <w:pPr>
              <w:keepNext/>
              <w:spacing w:line="240" w:lineRule="auto"/>
              <w:ind w:firstLine="0"/>
              <w:jc w:val="left"/>
            </w:pPr>
            <w:r>
              <w:t>CU-02 Entrenar y evaluar modelos</w:t>
            </w:r>
          </w:p>
        </w:tc>
        <w:tc>
          <w:tcPr>
            <w:tcW w:w="1877" w:type="dxa"/>
          </w:tcPr>
          <w:p w14:paraId="696079AE" w14:textId="77777777" w:rsidR="004732BD" w:rsidRDefault="00AF23D5">
            <w:pPr>
              <w:keepNext/>
              <w:spacing w:line="240" w:lineRule="auto"/>
              <w:ind w:firstLine="0"/>
              <w:jc w:val="left"/>
            </w:pPr>
            <w:r>
              <w:t>Administrador</w:t>
            </w:r>
          </w:p>
        </w:tc>
        <w:tc>
          <w:tcPr>
            <w:tcW w:w="1916" w:type="dxa"/>
          </w:tcPr>
          <w:p w14:paraId="3528FBAD" w14:textId="77777777" w:rsidR="004732BD" w:rsidRDefault="00AF23D5">
            <w:pPr>
              <w:keepNext/>
              <w:spacing w:line="240" w:lineRule="auto"/>
              <w:ind w:firstLine="0"/>
              <w:jc w:val="left"/>
            </w:pPr>
            <w:r>
              <w:t>Al menos 60 días de historial</w:t>
            </w:r>
          </w:p>
        </w:tc>
        <w:tc>
          <w:tcPr>
            <w:tcW w:w="2160" w:type="dxa"/>
          </w:tcPr>
          <w:p w14:paraId="004BF22B" w14:textId="77777777" w:rsidR="004732BD" w:rsidRDefault="00AF23D5">
            <w:pPr>
              <w:keepNext/>
              <w:spacing w:line="240" w:lineRule="auto"/>
              <w:ind w:firstLine="0"/>
              <w:jc w:val="left"/>
            </w:pPr>
            <w:r>
              <w:t>Modelo publicado si supera el criterio; intento registrado en cualquier caso</w:t>
            </w:r>
          </w:p>
        </w:tc>
        <w:tc>
          <w:tcPr>
            <w:tcW w:w="1760" w:type="dxa"/>
          </w:tcPr>
          <w:p w14:paraId="7C9618AF" w14:textId="77777777" w:rsidR="004732BD" w:rsidRDefault="00AF23D5">
            <w:pPr>
              <w:keepNext/>
              <w:spacing w:line="240" w:lineRule="auto"/>
              <w:ind w:firstLine="0"/>
              <w:jc w:val="left"/>
            </w:pPr>
            <w:r>
              <w:t>Implementado</w:t>
            </w:r>
          </w:p>
        </w:tc>
      </w:tr>
      <w:tr w:rsidR="004732BD" w14:paraId="42F0C5A7" w14:textId="77777777">
        <w:tc>
          <w:tcPr>
            <w:tcW w:w="1647" w:type="dxa"/>
          </w:tcPr>
          <w:p w14:paraId="54A7DCE5" w14:textId="77777777" w:rsidR="004732BD" w:rsidRDefault="00AF23D5">
            <w:pPr>
              <w:keepNext/>
              <w:spacing w:line="240" w:lineRule="auto"/>
              <w:ind w:firstLine="0"/>
              <w:jc w:val="left"/>
            </w:pPr>
            <w:r>
              <w:t>CU-03 Consultar pronóstico</w:t>
            </w:r>
          </w:p>
        </w:tc>
        <w:tc>
          <w:tcPr>
            <w:tcW w:w="1877" w:type="dxa"/>
          </w:tcPr>
          <w:p w14:paraId="46D21036" w14:textId="77777777" w:rsidR="004732BD" w:rsidRDefault="00AF23D5">
            <w:pPr>
              <w:keepNext/>
              <w:spacing w:line="240" w:lineRule="auto"/>
              <w:ind w:firstLine="0"/>
              <w:jc w:val="left"/>
            </w:pPr>
            <w:r>
              <w:t>Administrador</w:t>
            </w:r>
          </w:p>
        </w:tc>
        <w:tc>
          <w:tcPr>
            <w:tcW w:w="1916" w:type="dxa"/>
          </w:tcPr>
          <w:p w14:paraId="03C4CB5A" w14:textId="77777777" w:rsidR="004732BD" w:rsidRDefault="00AF23D5">
            <w:pPr>
              <w:keepNext/>
              <w:spacing w:line="240" w:lineRule="auto"/>
              <w:ind w:firstLine="0"/>
              <w:jc w:val="left"/>
            </w:pPr>
            <w:r>
              <w:t>Modelo publicado</w:t>
            </w:r>
          </w:p>
        </w:tc>
        <w:tc>
          <w:tcPr>
            <w:tcW w:w="2160" w:type="dxa"/>
          </w:tcPr>
          <w:p w14:paraId="2FB9E61B" w14:textId="77777777" w:rsidR="004732BD" w:rsidRDefault="00AF23D5">
            <w:pPr>
              <w:keepNext/>
              <w:spacing w:line="240" w:lineRule="auto"/>
              <w:ind w:firstLine="0"/>
              <w:jc w:val="left"/>
            </w:pPr>
            <w:r>
              <w:t>Pronóstico, señales y recomendaciones en pantalla</w:t>
            </w:r>
          </w:p>
        </w:tc>
        <w:tc>
          <w:tcPr>
            <w:tcW w:w="1760" w:type="dxa"/>
          </w:tcPr>
          <w:p w14:paraId="09BD6C4F" w14:textId="77777777" w:rsidR="004732BD" w:rsidRDefault="00AF23D5">
            <w:pPr>
              <w:keepNext/>
              <w:spacing w:line="240" w:lineRule="auto"/>
              <w:ind w:firstLine="0"/>
              <w:jc w:val="left"/>
            </w:pPr>
            <w:r>
              <w:t>Implementado</w:t>
            </w:r>
          </w:p>
        </w:tc>
      </w:tr>
      <w:tr w:rsidR="004732BD" w14:paraId="4A2AB18F" w14:textId="77777777">
        <w:tc>
          <w:tcPr>
            <w:tcW w:w="1647" w:type="dxa"/>
          </w:tcPr>
          <w:p w14:paraId="29DB5EED" w14:textId="77777777" w:rsidR="004732BD" w:rsidRDefault="00AF23D5">
            <w:pPr>
              <w:keepNext/>
              <w:spacing w:line="240" w:lineRule="auto"/>
              <w:ind w:firstLine="0"/>
              <w:jc w:val="left"/>
            </w:pPr>
            <w:r>
              <w:t>CU-04 Registrar venta</w:t>
            </w:r>
          </w:p>
        </w:tc>
        <w:tc>
          <w:tcPr>
            <w:tcW w:w="1877" w:type="dxa"/>
          </w:tcPr>
          <w:p w14:paraId="5FD579F8" w14:textId="77777777" w:rsidR="004732BD" w:rsidRDefault="00AF23D5">
            <w:pPr>
              <w:keepNext/>
              <w:spacing w:line="240" w:lineRule="auto"/>
              <w:ind w:firstLine="0"/>
              <w:jc w:val="left"/>
            </w:pPr>
            <w:r>
              <w:t>Cajero o administrador</w:t>
            </w:r>
          </w:p>
        </w:tc>
        <w:tc>
          <w:tcPr>
            <w:tcW w:w="1916" w:type="dxa"/>
          </w:tcPr>
          <w:p w14:paraId="1BB51110" w14:textId="77777777" w:rsidR="004732BD" w:rsidRDefault="00AF23D5">
            <w:pPr>
              <w:keepNext/>
              <w:spacing w:line="240" w:lineRule="auto"/>
              <w:ind w:firstLine="0"/>
              <w:jc w:val="left"/>
            </w:pPr>
            <w:r>
              <w:t>Sesión activa y productos con existencia</w:t>
            </w:r>
          </w:p>
        </w:tc>
        <w:tc>
          <w:tcPr>
            <w:tcW w:w="2160" w:type="dxa"/>
          </w:tcPr>
          <w:p w14:paraId="0C5C50DB" w14:textId="77777777" w:rsidR="004732BD" w:rsidRDefault="00AF23D5">
            <w:pPr>
              <w:keepNext/>
              <w:spacing w:line="240" w:lineRule="auto"/>
              <w:ind w:firstLine="0"/>
              <w:jc w:val="left"/>
            </w:pPr>
            <w:r>
              <w:t>Venta registrada, existencia descontada, indicadores actualizados</w:t>
            </w:r>
          </w:p>
        </w:tc>
        <w:tc>
          <w:tcPr>
            <w:tcW w:w="1760" w:type="dxa"/>
          </w:tcPr>
          <w:p w14:paraId="4C96A452" w14:textId="77777777" w:rsidR="004732BD" w:rsidRDefault="00AF23D5">
            <w:pPr>
              <w:keepNext/>
              <w:spacing w:line="240" w:lineRule="auto"/>
              <w:ind w:firstLine="0"/>
              <w:jc w:val="left"/>
            </w:pPr>
            <w:r>
              <w:t>Implementado</w:t>
            </w:r>
          </w:p>
        </w:tc>
      </w:tr>
      <w:tr w:rsidR="004732BD" w14:paraId="60461175" w14:textId="77777777">
        <w:tc>
          <w:tcPr>
            <w:tcW w:w="1647" w:type="dxa"/>
          </w:tcPr>
          <w:p w14:paraId="62EA97A2" w14:textId="77777777" w:rsidR="004732BD" w:rsidRDefault="00AF23D5">
            <w:pPr>
              <w:keepNext/>
              <w:spacing w:line="240" w:lineRule="auto"/>
              <w:ind w:firstLine="0"/>
              <w:jc w:val="left"/>
            </w:pPr>
            <w:r>
              <w:t>CU-05 Recibir mercadería</w:t>
            </w:r>
          </w:p>
        </w:tc>
        <w:tc>
          <w:tcPr>
            <w:tcW w:w="1877" w:type="dxa"/>
          </w:tcPr>
          <w:p w14:paraId="5CC81624" w14:textId="77777777" w:rsidR="004732BD" w:rsidRDefault="00AF23D5">
            <w:pPr>
              <w:keepNext/>
              <w:spacing w:line="240" w:lineRule="auto"/>
              <w:ind w:firstLine="0"/>
              <w:jc w:val="left"/>
            </w:pPr>
            <w:r>
              <w:t>Cajero o administrador</w:t>
            </w:r>
          </w:p>
        </w:tc>
        <w:tc>
          <w:tcPr>
            <w:tcW w:w="1916" w:type="dxa"/>
          </w:tcPr>
          <w:p w14:paraId="03063953" w14:textId="77777777" w:rsidR="004732BD" w:rsidRDefault="00AF23D5">
            <w:pPr>
              <w:keepNext/>
              <w:spacing w:line="240" w:lineRule="auto"/>
              <w:ind w:firstLine="0"/>
              <w:jc w:val="left"/>
            </w:pPr>
            <w:r>
              <w:t>Producto registrado</w:t>
            </w:r>
          </w:p>
        </w:tc>
        <w:tc>
          <w:tcPr>
            <w:tcW w:w="2160" w:type="dxa"/>
          </w:tcPr>
          <w:p w14:paraId="20D1DB41" w14:textId="77777777" w:rsidR="004732BD" w:rsidRDefault="00AF23D5">
            <w:pPr>
              <w:keepNext/>
              <w:spacing w:line="240" w:lineRule="auto"/>
              <w:ind w:firstLine="0"/>
              <w:jc w:val="left"/>
            </w:pPr>
            <w:r>
              <w:t>Existencia incrementada y movimiento registrado</w:t>
            </w:r>
          </w:p>
        </w:tc>
        <w:tc>
          <w:tcPr>
            <w:tcW w:w="1760" w:type="dxa"/>
          </w:tcPr>
          <w:p w14:paraId="2DD505A3" w14:textId="77777777" w:rsidR="004732BD" w:rsidRDefault="00AF23D5">
            <w:pPr>
              <w:keepNext/>
              <w:spacing w:line="240" w:lineRule="auto"/>
              <w:ind w:firstLine="0"/>
              <w:jc w:val="left"/>
            </w:pPr>
            <w:r>
              <w:t>Implementado</w:t>
            </w:r>
          </w:p>
        </w:tc>
      </w:tr>
      <w:tr w:rsidR="004732BD" w14:paraId="4FED6E1D" w14:textId="77777777">
        <w:tc>
          <w:tcPr>
            <w:tcW w:w="1647" w:type="dxa"/>
          </w:tcPr>
          <w:p w14:paraId="7B18AE23" w14:textId="77777777" w:rsidR="004732BD" w:rsidRDefault="00AF23D5">
            <w:pPr>
              <w:keepNext/>
              <w:spacing w:line="240" w:lineRule="auto"/>
              <w:ind w:firstLine="0"/>
              <w:jc w:val="left"/>
            </w:pPr>
            <w:r>
              <w:t>CU-06 Administrar cuentas</w:t>
            </w:r>
          </w:p>
        </w:tc>
        <w:tc>
          <w:tcPr>
            <w:tcW w:w="1877" w:type="dxa"/>
          </w:tcPr>
          <w:p w14:paraId="7CDD5F7C" w14:textId="77777777" w:rsidR="004732BD" w:rsidRDefault="00AF23D5">
            <w:pPr>
              <w:keepNext/>
              <w:spacing w:line="240" w:lineRule="auto"/>
              <w:ind w:firstLine="0"/>
              <w:jc w:val="left"/>
            </w:pPr>
            <w:r>
              <w:t>Administrador</w:t>
            </w:r>
          </w:p>
        </w:tc>
        <w:tc>
          <w:tcPr>
            <w:tcW w:w="1916" w:type="dxa"/>
          </w:tcPr>
          <w:p w14:paraId="53A5121B" w14:textId="77777777" w:rsidR="004732BD" w:rsidRDefault="00AF23D5">
            <w:pPr>
              <w:keepNext/>
              <w:spacing w:line="240" w:lineRule="auto"/>
              <w:ind w:firstLine="0"/>
              <w:jc w:val="left"/>
            </w:pPr>
            <w:r>
              <w:t>Sesión de administrador</w:t>
            </w:r>
          </w:p>
        </w:tc>
        <w:tc>
          <w:tcPr>
            <w:tcW w:w="2160" w:type="dxa"/>
          </w:tcPr>
          <w:p w14:paraId="7EB46B99" w14:textId="77777777" w:rsidR="004732BD" w:rsidRDefault="00AF23D5">
            <w:pPr>
              <w:keepNext/>
              <w:spacing w:line="240" w:lineRule="auto"/>
              <w:ind w:firstLine="0"/>
              <w:jc w:val="left"/>
            </w:pPr>
            <w:r>
              <w:t>Cuenta creada, rol cambiado, estado actualizado o contraseña restablecida</w:t>
            </w:r>
          </w:p>
        </w:tc>
        <w:tc>
          <w:tcPr>
            <w:tcW w:w="1760" w:type="dxa"/>
          </w:tcPr>
          <w:p w14:paraId="6A90CBF5" w14:textId="77777777" w:rsidR="004732BD" w:rsidRDefault="00AF23D5">
            <w:pPr>
              <w:keepNext/>
              <w:spacing w:line="240" w:lineRule="auto"/>
              <w:ind w:firstLine="0"/>
              <w:jc w:val="left"/>
            </w:pPr>
            <w:r>
              <w:t>Implementado</w:t>
            </w:r>
          </w:p>
        </w:tc>
      </w:tr>
      <w:tr w:rsidR="004732BD" w14:paraId="22D972B0" w14:textId="77777777">
        <w:tc>
          <w:tcPr>
            <w:tcW w:w="1647" w:type="dxa"/>
          </w:tcPr>
          <w:p w14:paraId="62A62EE4" w14:textId="77777777" w:rsidR="004732BD" w:rsidRDefault="00AF23D5">
            <w:pPr>
              <w:keepNext/>
              <w:spacing w:line="240" w:lineRule="auto"/>
              <w:ind w:firstLine="0"/>
              <w:jc w:val="left"/>
            </w:pPr>
            <w:r>
              <w:t>CU-07 Recuperar acceso</w:t>
            </w:r>
          </w:p>
        </w:tc>
        <w:tc>
          <w:tcPr>
            <w:tcW w:w="1877" w:type="dxa"/>
          </w:tcPr>
          <w:p w14:paraId="1C61D14C" w14:textId="77777777" w:rsidR="004732BD" w:rsidRDefault="00AF23D5">
            <w:pPr>
              <w:keepNext/>
              <w:spacing w:line="240" w:lineRule="auto"/>
              <w:ind w:firstLine="0"/>
              <w:jc w:val="left"/>
            </w:pPr>
            <w:r>
              <w:t>Administrador técnico</w:t>
            </w:r>
          </w:p>
        </w:tc>
        <w:tc>
          <w:tcPr>
            <w:tcW w:w="1916" w:type="dxa"/>
          </w:tcPr>
          <w:p w14:paraId="6FA71CBC" w14:textId="77777777" w:rsidR="004732BD" w:rsidRDefault="00AF23D5">
            <w:pPr>
              <w:keepNext/>
              <w:spacing w:line="240" w:lineRule="auto"/>
              <w:ind w:firstLine="0"/>
              <w:jc w:val="left"/>
            </w:pPr>
            <w:r>
              <w:t>Acceso al servidor</w:t>
            </w:r>
          </w:p>
        </w:tc>
        <w:tc>
          <w:tcPr>
            <w:tcW w:w="2160" w:type="dxa"/>
          </w:tcPr>
          <w:p w14:paraId="7906471D" w14:textId="77777777" w:rsidR="004732BD" w:rsidRDefault="00AF23D5">
            <w:pPr>
              <w:keepNext/>
              <w:spacing w:line="240" w:lineRule="auto"/>
              <w:ind w:firstLine="0"/>
              <w:jc w:val="left"/>
            </w:pPr>
            <w:r>
              <w:t>Contraseña restablecida desde la línea de comandos</w:t>
            </w:r>
          </w:p>
        </w:tc>
        <w:tc>
          <w:tcPr>
            <w:tcW w:w="1760" w:type="dxa"/>
          </w:tcPr>
          <w:p w14:paraId="00E31641" w14:textId="77777777" w:rsidR="004732BD" w:rsidRDefault="00AF23D5">
            <w:pPr>
              <w:keepNext/>
              <w:spacing w:line="240" w:lineRule="auto"/>
              <w:ind w:firstLine="0"/>
              <w:jc w:val="left"/>
            </w:pPr>
            <w:r>
              <w:t>Implementado</w:t>
            </w:r>
          </w:p>
        </w:tc>
      </w:tr>
    </w:tbl>
    <w:p w14:paraId="0B1190D3" w14:textId="1A531199" w:rsidR="004732BD" w:rsidRDefault="00AF23D5">
      <w:pPr>
        <w:pStyle w:val="Descripcin"/>
      </w:pPr>
      <w:bookmarkStart w:id="154" w:name="_Toc240699724"/>
      <w:r>
        <w:rPr>
          <w:b/>
        </w:rPr>
        <w:t xml:space="preserve">Tabla </w:t>
      </w:r>
      <w:r>
        <w:fldChar w:fldCharType="begin"/>
      </w:r>
      <w:r>
        <w:instrText xml:space="preserve"> SEQ Tabla \* ARABIC </w:instrText>
      </w:r>
      <w:r>
        <w:fldChar w:fldCharType="separate"/>
      </w:r>
      <w:r w:rsidR="00546710">
        <w:rPr>
          <w:noProof/>
        </w:rPr>
        <w:t>37</w:t>
      </w:r>
      <w:r>
        <w:fldChar w:fldCharType="end"/>
      </w:r>
      <w:r>
        <w:t>. Casos de uso del sistema. Fuente: Elaboración propia.</w:t>
      </w:r>
      <w:bookmarkEnd w:id="154"/>
    </w:p>
    <w:p w14:paraId="3BEDA730" w14:textId="77777777" w:rsidR="004732BD" w:rsidRDefault="00AF23D5">
      <w:pPr>
        <w:keepNext/>
        <w:ind w:firstLine="0"/>
        <w:jc w:val="center"/>
      </w:pPr>
      <w:r>
        <w:rPr>
          <w:noProof/>
        </w:rPr>
        <w:lastRenderedPageBreak/>
        <w:drawing>
          <wp:inline distT="0" distB="0" distL="0" distR="0" wp14:anchorId="544E0CA9" wp14:editId="51489944">
            <wp:extent cx="5943600" cy="4826437"/>
            <wp:effectExtent l="0" t="0" r="0" b="0"/>
            <wp:docPr id="590145276" name="Picture 590145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sos_de_uso.png"/>
                    <pic:cNvPicPr/>
                  </pic:nvPicPr>
                  <pic:blipFill>
                    <a:blip r:embed="rId21"/>
                    <a:stretch>
                      <a:fillRect/>
                    </a:stretch>
                  </pic:blipFill>
                  <pic:spPr>
                    <a:xfrm>
                      <a:off x="0" y="0"/>
                      <a:ext cx="5943600" cy="4826437"/>
                    </a:xfrm>
                    <a:prstGeom prst="rect">
                      <a:avLst/>
                    </a:prstGeom>
                  </pic:spPr>
                </pic:pic>
              </a:graphicData>
            </a:graphic>
          </wp:inline>
        </w:drawing>
      </w:r>
    </w:p>
    <w:p w14:paraId="2733A4EF" w14:textId="4CD2CA85" w:rsidR="004732BD" w:rsidRDefault="00AF23D5">
      <w:pPr>
        <w:pStyle w:val="Descripcin"/>
      </w:pPr>
      <w:bookmarkStart w:id="155" w:name="_Toc240699743"/>
      <w:r>
        <w:rPr>
          <w:b/>
        </w:rPr>
        <w:t xml:space="preserve">Figura </w:t>
      </w:r>
      <w:r>
        <w:fldChar w:fldCharType="begin"/>
      </w:r>
      <w:r>
        <w:instrText xml:space="preserve"> SEQ Figura \* ARABIC </w:instrText>
      </w:r>
      <w:r>
        <w:fldChar w:fldCharType="separate"/>
      </w:r>
      <w:r w:rsidR="00546710">
        <w:rPr>
          <w:noProof/>
        </w:rPr>
        <w:t>11</w:t>
      </w:r>
      <w:r>
        <w:fldChar w:fldCharType="end"/>
      </w:r>
      <w:r>
        <w:t>. Diagrama de casos de uso del sistema. Fuente: Elaboración propia.</w:t>
      </w:r>
      <w:bookmarkEnd w:id="155"/>
    </w:p>
    <w:p w14:paraId="034B215F" w14:textId="77777777" w:rsidR="004732BD" w:rsidRDefault="00AF23D5">
      <w:r>
        <w:t>El flujo principal de CU-02, que materializa la sección 2.5 del marco teórico, es el siguiente: el administrador solicita la recalibración; el sistema construye la serie diaria y sus características; entrena y evalúa los siete candidatos en cinco ventanas de origen móvil; calcula las métricas; aplica el criterio de aceptación al modelo de aprendizaje automático frente al naïve estacional; si lo supera, reentrena con todo el historial, guarda el artefacto versionado y lo publica; si no, conserva el modelo vigente. En ambos casos registra la ejecución con sus métricas y la decisión. El flujo alternativo —ningún candidato supera la referencia— es exactamente el previsto en la Tabla 8 del diseño preliminar.</w:t>
      </w:r>
    </w:p>
    <w:p w14:paraId="744BE3FE" w14:textId="77777777" w:rsidR="004732BD" w:rsidRDefault="00AF23D5">
      <w:pPr>
        <w:pStyle w:val="Ttulo2"/>
      </w:pPr>
      <w:bookmarkStart w:id="156" w:name="_Toc240699670"/>
      <w:r>
        <w:lastRenderedPageBreak/>
        <w:t>6.3 Diseño de la solución</w:t>
      </w:r>
      <w:bookmarkEnd w:id="156"/>
    </w:p>
    <w:p w14:paraId="1E76871B" w14:textId="77777777" w:rsidR="004732BD" w:rsidRDefault="00AF23D5">
      <w:pPr>
        <w:pStyle w:val="Ttulo3"/>
      </w:pPr>
      <w:bookmarkStart w:id="157" w:name="_Toc240699671"/>
      <w:r>
        <w:t>6.3.1 Arquitectura</w:t>
      </w:r>
      <w:bookmarkEnd w:id="157"/>
    </w:p>
    <w:p w14:paraId="4429DCB7" w14:textId="77777777" w:rsidR="004732BD" w:rsidRDefault="00AF23D5">
      <w:r>
        <w:t>El sistema adopta una arquitectura cliente-servidor en capas (Sommerville, 2016), desplegada en contenedores. La Figura 12 la representa y la Tabla 38 describe cada componente, señalando las diferencias respecto del diseño preliminar (Tabla 10).</w:t>
      </w:r>
    </w:p>
    <w:p w14:paraId="15054461" w14:textId="77777777" w:rsidR="004732BD" w:rsidRDefault="00AF23D5">
      <w:pPr>
        <w:keepNext/>
        <w:ind w:firstLine="0"/>
        <w:jc w:val="center"/>
      </w:pPr>
      <w:r>
        <w:rPr>
          <w:noProof/>
        </w:rPr>
        <w:lastRenderedPageBreak/>
        <w:drawing>
          <wp:inline distT="0" distB="0" distL="0" distR="0" wp14:anchorId="692CB8CA" wp14:editId="73BA1D95">
            <wp:extent cx="4197956" cy="6583680"/>
            <wp:effectExtent l="0" t="0" r="0" b="0"/>
            <wp:docPr id="590145277" name="Picture 590145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arquitectura.png"/>
                    <pic:cNvPicPr/>
                  </pic:nvPicPr>
                  <pic:blipFill>
                    <a:blip r:embed="rId22"/>
                    <a:stretch>
                      <a:fillRect/>
                    </a:stretch>
                  </pic:blipFill>
                  <pic:spPr>
                    <a:xfrm>
                      <a:off x="0" y="0"/>
                      <a:ext cx="4197956" cy="6583680"/>
                    </a:xfrm>
                    <a:prstGeom prst="rect">
                      <a:avLst/>
                    </a:prstGeom>
                  </pic:spPr>
                </pic:pic>
              </a:graphicData>
            </a:graphic>
          </wp:inline>
        </w:drawing>
      </w:r>
    </w:p>
    <w:p w14:paraId="061D064C" w14:textId="66354A88" w:rsidR="004732BD" w:rsidRDefault="00AF23D5">
      <w:pPr>
        <w:pStyle w:val="Descripcin"/>
      </w:pPr>
      <w:bookmarkStart w:id="158" w:name="_Toc240699744"/>
      <w:r>
        <w:rPr>
          <w:b/>
        </w:rPr>
        <w:t xml:space="preserve">Figura </w:t>
      </w:r>
      <w:r>
        <w:fldChar w:fldCharType="begin"/>
      </w:r>
      <w:r>
        <w:instrText xml:space="preserve"> SEQ Figura \* ARABIC </w:instrText>
      </w:r>
      <w:r>
        <w:fldChar w:fldCharType="separate"/>
      </w:r>
      <w:r w:rsidR="00546710">
        <w:rPr>
          <w:noProof/>
        </w:rPr>
        <w:t>12</w:t>
      </w:r>
      <w:r>
        <w:fldChar w:fldCharType="end"/>
      </w:r>
      <w:r>
        <w:t>. Arquitectura desplegada de la solución. Fuente: Elaboración propia.</w:t>
      </w:r>
      <w:bookmarkEnd w:id="158"/>
    </w:p>
    <w:tbl>
      <w:tblPr>
        <w:tblStyle w:val="Tablaconcuadrcula"/>
        <w:tblW w:w="9360" w:type="dxa"/>
        <w:tblLayout w:type="fixed"/>
        <w:tblLook w:val="04A0" w:firstRow="1" w:lastRow="0" w:firstColumn="1" w:lastColumn="0" w:noHBand="0" w:noVBand="1"/>
      </w:tblPr>
      <w:tblGrid>
        <w:gridCol w:w="2225"/>
        <w:gridCol w:w="2379"/>
        <w:gridCol w:w="2378"/>
        <w:gridCol w:w="2378"/>
      </w:tblGrid>
      <w:tr w:rsidR="004732BD" w14:paraId="4D5A777A" w14:textId="77777777">
        <w:trPr>
          <w:tblHeader/>
        </w:trPr>
        <w:tc>
          <w:tcPr>
            <w:tcW w:w="2225" w:type="dxa"/>
            <w:shd w:val="clear" w:color="auto" w:fill="D9EAF7"/>
          </w:tcPr>
          <w:p w14:paraId="228748E9" w14:textId="77777777" w:rsidR="004732BD" w:rsidRDefault="00AF23D5">
            <w:pPr>
              <w:spacing w:line="240" w:lineRule="auto"/>
              <w:ind w:firstLine="0"/>
              <w:jc w:val="center"/>
            </w:pPr>
            <w:r>
              <w:rPr>
                <w:b/>
              </w:rPr>
              <w:t>Capa</w:t>
            </w:r>
          </w:p>
        </w:tc>
        <w:tc>
          <w:tcPr>
            <w:tcW w:w="2379" w:type="dxa"/>
            <w:shd w:val="clear" w:color="auto" w:fill="D9EAF7"/>
          </w:tcPr>
          <w:p w14:paraId="3B04C812" w14:textId="77777777" w:rsidR="004732BD" w:rsidRDefault="00AF23D5">
            <w:pPr>
              <w:spacing w:line="240" w:lineRule="auto"/>
              <w:ind w:firstLine="0"/>
              <w:jc w:val="center"/>
            </w:pPr>
            <w:r>
              <w:rPr>
                <w:b/>
              </w:rPr>
              <w:t>Componente</w:t>
            </w:r>
          </w:p>
        </w:tc>
        <w:tc>
          <w:tcPr>
            <w:tcW w:w="2378" w:type="dxa"/>
            <w:shd w:val="clear" w:color="auto" w:fill="D9EAF7"/>
          </w:tcPr>
          <w:p w14:paraId="417C2192" w14:textId="77777777" w:rsidR="004732BD" w:rsidRDefault="00AF23D5">
            <w:pPr>
              <w:spacing w:line="240" w:lineRule="auto"/>
              <w:ind w:firstLine="0"/>
              <w:jc w:val="center"/>
            </w:pPr>
            <w:r>
              <w:rPr>
                <w:b/>
              </w:rPr>
              <w:t>Tecnología</w:t>
            </w:r>
          </w:p>
        </w:tc>
        <w:tc>
          <w:tcPr>
            <w:tcW w:w="2378" w:type="dxa"/>
            <w:shd w:val="clear" w:color="auto" w:fill="D9EAF7"/>
          </w:tcPr>
          <w:p w14:paraId="5220BF5F" w14:textId="77777777" w:rsidR="004732BD" w:rsidRDefault="00AF23D5">
            <w:pPr>
              <w:spacing w:line="240" w:lineRule="auto"/>
              <w:ind w:firstLine="0"/>
              <w:jc w:val="center"/>
            </w:pPr>
            <w:r>
              <w:rPr>
                <w:b/>
              </w:rPr>
              <w:t>Diferencia respecto del diseño preliminar</w:t>
            </w:r>
          </w:p>
        </w:tc>
      </w:tr>
      <w:tr w:rsidR="004732BD" w14:paraId="2E6BDCD1" w14:textId="77777777">
        <w:tc>
          <w:tcPr>
            <w:tcW w:w="2225" w:type="dxa"/>
          </w:tcPr>
          <w:p w14:paraId="22A6669A" w14:textId="77777777" w:rsidR="004732BD" w:rsidRDefault="00AF23D5">
            <w:pPr>
              <w:spacing w:line="240" w:lineRule="auto"/>
              <w:ind w:firstLine="0"/>
              <w:jc w:val="left"/>
            </w:pPr>
            <w:r>
              <w:t>Presentación</w:t>
            </w:r>
          </w:p>
        </w:tc>
        <w:tc>
          <w:tcPr>
            <w:tcW w:w="2379" w:type="dxa"/>
          </w:tcPr>
          <w:p w14:paraId="64BAEF45" w14:textId="77777777" w:rsidR="004732BD" w:rsidRDefault="00AF23D5">
            <w:pPr>
              <w:spacing w:line="240" w:lineRule="auto"/>
              <w:ind w:firstLine="0"/>
              <w:jc w:val="left"/>
            </w:pPr>
            <w:r>
              <w:t>Interfaz web de seis módulos</w:t>
            </w:r>
          </w:p>
        </w:tc>
        <w:tc>
          <w:tcPr>
            <w:tcW w:w="2378" w:type="dxa"/>
          </w:tcPr>
          <w:p w14:paraId="727A1549" w14:textId="77777777" w:rsidR="004732BD" w:rsidRDefault="00AF23D5">
            <w:pPr>
              <w:spacing w:line="240" w:lineRule="auto"/>
              <w:ind w:firstLine="0"/>
              <w:jc w:val="left"/>
            </w:pPr>
            <w:r>
              <w:t>HTML, CSS y JavaScript sin framework, servidos por la propia API</w:t>
            </w:r>
          </w:p>
        </w:tc>
        <w:tc>
          <w:tcPr>
            <w:tcW w:w="2378" w:type="dxa"/>
          </w:tcPr>
          <w:p w14:paraId="508F8EF3" w14:textId="77777777" w:rsidR="004732BD" w:rsidRDefault="00AF23D5">
            <w:pPr>
              <w:spacing w:line="240" w:lineRule="auto"/>
              <w:ind w:firstLine="0"/>
              <w:jc w:val="left"/>
            </w:pPr>
            <w:r>
              <w:t xml:space="preserve">El preliminar proponía React o Vue; se optó por tecnología sin </w:t>
            </w:r>
            <w:r>
              <w:lastRenderedPageBreak/>
              <w:t>dependencias para reducir la complejidad de construcción y despliegue</w:t>
            </w:r>
          </w:p>
        </w:tc>
      </w:tr>
      <w:tr w:rsidR="004732BD" w14:paraId="066EBD4E" w14:textId="77777777">
        <w:tc>
          <w:tcPr>
            <w:tcW w:w="2225" w:type="dxa"/>
          </w:tcPr>
          <w:p w14:paraId="7B02FDE9" w14:textId="77777777" w:rsidR="004732BD" w:rsidRDefault="00AF23D5">
            <w:pPr>
              <w:spacing w:line="240" w:lineRule="auto"/>
              <w:ind w:firstLine="0"/>
              <w:jc w:val="left"/>
            </w:pPr>
            <w:r>
              <w:lastRenderedPageBreak/>
              <w:t>Aplicación</w:t>
            </w:r>
          </w:p>
        </w:tc>
        <w:tc>
          <w:tcPr>
            <w:tcW w:w="2379" w:type="dxa"/>
          </w:tcPr>
          <w:p w14:paraId="3CD3D87E" w14:textId="77777777" w:rsidR="004732BD" w:rsidRDefault="00AF23D5">
            <w:pPr>
              <w:spacing w:line="240" w:lineRule="auto"/>
              <w:ind w:firstLine="0"/>
              <w:jc w:val="left"/>
            </w:pPr>
            <w:r>
              <w:t>API REST con autenticación por token y control de roles</w:t>
            </w:r>
          </w:p>
        </w:tc>
        <w:tc>
          <w:tcPr>
            <w:tcW w:w="2378" w:type="dxa"/>
          </w:tcPr>
          <w:p w14:paraId="26253590" w14:textId="77777777" w:rsidR="004732BD" w:rsidRDefault="00AF23D5">
            <w:pPr>
              <w:spacing w:line="240" w:lineRule="auto"/>
              <w:ind w:firstLine="0"/>
              <w:jc w:val="left"/>
            </w:pPr>
            <w:r>
              <w:t>FastAPI, Gunicorn con dos procesos de trabajo</w:t>
            </w:r>
          </w:p>
        </w:tc>
        <w:tc>
          <w:tcPr>
            <w:tcW w:w="2378" w:type="dxa"/>
          </w:tcPr>
          <w:p w14:paraId="7C849C57" w14:textId="77777777" w:rsidR="004732BD" w:rsidRDefault="00AF23D5">
            <w:pPr>
              <w:spacing w:line="240" w:lineRule="auto"/>
              <w:ind w:firstLine="0"/>
              <w:jc w:val="left"/>
            </w:pPr>
            <w:r>
              <w:t>Sin cambio</w:t>
            </w:r>
          </w:p>
        </w:tc>
      </w:tr>
      <w:tr w:rsidR="004732BD" w14:paraId="0FA343A8" w14:textId="77777777">
        <w:tc>
          <w:tcPr>
            <w:tcW w:w="2225" w:type="dxa"/>
          </w:tcPr>
          <w:p w14:paraId="61610B03" w14:textId="77777777" w:rsidR="004732BD" w:rsidRDefault="00AF23D5">
            <w:pPr>
              <w:spacing w:line="240" w:lineRule="auto"/>
              <w:ind w:firstLine="0"/>
              <w:jc w:val="left"/>
            </w:pPr>
            <w:r>
              <w:t>Datos</w:t>
            </w:r>
          </w:p>
        </w:tc>
        <w:tc>
          <w:tcPr>
            <w:tcW w:w="2379" w:type="dxa"/>
          </w:tcPr>
          <w:p w14:paraId="62F05C56" w14:textId="77777777" w:rsidR="004732BD" w:rsidRDefault="00AF23D5">
            <w:pPr>
              <w:spacing w:line="240" w:lineRule="auto"/>
              <w:ind w:firstLine="0"/>
              <w:jc w:val="left"/>
            </w:pPr>
            <w:r>
              <w:t>Base de datos relacional</w:t>
            </w:r>
          </w:p>
        </w:tc>
        <w:tc>
          <w:tcPr>
            <w:tcW w:w="2378" w:type="dxa"/>
          </w:tcPr>
          <w:p w14:paraId="3A133ED0" w14:textId="77777777" w:rsidR="004732BD" w:rsidRDefault="00AF23D5">
            <w:pPr>
              <w:spacing w:line="240" w:lineRule="auto"/>
              <w:ind w:firstLine="0"/>
              <w:jc w:val="left"/>
            </w:pPr>
            <w:r>
              <w:t>PostgreSQL 16 en contenedor, con volumen persistente</w:t>
            </w:r>
          </w:p>
        </w:tc>
        <w:tc>
          <w:tcPr>
            <w:tcW w:w="2378" w:type="dxa"/>
          </w:tcPr>
          <w:p w14:paraId="0F5D76CD" w14:textId="77777777" w:rsidR="004732BD" w:rsidRDefault="00AF23D5">
            <w:pPr>
              <w:spacing w:line="240" w:lineRule="auto"/>
              <w:ind w:firstLine="0"/>
              <w:jc w:val="left"/>
            </w:pPr>
            <w:r>
              <w:t>Sin cambio respecto del preliminar; el prototipo intermedio usó MySQL por restricciones de hospedaje que desaparecieron al contar con servidor propio</w:t>
            </w:r>
          </w:p>
        </w:tc>
      </w:tr>
      <w:tr w:rsidR="004732BD" w14:paraId="7671EAE6" w14:textId="77777777">
        <w:tc>
          <w:tcPr>
            <w:tcW w:w="2225" w:type="dxa"/>
          </w:tcPr>
          <w:p w14:paraId="05674BD1" w14:textId="77777777" w:rsidR="004732BD" w:rsidRDefault="00AF23D5">
            <w:pPr>
              <w:spacing w:line="240" w:lineRule="auto"/>
              <w:ind w:firstLine="0"/>
              <w:jc w:val="left"/>
            </w:pPr>
            <w:r>
              <w:t>Artefactos</w:t>
            </w:r>
          </w:p>
        </w:tc>
        <w:tc>
          <w:tcPr>
            <w:tcW w:w="2379" w:type="dxa"/>
          </w:tcPr>
          <w:p w14:paraId="66D444D9" w14:textId="77777777" w:rsidR="004732BD" w:rsidRDefault="00AF23D5">
            <w:pPr>
              <w:spacing w:line="240" w:lineRule="auto"/>
              <w:ind w:firstLine="0"/>
              <w:jc w:val="left"/>
            </w:pPr>
            <w:r>
              <w:t>Modelos entrenados</w:t>
            </w:r>
          </w:p>
        </w:tc>
        <w:tc>
          <w:tcPr>
            <w:tcW w:w="2378" w:type="dxa"/>
          </w:tcPr>
          <w:p w14:paraId="78623450" w14:textId="77777777" w:rsidR="004732BD" w:rsidRDefault="00AF23D5">
            <w:pPr>
              <w:spacing w:line="240" w:lineRule="auto"/>
              <w:ind w:firstLine="0"/>
              <w:jc w:val="left"/>
            </w:pPr>
            <w:r>
              <w:t>Archivos versionados por fecha en un volumen fuera de la imagen, con escritura atómica</w:t>
            </w:r>
          </w:p>
        </w:tc>
        <w:tc>
          <w:tcPr>
            <w:tcW w:w="2378" w:type="dxa"/>
          </w:tcPr>
          <w:p w14:paraId="6A7DC816" w14:textId="77777777" w:rsidR="004732BD" w:rsidRDefault="00AF23D5">
            <w:pPr>
              <w:spacing w:line="240" w:lineRule="auto"/>
              <w:ind w:firstLine="0"/>
              <w:jc w:val="left"/>
            </w:pPr>
            <w:r>
              <w:t>Sin cambio conceptual; se añadió el versionado por nombre</w:t>
            </w:r>
          </w:p>
        </w:tc>
      </w:tr>
      <w:tr w:rsidR="004732BD" w14:paraId="553BF74D" w14:textId="77777777">
        <w:tc>
          <w:tcPr>
            <w:tcW w:w="2225" w:type="dxa"/>
          </w:tcPr>
          <w:p w14:paraId="0B4D83E0" w14:textId="77777777" w:rsidR="004732BD" w:rsidRDefault="00AF23D5">
            <w:pPr>
              <w:spacing w:line="240" w:lineRule="auto"/>
              <w:ind w:firstLine="0"/>
              <w:jc w:val="left"/>
            </w:pPr>
            <w:r>
              <w:t>Aprendizaje automático</w:t>
            </w:r>
          </w:p>
        </w:tc>
        <w:tc>
          <w:tcPr>
            <w:tcW w:w="2379" w:type="dxa"/>
          </w:tcPr>
          <w:p w14:paraId="37C8E7D7" w14:textId="77777777" w:rsidR="004732BD" w:rsidRDefault="00AF23D5">
            <w:pPr>
              <w:spacing w:line="240" w:lineRule="auto"/>
              <w:ind w:firstLine="0"/>
              <w:jc w:val="left"/>
            </w:pPr>
            <w:r>
              <w:t>Perfilamiento, seis líneas base, modelo de árboles potenciados, validación de origen móvil, métricas y criterio de publicación</w:t>
            </w:r>
          </w:p>
        </w:tc>
        <w:tc>
          <w:tcPr>
            <w:tcW w:w="2378" w:type="dxa"/>
          </w:tcPr>
          <w:p w14:paraId="3172F72D" w14:textId="77777777" w:rsidR="004732BD" w:rsidRDefault="00AF23D5">
            <w:pPr>
              <w:spacing w:line="240" w:lineRule="auto"/>
              <w:ind w:firstLine="0"/>
              <w:jc w:val="left"/>
            </w:pPr>
            <w:r>
              <w:t>scikit-learn, statsmodels, pandas, NumPy</w:t>
            </w:r>
          </w:p>
        </w:tc>
        <w:tc>
          <w:tcPr>
            <w:tcW w:w="2378" w:type="dxa"/>
          </w:tcPr>
          <w:p w14:paraId="22814B8C" w14:textId="77777777" w:rsidR="004732BD" w:rsidRDefault="00AF23D5">
            <w:pPr>
              <w:spacing w:line="240" w:lineRule="auto"/>
              <w:ind w:firstLine="0"/>
              <w:jc w:val="left"/>
            </w:pPr>
            <w:r>
              <w:t>El preliminar incluía XGBoost y SHAP; se usó el gradient boosting de scikit-learn y la explicabilidad queda pendiente</w:t>
            </w:r>
          </w:p>
        </w:tc>
      </w:tr>
      <w:tr w:rsidR="004732BD" w14:paraId="68436BF5" w14:textId="77777777">
        <w:tc>
          <w:tcPr>
            <w:tcW w:w="2225" w:type="dxa"/>
          </w:tcPr>
          <w:p w14:paraId="788B1CB6" w14:textId="77777777" w:rsidR="004732BD" w:rsidRDefault="00AF23D5">
            <w:pPr>
              <w:spacing w:line="240" w:lineRule="auto"/>
              <w:ind w:firstLine="0"/>
              <w:jc w:val="left"/>
            </w:pPr>
            <w:r>
              <w:t>Tareas asíncronas</w:t>
            </w:r>
          </w:p>
        </w:tc>
        <w:tc>
          <w:tcPr>
            <w:tcW w:w="2379" w:type="dxa"/>
          </w:tcPr>
          <w:p w14:paraId="0BD966DC" w14:textId="77777777" w:rsidR="004732BD" w:rsidRDefault="00AF23D5">
            <w:pPr>
              <w:spacing w:line="240" w:lineRule="auto"/>
              <w:ind w:firstLine="0"/>
              <w:jc w:val="left"/>
            </w:pPr>
            <w:r>
              <w:t>Cola y planificador</w:t>
            </w:r>
          </w:p>
        </w:tc>
        <w:tc>
          <w:tcPr>
            <w:tcW w:w="2378" w:type="dxa"/>
          </w:tcPr>
          <w:p w14:paraId="2E4BB966" w14:textId="77777777" w:rsidR="004732BD" w:rsidRDefault="00AF23D5">
            <w:pPr>
              <w:spacing w:line="240" w:lineRule="auto"/>
              <w:ind w:firstLine="0"/>
              <w:jc w:val="left"/>
            </w:pPr>
            <w:r>
              <w:t>No implementado</w:t>
            </w:r>
          </w:p>
        </w:tc>
        <w:tc>
          <w:tcPr>
            <w:tcW w:w="2378" w:type="dxa"/>
          </w:tcPr>
          <w:p w14:paraId="2A144FBA" w14:textId="77777777" w:rsidR="004732BD" w:rsidRDefault="00AF23D5">
            <w:pPr>
              <w:spacing w:line="240" w:lineRule="auto"/>
              <w:ind w:firstLine="0"/>
              <w:jc w:val="left"/>
            </w:pPr>
            <w:r>
              <w:t>El preliminar proponía Celery o RQ con Redis; el entrenamiento se ejecuta en la petición porque tarda segundos con el volumen actual</w:t>
            </w:r>
          </w:p>
        </w:tc>
      </w:tr>
      <w:tr w:rsidR="004732BD" w14:paraId="7BA346A9" w14:textId="77777777">
        <w:tc>
          <w:tcPr>
            <w:tcW w:w="2225" w:type="dxa"/>
          </w:tcPr>
          <w:p w14:paraId="7D918A97" w14:textId="77777777" w:rsidR="004732BD" w:rsidRDefault="00AF23D5">
            <w:pPr>
              <w:spacing w:line="240" w:lineRule="auto"/>
              <w:ind w:firstLine="0"/>
              <w:jc w:val="left"/>
            </w:pPr>
            <w:r>
              <w:t>Infraestructura</w:t>
            </w:r>
          </w:p>
        </w:tc>
        <w:tc>
          <w:tcPr>
            <w:tcW w:w="2379" w:type="dxa"/>
          </w:tcPr>
          <w:p w14:paraId="537EB4F8" w14:textId="77777777" w:rsidR="004732BD" w:rsidRDefault="00AF23D5">
            <w:pPr>
              <w:spacing w:line="240" w:lineRule="auto"/>
              <w:ind w:firstLine="0"/>
              <w:jc w:val="left"/>
            </w:pPr>
            <w:r>
              <w:t>Proxy inverso y TLS</w:t>
            </w:r>
          </w:p>
        </w:tc>
        <w:tc>
          <w:tcPr>
            <w:tcW w:w="2378" w:type="dxa"/>
          </w:tcPr>
          <w:p w14:paraId="3EF18082" w14:textId="77777777" w:rsidR="004732BD" w:rsidRDefault="00AF23D5">
            <w:pPr>
              <w:spacing w:line="240" w:lineRule="auto"/>
              <w:ind w:firstLine="0"/>
              <w:jc w:val="left"/>
            </w:pPr>
            <w:r>
              <w:t>Nginx del servidor y Let's Encrypt</w:t>
            </w:r>
          </w:p>
        </w:tc>
        <w:tc>
          <w:tcPr>
            <w:tcW w:w="2378" w:type="dxa"/>
          </w:tcPr>
          <w:p w14:paraId="51DBE314" w14:textId="77777777" w:rsidR="004732BD" w:rsidRDefault="00AF23D5">
            <w:pPr>
              <w:spacing w:line="240" w:lineRule="auto"/>
              <w:ind w:firstLine="0"/>
              <w:jc w:val="left"/>
            </w:pPr>
            <w:r>
              <w:t>Sin cambio</w:t>
            </w:r>
          </w:p>
        </w:tc>
      </w:tr>
      <w:tr w:rsidR="004732BD" w14:paraId="6D6BC387" w14:textId="77777777">
        <w:tc>
          <w:tcPr>
            <w:tcW w:w="2225" w:type="dxa"/>
          </w:tcPr>
          <w:p w14:paraId="41DABDC7" w14:textId="77777777" w:rsidR="004732BD" w:rsidRDefault="00AF23D5">
            <w:pPr>
              <w:keepNext/>
              <w:spacing w:line="240" w:lineRule="auto"/>
              <w:ind w:firstLine="0"/>
              <w:jc w:val="left"/>
            </w:pPr>
            <w:r>
              <w:lastRenderedPageBreak/>
              <w:t>Observabilidad</w:t>
            </w:r>
          </w:p>
        </w:tc>
        <w:tc>
          <w:tcPr>
            <w:tcW w:w="2379" w:type="dxa"/>
          </w:tcPr>
          <w:p w14:paraId="7FAF42D9" w14:textId="77777777" w:rsidR="004732BD" w:rsidRDefault="00AF23D5">
            <w:pPr>
              <w:keepNext/>
              <w:spacing w:line="240" w:lineRule="auto"/>
              <w:ind w:firstLine="0"/>
              <w:jc w:val="left"/>
            </w:pPr>
            <w:r>
              <w:t>Registros y métricas</w:t>
            </w:r>
          </w:p>
        </w:tc>
        <w:tc>
          <w:tcPr>
            <w:tcW w:w="2378" w:type="dxa"/>
          </w:tcPr>
          <w:p w14:paraId="01A46A95" w14:textId="77777777" w:rsidR="004732BD" w:rsidRDefault="00AF23D5">
            <w:pPr>
              <w:keepNext/>
              <w:spacing w:line="240" w:lineRule="auto"/>
              <w:ind w:firstLine="0"/>
              <w:jc w:val="left"/>
            </w:pPr>
            <w:r>
              <w:t>Verificación de salud y registro de entrenamientos</w:t>
            </w:r>
          </w:p>
        </w:tc>
        <w:tc>
          <w:tcPr>
            <w:tcW w:w="2378" w:type="dxa"/>
          </w:tcPr>
          <w:p w14:paraId="1B999166" w14:textId="77777777" w:rsidR="004732BD" w:rsidRDefault="00AF23D5">
            <w:pPr>
              <w:keepNext/>
              <w:spacing w:line="240" w:lineRule="auto"/>
              <w:ind w:firstLine="0"/>
              <w:jc w:val="left"/>
            </w:pPr>
            <w:r>
              <w:t>El preliminar proponía OpenTelemetry y Prometheus; pendiente</w:t>
            </w:r>
          </w:p>
        </w:tc>
      </w:tr>
    </w:tbl>
    <w:p w14:paraId="5A3916B4" w14:textId="3FF13DBD" w:rsidR="004732BD" w:rsidRDefault="00AF23D5">
      <w:pPr>
        <w:pStyle w:val="Descripcin"/>
      </w:pPr>
      <w:bookmarkStart w:id="159" w:name="_Toc240699725"/>
      <w:r>
        <w:rPr>
          <w:b/>
        </w:rPr>
        <w:t xml:space="preserve">Tabla </w:t>
      </w:r>
      <w:r>
        <w:fldChar w:fldCharType="begin"/>
      </w:r>
      <w:r>
        <w:instrText xml:space="preserve"> SEQ Tabla \* ARABIC </w:instrText>
      </w:r>
      <w:r>
        <w:fldChar w:fldCharType="separate"/>
      </w:r>
      <w:r w:rsidR="00546710">
        <w:rPr>
          <w:noProof/>
        </w:rPr>
        <w:t>38</w:t>
      </w:r>
      <w:r>
        <w:fldChar w:fldCharType="end"/>
      </w:r>
      <w:r>
        <w:t>. Componentes de la arquitectura y diferencias respecto del diseño preliminar. Fuente: Elaboración propia.</w:t>
      </w:r>
      <w:bookmarkEnd w:id="159"/>
    </w:p>
    <w:p w14:paraId="5B28D4FA" w14:textId="77777777" w:rsidR="004732BD" w:rsidRDefault="00AF23D5">
      <w:r>
        <w:t>El servidor aloja otros proyectos, por lo que Nginx no forma parte del stack de contenedores del sistema: el servicio de la API se publica únicamente en la interfaz local del servidor y el Nginx existente lo expone al exterior. Esta decisión evita conflictos de puertos con los demás servicios y es la razón por la que el despliegue documenta reglas estrictas para la configuración compartida.</w:t>
      </w:r>
    </w:p>
    <w:p w14:paraId="487F4FA4" w14:textId="77777777" w:rsidR="004732BD" w:rsidRDefault="00AF23D5">
      <w:pPr>
        <w:pStyle w:val="Ttulo3"/>
      </w:pPr>
      <w:bookmarkStart w:id="160" w:name="_Toc240699672"/>
      <w:r>
        <w:t>6.3.2 Modelo de datos</w:t>
      </w:r>
      <w:bookmarkEnd w:id="160"/>
    </w:p>
    <w:p w14:paraId="571F11BB" w14:textId="77777777" w:rsidR="004732BD" w:rsidRDefault="00AF23D5">
      <w:r>
        <w:t>La base de datos sigue el diseño preliminar de separar la cabecera de la venta de su detalle, de modo que un ticket admita varios productos (Chen, 1976). La Figura 13 muestra el modelo entidad-relación implementado y la Tabla 39 el estado de cada entidad respecto de la Tabla 11 preliminar.</w:t>
      </w:r>
    </w:p>
    <w:p w14:paraId="5DF813E4" w14:textId="77777777" w:rsidR="004732BD" w:rsidRDefault="00AF23D5">
      <w:pPr>
        <w:keepNext/>
        <w:ind w:firstLine="0"/>
        <w:jc w:val="center"/>
      </w:pPr>
      <w:r>
        <w:rPr>
          <w:noProof/>
        </w:rPr>
        <w:lastRenderedPageBreak/>
        <w:drawing>
          <wp:inline distT="0" distB="0" distL="0" distR="0" wp14:anchorId="460DD52A" wp14:editId="1BB785CD">
            <wp:extent cx="5943600" cy="4363221"/>
            <wp:effectExtent l="0" t="0" r="0" b="0"/>
            <wp:docPr id="590145278" name="Picture 590145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mer.png"/>
                    <pic:cNvPicPr/>
                  </pic:nvPicPr>
                  <pic:blipFill>
                    <a:blip r:embed="rId23"/>
                    <a:stretch>
                      <a:fillRect/>
                    </a:stretch>
                  </pic:blipFill>
                  <pic:spPr>
                    <a:xfrm>
                      <a:off x="0" y="0"/>
                      <a:ext cx="5943600" cy="4363221"/>
                    </a:xfrm>
                    <a:prstGeom prst="rect">
                      <a:avLst/>
                    </a:prstGeom>
                  </pic:spPr>
                </pic:pic>
              </a:graphicData>
            </a:graphic>
          </wp:inline>
        </w:drawing>
      </w:r>
    </w:p>
    <w:p w14:paraId="111FED52" w14:textId="72C95C92" w:rsidR="004732BD" w:rsidRDefault="00AF23D5">
      <w:pPr>
        <w:pStyle w:val="Descripcin"/>
      </w:pPr>
      <w:bookmarkStart w:id="161" w:name="_Toc240699745"/>
      <w:r>
        <w:rPr>
          <w:b/>
        </w:rPr>
        <w:t xml:space="preserve">Figura </w:t>
      </w:r>
      <w:r>
        <w:fldChar w:fldCharType="begin"/>
      </w:r>
      <w:r>
        <w:instrText xml:space="preserve"> SEQ Figura \* ARABIC </w:instrText>
      </w:r>
      <w:r>
        <w:fldChar w:fldCharType="separate"/>
      </w:r>
      <w:r w:rsidR="00546710">
        <w:rPr>
          <w:noProof/>
        </w:rPr>
        <w:t>13</w:t>
      </w:r>
      <w:r>
        <w:fldChar w:fldCharType="end"/>
      </w:r>
      <w:r>
        <w:t>. Modelo entidad-relación implementado. Fuente: Elaboración propia.</w:t>
      </w:r>
      <w:bookmarkEnd w:id="161"/>
    </w:p>
    <w:tbl>
      <w:tblPr>
        <w:tblStyle w:val="Tablaconcuadrcula"/>
        <w:tblW w:w="9360" w:type="dxa"/>
        <w:tblLayout w:type="fixed"/>
        <w:tblLook w:val="04A0" w:firstRow="1" w:lastRow="0" w:firstColumn="1" w:lastColumn="0" w:noHBand="0" w:noVBand="1"/>
      </w:tblPr>
      <w:tblGrid>
        <w:gridCol w:w="3073"/>
        <w:gridCol w:w="2361"/>
        <w:gridCol w:w="3926"/>
      </w:tblGrid>
      <w:tr w:rsidR="004732BD" w14:paraId="57E80492" w14:textId="77777777">
        <w:trPr>
          <w:tblHeader/>
        </w:trPr>
        <w:tc>
          <w:tcPr>
            <w:tcW w:w="3073" w:type="dxa"/>
            <w:shd w:val="clear" w:color="auto" w:fill="D9EAF7"/>
          </w:tcPr>
          <w:p w14:paraId="10E00DF3" w14:textId="77777777" w:rsidR="004732BD" w:rsidRDefault="00AF23D5">
            <w:pPr>
              <w:spacing w:line="240" w:lineRule="auto"/>
              <w:ind w:firstLine="0"/>
              <w:jc w:val="center"/>
            </w:pPr>
            <w:r>
              <w:rPr>
                <w:b/>
              </w:rPr>
              <w:t>Entidad (Tabla 11 preliminar)</w:t>
            </w:r>
          </w:p>
        </w:tc>
        <w:tc>
          <w:tcPr>
            <w:tcW w:w="2361" w:type="dxa"/>
            <w:shd w:val="clear" w:color="auto" w:fill="D9EAF7"/>
          </w:tcPr>
          <w:p w14:paraId="7E83EEBA" w14:textId="77777777" w:rsidR="004732BD" w:rsidRDefault="00AF23D5">
            <w:pPr>
              <w:spacing w:line="240" w:lineRule="auto"/>
              <w:ind w:firstLine="0"/>
              <w:jc w:val="center"/>
            </w:pPr>
            <w:r>
              <w:rPr>
                <w:b/>
              </w:rPr>
              <w:t>Estado</w:t>
            </w:r>
          </w:p>
        </w:tc>
        <w:tc>
          <w:tcPr>
            <w:tcW w:w="3926" w:type="dxa"/>
            <w:shd w:val="clear" w:color="auto" w:fill="D9EAF7"/>
          </w:tcPr>
          <w:p w14:paraId="266A5267" w14:textId="77777777" w:rsidR="004732BD" w:rsidRDefault="00AF23D5">
            <w:pPr>
              <w:spacing w:line="240" w:lineRule="auto"/>
              <w:ind w:firstLine="0"/>
              <w:jc w:val="center"/>
            </w:pPr>
            <w:r>
              <w:rPr>
                <w:b/>
              </w:rPr>
              <w:t>Observación</w:t>
            </w:r>
          </w:p>
        </w:tc>
      </w:tr>
      <w:tr w:rsidR="004732BD" w14:paraId="6AA99133" w14:textId="77777777">
        <w:tc>
          <w:tcPr>
            <w:tcW w:w="3073" w:type="dxa"/>
          </w:tcPr>
          <w:p w14:paraId="7B0435FE" w14:textId="77777777" w:rsidR="004732BD" w:rsidRDefault="00AF23D5">
            <w:pPr>
              <w:spacing w:line="240" w:lineRule="auto"/>
              <w:ind w:firstLine="0"/>
              <w:jc w:val="left"/>
            </w:pPr>
            <w:r>
              <w:t>users</w:t>
            </w:r>
          </w:p>
        </w:tc>
        <w:tc>
          <w:tcPr>
            <w:tcW w:w="2361" w:type="dxa"/>
          </w:tcPr>
          <w:p w14:paraId="6B98531F" w14:textId="77777777" w:rsidR="004732BD" w:rsidRDefault="00AF23D5">
            <w:pPr>
              <w:spacing w:line="240" w:lineRule="auto"/>
              <w:ind w:firstLine="0"/>
              <w:jc w:val="left"/>
            </w:pPr>
            <w:r>
              <w:t>Implementada</w:t>
            </w:r>
          </w:p>
        </w:tc>
        <w:tc>
          <w:tcPr>
            <w:tcW w:w="3926" w:type="dxa"/>
          </w:tcPr>
          <w:p w14:paraId="4DB9C439" w14:textId="77777777" w:rsidR="004732BD" w:rsidRDefault="00AF23D5">
            <w:pPr>
              <w:spacing w:line="240" w:lineRule="auto"/>
              <w:ind w:firstLine="0"/>
              <w:jc w:val="left"/>
            </w:pPr>
            <w:r>
              <w:t>Roles administrador y cajero</w:t>
            </w:r>
          </w:p>
        </w:tc>
      </w:tr>
      <w:tr w:rsidR="004732BD" w14:paraId="5F17BAD5" w14:textId="77777777">
        <w:tc>
          <w:tcPr>
            <w:tcW w:w="3073" w:type="dxa"/>
          </w:tcPr>
          <w:p w14:paraId="06345136" w14:textId="77777777" w:rsidR="004732BD" w:rsidRDefault="00AF23D5">
            <w:pPr>
              <w:spacing w:line="240" w:lineRule="auto"/>
              <w:ind w:firstLine="0"/>
              <w:jc w:val="left"/>
            </w:pPr>
            <w:r>
              <w:t>products</w:t>
            </w:r>
          </w:p>
        </w:tc>
        <w:tc>
          <w:tcPr>
            <w:tcW w:w="2361" w:type="dxa"/>
          </w:tcPr>
          <w:p w14:paraId="201C2583" w14:textId="77777777" w:rsidR="004732BD" w:rsidRDefault="00AF23D5">
            <w:pPr>
              <w:spacing w:line="240" w:lineRule="auto"/>
              <w:ind w:firstLine="0"/>
              <w:jc w:val="left"/>
            </w:pPr>
            <w:r>
              <w:t>Implementada</w:t>
            </w:r>
          </w:p>
        </w:tc>
        <w:tc>
          <w:tcPr>
            <w:tcW w:w="3926" w:type="dxa"/>
          </w:tcPr>
          <w:p w14:paraId="72D7E276" w14:textId="77777777" w:rsidR="004732BD" w:rsidRDefault="00AF23D5">
            <w:pPr>
              <w:spacing w:line="240" w:lineRule="auto"/>
              <w:ind w:firstLine="0"/>
              <w:jc w:val="left"/>
            </w:pPr>
            <w:r>
              <w:t>Se añadieron existencia, mínimo, costo y lead time; falta marca</w:t>
            </w:r>
          </w:p>
        </w:tc>
      </w:tr>
      <w:tr w:rsidR="004732BD" w14:paraId="47D22C7D" w14:textId="77777777">
        <w:tc>
          <w:tcPr>
            <w:tcW w:w="3073" w:type="dxa"/>
          </w:tcPr>
          <w:p w14:paraId="2C6761DC" w14:textId="77777777" w:rsidR="004732BD" w:rsidRDefault="00AF23D5">
            <w:pPr>
              <w:spacing w:line="240" w:lineRule="auto"/>
              <w:ind w:firstLine="0"/>
              <w:jc w:val="left"/>
            </w:pPr>
            <w:r>
              <w:t>sales y sale_items</w:t>
            </w:r>
          </w:p>
        </w:tc>
        <w:tc>
          <w:tcPr>
            <w:tcW w:w="2361" w:type="dxa"/>
          </w:tcPr>
          <w:p w14:paraId="1521FEA7" w14:textId="77777777" w:rsidR="004732BD" w:rsidRDefault="00AF23D5">
            <w:pPr>
              <w:spacing w:line="240" w:lineRule="auto"/>
              <w:ind w:firstLine="0"/>
              <w:jc w:val="left"/>
            </w:pPr>
            <w:r>
              <w:t>Implementadas</w:t>
            </w:r>
          </w:p>
        </w:tc>
        <w:tc>
          <w:tcPr>
            <w:tcW w:w="3926" w:type="dxa"/>
          </w:tcPr>
          <w:p w14:paraId="54331C51" w14:textId="77777777" w:rsidR="004732BD" w:rsidRDefault="00AF23D5">
            <w:pPr>
              <w:spacing w:line="240" w:lineRule="auto"/>
              <w:ind w:firstLine="0"/>
              <w:jc w:val="left"/>
            </w:pPr>
            <w:r>
              <w:t>Cabecera y detalle separados; falta el descuento por línea y la referencia a sucursal</w:t>
            </w:r>
          </w:p>
        </w:tc>
      </w:tr>
      <w:tr w:rsidR="004732BD" w14:paraId="19068815" w14:textId="77777777">
        <w:tc>
          <w:tcPr>
            <w:tcW w:w="3073" w:type="dxa"/>
          </w:tcPr>
          <w:p w14:paraId="650181D0" w14:textId="77777777" w:rsidR="004732BD" w:rsidRDefault="00AF23D5">
            <w:pPr>
              <w:spacing w:line="240" w:lineRule="auto"/>
              <w:ind w:firstLine="0"/>
              <w:jc w:val="left"/>
            </w:pPr>
            <w:r>
              <w:t>stores</w:t>
            </w:r>
          </w:p>
        </w:tc>
        <w:tc>
          <w:tcPr>
            <w:tcW w:w="2361" w:type="dxa"/>
          </w:tcPr>
          <w:p w14:paraId="05DDF091" w14:textId="77777777" w:rsidR="004732BD" w:rsidRDefault="00AF23D5">
            <w:pPr>
              <w:spacing w:line="240" w:lineRule="auto"/>
              <w:ind w:firstLine="0"/>
              <w:jc w:val="left"/>
            </w:pPr>
            <w:r>
              <w:t>Pendiente</w:t>
            </w:r>
          </w:p>
        </w:tc>
        <w:tc>
          <w:tcPr>
            <w:tcW w:w="3926" w:type="dxa"/>
          </w:tcPr>
          <w:p w14:paraId="2E62A2A6" w14:textId="77777777" w:rsidR="004732BD" w:rsidRDefault="00AF23D5">
            <w:pPr>
              <w:spacing w:line="240" w:lineRule="auto"/>
              <w:ind w:firstLine="0"/>
              <w:jc w:val="left"/>
            </w:pPr>
            <w:r>
              <w:t>El canal se registra como texto en la venta; la entidad de sucursal es prerrequisito del pronóstico por ubicación</w:t>
            </w:r>
          </w:p>
        </w:tc>
      </w:tr>
      <w:tr w:rsidR="004732BD" w14:paraId="1846B180" w14:textId="77777777">
        <w:tc>
          <w:tcPr>
            <w:tcW w:w="3073" w:type="dxa"/>
          </w:tcPr>
          <w:p w14:paraId="2A9F55F0" w14:textId="77777777" w:rsidR="004732BD" w:rsidRDefault="00AF23D5">
            <w:pPr>
              <w:spacing w:line="240" w:lineRule="auto"/>
              <w:ind w:firstLine="0"/>
              <w:jc w:val="left"/>
            </w:pPr>
            <w:r>
              <w:t>data_loads</w:t>
            </w:r>
          </w:p>
        </w:tc>
        <w:tc>
          <w:tcPr>
            <w:tcW w:w="2361" w:type="dxa"/>
          </w:tcPr>
          <w:p w14:paraId="3DB09687" w14:textId="77777777" w:rsidR="004732BD" w:rsidRDefault="00AF23D5">
            <w:pPr>
              <w:spacing w:line="240" w:lineRule="auto"/>
              <w:ind w:firstLine="0"/>
              <w:jc w:val="left"/>
            </w:pPr>
            <w:r>
              <w:t>Pendiente</w:t>
            </w:r>
          </w:p>
        </w:tc>
        <w:tc>
          <w:tcPr>
            <w:tcW w:w="3926" w:type="dxa"/>
          </w:tcPr>
          <w:p w14:paraId="3A8B97AE" w14:textId="77777777" w:rsidR="004732BD" w:rsidRDefault="00AF23D5">
            <w:pPr>
              <w:spacing w:line="240" w:lineRule="auto"/>
              <w:ind w:firstLine="0"/>
              <w:jc w:val="left"/>
            </w:pPr>
            <w:r>
              <w:t>Depende del importador (RF-03)</w:t>
            </w:r>
          </w:p>
        </w:tc>
      </w:tr>
      <w:tr w:rsidR="004732BD" w14:paraId="619DA23E" w14:textId="77777777">
        <w:tc>
          <w:tcPr>
            <w:tcW w:w="3073" w:type="dxa"/>
          </w:tcPr>
          <w:p w14:paraId="6B143352" w14:textId="77777777" w:rsidR="004732BD" w:rsidRDefault="00AF23D5">
            <w:pPr>
              <w:spacing w:line="240" w:lineRule="auto"/>
              <w:ind w:firstLine="0"/>
              <w:jc w:val="left"/>
            </w:pPr>
            <w:r>
              <w:t>model_runs</w:t>
            </w:r>
          </w:p>
        </w:tc>
        <w:tc>
          <w:tcPr>
            <w:tcW w:w="2361" w:type="dxa"/>
          </w:tcPr>
          <w:p w14:paraId="0101B6FF" w14:textId="77777777" w:rsidR="004732BD" w:rsidRDefault="00AF23D5">
            <w:pPr>
              <w:spacing w:line="240" w:lineRule="auto"/>
              <w:ind w:firstLine="0"/>
              <w:jc w:val="left"/>
            </w:pPr>
            <w:r>
              <w:t>Implementada</w:t>
            </w:r>
          </w:p>
        </w:tc>
        <w:tc>
          <w:tcPr>
            <w:tcW w:w="3926" w:type="dxa"/>
          </w:tcPr>
          <w:p w14:paraId="39D5FED2" w14:textId="77777777" w:rsidR="004732BD" w:rsidRDefault="00AF23D5">
            <w:pPr>
              <w:spacing w:line="240" w:lineRule="auto"/>
              <w:ind w:firstLine="0"/>
              <w:jc w:val="left"/>
            </w:pPr>
            <w:r>
              <w:t>Registra algoritmo, versión, métricas, protocolo de evaluación, ranking de candidatos y decisión de publicación</w:t>
            </w:r>
          </w:p>
        </w:tc>
      </w:tr>
      <w:tr w:rsidR="004732BD" w14:paraId="5E432A59" w14:textId="77777777">
        <w:tc>
          <w:tcPr>
            <w:tcW w:w="3073" w:type="dxa"/>
          </w:tcPr>
          <w:p w14:paraId="776615A9" w14:textId="77777777" w:rsidR="004732BD" w:rsidRDefault="00AF23D5">
            <w:pPr>
              <w:spacing w:line="240" w:lineRule="auto"/>
              <w:ind w:firstLine="0"/>
              <w:jc w:val="left"/>
            </w:pPr>
            <w:r>
              <w:t>forecasts</w:t>
            </w:r>
          </w:p>
        </w:tc>
        <w:tc>
          <w:tcPr>
            <w:tcW w:w="2361" w:type="dxa"/>
          </w:tcPr>
          <w:p w14:paraId="2259FF3D" w14:textId="77777777" w:rsidR="004732BD" w:rsidRDefault="00AF23D5">
            <w:pPr>
              <w:spacing w:line="240" w:lineRule="auto"/>
              <w:ind w:firstLine="0"/>
              <w:jc w:val="left"/>
            </w:pPr>
            <w:r>
              <w:t>Definida, sin uso</w:t>
            </w:r>
          </w:p>
        </w:tc>
        <w:tc>
          <w:tcPr>
            <w:tcW w:w="3926" w:type="dxa"/>
          </w:tcPr>
          <w:p w14:paraId="71A190F6" w14:textId="77777777" w:rsidR="004732BD" w:rsidRDefault="00AF23D5">
            <w:pPr>
              <w:spacing w:line="240" w:lineRule="auto"/>
              <w:ind w:firstLine="0"/>
              <w:jc w:val="left"/>
            </w:pPr>
            <w:r>
              <w:t>Los pronósticos se calculan en cada consulta; su persistencia es prerrequisito del monitoreo (RF-16)</w:t>
            </w:r>
          </w:p>
        </w:tc>
      </w:tr>
      <w:tr w:rsidR="004732BD" w14:paraId="2ABE1407" w14:textId="77777777">
        <w:tc>
          <w:tcPr>
            <w:tcW w:w="3073" w:type="dxa"/>
          </w:tcPr>
          <w:p w14:paraId="51BC7145" w14:textId="77777777" w:rsidR="004732BD" w:rsidRDefault="00AF23D5">
            <w:pPr>
              <w:spacing w:line="240" w:lineRule="auto"/>
              <w:ind w:firstLine="0"/>
              <w:jc w:val="left"/>
            </w:pPr>
            <w:r>
              <w:lastRenderedPageBreak/>
              <w:t>actuals</w:t>
            </w:r>
          </w:p>
        </w:tc>
        <w:tc>
          <w:tcPr>
            <w:tcW w:w="2361" w:type="dxa"/>
          </w:tcPr>
          <w:p w14:paraId="45525535" w14:textId="77777777" w:rsidR="004732BD" w:rsidRDefault="00AF23D5">
            <w:pPr>
              <w:spacing w:line="240" w:lineRule="auto"/>
              <w:ind w:firstLine="0"/>
              <w:jc w:val="left"/>
            </w:pPr>
            <w:r>
              <w:t>Pendiente</w:t>
            </w:r>
          </w:p>
        </w:tc>
        <w:tc>
          <w:tcPr>
            <w:tcW w:w="3926" w:type="dxa"/>
          </w:tcPr>
          <w:p w14:paraId="029BB6BD" w14:textId="77777777" w:rsidR="004732BD" w:rsidRDefault="00AF23D5">
            <w:pPr>
              <w:spacing w:line="240" w:lineRule="auto"/>
              <w:ind w:firstLine="0"/>
              <w:jc w:val="left"/>
            </w:pPr>
            <w:r>
              <w:t>Depende de la persistencia de pronósticos</w:t>
            </w:r>
          </w:p>
        </w:tc>
      </w:tr>
      <w:tr w:rsidR="004732BD" w14:paraId="11560060" w14:textId="77777777">
        <w:tc>
          <w:tcPr>
            <w:tcW w:w="3073" w:type="dxa"/>
          </w:tcPr>
          <w:p w14:paraId="59132031" w14:textId="77777777" w:rsidR="004732BD" w:rsidRDefault="00AF23D5">
            <w:pPr>
              <w:spacing w:line="240" w:lineRule="auto"/>
              <w:ind w:firstLine="0"/>
              <w:jc w:val="left"/>
            </w:pPr>
            <w:r>
              <w:t>audit_log</w:t>
            </w:r>
          </w:p>
        </w:tc>
        <w:tc>
          <w:tcPr>
            <w:tcW w:w="2361" w:type="dxa"/>
          </w:tcPr>
          <w:p w14:paraId="4DC6EBDD" w14:textId="77777777" w:rsidR="004732BD" w:rsidRDefault="00AF23D5">
            <w:pPr>
              <w:spacing w:line="240" w:lineRule="auto"/>
              <w:ind w:firstLine="0"/>
              <w:jc w:val="left"/>
            </w:pPr>
            <w:r>
              <w:t>Definida, sin uso</w:t>
            </w:r>
          </w:p>
        </w:tc>
        <w:tc>
          <w:tcPr>
            <w:tcW w:w="3926" w:type="dxa"/>
          </w:tcPr>
          <w:p w14:paraId="635364FC" w14:textId="77777777" w:rsidR="004732BD" w:rsidRDefault="00AF23D5">
            <w:pPr>
              <w:spacing w:line="240" w:lineRule="auto"/>
              <w:ind w:firstLine="0"/>
              <w:jc w:val="left"/>
            </w:pPr>
            <w:r>
              <w:t>Prerrequisito de la bitácora general (RF-17)</w:t>
            </w:r>
          </w:p>
        </w:tc>
      </w:tr>
      <w:tr w:rsidR="004732BD" w14:paraId="2F257753" w14:textId="77777777">
        <w:tc>
          <w:tcPr>
            <w:tcW w:w="3073" w:type="dxa"/>
          </w:tcPr>
          <w:p w14:paraId="2B591AC6" w14:textId="77777777" w:rsidR="004732BD" w:rsidRDefault="00AF23D5">
            <w:pPr>
              <w:keepNext/>
              <w:spacing w:line="240" w:lineRule="auto"/>
              <w:ind w:firstLine="0"/>
              <w:jc w:val="left"/>
            </w:pPr>
            <w:r>
              <w:t>stock_movements y purchase_orders</w:t>
            </w:r>
          </w:p>
        </w:tc>
        <w:tc>
          <w:tcPr>
            <w:tcW w:w="2361" w:type="dxa"/>
          </w:tcPr>
          <w:p w14:paraId="1464E4BD" w14:textId="77777777" w:rsidR="004732BD" w:rsidRDefault="00AF23D5">
            <w:pPr>
              <w:keepNext/>
              <w:spacing w:line="240" w:lineRule="auto"/>
              <w:ind w:firstLine="0"/>
              <w:jc w:val="left"/>
            </w:pPr>
            <w:r>
              <w:t>Añadidas</w:t>
            </w:r>
          </w:p>
        </w:tc>
        <w:tc>
          <w:tcPr>
            <w:tcW w:w="3926" w:type="dxa"/>
          </w:tcPr>
          <w:p w14:paraId="7DA7F315" w14:textId="77777777" w:rsidR="004732BD" w:rsidRDefault="00AF23D5">
            <w:pPr>
              <w:keepNext/>
              <w:spacing w:line="240" w:lineRule="auto"/>
              <w:ind w:firstLine="0"/>
              <w:jc w:val="left"/>
            </w:pPr>
            <w:r>
              <w:t>No figuraban en el preliminar; soportan la gestión de inventario y el lead time</w:t>
            </w:r>
          </w:p>
        </w:tc>
      </w:tr>
    </w:tbl>
    <w:p w14:paraId="4B5F6705" w14:textId="476FC19C" w:rsidR="004732BD" w:rsidRDefault="00AF23D5">
      <w:pPr>
        <w:pStyle w:val="Descripcin"/>
      </w:pPr>
      <w:bookmarkStart w:id="162" w:name="_Toc240699726"/>
      <w:r>
        <w:rPr>
          <w:b/>
        </w:rPr>
        <w:t xml:space="preserve">Tabla </w:t>
      </w:r>
      <w:r>
        <w:fldChar w:fldCharType="begin"/>
      </w:r>
      <w:r>
        <w:instrText xml:space="preserve"> SEQ Tabla \* ARABIC </w:instrText>
      </w:r>
      <w:r>
        <w:fldChar w:fldCharType="separate"/>
      </w:r>
      <w:r w:rsidR="00546710">
        <w:rPr>
          <w:noProof/>
        </w:rPr>
        <w:t>39</w:t>
      </w:r>
      <w:r>
        <w:fldChar w:fldCharType="end"/>
      </w:r>
      <w:r>
        <w:t>. Estado de las entidades del modelo de datos respecto del diseño preliminar. Fuente: Elaboración propia.</w:t>
      </w:r>
      <w:bookmarkEnd w:id="162"/>
    </w:p>
    <w:p w14:paraId="260009AD" w14:textId="77777777" w:rsidR="004732BD" w:rsidRDefault="00AF23D5">
      <w:r>
        <w:t>El esquema está normalizado hasta la tercera forma normal: las cantidades y precios de cada producto vendido residen en el detalle, el catálogo no repite datos de venta, y los movimientos de existencia son la única fuente de la cual se deriva el inventario. El esquema se crea automáticamente al arrancar, en un proceso previo al inicio de los servidores web para evitar que varios procesos intenten crearlo a la vez; la incorporación de migraciones versionadas es una mejora pendiente.</w:t>
      </w:r>
    </w:p>
    <w:p w14:paraId="6A800A09" w14:textId="77777777" w:rsidR="004732BD" w:rsidRDefault="00AF23D5">
      <w:pPr>
        <w:pStyle w:val="Ttulo3"/>
      </w:pPr>
      <w:bookmarkStart w:id="163" w:name="_Toc240699673"/>
      <w:r>
        <w:t>6.3.3 Diseño de la API</w:t>
      </w:r>
      <w:bookmarkEnd w:id="163"/>
    </w:p>
    <w:p w14:paraId="4D0DF374" w14:textId="77777777" w:rsidR="004732BD" w:rsidRDefault="00AF23D5">
      <w:r>
        <w:t>La API sigue el estilo REST (Fielding, 2000): recursos identificados por rutas, operaciones expresadas con los métodos HTTP y autenticación sin estado mediante tokens JWT. La Tabla 40 presenta los endpoints implementados y el rol que los autoriza; el control se verifica en el servidor en cada petición, no en la interfaz.</w:t>
      </w:r>
    </w:p>
    <w:tbl>
      <w:tblPr>
        <w:tblStyle w:val="Tablaconcuadrcula"/>
        <w:tblW w:w="9360" w:type="dxa"/>
        <w:tblLayout w:type="fixed"/>
        <w:tblLook w:val="04A0" w:firstRow="1" w:lastRow="0" w:firstColumn="1" w:lastColumn="0" w:noHBand="0" w:noVBand="1"/>
      </w:tblPr>
      <w:tblGrid>
        <w:gridCol w:w="1111"/>
        <w:gridCol w:w="4071"/>
        <w:gridCol w:w="2278"/>
        <w:gridCol w:w="1900"/>
      </w:tblGrid>
      <w:tr w:rsidR="004732BD" w14:paraId="5A7AA909" w14:textId="77777777">
        <w:trPr>
          <w:tblHeader/>
        </w:trPr>
        <w:tc>
          <w:tcPr>
            <w:tcW w:w="1111" w:type="dxa"/>
            <w:shd w:val="clear" w:color="auto" w:fill="D9EAF7"/>
          </w:tcPr>
          <w:p w14:paraId="2B419078" w14:textId="77777777" w:rsidR="004732BD" w:rsidRDefault="00AF23D5">
            <w:pPr>
              <w:spacing w:line="240" w:lineRule="auto"/>
              <w:ind w:firstLine="0"/>
              <w:jc w:val="center"/>
            </w:pPr>
            <w:r>
              <w:rPr>
                <w:b/>
              </w:rPr>
              <w:t>Método</w:t>
            </w:r>
          </w:p>
        </w:tc>
        <w:tc>
          <w:tcPr>
            <w:tcW w:w="4071" w:type="dxa"/>
            <w:shd w:val="clear" w:color="auto" w:fill="D9EAF7"/>
          </w:tcPr>
          <w:p w14:paraId="0D501195" w14:textId="77777777" w:rsidR="004732BD" w:rsidRDefault="00AF23D5">
            <w:pPr>
              <w:spacing w:line="240" w:lineRule="auto"/>
              <w:ind w:firstLine="0"/>
              <w:jc w:val="center"/>
            </w:pPr>
            <w:r>
              <w:rPr>
                <w:b/>
              </w:rPr>
              <w:t>Ruta</w:t>
            </w:r>
          </w:p>
        </w:tc>
        <w:tc>
          <w:tcPr>
            <w:tcW w:w="2278" w:type="dxa"/>
            <w:shd w:val="clear" w:color="auto" w:fill="D9EAF7"/>
          </w:tcPr>
          <w:p w14:paraId="53BF2744" w14:textId="77777777" w:rsidR="004732BD" w:rsidRDefault="00AF23D5">
            <w:pPr>
              <w:spacing w:line="240" w:lineRule="auto"/>
              <w:ind w:firstLine="0"/>
              <w:jc w:val="center"/>
            </w:pPr>
            <w:r>
              <w:rPr>
                <w:b/>
              </w:rPr>
              <w:t>Propósito</w:t>
            </w:r>
          </w:p>
        </w:tc>
        <w:tc>
          <w:tcPr>
            <w:tcW w:w="1900" w:type="dxa"/>
            <w:shd w:val="clear" w:color="auto" w:fill="D9EAF7"/>
          </w:tcPr>
          <w:p w14:paraId="67524700" w14:textId="77777777" w:rsidR="004732BD" w:rsidRDefault="00AF23D5">
            <w:pPr>
              <w:spacing w:line="240" w:lineRule="auto"/>
              <w:ind w:firstLine="0"/>
              <w:jc w:val="center"/>
            </w:pPr>
            <w:r>
              <w:rPr>
                <w:b/>
              </w:rPr>
              <w:t>Rol</w:t>
            </w:r>
          </w:p>
        </w:tc>
      </w:tr>
      <w:tr w:rsidR="004732BD" w14:paraId="297516CF" w14:textId="77777777">
        <w:tc>
          <w:tcPr>
            <w:tcW w:w="1111" w:type="dxa"/>
          </w:tcPr>
          <w:p w14:paraId="2EB39689" w14:textId="77777777" w:rsidR="004732BD" w:rsidRDefault="00AF23D5">
            <w:pPr>
              <w:spacing w:line="240" w:lineRule="auto"/>
              <w:ind w:firstLine="0"/>
              <w:jc w:val="left"/>
            </w:pPr>
            <w:r>
              <w:t>POST</w:t>
            </w:r>
          </w:p>
        </w:tc>
        <w:tc>
          <w:tcPr>
            <w:tcW w:w="4071" w:type="dxa"/>
          </w:tcPr>
          <w:p w14:paraId="3AA2DE8F" w14:textId="77777777" w:rsidR="004732BD" w:rsidRDefault="00AF23D5">
            <w:pPr>
              <w:spacing w:line="240" w:lineRule="auto"/>
              <w:ind w:firstLine="0"/>
              <w:jc w:val="left"/>
            </w:pPr>
            <w:r>
              <w:t>/auth/login</w:t>
            </w:r>
          </w:p>
        </w:tc>
        <w:tc>
          <w:tcPr>
            <w:tcW w:w="2278" w:type="dxa"/>
          </w:tcPr>
          <w:p w14:paraId="1540F728" w14:textId="77777777" w:rsidR="004732BD" w:rsidRDefault="00AF23D5">
            <w:pPr>
              <w:spacing w:line="240" w:lineRule="auto"/>
              <w:ind w:firstLine="0"/>
              <w:jc w:val="left"/>
            </w:pPr>
            <w:r>
              <w:t>Autenticar y emitir token</w:t>
            </w:r>
          </w:p>
        </w:tc>
        <w:tc>
          <w:tcPr>
            <w:tcW w:w="1900" w:type="dxa"/>
          </w:tcPr>
          <w:p w14:paraId="78567FE3" w14:textId="77777777" w:rsidR="004732BD" w:rsidRDefault="00AF23D5">
            <w:pPr>
              <w:spacing w:line="240" w:lineRule="auto"/>
              <w:ind w:firstLine="0"/>
              <w:jc w:val="left"/>
            </w:pPr>
            <w:r>
              <w:t>Público</w:t>
            </w:r>
          </w:p>
        </w:tc>
      </w:tr>
      <w:tr w:rsidR="004732BD" w14:paraId="148E231B" w14:textId="77777777">
        <w:tc>
          <w:tcPr>
            <w:tcW w:w="1111" w:type="dxa"/>
          </w:tcPr>
          <w:p w14:paraId="0BF8DA0B" w14:textId="77777777" w:rsidR="004732BD" w:rsidRDefault="00AF23D5">
            <w:pPr>
              <w:spacing w:line="240" w:lineRule="auto"/>
              <w:ind w:firstLine="0"/>
              <w:jc w:val="left"/>
            </w:pPr>
            <w:r>
              <w:t>GET</w:t>
            </w:r>
          </w:p>
        </w:tc>
        <w:tc>
          <w:tcPr>
            <w:tcW w:w="4071" w:type="dxa"/>
          </w:tcPr>
          <w:p w14:paraId="64D19F7A" w14:textId="77777777" w:rsidR="004732BD" w:rsidRDefault="00AF23D5">
            <w:pPr>
              <w:spacing w:line="240" w:lineRule="auto"/>
              <w:ind w:firstLine="0"/>
              <w:jc w:val="left"/>
            </w:pPr>
            <w:r>
              <w:t>/auth/me</w:t>
            </w:r>
          </w:p>
        </w:tc>
        <w:tc>
          <w:tcPr>
            <w:tcW w:w="2278" w:type="dxa"/>
          </w:tcPr>
          <w:p w14:paraId="58DFF019" w14:textId="77777777" w:rsidR="004732BD" w:rsidRDefault="00AF23D5">
            <w:pPr>
              <w:spacing w:line="240" w:lineRule="auto"/>
              <w:ind w:firstLine="0"/>
              <w:jc w:val="left"/>
            </w:pPr>
            <w:r>
              <w:t>Consultar la sesión actual</w:t>
            </w:r>
          </w:p>
        </w:tc>
        <w:tc>
          <w:tcPr>
            <w:tcW w:w="1900" w:type="dxa"/>
          </w:tcPr>
          <w:p w14:paraId="220AD4B0" w14:textId="77777777" w:rsidR="004732BD" w:rsidRDefault="00AF23D5">
            <w:pPr>
              <w:spacing w:line="240" w:lineRule="auto"/>
              <w:ind w:firstLine="0"/>
              <w:jc w:val="left"/>
            </w:pPr>
            <w:r>
              <w:t>Autenticado</w:t>
            </w:r>
          </w:p>
        </w:tc>
      </w:tr>
      <w:tr w:rsidR="004732BD" w14:paraId="30763F8B" w14:textId="77777777">
        <w:tc>
          <w:tcPr>
            <w:tcW w:w="1111" w:type="dxa"/>
          </w:tcPr>
          <w:p w14:paraId="2BE57B02" w14:textId="77777777" w:rsidR="004732BD" w:rsidRDefault="00AF23D5">
            <w:pPr>
              <w:spacing w:line="240" w:lineRule="auto"/>
              <w:ind w:firstLine="0"/>
              <w:jc w:val="left"/>
            </w:pPr>
            <w:r>
              <w:t>PUT</w:t>
            </w:r>
          </w:p>
        </w:tc>
        <w:tc>
          <w:tcPr>
            <w:tcW w:w="4071" w:type="dxa"/>
          </w:tcPr>
          <w:p w14:paraId="1DACB80C" w14:textId="77777777" w:rsidR="004732BD" w:rsidRDefault="00AF23D5">
            <w:pPr>
              <w:spacing w:line="240" w:lineRule="auto"/>
              <w:ind w:firstLine="0"/>
              <w:jc w:val="left"/>
            </w:pPr>
            <w:r>
              <w:t>/auth/me/password</w:t>
            </w:r>
          </w:p>
        </w:tc>
        <w:tc>
          <w:tcPr>
            <w:tcW w:w="2278" w:type="dxa"/>
          </w:tcPr>
          <w:p w14:paraId="061D604E" w14:textId="77777777" w:rsidR="004732BD" w:rsidRDefault="00AF23D5">
            <w:pPr>
              <w:spacing w:line="240" w:lineRule="auto"/>
              <w:ind w:firstLine="0"/>
              <w:jc w:val="left"/>
            </w:pPr>
            <w:r>
              <w:t>Cambiar la propia contraseña, exigiendo la actual</w:t>
            </w:r>
          </w:p>
        </w:tc>
        <w:tc>
          <w:tcPr>
            <w:tcW w:w="1900" w:type="dxa"/>
          </w:tcPr>
          <w:p w14:paraId="30044FCD" w14:textId="77777777" w:rsidR="004732BD" w:rsidRDefault="00AF23D5">
            <w:pPr>
              <w:spacing w:line="240" w:lineRule="auto"/>
              <w:ind w:firstLine="0"/>
              <w:jc w:val="left"/>
            </w:pPr>
            <w:r>
              <w:t>Autenticado</w:t>
            </w:r>
          </w:p>
        </w:tc>
      </w:tr>
      <w:tr w:rsidR="004732BD" w14:paraId="3B5EC046" w14:textId="77777777">
        <w:tc>
          <w:tcPr>
            <w:tcW w:w="1111" w:type="dxa"/>
          </w:tcPr>
          <w:p w14:paraId="437089B1" w14:textId="77777777" w:rsidR="004732BD" w:rsidRDefault="00AF23D5">
            <w:pPr>
              <w:spacing w:line="240" w:lineRule="auto"/>
              <w:ind w:firstLine="0"/>
              <w:jc w:val="left"/>
            </w:pPr>
            <w:r>
              <w:t>GET, POST, PUT, DELETE</w:t>
            </w:r>
          </w:p>
        </w:tc>
        <w:tc>
          <w:tcPr>
            <w:tcW w:w="4071" w:type="dxa"/>
          </w:tcPr>
          <w:p w14:paraId="4F5F2F1B" w14:textId="77777777" w:rsidR="004732BD" w:rsidRDefault="00AF23D5">
            <w:pPr>
              <w:spacing w:line="240" w:lineRule="auto"/>
              <w:ind w:firstLine="0"/>
              <w:jc w:val="left"/>
            </w:pPr>
            <w:r>
              <w:t>/products</w:t>
            </w:r>
          </w:p>
        </w:tc>
        <w:tc>
          <w:tcPr>
            <w:tcW w:w="2278" w:type="dxa"/>
          </w:tcPr>
          <w:p w14:paraId="119EF68E" w14:textId="77777777" w:rsidR="004732BD" w:rsidRDefault="00AF23D5">
            <w:pPr>
              <w:spacing w:line="240" w:lineRule="auto"/>
              <w:ind w:firstLine="0"/>
              <w:jc w:val="left"/>
            </w:pPr>
            <w:r>
              <w:t>Catálogo</w:t>
            </w:r>
          </w:p>
        </w:tc>
        <w:tc>
          <w:tcPr>
            <w:tcW w:w="1900" w:type="dxa"/>
          </w:tcPr>
          <w:p w14:paraId="1A654D9A" w14:textId="77777777" w:rsidR="004732BD" w:rsidRDefault="00AF23D5">
            <w:pPr>
              <w:spacing w:line="240" w:lineRule="auto"/>
              <w:ind w:firstLine="0"/>
              <w:jc w:val="left"/>
            </w:pPr>
            <w:r>
              <w:t>Consulta: autenticado; escritura: administrador</w:t>
            </w:r>
          </w:p>
        </w:tc>
      </w:tr>
      <w:tr w:rsidR="004732BD" w14:paraId="0DFEE32E" w14:textId="77777777">
        <w:tc>
          <w:tcPr>
            <w:tcW w:w="1111" w:type="dxa"/>
          </w:tcPr>
          <w:p w14:paraId="3D03012A" w14:textId="77777777" w:rsidR="004732BD" w:rsidRDefault="00AF23D5">
            <w:pPr>
              <w:spacing w:line="240" w:lineRule="auto"/>
              <w:ind w:firstLine="0"/>
              <w:jc w:val="left"/>
            </w:pPr>
            <w:r>
              <w:t>GET</w:t>
            </w:r>
          </w:p>
        </w:tc>
        <w:tc>
          <w:tcPr>
            <w:tcW w:w="4071" w:type="dxa"/>
          </w:tcPr>
          <w:p w14:paraId="375089E4" w14:textId="77777777" w:rsidR="004732BD" w:rsidRDefault="00AF23D5">
            <w:pPr>
              <w:spacing w:line="240" w:lineRule="auto"/>
              <w:ind w:firstLine="0"/>
              <w:jc w:val="left"/>
            </w:pPr>
            <w:r>
              <w:t>/products/stock-bajo</w:t>
            </w:r>
          </w:p>
        </w:tc>
        <w:tc>
          <w:tcPr>
            <w:tcW w:w="2278" w:type="dxa"/>
          </w:tcPr>
          <w:p w14:paraId="27C6BD4E" w14:textId="77777777" w:rsidR="004732BD" w:rsidRDefault="00AF23D5">
            <w:pPr>
              <w:spacing w:line="240" w:lineRule="auto"/>
              <w:ind w:firstLine="0"/>
              <w:jc w:val="left"/>
            </w:pPr>
            <w:r>
              <w:t>Productos bajo el mínimo</w:t>
            </w:r>
          </w:p>
        </w:tc>
        <w:tc>
          <w:tcPr>
            <w:tcW w:w="1900" w:type="dxa"/>
          </w:tcPr>
          <w:p w14:paraId="0E592C23" w14:textId="77777777" w:rsidR="004732BD" w:rsidRDefault="00AF23D5">
            <w:pPr>
              <w:spacing w:line="240" w:lineRule="auto"/>
              <w:ind w:firstLine="0"/>
              <w:jc w:val="left"/>
            </w:pPr>
            <w:r>
              <w:t>Autenticado</w:t>
            </w:r>
          </w:p>
        </w:tc>
      </w:tr>
      <w:tr w:rsidR="004732BD" w14:paraId="4CE0091F" w14:textId="77777777">
        <w:tc>
          <w:tcPr>
            <w:tcW w:w="1111" w:type="dxa"/>
          </w:tcPr>
          <w:p w14:paraId="065E127D" w14:textId="77777777" w:rsidR="004732BD" w:rsidRDefault="00AF23D5">
            <w:pPr>
              <w:spacing w:line="240" w:lineRule="auto"/>
              <w:ind w:firstLine="0"/>
              <w:jc w:val="left"/>
            </w:pPr>
            <w:r>
              <w:t>GET, POST</w:t>
            </w:r>
          </w:p>
        </w:tc>
        <w:tc>
          <w:tcPr>
            <w:tcW w:w="4071" w:type="dxa"/>
          </w:tcPr>
          <w:p w14:paraId="61F7F06B" w14:textId="77777777" w:rsidR="004732BD" w:rsidRDefault="00AF23D5">
            <w:pPr>
              <w:spacing w:line="240" w:lineRule="auto"/>
              <w:ind w:firstLine="0"/>
              <w:jc w:val="left"/>
            </w:pPr>
            <w:r>
              <w:t>/sales</w:t>
            </w:r>
          </w:p>
        </w:tc>
        <w:tc>
          <w:tcPr>
            <w:tcW w:w="2278" w:type="dxa"/>
          </w:tcPr>
          <w:p w14:paraId="7FCF1CBF" w14:textId="77777777" w:rsidR="004732BD" w:rsidRDefault="00AF23D5">
            <w:pPr>
              <w:spacing w:line="240" w:lineRule="auto"/>
              <w:ind w:firstLine="0"/>
              <w:jc w:val="left"/>
            </w:pPr>
            <w:r>
              <w:t>Historial y registro de ventas</w:t>
            </w:r>
          </w:p>
        </w:tc>
        <w:tc>
          <w:tcPr>
            <w:tcW w:w="1900" w:type="dxa"/>
          </w:tcPr>
          <w:p w14:paraId="478ED076" w14:textId="77777777" w:rsidR="004732BD" w:rsidRDefault="00AF23D5">
            <w:pPr>
              <w:spacing w:line="240" w:lineRule="auto"/>
              <w:ind w:firstLine="0"/>
              <w:jc w:val="left"/>
            </w:pPr>
            <w:r>
              <w:t>Autenticado</w:t>
            </w:r>
          </w:p>
        </w:tc>
      </w:tr>
      <w:tr w:rsidR="004732BD" w14:paraId="07E77B0A" w14:textId="77777777">
        <w:tc>
          <w:tcPr>
            <w:tcW w:w="1111" w:type="dxa"/>
          </w:tcPr>
          <w:p w14:paraId="49CAC453" w14:textId="77777777" w:rsidR="004732BD" w:rsidRDefault="00AF23D5">
            <w:pPr>
              <w:spacing w:line="240" w:lineRule="auto"/>
              <w:ind w:firstLine="0"/>
              <w:jc w:val="left"/>
            </w:pPr>
            <w:r>
              <w:lastRenderedPageBreak/>
              <w:t>POST</w:t>
            </w:r>
          </w:p>
        </w:tc>
        <w:tc>
          <w:tcPr>
            <w:tcW w:w="4071" w:type="dxa"/>
          </w:tcPr>
          <w:p w14:paraId="02DA8ABC" w14:textId="77777777" w:rsidR="004732BD" w:rsidRDefault="00AF23D5">
            <w:pPr>
              <w:spacing w:line="240" w:lineRule="auto"/>
              <w:ind w:firstLine="0"/>
              <w:jc w:val="left"/>
            </w:pPr>
            <w:r>
              <w:t>/inventory/receive</w:t>
            </w:r>
          </w:p>
        </w:tc>
        <w:tc>
          <w:tcPr>
            <w:tcW w:w="2278" w:type="dxa"/>
          </w:tcPr>
          <w:p w14:paraId="1508F4F6" w14:textId="77777777" w:rsidR="004732BD" w:rsidRDefault="00AF23D5">
            <w:pPr>
              <w:spacing w:line="240" w:lineRule="auto"/>
              <w:ind w:firstLine="0"/>
              <w:jc w:val="left"/>
            </w:pPr>
            <w:r>
              <w:t>Recepción de mercadería</w:t>
            </w:r>
          </w:p>
        </w:tc>
        <w:tc>
          <w:tcPr>
            <w:tcW w:w="1900" w:type="dxa"/>
          </w:tcPr>
          <w:p w14:paraId="13AA50B9" w14:textId="77777777" w:rsidR="004732BD" w:rsidRDefault="00AF23D5">
            <w:pPr>
              <w:spacing w:line="240" w:lineRule="auto"/>
              <w:ind w:firstLine="0"/>
              <w:jc w:val="left"/>
            </w:pPr>
            <w:r>
              <w:t>Autenticado</w:t>
            </w:r>
          </w:p>
        </w:tc>
      </w:tr>
      <w:tr w:rsidR="004732BD" w14:paraId="23632714" w14:textId="77777777">
        <w:tc>
          <w:tcPr>
            <w:tcW w:w="1111" w:type="dxa"/>
          </w:tcPr>
          <w:p w14:paraId="5667DA17" w14:textId="77777777" w:rsidR="004732BD" w:rsidRDefault="00AF23D5">
            <w:pPr>
              <w:spacing w:line="240" w:lineRule="auto"/>
              <w:ind w:firstLine="0"/>
              <w:jc w:val="left"/>
            </w:pPr>
            <w:r>
              <w:t>POST</w:t>
            </w:r>
          </w:p>
        </w:tc>
        <w:tc>
          <w:tcPr>
            <w:tcW w:w="4071" w:type="dxa"/>
          </w:tcPr>
          <w:p w14:paraId="69268BAE" w14:textId="77777777" w:rsidR="004732BD" w:rsidRDefault="00AF23D5">
            <w:pPr>
              <w:spacing w:line="240" w:lineRule="auto"/>
              <w:ind w:firstLine="0"/>
              <w:jc w:val="left"/>
            </w:pPr>
            <w:r>
              <w:t>/inventory/adjust</w:t>
            </w:r>
          </w:p>
        </w:tc>
        <w:tc>
          <w:tcPr>
            <w:tcW w:w="2278" w:type="dxa"/>
          </w:tcPr>
          <w:p w14:paraId="06C97E90" w14:textId="77777777" w:rsidR="004732BD" w:rsidRDefault="00AF23D5">
            <w:pPr>
              <w:spacing w:line="240" w:lineRule="auto"/>
              <w:ind w:firstLine="0"/>
              <w:jc w:val="left"/>
            </w:pPr>
            <w:r>
              <w:t>Ajuste de existencia</w:t>
            </w:r>
          </w:p>
        </w:tc>
        <w:tc>
          <w:tcPr>
            <w:tcW w:w="1900" w:type="dxa"/>
          </w:tcPr>
          <w:p w14:paraId="7B090073" w14:textId="77777777" w:rsidR="004732BD" w:rsidRDefault="00AF23D5">
            <w:pPr>
              <w:spacing w:line="240" w:lineRule="auto"/>
              <w:ind w:firstLine="0"/>
              <w:jc w:val="left"/>
            </w:pPr>
            <w:r>
              <w:t>Administrador</w:t>
            </w:r>
          </w:p>
        </w:tc>
      </w:tr>
      <w:tr w:rsidR="004732BD" w14:paraId="186DE57B" w14:textId="77777777">
        <w:tc>
          <w:tcPr>
            <w:tcW w:w="1111" w:type="dxa"/>
          </w:tcPr>
          <w:p w14:paraId="2DDEE1F0" w14:textId="77777777" w:rsidR="004732BD" w:rsidRDefault="00AF23D5">
            <w:pPr>
              <w:spacing w:line="240" w:lineRule="auto"/>
              <w:ind w:firstLine="0"/>
              <w:jc w:val="left"/>
            </w:pPr>
            <w:r>
              <w:t>GET, POST</w:t>
            </w:r>
          </w:p>
        </w:tc>
        <w:tc>
          <w:tcPr>
            <w:tcW w:w="4071" w:type="dxa"/>
          </w:tcPr>
          <w:p w14:paraId="5A8E8C74" w14:textId="77777777" w:rsidR="004732BD" w:rsidRDefault="00AF23D5">
            <w:pPr>
              <w:spacing w:line="240" w:lineRule="auto"/>
              <w:ind w:firstLine="0"/>
              <w:jc w:val="left"/>
            </w:pPr>
            <w:r>
              <w:t>/inventory/purchase-orders</w:t>
            </w:r>
          </w:p>
        </w:tc>
        <w:tc>
          <w:tcPr>
            <w:tcW w:w="2278" w:type="dxa"/>
          </w:tcPr>
          <w:p w14:paraId="29AF16EF" w14:textId="77777777" w:rsidR="004732BD" w:rsidRDefault="00AF23D5">
            <w:pPr>
              <w:spacing w:line="240" w:lineRule="auto"/>
              <w:ind w:firstLine="0"/>
              <w:jc w:val="left"/>
            </w:pPr>
            <w:r>
              <w:t>Pedidos de compra</w:t>
            </w:r>
          </w:p>
        </w:tc>
        <w:tc>
          <w:tcPr>
            <w:tcW w:w="1900" w:type="dxa"/>
          </w:tcPr>
          <w:p w14:paraId="3D0F8BAB" w14:textId="77777777" w:rsidR="004732BD" w:rsidRDefault="00AF23D5">
            <w:pPr>
              <w:spacing w:line="240" w:lineRule="auto"/>
              <w:ind w:firstLine="0"/>
              <w:jc w:val="left"/>
            </w:pPr>
            <w:r>
              <w:t>Administrador</w:t>
            </w:r>
          </w:p>
        </w:tc>
      </w:tr>
      <w:tr w:rsidR="004732BD" w14:paraId="63582512" w14:textId="77777777">
        <w:tc>
          <w:tcPr>
            <w:tcW w:w="1111" w:type="dxa"/>
          </w:tcPr>
          <w:p w14:paraId="4B0968AA" w14:textId="77777777" w:rsidR="004732BD" w:rsidRDefault="00AF23D5">
            <w:pPr>
              <w:spacing w:line="240" w:lineRule="auto"/>
              <w:ind w:firstLine="0"/>
              <w:jc w:val="left"/>
            </w:pPr>
            <w:r>
              <w:t>GET</w:t>
            </w:r>
          </w:p>
        </w:tc>
        <w:tc>
          <w:tcPr>
            <w:tcW w:w="4071" w:type="dxa"/>
          </w:tcPr>
          <w:p w14:paraId="43011873" w14:textId="77777777" w:rsidR="004732BD" w:rsidRDefault="00AF23D5">
            <w:pPr>
              <w:spacing w:line="240" w:lineRule="auto"/>
              <w:ind w:firstLine="0"/>
              <w:jc w:val="left"/>
            </w:pPr>
            <w:r>
              <w:t>/dashboard/summary, /dashboard/trend</w:t>
            </w:r>
          </w:p>
        </w:tc>
        <w:tc>
          <w:tcPr>
            <w:tcW w:w="2278" w:type="dxa"/>
          </w:tcPr>
          <w:p w14:paraId="1C13D3B0" w14:textId="77777777" w:rsidR="004732BD" w:rsidRDefault="00AF23D5">
            <w:pPr>
              <w:spacing w:line="240" w:lineRule="auto"/>
              <w:ind w:firstLine="0"/>
              <w:jc w:val="left"/>
            </w:pPr>
            <w:r>
              <w:t>Indicadores y tendencia</w:t>
            </w:r>
          </w:p>
        </w:tc>
        <w:tc>
          <w:tcPr>
            <w:tcW w:w="1900" w:type="dxa"/>
          </w:tcPr>
          <w:p w14:paraId="3FACCD98" w14:textId="77777777" w:rsidR="004732BD" w:rsidRDefault="00AF23D5">
            <w:pPr>
              <w:spacing w:line="240" w:lineRule="auto"/>
              <w:ind w:firstLine="0"/>
              <w:jc w:val="left"/>
            </w:pPr>
            <w:r>
              <w:t>Autenticado</w:t>
            </w:r>
          </w:p>
        </w:tc>
      </w:tr>
      <w:tr w:rsidR="004732BD" w14:paraId="20FC6403" w14:textId="77777777">
        <w:tc>
          <w:tcPr>
            <w:tcW w:w="1111" w:type="dxa"/>
          </w:tcPr>
          <w:p w14:paraId="4793101C" w14:textId="77777777" w:rsidR="004732BD" w:rsidRDefault="00AF23D5">
            <w:pPr>
              <w:spacing w:line="240" w:lineRule="auto"/>
              <w:ind w:firstLine="0"/>
              <w:jc w:val="left"/>
            </w:pPr>
            <w:r>
              <w:t>GET</w:t>
            </w:r>
          </w:p>
        </w:tc>
        <w:tc>
          <w:tcPr>
            <w:tcW w:w="4071" w:type="dxa"/>
          </w:tcPr>
          <w:p w14:paraId="6FDDE393" w14:textId="77777777" w:rsidR="004732BD" w:rsidRDefault="00AF23D5">
            <w:pPr>
              <w:spacing w:line="240" w:lineRule="auto"/>
              <w:ind w:firstLine="0"/>
              <w:jc w:val="left"/>
            </w:pPr>
            <w:r>
              <w:t>/predictions/forecast?horizonte</w:t>
            </w:r>
          </w:p>
        </w:tc>
        <w:tc>
          <w:tcPr>
            <w:tcW w:w="2278" w:type="dxa"/>
          </w:tcPr>
          <w:p w14:paraId="2E7083B4" w14:textId="77777777" w:rsidR="004732BD" w:rsidRDefault="00AF23D5">
            <w:pPr>
              <w:spacing w:line="240" w:lineRule="auto"/>
              <w:ind w:firstLine="0"/>
              <w:jc w:val="left"/>
            </w:pPr>
            <w:r>
              <w:t>Histórico y pronóstico</w:t>
            </w:r>
          </w:p>
        </w:tc>
        <w:tc>
          <w:tcPr>
            <w:tcW w:w="1900" w:type="dxa"/>
          </w:tcPr>
          <w:p w14:paraId="2D794943" w14:textId="77777777" w:rsidR="004732BD" w:rsidRDefault="00AF23D5">
            <w:pPr>
              <w:spacing w:line="240" w:lineRule="auto"/>
              <w:ind w:firstLine="0"/>
              <w:jc w:val="left"/>
            </w:pPr>
            <w:r>
              <w:t>Administrador</w:t>
            </w:r>
          </w:p>
        </w:tc>
      </w:tr>
      <w:tr w:rsidR="004732BD" w14:paraId="6BFB140B" w14:textId="77777777">
        <w:tc>
          <w:tcPr>
            <w:tcW w:w="1111" w:type="dxa"/>
          </w:tcPr>
          <w:p w14:paraId="0D95844F" w14:textId="77777777" w:rsidR="004732BD" w:rsidRDefault="00AF23D5">
            <w:pPr>
              <w:spacing w:line="240" w:lineRule="auto"/>
              <w:ind w:firstLine="0"/>
              <w:jc w:val="left"/>
            </w:pPr>
            <w:r>
              <w:t>GET</w:t>
            </w:r>
          </w:p>
        </w:tc>
        <w:tc>
          <w:tcPr>
            <w:tcW w:w="4071" w:type="dxa"/>
          </w:tcPr>
          <w:p w14:paraId="3C018D89" w14:textId="77777777" w:rsidR="004732BD" w:rsidRDefault="00AF23D5">
            <w:pPr>
              <w:spacing w:line="240" w:lineRule="auto"/>
              <w:ind w:firstLine="0"/>
              <w:jc w:val="left"/>
            </w:pPr>
            <w:r>
              <w:t>/predictions/signals</w:t>
            </w:r>
          </w:p>
        </w:tc>
        <w:tc>
          <w:tcPr>
            <w:tcW w:w="2278" w:type="dxa"/>
          </w:tcPr>
          <w:p w14:paraId="229F9B83" w14:textId="77777777" w:rsidR="004732BD" w:rsidRDefault="00AF23D5">
            <w:pPr>
              <w:spacing w:line="240" w:lineRule="auto"/>
              <w:ind w:firstLine="0"/>
              <w:jc w:val="left"/>
            </w:pPr>
            <w:r>
              <w:t>Señales por producto</w:t>
            </w:r>
          </w:p>
        </w:tc>
        <w:tc>
          <w:tcPr>
            <w:tcW w:w="1900" w:type="dxa"/>
          </w:tcPr>
          <w:p w14:paraId="601DA2CA" w14:textId="77777777" w:rsidR="004732BD" w:rsidRDefault="00AF23D5">
            <w:pPr>
              <w:spacing w:line="240" w:lineRule="auto"/>
              <w:ind w:firstLine="0"/>
              <w:jc w:val="left"/>
            </w:pPr>
            <w:r>
              <w:t>Administrador</w:t>
            </w:r>
          </w:p>
        </w:tc>
      </w:tr>
      <w:tr w:rsidR="004732BD" w14:paraId="407A1B48" w14:textId="77777777">
        <w:tc>
          <w:tcPr>
            <w:tcW w:w="1111" w:type="dxa"/>
          </w:tcPr>
          <w:p w14:paraId="1A3CE315" w14:textId="77777777" w:rsidR="004732BD" w:rsidRDefault="00AF23D5">
            <w:pPr>
              <w:spacing w:line="240" w:lineRule="auto"/>
              <w:ind w:firstLine="0"/>
              <w:jc w:val="left"/>
            </w:pPr>
            <w:r>
              <w:t>GET</w:t>
            </w:r>
          </w:p>
        </w:tc>
        <w:tc>
          <w:tcPr>
            <w:tcW w:w="4071" w:type="dxa"/>
          </w:tcPr>
          <w:p w14:paraId="2CE0647D" w14:textId="77777777" w:rsidR="004732BD" w:rsidRDefault="00AF23D5">
            <w:pPr>
              <w:spacing w:line="240" w:lineRule="auto"/>
              <w:ind w:firstLine="0"/>
              <w:jc w:val="left"/>
            </w:pPr>
            <w:r>
              <w:t>/predictions/recommendations</w:t>
            </w:r>
          </w:p>
        </w:tc>
        <w:tc>
          <w:tcPr>
            <w:tcW w:w="2278" w:type="dxa"/>
          </w:tcPr>
          <w:p w14:paraId="377BCA4E" w14:textId="77777777" w:rsidR="004732BD" w:rsidRDefault="00AF23D5">
            <w:pPr>
              <w:spacing w:line="240" w:lineRule="auto"/>
              <w:ind w:firstLine="0"/>
              <w:jc w:val="left"/>
            </w:pPr>
            <w:r>
              <w:t>Recomendaciones de reabastecimiento</w:t>
            </w:r>
          </w:p>
        </w:tc>
        <w:tc>
          <w:tcPr>
            <w:tcW w:w="1900" w:type="dxa"/>
          </w:tcPr>
          <w:p w14:paraId="230CE356" w14:textId="77777777" w:rsidR="004732BD" w:rsidRDefault="00AF23D5">
            <w:pPr>
              <w:spacing w:line="240" w:lineRule="auto"/>
              <w:ind w:firstLine="0"/>
              <w:jc w:val="left"/>
            </w:pPr>
            <w:r>
              <w:t>Administrador</w:t>
            </w:r>
          </w:p>
        </w:tc>
      </w:tr>
      <w:tr w:rsidR="004732BD" w14:paraId="6BCB1669" w14:textId="77777777">
        <w:tc>
          <w:tcPr>
            <w:tcW w:w="1111" w:type="dxa"/>
          </w:tcPr>
          <w:p w14:paraId="2775661C" w14:textId="77777777" w:rsidR="004732BD" w:rsidRDefault="00AF23D5">
            <w:pPr>
              <w:spacing w:line="240" w:lineRule="auto"/>
              <w:ind w:firstLine="0"/>
              <w:jc w:val="left"/>
            </w:pPr>
            <w:r>
              <w:t>GET</w:t>
            </w:r>
          </w:p>
        </w:tc>
        <w:tc>
          <w:tcPr>
            <w:tcW w:w="4071" w:type="dxa"/>
          </w:tcPr>
          <w:p w14:paraId="5DDB088D" w14:textId="77777777" w:rsidR="004732BD" w:rsidRDefault="00AF23D5">
            <w:pPr>
              <w:spacing w:line="240" w:lineRule="auto"/>
              <w:ind w:firstLine="0"/>
              <w:jc w:val="left"/>
            </w:pPr>
            <w:r>
              <w:t>/predictions/series-profile</w:t>
            </w:r>
          </w:p>
        </w:tc>
        <w:tc>
          <w:tcPr>
            <w:tcW w:w="2278" w:type="dxa"/>
          </w:tcPr>
          <w:p w14:paraId="36E3F4E5" w14:textId="77777777" w:rsidR="004732BD" w:rsidRDefault="00AF23D5">
            <w:pPr>
              <w:spacing w:line="240" w:lineRule="auto"/>
              <w:ind w:firstLine="0"/>
              <w:jc w:val="left"/>
            </w:pPr>
            <w:r>
              <w:t>Perfil de intermitencia por producto</w:t>
            </w:r>
          </w:p>
        </w:tc>
        <w:tc>
          <w:tcPr>
            <w:tcW w:w="1900" w:type="dxa"/>
          </w:tcPr>
          <w:p w14:paraId="6236CFB4" w14:textId="77777777" w:rsidR="004732BD" w:rsidRDefault="00AF23D5">
            <w:pPr>
              <w:spacing w:line="240" w:lineRule="auto"/>
              <w:ind w:firstLine="0"/>
              <w:jc w:val="left"/>
            </w:pPr>
            <w:r>
              <w:t>Administrador</w:t>
            </w:r>
          </w:p>
        </w:tc>
      </w:tr>
      <w:tr w:rsidR="004732BD" w14:paraId="14DF21D3" w14:textId="77777777">
        <w:tc>
          <w:tcPr>
            <w:tcW w:w="1111" w:type="dxa"/>
          </w:tcPr>
          <w:p w14:paraId="6927BB2B" w14:textId="77777777" w:rsidR="004732BD" w:rsidRDefault="00AF23D5">
            <w:pPr>
              <w:spacing w:line="240" w:lineRule="auto"/>
              <w:ind w:firstLine="0"/>
              <w:jc w:val="left"/>
            </w:pPr>
            <w:r>
              <w:t>POST</w:t>
            </w:r>
          </w:p>
        </w:tc>
        <w:tc>
          <w:tcPr>
            <w:tcW w:w="4071" w:type="dxa"/>
          </w:tcPr>
          <w:p w14:paraId="344458BB" w14:textId="77777777" w:rsidR="004732BD" w:rsidRDefault="00AF23D5">
            <w:pPr>
              <w:spacing w:line="240" w:lineRule="auto"/>
              <w:ind w:firstLine="0"/>
              <w:jc w:val="left"/>
            </w:pPr>
            <w:r>
              <w:t>/predictions/retrain</w:t>
            </w:r>
          </w:p>
        </w:tc>
        <w:tc>
          <w:tcPr>
            <w:tcW w:w="2278" w:type="dxa"/>
          </w:tcPr>
          <w:p w14:paraId="3D0CDE4B" w14:textId="77777777" w:rsidR="004732BD" w:rsidRDefault="00AF23D5">
            <w:pPr>
              <w:spacing w:line="240" w:lineRule="auto"/>
              <w:ind w:firstLine="0"/>
              <w:jc w:val="left"/>
            </w:pPr>
            <w:r>
              <w:t>Evaluar candidatos y publicar si procede</w:t>
            </w:r>
          </w:p>
        </w:tc>
        <w:tc>
          <w:tcPr>
            <w:tcW w:w="1900" w:type="dxa"/>
          </w:tcPr>
          <w:p w14:paraId="31B8AD5A" w14:textId="77777777" w:rsidR="004732BD" w:rsidRDefault="00AF23D5">
            <w:pPr>
              <w:spacing w:line="240" w:lineRule="auto"/>
              <w:ind w:firstLine="0"/>
              <w:jc w:val="left"/>
            </w:pPr>
            <w:r>
              <w:t>Administrador</w:t>
            </w:r>
          </w:p>
        </w:tc>
      </w:tr>
      <w:tr w:rsidR="004732BD" w14:paraId="6DE7BEF5" w14:textId="77777777">
        <w:tc>
          <w:tcPr>
            <w:tcW w:w="1111" w:type="dxa"/>
          </w:tcPr>
          <w:p w14:paraId="4F21641B" w14:textId="77777777" w:rsidR="004732BD" w:rsidRDefault="00AF23D5">
            <w:pPr>
              <w:spacing w:line="240" w:lineRule="auto"/>
              <w:ind w:firstLine="0"/>
              <w:jc w:val="left"/>
            </w:pPr>
            <w:r>
              <w:t>GET</w:t>
            </w:r>
          </w:p>
        </w:tc>
        <w:tc>
          <w:tcPr>
            <w:tcW w:w="4071" w:type="dxa"/>
          </w:tcPr>
          <w:p w14:paraId="4F0A5273" w14:textId="77777777" w:rsidR="004732BD" w:rsidRDefault="00AF23D5">
            <w:pPr>
              <w:spacing w:line="240" w:lineRule="auto"/>
              <w:ind w:firstLine="0"/>
              <w:jc w:val="left"/>
            </w:pPr>
            <w:r>
              <w:t>/predictions/model</w:t>
            </w:r>
          </w:p>
        </w:tc>
        <w:tc>
          <w:tcPr>
            <w:tcW w:w="2278" w:type="dxa"/>
          </w:tcPr>
          <w:p w14:paraId="5A09DC2B" w14:textId="77777777" w:rsidR="004732BD" w:rsidRDefault="00AF23D5">
            <w:pPr>
              <w:spacing w:line="240" w:lineRule="auto"/>
              <w:ind w:firstLine="0"/>
              <w:jc w:val="left"/>
            </w:pPr>
            <w:r>
              <w:t>Último entrenamiento registrado: algoritmo, métricas y si se publicó</w:t>
            </w:r>
          </w:p>
        </w:tc>
        <w:tc>
          <w:tcPr>
            <w:tcW w:w="1900" w:type="dxa"/>
          </w:tcPr>
          <w:p w14:paraId="47504805" w14:textId="77777777" w:rsidR="004732BD" w:rsidRDefault="00AF23D5">
            <w:pPr>
              <w:spacing w:line="240" w:lineRule="auto"/>
              <w:ind w:firstLine="0"/>
              <w:jc w:val="left"/>
            </w:pPr>
            <w:r>
              <w:t>Administrador</w:t>
            </w:r>
          </w:p>
        </w:tc>
      </w:tr>
      <w:tr w:rsidR="004732BD" w14:paraId="5DD21F12" w14:textId="77777777">
        <w:tc>
          <w:tcPr>
            <w:tcW w:w="1111" w:type="dxa"/>
          </w:tcPr>
          <w:p w14:paraId="6E95A05B" w14:textId="77777777" w:rsidR="004732BD" w:rsidRDefault="00AF23D5">
            <w:pPr>
              <w:spacing w:line="240" w:lineRule="auto"/>
              <w:ind w:firstLine="0"/>
              <w:jc w:val="left"/>
            </w:pPr>
            <w:r>
              <w:t>GET, POST</w:t>
            </w:r>
          </w:p>
        </w:tc>
        <w:tc>
          <w:tcPr>
            <w:tcW w:w="4071" w:type="dxa"/>
          </w:tcPr>
          <w:p w14:paraId="7D35BDDD" w14:textId="77777777" w:rsidR="004732BD" w:rsidRDefault="00AF23D5">
            <w:pPr>
              <w:spacing w:line="240" w:lineRule="auto"/>
              <w:ind w:firstLine="0"/>
              <w:jc w:val="left"/>
            </w:pPr>
            <w:r>
              <w:t>/users</w:t>
            </w:r>
          </w:p>
        </w:tc>
        <w:tc>
          <w:tcPr>
            <w:tcW w:w="2278" w:type="dxa"/>
          </w:tcPr>
          <w:p w14:paraId="11C1BC67" w14:textId="77777777" w:rsidR="004732BD" w:rsidRDefault="00AF23D5">
            <w:pPr>
              <w:spacing w:line="240" w:lineRule="auto"/>
              <w:ind w:firstLine="0"/>
              <w:jc w:val="left"/>
            </w:pPr>
            <w:r>
              <w:t>Cuentas</w:t>
            </w:r>
          </w:p>
        </w:tc>
        <w:tc>
          <w:tcPr>
            <w:tcW w:w="1900" w:type="dxa"/>
          </w:tcPr>
          <w:p w14:paraId="50656B4C" w14:textId="77777777" w:rsidR="004732BD" w:rsidRDefault="00AF23D5">
            <w:pPr>
              <w:spacing w:line="240" w:lineRule="auto"/>
              <w:ind w:firstLine="0"/>
              <w:jc w:val="left"/>
            </w:pPr>
            <w:r>
              <w:t>Administrador</w:t>
            </w:r>
          </w:p>
        </w:tc>
      </w:tr>
      <w:tr w:rsidR="004732BD" w14:paraId="74E9E531" w14:textId="77777777">
        <w:tc>
          <w:tcPr>
            <w:tcW w:w="1111" w:type="dxa"/>
          </w:tcPr>
          <w:p w14:paraId="60FED4EC" w14:textId="77777777" w:rsidR="004732BD" w:rsidRDefault="00AF23D5">
            <w:pPr>
              <w:spacing w:line="240" w:lineRule="auto"/>
              <w:ind w:firstLine="0"/>
              <w:jc w:val="left"/>
            </w:pPr>
            <w:r>
              <w:t>PUT</w:t>
            </w:r>
          </w:p>
        </w:tc>
        <w:tc>
          <w:tcPr>
            <w:tcW w:w="4071" w:type="dxa"/>
          </w:tcPr>
          <w:p w14:paraId="2B3B4457" w14:textId="77777777" w:rsidR="004732BD" w:rsidRDefault="00AF23D5">
            <w:pPr>
              <w:spacing w:line="240" w:lineRule="auto"/>
              <w:ind w:firstLine="0"/>
              <w:jc w:val="left"/>
            </w:pPr>
            <w:r>
              <w:t>/users/{id}/rol, /users/{id}/estado, /users/{id}/password</w:t>
            </w:r>
          </w:p>
        </w:tc>
        <w:tc>
          <w:tcPr>
            <w:tcW w:w="2278" w:type="dxa"/>
          </w:tcPr>
          <w:p w14:paraId="1BB998F2" w14:textId="77777777" w:rsidR="004732BD" w:rsidRDefault="00AF23D5">
            <w:pPr>
              <w:spacing w:line="240" w:lineRule="auto"/>
              <w:ind w:firstLine="0"/>
              <w:jc w:val="left"/>
            </w:pPr>
            <w:r>
              <w:t>Rol, activación y restablecimiento</w:t>
            </w:r>
          </w:p>
        </w:tc>
        <w:tc>
          <w:tcPr>
            <w:tcW w:w="1900" w:type="dxa"/>
          </w:tcPr>
          <w:p w14:paraId="3A2D3F80" w14:textId="77777777" w:rsidR="004732BD" w:rsidRDefault="00AF23D5">
            <w:pPr>
              <w:spacing w:line="240" w:lineRule="auto"/>
              <w:ind w:firstLine="0"/>
              <w:jc w:val="left"/>
            </w:pPr>
            <w:r>
              <w:t>Administrador</w:t>
            </w:r>
          </w:p>
        </w:tc>
      </w:tr>
      <w:tr w:rsidR="004732BD" w14:paraId="3E1F4A38" w14:textId="77777777">
        <w:tc>
          <w:tcPr>
            <w:tcW w:w="1111" w:type="dxa"/>
          </w:tcPr>
          <w:p w14:paraId="4C0A84E2" w14:textId="77777777" w:rsidR="004732BD" w:rsidRDefault="00AF23D5">
            <w:pPr>
              <w:keepNext/>
              <w:spacing w:line="240" w:lineRule="auto"/>
              <w:ind w:firstLine="0"/>
              <w:jc w:val="left"/>
            </w:pPr>
            <w:r>
              <w:t>GET</w:t>
            </w:r>
          </w:p>
        </w:tc>
        <w:tc>
          <w:tcPr>
            <w:tcW w:w="4071" w:type="dxa"/>
          </w:tcPr>
          <w:p w14:paraId="4A98A426" w14:textId="77777777" w:rsidR="004732BD" w:rsidRDefault="00AF23D5">
            <w:pPr>
              <w:keepNext/>
              <w:spacing w:line="240" w:lineRule="auto"/>
              <w:ind w:firstLine="0"/>
              <w:jc w:val="left"/>
            </w:pPr>
            <w:r>
              <w:t>/api/health</w:t>
            </w:r>
          </w:p>
        </w:tc>
        <w:tc>
          <w:tcPr>
            <w:tcW w:w="2278" w:type="dxa"/>
          </w:tcPr>
          <w:p w14:paraId="5CDE1BAC" w14:textId="77777777" w:rsidR="004732BD" w:rsidRDefault="00AF23D5">
            <w:pPr>
              <w:keepNext/>
              <w:spacing w:line="240" w:lineRule="auto"/>
              <w:ind w:firstLine="0"/>
              <w:jc w:val="left"/>
            </w:pPr>
            <w:r>
              <w:t>Verificación de salud</w:t>
            </w:r>
          </w:p>
        </w:tc>
        <w:tc>
          <w:tcPr>
            <w:tcW w:w="1900" w:type="dxa"/>
          </w:tcPr>
          <w:p w14:paraId="4FD87578" w14:textId="77777777" w:rsidR="004732BD" w:rsidRDefault="00AF23D5">
            <w:pPr>
              <w:keepNext/>
              <w:spacing w:line="240" w:lineRule="auto"/>
              <w:ind w:firstLine="0"/>
              <w:jc w:val="left"/>
            </w:pPr>
            <w:r>
              <w:t>Público</w:t>
            </w:r>
          </w:p>
        </w:tc>
      </w:tr>
    </w:tbl>
    <w:p w14:paraId="516F2713" w14:textId="169182E1" w:rsidR="004732BD" w:rsidRDefault="00AF23D5">
      <w:pPr>
        <w:pStyle w:val="Descripcin"/>
      </w:pPr>
      <w:bookmarkStart w:id="164" w:name="_Toc240699727"/>
      <w:r>
        <w:rPr>
          <w:b/>
        </w:rPr>
        <w:t xml:space="preserve">Tabla </w:t>
      </w:r>
      <w:r>
        <w:fldChar w:fldCharType="begin"/>
      </w:r>
      <w:r>
        <w:instrText xml:space="preserve"> SEQ Tabla \* ARABIC </w:instrText>
      </w:r>
      <w:r>
        <w:fldChar w:fldCharType="separate"/>
      </w:r>
      <w:r w:rsidR="00546710">
        <w:rPr>
          <w:noProof/>
        </w:rPr>
        <w:t>40</w:t>
      </w:r>
      <w:r>
        <w:fldChar w:fldCharType="end"/>
      </w:r>
      <w:r>
        <w:t>. Endpoints de la API implementados. Fuente: Elaboración propia.</w:t>
      </w:r>
      <w:bookmarkEnd w:id="164"/>
    </w:p>
    <w:p w14:paraId="303AF0D9" w14:textId="77777777" w:rsidR="004732BD" w:rsidRDefault="00AF23D5">
      <w:r>
        <w:t>Respecto de la Tabla 12 preliminar, las rutas no llevan aún el prefijo de versión /api/v1 y faltan los recursos de cargas de datos, calidad de datos, métricas de pronóstico y exportación, todos ellos dependientes del importador. Los recursos de perfilamiento y de cambio de contraseña no estaban previstos y se añadieron.</w:t>
      </w:r>
    </w:p>
    <w:p w14:paraId="603692B7" w14:textId="77777777" w:rsidR="004732BD" w:rsidRDefault="00AF23D5">
      <w:pPr>
        <w:pStyle w:val="Ttulo3"/>
      </w:pPr>
      <w:bookmarkStart w:id="165" w:name="_Toc240699674"/>
      <w:r>
        <w:t>6.3.4 Diseño del motor de pronóstico</w:t>
      </w:r>
      <w:bookmarkEnd w:id="165"/>
    </w:p>
    <w:p w14:paraId="28A7672D" w14:textId="77777777" w:rsidR="004732BD" w:rsidRDefault="00AF23D5">
      <w:r>
        <w:t>El motor materializa las secciones 2.2 a 2.6 del marco teórico. La Tabla 41 resume sus componentes y la Figura 14 el flujo de una recalibración.</w:t>
      </w:r>
    </w:p>
    <w:tbl>
      <w:tblPr>
        <w:tblStyle w:val="Tablaconcuadrcula"/>
        <w:tblW w:w="9360" w:type="dxa"/>
        <w:tblLayout w:type="fixed"/>
        <w:tblLook w:val="04A0" w:firstRow="1" w:lastRow="0" w:firstColumn="1" w:lastColumn="0" w:noHBand="0" w:noVBand="1"/>
      </w:tblPr>
      <w:tblGrid>
        <w:gridCol w:w="2514"/>
        <w:gridCol w:w="3484"/>
        <w:gridCol w:w="3362"/>
      </w:tblGrid>
      <w:tr w:rsidR="004732BD" w14:paraId="6B1E772F" w14:textId="77777777">
        <w:trPr>
          <w:tblHeader/>
        </w:trPr>
        <w:tc>
          <w:tcPr>
            <w:tcW w:w="2514" w:type="dxa"/>
            <w:shd w:val="clear" w:color="auto" w:fill="D9EAF7"/>
          </w:tcPr>
          <w:p w14:paraId="392DE404" w14:textId="77777777" w:rsidR="004732BD" w:rsidRDefault="00AF23D5">
            <w:pPr>
              <w:spacing w:line="240" w:lineRule="auto"/>
              <w:ind w:firstLine="0"/>
              <w:jc w:val="center"/>
            </w:pPr>
            <w:r>
              <w:rPr>
                <w:b/>
              </w:rPr>
              <w:t>Componente</w:t>
            </w:r>
          </w:p>
        </w:tc>
        <w:tc>
          <w:tcPr>
            <w:tcW w:w="3484" w:type="dxa"/>
            <w:shd w:val="clear" w:color="auto" w:fill="D9EAF7"/>
          </w:tcPr>
          <w:p w14:paraId="30914FE9" w14:textId="77777777" w:rsidR="004732BD" w:rsidRDefault="00AF23D5">
            <w:pPr>
              <w:spacing w:line="240" w:lineRule="auto"/>
              <w:ind w:firstLine="0"/>
              <w:jc w:val="center"/>
            </w:pPr>
            <w:r>
              <w:rPr>
                <w:b/>
              </w:rPr>
              <w:t>Diseño</w:t>
            </w:r>
          </w:p>
        </w:tc>
        <w:tc>
          <w:tcPr>
            <w:tcW w:w="3362" w:type="dxa"/>
            <w:shd w:val="clear" w:color="auto" w:fill="D9EAF7"/>
          </w:tcPr>
          <w:p w14:paraId="51B36B0B" w14:textId="77777777" w:rsidR="004732BD" w:rsidRDefault="00AF23D5">
            <w:pPr>
              <w:spacing w:line="240" w:lineRule="auto"/>
              <w:ind w:firstLine="0"/>
              <w:jc w:val="center"/>
            </w:pPr>
            <w:r>
              <w:rPr>
                <w:b/>
              </w:rPr>
              <w:t>Sección del marco teórico</w:t>
            </w:r>
          </w:p>
        </w:tc>
      </w:tr>
      <w:tr w:rsidR="004732BD" w14:paraId="7A7FAA38" w14:textId="77777777">
        <w:tc>
          <w:tcPr>
            <w:tcW w:w="2514" w:type="dxa"/>
          </w:tcPr>
          <w:p w14:paraId="0ACF3F63" w14:textId="77777777" w:rsidR="004732BD" w:rsidRDefault="00AF23D5">
            <w:pPr>
              <w:spacing w:line="240" w:lineRule="auto"/>
              <w:ind w:firstLine="0"/>
              <w:jc w:val="left"/>
            </w:pPr>
            <w:r>
              <w:t>Variable objetivo</w:t>
            </w:r>
          </w:p>
        </w:tc>
        <w:tc>
          <w:tcPr>
            <w:tcW w:w="3484" w:type="dxa"/>
          </w:tcPr>
          <w:p w14:paraId="4BBF6F70" w14:textId="77777777" w:rsidR="004732BD" w:rsidRDefault="00AF23D5">
            <w:pPr>
              <w:spacing w:line="240" w:lineRule="auto"/>
              <w:ind w:firstLine="0"/>
              <w:jc w:val="left"/>
            </w:pPr>
            <w:r>
              <w:t>Total diario de ventas en quetzales (agregado del negocio)</w:t>
            </w:r>
          </w:p>
        </w:tc>
        <w:tc>
          <w:tcPr>
            <w:tcW w:w="3362" w:type="dxa"/>
          </w:tcPr>
          <w:p w14:paraId="0A22F78E" w14:textId="77777777" w:rsidR="004732BD" w:rsidRDefault="00AF23D5">
            <w:pPr>
              <w:spacing w:line="240" w:lineRule="auto"/>
              <w:ind w:firstLine="0"/>
              <w:jc w:val="left"/>
            </w:pPr>
            <w:r>
              <w:t>2.1 y 3.1.1; el nivel por producto es la siguiente iteración por la intermitencia del catálogo</w:t>
            </w:r>
          </w:p>
        </w:tc>
      </w:tr>
      <w:tr w:rsidR="004732BD" w14:paraId="37937576" w14:textId="77777777">
        <w:tc>
          <w:tcPr>
            <w:tcW w:w="2514" w:type="dxa"/>
          </w:tcPr>
          <w:p w14:paraId="0EB229EC" w14:textId="77777777" w:rsidR="004732BD" w:rsidRDefault="00AF23D5">
            <w:pPr>
              <w:spacing w:line="240" w:lineRule="auto"/>
              <w:ind w:firstLine="0"/>
              <w:jc w:val="left"/>
            </w:pPr>
            <w:r>
              <w:lastRenderedPageBreak/>
              <w:t>Características</w:t>
            </w:r>
          </w:p>
        </w:tc>
        <w:tc>
          <w:tcPr>
            <w:tcW w:w="3484" w:type="dxa"/>
          </w:tcPr>
          <w:p w14:paraId="63FEF4B6" w14:textId="77777777" w:rsidR="004732BD" w:rsidRDefault="00AF23D5">
            <w:pPr>
              <w:spacing w:line="240" w:lineRule="auto"/>
              <w:ind w:firstLine="0"/>
              <w:jc w:val="left"/>
            </w:pPr>
            <w:r>
              <w:t>Día de la semana, fin de semana, mes (codificado con seno y coseno), día del mes, indicadores de diciembre, Bono 14 y Caravana, rezagos de 1, 7, 14 y 30 días, medias móviles de 7 y 30 días calculadas solo con fechas anteriores</w:t>
            </w:r>
          </w:p>
        </w:tc>
        <w:tc>
          <w:tcPr>
            <w:tcW w:w="3362" w:type="dxa"/>
          </w:tcPr>
          <w:p w14:paraId="46FEC9E0" w14:textId="77777777" w:rsidR="004732BD" w:rsidRDefault="00AF23D5">
            <w:pPr>
              <w:spacing w:line="240" w:lineRule="auto"/>
              <w:ind w:firstLine="0"/>
              <w:jc w:val="left"/>
            </w:pPr>
            <w:r>
              <w:t>2.4, Tabla 1</w:t>
            </w:r>
          </w:p>
        </w:tc>
      </w:tr>
      <w:tr w:rsidR="004732BD" w14:paraId="6C33F06D" w14:textId="77777777">
        <w:tc>
          <w:tcPr>
            <w:tcW w:w="2514" w:type="dxa"/>
          </w:tcPr>
          <w:p w14:paraId="2F0DF69A" w14:textId="77777777" w:rsidR="004732BD" w:rsidRDefault="00AF23D5">
            <w:pPr>
              <w:spacing w:line="240" w:lineRule="auto"/>
              <w:ind w:firstLine="0"/>
              <w:jc w:val="left"/>
            </w:pPr>
            <w:r>
              <w:t>Control de fuga</w:t>
            </w:r>
          </w:p>
        </w:tc>
        <w:tc>
          <w:tcPr>
            <w:tcW w:w="3484" w:type="dxa"/>
          </w:tcPr>
          <w:p w14:paraId="45BA3767" w14:textId="77777777" w:rsidR="004732BD" w:rsidRDefault="00AF23D5">
            <w:pPr>
              <w:spacing w:line="240" w:lineRule="auto"/>
              <w:ind w:firstLine="0"/>
              <w:jc w:val="left"/>
            </w:pPr>
            <w:r>
              <w:t>Todos los rezagos y ventanas se desplazan un periodo, de modo que ninguna característica del día t utiliza información de t o posterior</w:t>
            </w:r>
          </w:p>
        </w:tc>
        <w:tc>
          <w:tcPr>
            <w:tcW w:w="3362" w:type="dxa"/>
          </w:tcPr>
          <w:p w14:paraId="13EC52DF" w14:textId="77777777" w:rsidR="004732BD" w:rsidRDefault="00AF23D5">
            <w:pPr>
              <w:spacing w:line="240" w:lineRule="auto"/>
              <w:ind w:firstLine="0"/>
              <w:jc w:val="left"/>
            </w:pPr>
            <w:r>
              <w:t>2.2 y 2.3 (Bergmeir y Benítez, 2012)</w:t>
            </w:r>
          </w:p>
        </w:tc>
      </w:tr>
      <w:tr w:rsidR="004732BD" w14:paraId="1DF894DD" w14:textId="77777777">
        <w:tc>
          <w:tcPr>
            <w:tcW w:w="2514" w:type="dxa"/>
          </w:tcPr>
          <w:p w14:paraId="1F9B8760" w14:textId="77777777" w:rsidR="004732BD" w:rsidRDefault="00AF23D5">
            <w:pPr>
              <w:spacing w:line="240" w:lineRule="auto"/>
              <w:ind w:firstLine="0"/>
              <w:jc w:val="left"/>
            </w:pPr>
            <w:r>
              <w:t>Líneas base</w:t>
            </w:r>
          </w:p>
        </w:tc>
        <w:tc>
          <w:tcPr>
            <w:tcW w:w="3484" w:type="dxa"/>
          </w:tcPr>
          <w:p w14:paraId="2CA5386E" w14:textId="77777777" w:rsidR="004732BD" w:rsidRDefault="00AF23D5">
            <w:pPr>
              <w:spacing w:line="240" w:lineRule="auto"/>
              <w:ind w:firstLine="0"/>
              <w:jc w:val="left"/>
            </w:pPr>
            <w:r>
              <w:t>Naïve, naïve estacional de periodo 7, media móvil, suavizamiento exponencial simple con ajuste del parámetro, Holt-Winters aditivo y ARIMA(1,1,1)</w:t>
            </w:r>
          </w:p>
        </w:tc>
        <w:tc>
          <w:tcPr>
            <w:tcW w:w="3362" w:type="dxa"/>
          </w:tcPr>
          <w:p w14:paraId="5972A389" w14:textId="77777777" w:rsidR="004732BD" w:rsidRDefault="00AF23D5">
            <w:pPr>
              <w:spacing w:line="240" w:lineRule="auto"/>
              <w:ind w:firstLine="0"/>
              <w:jc w:val="left"/>
            </w:pPr>
            <w:r>
              <w:t>2.2.2 (Hyndman y Athanasopoulos, 2021)</w:t>
            </w:r>
          </w:p>
        </w:tc>
      </w:tr>
      <w:tr w:rsidR="004732BD" w14:paraId="53C5999B" w14:textId="77777777">
        <w:tc>
          <w:tcPr>
            <w:tcW w:w="2514" w:type="dxa"/>
          </w:tcPr>
          <w:p w14:paraId="6473B0CF" w14:textId="77777777" w:rsidR="004732BD" w:rsidRDefault="00AF23D5">
            <w:pPr>
              <w:spacing w:line="240" w:lineRule="auto"/>
              <w:ind w:firstLine="0"/>
              <w:jc w:val="left"/>
            </w:pPr>
            <w:r>
              <w:t>Modelo candidato</w:t>
            </w:r>
          </w:p>
        </w:tc>
        <w:tc>
          <w:tcPr>
            <w:tcW w:w="3484" w:type="dxa"/>
          </w:tcPr>
          <w:p w14:paraId="4552DCD3" w14:textId="77777777" w:rsidR="004732BD" w:rsidRDefault="00AF23D5">
            <w:pPr>
              <w:spacing w:line="240" w:lineRule="auto"/>
              <w:ind w:firstLine="0"/>
              <w:jc w:val="left"/>
            </w:pPr>
            <w:r>
              <w:t>Árboles potenciados por gradiente de scikit-learn, con hiperparámetros fijos y registrados</w:t>
            </w:r>
          </w:p>
        </w:tc>
        <w:tc>
          <w:tcPr>
            <w:tcW w:w="3362" w:type="dxa"/>
          </w:tcPr>
          <w:p w14:paraId="16EE6C83" w14:textId="77777777" w:rsidR="004732BD" w:rsidRDefault="00AF23D5">
            <w:pPr>
              <w:spacing w:line="240" w:lineRule="auto"/>
              <w:ind w:firstLine="0"/>
              <w:jc w:val="left"/>
            </w:pPr>
            <w:r>
              <w:t>2.3.1</w:t>
            </w:r>
          </w:p>
        </w:tc>
      </w:tr>
      <w:tr w:rsidR="004732BD" w14:paraId="383D7CA5" w14:textId="77777777">
        <w:tc>
          <w:tcPr>
            <w:tcW w:w="2514" w:type="dxa"/>
          </w:tcPr>
          <w:p w14:paraId="5EA2BC1A" w14:textId="77777777" w:rsidR="004732BD" w:rsidRDefault="00AF23D5">
            <w:pPr>
              <w:spacing w:line="240" w:lineRule="auto"/>
              <w:ind w:firstLine="0"/>
              <w:jc w:val="left"/>
            </w:pPr>
            <w:r>
              <w:t>Protocolo de evaluación</w:t>
            </w:r>
          </w:p>
        </w:tc>
        <w:tc>
          <w:tcPr>
            <w:tcW w:w="3484" w:type="dxa"/>
          </w:tcPr>
          <w:p w14:paraId="241727C2" w14:textId="77777777" w:rsidR="004732BD" w:rsidRDefault="00AF23D5">
            <w:pPr>
              <w:spacing w:line="240" w:lineRule="auto"/>
              <w:ind w:firstLine="0"/>
              <w:jc w:val="left"/>
            </w:pPr>
            <w:r>
              <w:t>Origen móvil con cinco ventanas de 30 días; en cada ventana, todos los candidatos se reentrenan con el pasado disponible y predicen el horizonte completo de forma recursiva</w:t>
            </w:r>
          </w:p>
        </w:tc>
        <w:tc>
          <w:tcPr>
            <w:tcW w:w="3362" w:type="dxa"/>
          </w:tcPr>
          <w:p w14:paraId="275D100D" w14:textId="77777777" w:rsidR="004732BD" w:rsidRDefault="00AF23D5">
            <w:pPr>
              <w:spacing w:line="240" w:lineRule="auto"/>
              <w:ind w:firstLine="0"/>
              <w:jc w:val="left"/>
            </w:pPr>
            <w:r>
              <w:t>2.5 (Tashman, 2000)</w:t>
            </w:r>
          </w:p>
        </w:tc>
      </w:tr>
      <w:tr w:rsidR="004732BD" w14:paraId="26F8AD12" w14:textId="77777777">
        <w:tc>
          <w:tcPr>
            <w:tcW w:w="2514" w:type="dxa"/>
          </w:tcPr>
          <w:p w14:paraId="29E38914" w14:textId="77777777" w:rsidR="004732BD" w:rsidRDefault="00AF23D5">
            <w:pPr>
              <w:spacing w:line="240" w:lineRule="auto"/>
              <w:ind w:firstLine="0"/>
              <w:jc w:val="left"/>
            </w:pPr>
            <w:r>
              <w:t>Métricas</w:t>
            </w:r>
          </w:p>
        </w:tc>
        <w:tc>
          <w:tcPr>
            <w:tcW w:w="3484" w:type="dxa"/>
          </w:tcPr>
          <w:p w14:paraId="190E9484" w14:textId="77777777" w:rsidR="004732BD" w:rsidRDefault="00AF23D5">
            <w:pPr>
              <w:spacing w:line="240" w:lineRule="auto"/>
              <w:ind w:firstLine="0"/>
              <w:jc w:val="left"/>
            </w:pPr>
            <w:r>
              <w:t>MASE escalado con el error in-sample del naïve estacional (Hyndman y Koehler, 2006), WAPE, MAE, RMSE, sMAPE y sesgo; las indefinidas se reportan como tales y no como cero</w:t>
            </w:r>
          </w:p>
        </w:tc>
        <w:tc>
          <w:tcPr>
            <w:tcW w:w="3362" w:type="dxa"/>
          </w:tcPr>
          <w:p w14:paraId="5F645408" w14:textId="77777777" w:rsidR="004732BD" w:rsidRDefault="00AF23D5">
            <w:pPr>
              <w:spacing w:line="240" w:lineRule="auto"/>
              <w:ind w:firstLine="0"/>
              <w:jc w:val="left"/>
            </w:pPr>
            <w:r>
              <w:t>2.5, Tabla 2</w:t>
            </w:r>
          </w:p>
        </w:tc>
      </w:tr>
      <w:tr w:rsidR="004732BD" w14:paraId="1C5D5544" w14:textId="77777777">
        <w:tc>
          <w:tcPr>
            <w:tcW w:w="2514" w:type="dxa"/>
          </w:tcPr>
          <w:p w14:paraId="2D14502D" w14:textId="77777777" w:rsidR="004732BD" w:rsidRDefault="00AF23D5">
            <w:pPr>
              <w:spacing w:line="240" w:lineRule="auto"/>
              <w:ind w:firstLine="0"/>
              <w:jc w:val="left"/>
            </w:pPr>
            <w:r>
              <w:t>Criterio de publicación</w:t>
            </w:r>
          </w:p>
        </w:tc>
        <w:tc>
          <w:tcPr>
            <w:tcW w:w="3484" w:type="dxa"/>
          </w:tcPr>
          <w:p w14:paraId="7F549081" w14:textId="77777777" w:rsidR="004732BD" w:rsidRDefault="00AF23D5">
            <w:pPr>
              <w:spacing w:line="240" w:lineRule="auto"/>
              <w:ind w:firstLine="0"/>
              <w:jc w:val="left"/>
            </w:pPr>
            <w:r>
              <w:t>Mejora de MASE de al menos 10 % sobre el naïve estacional, sesgo relativo no mayor de 20 % y victoria en más de la mitad de las ventanas; umbrales configurables sin tocar código</w:t>
            </w:r>
          </w:p>
        </w:tc>
        <w:tc>
          <w:tcPr>
            <w:tcW w:w="3362" w:type="dxa"/>
          </w:tcPr>
          <w:p w14:paraId="6A38B3F9" w14:textId="77777777" w:rsidR="004732BD" w:rsidRDefault="00AF23D5">
            <w:pPr>
              <w:spacing w:line="240" w:lineRule="auto"/>
              <w:ind w:firstLine="0"/>
              <w:jc w:val="left"/>
            </w:pPr>
            <w:r>
              <w:t>2.5.1</w:t>
            </w:r>
          </w:p>
        </w:tc>
      </w:tr>
      <w:tr w:rsidR="004732BD" w14:paraId="2452F2DD" w14:textId="77777777">
        <w:tc>
          <w:tcPr>
            <w:tcW w:w="2514" w:type="dxa"/>
          </w:tcPr>
          <w:p w14:paraId="439CC434" w14:textId="77777777" w:rsidR="004732BD" w:rsidRDefault="00AF23D5">
            <w:pPr>
              <w:spacing w:line="240" w:lineRule="auto"/>
              <w:ind w:firstLine="0"/>
              <w:jc w:val="left"/>
            </w:pPr>
            <w:r>
              <w:t>Versionado</w:t>
            </w:r>
          </w:p>
        </w:tc>
        <w:tc>
          <w:tcPr>
            <w:tcW w:w="3484" w:type="dxa"/>
          </w:tcPr>
          <w:p w14:paraId="701FE910" w14:textId="77777777" w:rsidR="004732BD" w:rsidRDefault="00AF23D5">
            <w:pPr>
              <w:spacing w:line="240" w:lineRule="auto"/>
              <w:ind w:firstLine="0"/>
              <w:jc w:val="left"/>
            </w:pPr>
            <w:r>
              <w:t xml:space="preserve">Cada ejecución registra algoritmo, hiperparámetros, protocolo, métricas de todos los candidatos y decisión; el artefacto </w:t>
            </w:r>
            <w:r>
              <w:lastRenderedPageBreak/>
              <w:t>se guarda con nombre versionado y escritura atómica</w:t>
            </w:r>
          </w:p>
        </w:tc>
        <w:tc>
          <w:tcPr>
            <w:tcW w:w="3362" w:type="dxa"/>
          </w:tcPr>
          <w:p w14:paraId="133CF36A" w14:textId="77777777" w:rsidR="004732BD" w:rsidRDefault="00AF23D5">
            <w:pPr>
              <w:spacing w:line="240" w:lineRule="auto"/>
              <w:ind w:firstLine="0"/>
              <w:jc w:val="left"/>
            </w:pPr>
            <w:r>
              <w:lastRenderedPageBreak/>
              <w:t>2.7</w:t>
            </w:r>
          </w:p>
        </w:tc>
      </w:tr>
      <w:tr w:rsidR="004732BD" w14:paraId="6BD9C42D" w14:textId="77777777">
        <w:tc>
          <w:tcPr>
            <w:tcW w:w="2514" w:type="dxa"/>
          </w:tcPr>
          <w:p w14:paraId="1D3BDB75" w14:textId="77777777" w:rsidR="004732BD" w:rsidRDefault="00AF23D5">
            <w:pPr>
              <w:keepNext/>
              <w:spacing w:line="240" w:lineRule="auto"/>
              <w:ind w:firstLine="0"/>
              <w:jc w:val="left"/>
            </w:pPr>
            <w:r>
              <w:t>Perfilamiento previo</w:t>
            </w:r>
          </w:p>
        </w:tc>
        <w:tc>
          <w:tcPr>
            <w:tcW w:w="3484" w:type="dxa"/>
          </w:tcPr>
          <w:p w14:paraId="1C5EE2CF" w14:textId="77777777" w:rsidR="004732BD" w:rsidRDefault="00AF23D5">
            <w:pPr>
              <w:keepNext/>
              <w:spacing w:line="240" w:lineRule="auto"/>
              <w:ind w:firstLine="0"/>
              <w:jc w:val="left"/>
            </w:pPr>
            <w:r>
              <w:t>Proporción de ceros, ADI y CV² por producto, con clasificación de Syntetos, Boylan y Croston (2005)</w:t>
            </w:r>
          </w:p>
        </w:tc>
        <w:tc>
          <w:tcPr>
            <w:tcW w:w="3362" w:type="dxa"/>
          </w:tcPr>
          <w:p w14:paraId="7F2FE7BA" w14:textId="77777777" w:rsidR="004732BD" w:rsidRDefault="00AF23D5">
            <w:pPr>
              <w:keepNext/>
              <w:spacing w:line="240" w:lineRule="auto"/>
              <w:ind w:firstLine="0"/>
              <w:jc w:val="left"/>
            </w:pPr>
            <w:r>
              <w:t>2.2.3</w:t>
            </w:r>
          </w:p>
        </w:tc>
      </w:tr>
    </w:tbl>
    <w:p w14:paraId="1C47EB0F" w14:textId="7866F020" w:rsidR="004732BD" w:rsidRDefault="00AF23D5">
      <w:pPr>
        <w:pStyle w:val="Descripcin"/>
      </w:pPr>
      <w:bookmarkStart w:id="166" w:name="_Toc240699728"/>
      <w:r>
        <w:rPr>
          <w:b/>
        </w:rPr>
        <w:t xml:space="preserve">Tabla </w:t>
      </w:r>
      <w:r>
        <w:fldChar w:fldCharType="begin"/>
      </w:r>
      <w:r>
        <w:instrText xml:space="preserve"> SEQ Tabla \* ARABIC </w:instrText>
      </w:r>
      <w:r>
        <w:fldChar w:fldCharType="separate"/>
      </w:r>
      <w:r w:rsidR="00546710">
        <w:rPr>
          <w:noProof/>
        </w:rPr>
        <w:t>41</w:t>
      </w:r>
      <w:r>
        <w:fldChar w:fldCharType="end"/>
      </w:r>
      <w:r>
        <w:t>. Componentes del motor de pronóstico y su fundamento teórico. Fuente: Elaboración propia.</w:t>
      </w:r>
      <w:bookmarkEnd w:id="166"/>
    </w:p>
    <w:p w14:paraId="0E1169E8" w14:textId="77777777" w:rsidR="004732BD" w:rsidRDefault="00AF23D5">
      <w:pPr>
        <w:keepNext/>
        <w:ind w:firstLine="0"/>
        <w:jc w:val="center"/>
      </w:pPr>
      <w:r>
        <w:rPr>
          <w:noProof/>
        </w:rPr>
        <w:lastRenderedPageBreak/>
        <w:drawing>
          <wp:inline distT="0" distB="0" distL="0" distR="0" wp14:anchorId="6A94BF45" wp14:editId="677AA3F0">
            <wp:extent cx="2818663" cy="6583679"/>
            <wp:effectExtent l="0" t="0" r="0" b="0"/>
            <wp:docPr id="590145279" name="Picture 590145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recalibracion.png"/>
                    <pic:cNvPicPr/>
                  </pic:nvPicPr>
                  <pic:blipFill>
                    <a:blip r:embed="rId24"/>
                    <a:stretch>
                      <a:fillRect/>
                    </a:stretch>
                  </pic:blipFill>
                  <pic:spPr>
                    <a:xfrm>
                      <a:off x="0" y="0"/>
                      <a:ext cx="2818663" cy="6583679"/>
                    </a:xfrm>
                    <a:prstGeom prst="rect">
                      <a:avLst/>
                    </a:prstGeom>
                  </pic:spPr>
                </pic:pic>
              </a:graphicData>
            </a:graphic>
          </wp:inline>
        </w:drawing>
      </w:r>
    </w:p>
    <w:p w14:paraId="4D189962" w14:textId="0CE4C410" w:rsidR="004732BD" w:rsidRDefault="00AF23D5">
      <w:pPr>
        <w:pStyle w:val="Descripcin"/>
      </w:pPr>
      <w:bookmarkStart w:id="167" w:name="_Toc240699746"/>
      <w:r>
        <w:rPr>
          <w:b/>
        </w:rPr>
        <w:t xml:space="preserve">Figura </w:t>
      </w:r>
      <w:r>
        <w:fldChar w:fldCharType="begin"/>
      </w:r>
      <w:r>
        <w:instrText xml:space="preserve"> SEQ Figura \* ARABIC </w:instrText>
      </w:r>
      <w:r>
        <w:fldChar w:fldCharType="separate"/>
      </w:r>
      <w:r w:rsidR="00546710">
        <w:rPr>
          <w:noProof/>
        </w:rPr>
        <w:t>14</w:t>
      </w:r>
      <w:r>
        <w:fldChar w:fldCharType="end"/>
      </w:r>
      <w:r>
        <w:t>. Flujo de una recalibración del modelo. Fuente: Elaboración propia.</w:t>
      </w:r>
      <w:bookmarkEnd w:id="167"/>
    </w:p>
    <w:p w14:paraId="43C135F8" w14:textId="77777777" w:rsidR="004732BD" w:rsidRDefault="00AF23D5">
      <w:r>
        <w:t xml:space="preserve">Dos decisiones de diseño merecen justificación explícita. La primera es evaluar con el horizonte de 30 días, que es el que consume el tablero, en lugar de uno más corto: evaluar a siete días y publicar para treinta mediría un problema distinto del que el sistema resuelve. La segunda es reentrenar cada candidato en cada ventana en lugar de entrenar una vez y desplazar el conjunto </w:t>
      </w:r>
      <w:r>
        <w:lastRenderedPageBreak/>
        <w:t>de prueba; es más costoso, pero es lo que hace que la validación reproduzca el uso real, en el que el modelo se recalibra a medida que llegan datos (Tashman, 2000).</w:t>
      </w:r>
    </w:p>
    <w:p w14:paraId="66403E1D" w14:textId="77777777" w:rsidR="004732BD" w:rsidRDefault="00AF23D5">
      <w:pPr>
        <w:pStyle w:val="Ttulo3"/>
      </w:pPr>
      <w:bookmarkStart w:id="168" w:name="_Toc240699675"/>
      <w:r>
        <w:t>6.3.5 Diseño de la interfaz</w:t>
      </w:r>
      <w:bookmarkEnd w:id="168"/>
    </w:p>
    <w:p w14:paraId="499BC244" w14:textId="77777777" w:rsidR="004732BD" w:rsidRDefault="00AF23D5">
      <w:r>
        <w:t>La interfaz consta de seis módulos, cada uno en una pantalla: acceso, centro de control, ventas, productos e inventario, pronóstico y usuarios. Los wireframes de la sección 3.5 (Figuras 4 a 6) guiaron la estructura: navegación lateral con la opción activa resaltada, indicadores en tarjetas, gráfica que distingue histórico de pronóstico por color y por trazo, y panel lateral de señales y recomendaciones. Respecto de los wireframes, los módulos de importación y de configuración no se construyeron, y el módulo de usuarios, que el preliminar dejaba fuera, se incorporó por el requerimiento RF-19.</w:t>
      </w:r>
    </w:p>
    <w:p w14:paraId="77787B79" w14:textId="77777777" w:rsidR="004732BD" w:rsidRDefault="00AF23D5">
      <w:r>
        <w:t>El diseño atiende los criterios del RNF-06: enlace para saltar al contenido, etiquetas asociadas a todos los campos, anuncio de los mensajes de estado a los lectores de pantalla, cierre de ventanas emergentes con la tecla Escape, tablas con encabezados declarados y contraste de la paleta revisado, con ajustes pendientes en los mensajes de error. La evaluación formal contra WCAG 2.2 (World Wide Web Consortium, 2023) queda pendiente. Las pantallas se documentan en el manual de usuario, versión 0.2, y se muestran como evidencia en la sección 6.4.5.</w:t>
      </w:r>
    </w:p>
    <w:p w14:paraId="6425C9D1" w14:textId="77777777" w:rsidR="004732BD" w:rsidRDefault="00AF23D5">
      <w:pPr>
        <w:pStyle w:val="Ttulo3"/>
      </w:pPr>
      <w:bookmarkStart w:id="169" w:name="_Toc240699676"/>
      <w:r>
        <w:t>6.3.6 Diseño de seguridad</w:t>
      </w:r>
      <w:bookmarkEnd w:id="169"/>
    </w:p>
    <w:p w14:paraId="18BC3051" w14:textId="77777777" w:rsidR="004732BD" w:rsidRDefault="00AF23D5">
      <w:r>
        <w:t>En cumplimiento del RNF-03, la autenticación emite tokens JWT firmados con una clave que solo existe en la configuración del servidor; en el despliegue en contenedores el sistema se niega a arrancar si no se define. Las contraseñas se almacenan con bcrypt, se exige una longitud mínima de diez caracteres con letras y números, y cambiar la propia contraseña requiere conocer la actual. La autorización se verifica en el servidor en cada endpoint; la ocultación de opciones en la interfaz es solo una comodidad. Toda salida de datos del servidor se escapa antes de insertarse en la página, lo que cierra la vía de inyección de código en el navegador. El sistema impide que el último administrador activo pierda su rol o se desactive, y ofrece una vía de recuperación por línea de comandos en el servidor. Las cuentas de demostración se crean con contraseñas aleatorias que se muestran una única vez.</w:t>
      </w:r>
    </w:p>
    <w:p w14:paraId="069661A8" w14:textId="77777777" w:rsidR="004732BD" w:rsidRDefault="00AF23D5">
      <w:pPr>
        <w:pStyle w:val="Ttulo2"/>
      </w:pPr>
      <w:bookmarkStart w:id="170" w:name="_Toc240699677"/>
      <w:r>
        <w:lastRenderedPageBreak/>
        <w:t>6.4 Desarrollo o implementación</w:t>
      </w:r>
      <w:bookmarkEnd w:id="170"/>
    </w:p>
    <w:p w14:paraId="522D0F6B" w14:textId="77777777" w:rsidR="004732BD" w:rsidRDefault="00AF23D5">
      <w:pPr>
        <w:pStyle w:val="Ttulo3"/>
      </w:pPr>
      <w:bookmarkStart w:id="171" w:name="_Toc240699678"/>
      <w:r>
        <w:t>6.4.1 Tecnologías y justificación</w:t>
      </w:r>
      <w:bookmarkEnd w:id="171"/>
    </w:p>
    <w:tbl>
      <w:tblPr>
        <w:tblStyle w:val="Tablaconcuadrcula"/>
        <w:tblW w:w="9360" w:type="dxa"/>
        <w:tblLayout w:type="fixed"/>
        <w:tblLook w:val="04A0" w:firstRow="1" w:lastRow="0" w:firstColumn="1" w:lastColumn="0" w:noHBand="0" w:noVBand="1"/>
      </w:tblPr>
      <w:tblGrid>
        <w:gridCol w:w="2368"/>
        <w:gridCol w:w="2773"/>
        <w:gridCol w:w="4219"/>
      </w:tblGrid>
      <w:tr w:rsidR="004732BD" w14:paraId="212A8A76" w14:textId="77777777">
        <w:trPr>
          <w:tblHeader/>
        </w:trPr>
        <w:tc>
          <w:tcPr>
            <w:tcW w:w="2368" w:type="dxa"/>
            <w:shd w:val="clear" w:color="auto" w:fill="D9EAF7"/>
          </w:tcPr>
          <w:p w14:paraId="25B56E37" w14:textId="77777777" w:rsidR="004732BD" w:rsidRDefault="00AF23D5">
            <w:pPr>
              <w:spacing w:line="240" w:lineRule="auto"/>
              <w:ind w:firstLine="0"/>
              <w:jc w:val="center"/>
            </w:pPr>
            <w:r>
              <w:rPr>
                <w:b/>
              </w:rPr>
              <w:t>Componente</w:t>
            </w:r>
          </w:p>
        </w:tc>
        <w:tc>
          <w:tcPr>
            <w:tcW w:w="2773" w:type="dxa"/>
            <w:shd w:val="clear" w:color="auto" w:fill="D9EAF7"/>
          </w:tcPr>
          <w:p w14:paraId="3C51EE80" w14:textId="77777777" w:rsidR="004732BD" w:rsidRDefault="00AF23D5">
            <w:pPr>
              <w:spacing w:line="240" w:lineRule="auto"/>
              <w:ind w:firstLine="0"/>
              <w:jc w:val="center"/>
            </w:pPr>
            <w:r>
              <w:rPr>
                <w:b/>
              </w:rPr>
              <w:t>Tecnología</w:t>
            </w:r>
          </w:p>
        </w:tc>
        <w:tc>
          <w:tcPr>
            <w:tcW w:w="4219" w:type="dxa"/>
            <w:shd w:val="clear" w:color="auto" w:fill="D9EAF7"/>
          </w:tcPr>
          <w:p w14:paraId="2E377905" w14:textId="77777777" w:rsidR="004732BD" w:rsidRDefault="00AF23D5">
            <w:pPr>
              <w:spacing w:line="240" w:lineRule="auto"/>
              <w:ind w:firstLine="0"/>
              <w:jc w:val="center"/>
            </w:pPr>
            <w:r>
              <w:rPr>
                <w:b/>
              </w:rPr>
              <w:t>Justificación</w:t>
            </w:r>
          </w:p>
        </w:tc>
      </w:tr>
      <w:tr w:rsidR="004732BD" w14:paraId="494C2110" w14:textId="77777777">
        <w:tc>
          <w:tcPr>
            <w:tcW w:w="2368" w:type="dxa"/>
          </w:tcPr>
          <w:p w14:paraId="780E9BF1" w14:textId="77777777" w:rsidR="004732BD" w:rsidRDefault="00AF23D5">
            <w:pPr>
              <w:spacing w:line="240" w:lineRule="auto"/>
              <w:ind w:firstLine="0"/>
              <w:jc w:val="left"/>
            </w:pPr>
            <w:r>
              <w:t>Lenguaje del servidor</w:t>
            </w:r>
          </w:p>
        </w:tc>
        <w:tc>
          <w:tcPr>
            <w:tcW w:w="2773" w:type="dxa"/>
          </w:tcPr>
          <w:p w14:paraId="63816CE7" w14:textId="77777777" w:rsidR="004732BD" w:rsidRDefault="00AF23D5">
            <w:pPr>
              <w:spacing w:line="240" w:lineRule="auto"/>
              <w:ind w:firstLine="0"/>
              <w:jc w:val="left"/>
            </w:pPr>
            <w:r>
              <w:t>Python 3.12</w:t>
            </w:r>
          </w:p>
        </w:tc>
        <w:tc>
          <w:tcPr>
            <w:tcW w:w="4219" w:type="dxa"/>
          </w:tcPr>
          <w:p w14:paraId="773BB999" w14:textId="77777777" w:rsidR="004732BD" w:rsidRDefault="00AF23D5">
            <w:pPr>
              <w:spacing w:line="240" w:lineRule="auto"/>
              <w:ind w:firstLine="0"/>
              <w:jc w:val="left"/>
            </w:pPr>
            <w:r>
              <w:t>Ecosistema de aprendizaje automático y series temporales; competencia del equipo</w:t>
            </w:r>
          </w:p>
        </w:tc>
      </w:tr>
      <w:tr w:rsidR="004732BD" w14:paraId="16A83A50" w14:textId="77777777">
        <w:tc>
          <w:tcPr>
            <w:tcW w:w="2368" w:type="dxa"/>
          </w:tcPr>
          <w:p w14:paraId="089D2DAB" w14:textId="77777777" w:rsidR="004732BD" w:rsidRDefault="00AF23D5">
            <w:pPr>
              <w:spacing w:line="240" w:lineRule="auto"/>
              <w:ind w:firstLine="0"/>
              <w:jc w:val="left"/>
            </w:pPr>
            <w:r>
              <w:t>Framework de API</w:t>
            </w:r>
          </w:p>
        </w:tc>
        <w:tc>
          <w:tcPr>
            <w:tcW w:w="2773" w:type="dxa"/>
          </w:tcPr>
          <w:p w14:paraId="10EDBE35" w14:textId="77777777" w:rsidR="004732BD" w:rsidRDefault="00AF23D5">
            <w:pPr>
              <w:spacing w:line="240" w:lineRule="auto"/>
              <w:ind w:firstLine="0"/>
              <w:jc w:val="left"/>
            </w:pPr>
            <w:r>
              <w:t>FastAPI</w:t>
            </w:r>
          </w:p>
        </w:tc>
        <w:tc>
          <w:tcPr>
            <w:tcW w:w="4219" w:type="dxa"/>
          </w:tcPr>
          <w:p w14:paraId="0BA6BCDE" w14:textId="77777777" w:rsidR="004732BD" w:rsidRDefault="00AF23D5">
            <w:pPr>
              <w:spacing w:line="240" w:lineRule="auto"/>
              <w:ind w:firstLine="0"/>
              <w:jc w:val="left"/>
            </w:pPr>
            <w:r>
              <w:t>Validación automática de entradas con Pydantic, documentación interactiva generada, rendimiento asíncrono</w:t>
            </w:r>
          </w:p>
        </w:tc>
      </w:tr>
      <w:tr w:rsidR="004732BD" w14:paraId="02CE977D" w14:textId="77777777">
        <w:tc>
          <w:tcPr>
            <w:tcW w:w="2368" w:type="dxa"/>
          </w:tcPr>
          <w:p w14:paraId="4ED1C23D" w14:textId="77777777" w:rsidR="004732BD" w:rsidRDefault="00AF23D5">
            <w:pPr>
              <w:spacing w:line="240" w:lineRule="auto"/>
              <w:ind w:firstLine="0"/>
              <w:jc w:val="left"/>
            </w:pPr>
            <w:r>
              <w:t>Acceso a datos</w:t>
            </w:r>
          </w:p>
        </w:tc>
        <w:tc>
          <w:tcPr>
            <w:tcW w:w="2773" w:type="dxa"/>
          </w:tcPr>
          <w:p w14:paraId="60157A52" w14:textId="77777777" w:rsidR="004732BD" w:rsidRDefault="00AF23D5">
            <w:pPr>
              <w:spacing w:line="240" w:lineRule="auto"/>
              <w:ind w:firstLine="0"/>
              <w:jc w:val="left"/>
            </w:pPr>
            <w:r>
              <w:t>SQLAlchemy</w:t>
            </w:r>
          </w:p>
        </w:tc>
        <w:tc>
          <w:tcPr>
            <w:tcW w:w="4219" w:type="dxa"/>
          </w:tcPr>
          <w:p w14:paraId="330285AA" w14:textId="77777777" w:rsidR="004732BD" w:rsidRDefault="00AF23D5">
            <w:pPr>
              <w:spacing w:line="240" w:lineRule="auto"/>
              <w:ind w:firstLine="0"/>
              <w:jc w:val="left"/>
            </w:pPr>
            <w:r>
              <w:t>Abstracción del motor de base de datos, que permitió pasar de SQLite en desarrollo a PostgreSQL en producción sin cambios de código</w:t>
            </w:r>
          </w:p>
        </w:tc>
      </w:tr>
      <w:tr w:rsidR="004732BD" w14:paraId="42617D55" w14:textId="77777777">
        <w:tc>
          <w:tcPr>
            <w:tcW w:w="2368" w:type="dxa"/>
          </w:tcPr>
          <w:p w14:paraId="4A9649E3" w14:textId="77777777" w:rsidR="004732BD" w:rsidRDefault="00AF23D5">
            <w:pPr>
              <w:spacing w:line="240" w:lineRule="auto"/>
              <w:ind w:firstLine="0"/>
              <w:jc w:val="left"/>
            </w:pPr>
            <w:r>
              <w:t>Base de datos</w:t>
            </w:r>
          </w:p>
        </w:tc>
        <w:tc>
          <w:tcPr>
            <w:tcW w:w="2773" w:type="dxa"/>
          </w:tcPr>
          <w:p w14:paraId="029D5B25" w14:textId="77777777" w:rsidR="004732BD" w:rsidRDefault="00AF23D5">
            <w:pPr>
              <w:spacing w:line="240" w:lineRule="auto"/>
              <w:ind w:firstLine="0"/>
              <w:jc w:val="left"/>
            </w:pPr>
            <w:r>
              <w:t>PostgreSQL 16</w:t>
            </w:r>
          </w:p>
        </w:tc>
        <w:tc>
          <w:tcPr>
            <w:tcW w:w="4219" w:type="dxa"/>
          </w:tcPr>
          <w:p w14:paraId="69BE3E1B" w14:textId="77777777" w:rsidR="004732BD" w:rsidRDefault="00AF23D5">
            <w:pPr>
              <w:spacing w:line="240" w:lineRule="auto"/>
              <w:ind w:firstLine="0"/>
              <w:jc w:val="left"/>
            </w:pPr>
            <w:r>
              <w:t>Motor especificado en el diseño preliminar; tipos enumerados, integridad referencial y madurez</w:t>
            </w:r>
          </w:p>
        </w:tc>
      </w:tr>
      <w:tr w:rsidR="004732BD" w14:paraId="6CB7B48D" w14:textId="77777777">
        <w:tc>
          <w:tcPr>
            <w:tcW w:w="2368" w:type="dxa"/>
          </w:tcPr>
          <w:p w14:paraId="31120976" w14:textId="77777777" w:rsidR="004732BD" w:rsidRDefault="00AF23D5">
            <w:pPr>
              <w:spacing w:line="240" w:lineRule="auto"/>
              <w:ind w:firstLine="0"/>
              <w:jc w:val="left"/>
            </w:pPr>
            <w:r>
              <w:t>Aprendizaje automático</w:t>
            </w:r>
          </w:p>
        </w:tc>
        <w:tc>
          <w:tcPr>
            <w:tcW w:w="2773" w:type="dxa"/>
          </w:tcPr>
          <w:p w14:paraId="1C01B6B5" w14:textId="77777777" w:rsidR="004732BD" w:rsidRDefault="00AF23D5">
            <w:pPr>
              <w:spacing w:line="240" w:lineRule="auto"/>
              <w:ind w:firstLine="0"/>
              <w:jc w:val="left"/>
            </w:pPr>
            <w:r>
              <w:t>scikit-learn, statsmodels</w:t>
            </w:r>
          </w:p>
        </w:tc>
        <w:tc>
          <w:tcPr>
            <w:tcW w:w="4219" w:type="dxa"/>
          </w:tcPr>
          <w:p w14:paraId="08CAF222" w14:textId="77777777" w:rsidR="004732BD" w:rsidRDefault="00AF23D5">
            <w:pPr>
              <w:spacing w:line="240" w:lineRule="auto"/>
              <w:ind w:firstLine="0"/>
              <w:jc w:val="left"/>
            </w:pPr>
            <w:r>
              <w:t>Implementaciones de referencia para árboles potenciados y para los métodos clásicos de series temporales, lo que evita errores en las líneas base</w:t>
            </w:r>
          </w:p>
        </w:tc>
      </w:tr>
      <w:tr w:rsidR="004732BD" w14:paraId="4E902965" w14:textId="77777777">
        <w:tc>
          <w:tcPr>
            <w:tcW w:w="2368" w:type="dxa"/>
          </w:tcPr>
          <w:p w14:paraId="5E9679E2" w14:textId="77777777" w:rsidR="004732BD" w:rsidRDefault="00AF23D5">
            <w:pPr>
              <w:spacing w:line="240" w:lineRule="auto"/>
              <w:ind w:firstLine="0"/>
              <w:jc w:val="left"/>
            </w:pPr>
            <w:r>
              <w:t>Interfaz</w:t>
            </w:r>
          </w:p>
        </w:tc>
        <w:tc>
          <w:tcPr>
            <w:tcW w:w="2773" w:type="dxa"/>
          </w:tcPr>
          <w:p w14:paraId="4DCECC43" w14:textId="77777777" w:rsidR="004732BD" w:rsidRDefault="00AF23D5">
            <w:pPr>
              <w:spacing w:line="240" w:lineRule="auto"/>
              <w:ind w:firstLine="0"/>
              <w:jc w:val="left"/>
            </w:pPr>
            <w:r>
              <w:t>HTML, CSS y JavaScript, Chart.js</w:t>
            </w:r>
          </w:p>
        </w:tc>
        <w:tc>
          <w:tcPr>
            <w:tcW w:w="4219" w:type="dxa"/>
          </w:tcPr>
          <w:p w14:paraId="117EF52B" w14:textId="77777777" w:rsidR="004732BD" w:rsidRDefault="00AF23D5">
            <w:pPr>
              <w:spacing w:line="240" w:lineRule="auto"/>
              <w:ind w:firstLine="0"/>
              <w:jc w:val="left"/>
            </w:pPr>
            <w:r>
              <w:t>Sin proceso de compilación ni dependencias de framework; se sirve desde la misma API</w:t>
            </w:r>
          </w:p>
        </w:tc>
      </w:tr>
      <w:tr w:rsidR="004732BD" w14:paraId="0E9C7C59" w14:textId="77777777">
        <w:tc>
          <w:tcPr>
            <w:tcW w:w="2368" w:type="dxa"/>
          </w:tcPr>
          <w:p w14:paraId="0B90D911" w14:textId="77777777" w:rsidR="004732BD" w:rsidRDefault="00AF23D5">
            <w:pPr>
              <w:spacing w:line="240" w:lineRule="auto"/>
              <w:ind w:firstLine="0"/>
              <w:jc w:val="left"/>
            </w:pPr>
            <w:r>
              <w:t>Contenedores</w:t>
            </w:r>
          </w:p>
        </w:tc>
        <w:tc>
          <w:tcPr>
            <w:tcW w:w="2773" w:type="dxa"/>
          </w:tcPr>
          <w:p w14:paraId="4EE41EB1" w14:textId="77777777" w:rsidR="004732BD" w:rsidRDefault="00AF23D5">
            <w:pPr>
              <w:spacing w:line="240" w:lineRule="auto"/>
              <w:ind w:firstLine="0"/>
              <w:jc w:val="left"/>
            </w:pPr>
            <w:r>
              <w:t>Docker Compose</w:t>
            </w:r>
          </w:p>
        </w:tc>
        <w:tc>
          <w:tcPr>
            <w:tcW w:w="4219" w:type="dxa"/>
          </w:tcPr>
          <w:p w14:paraId="207A4B03" w14:textId="77777777" w:rsidR="004732BD" w:rsidRDefault="00AF23D5">
            <w:pPr>
              <w:spacing w:line="240" w:lineRule="auto"/>
              <w:ind w:firstLine="0"/>
              <w:jc w:val="left"/>
            </w:pPr>
            <w:r>
              <w:t>Reproducibilidad del despliegue (RNF-12) y paridad entre desarrollo y producción (Merkel, 2014)</w:t>
            </w:r>
          </w:p>
        </w:tc>
      </w:tr>
      <w:tr w:rsidR="004732BD" w14:paraId="6C805140" w14:textId="77777777">
        <w:tc>
          <w:tcPr>
            <w:tcW w:w="2368" w:type="dxa"/>
          </w:tcPr>
          <w:p w14:paraId="245B1609" w14:textId="77777777" w:rsidR="004732BD" w:rsidRDefault="00AF23D5">
            <w:pPr>
              <w:spacing w:line="240" w:lineRule="auto"/>
              <w:ind w:firstLine="0"/>
              <w:jc w:val="left"/>
            </w:pPr>
            <w:r>
              <w:t>Servidor web</w:t>
            </w:r>
          </w:p>
        </w:tc>
        <w:tc>
          <w:tcPr>
            <w:tcW w:w="2773" w:type="dxa"/>
          </w:tcPr>
          <w:p w14:paraId="5569177B" w14:textId="77777777" w:rsidR="004732BD" w:rsidRDefault="00AF23D5">
            <w:pPr>
              <w:spacing w:line="240" w:lineRule="auto"/>
              <w:ind w:firstLine="0"/>
              <w:jc w:val="left"/>
            </w:pPr>
            <w:r>
              <w:t>Gunicorn con Uvicorn, Nginx</w:t>
            </w:r>
          </w:p>
        </w:tc>
        <w:tc>
          <w:tcPr>
            <w:tcW w:w="4219" w:type="dxa"/>
          </w:tcPr>
          <w:p w14:paraId="3BB6BD13" w14:textId="77777777" w:rsidR="004732BD" w:rsidRDefault="00AF23D5">
            <w:pPr>
              <w:spacing w:line="240" w:lineRule="auto"/>
              <w:ind w:firstLine="0"/>
              <w:jc w:val="left"/>
            </w:pPr>
            <w:r>
              <w:t>Procesos de trabajo controlados y proxy inverso con TLS</w:t>
            </w:r>
          </w:p>
        </w:tc>
      </w:tr>
      <w:tr w:rsidR="004732BD" w14:paraId="3D5FB2F0" w14:textId="77777777">
        <w:tc>
          <w:tcPr>
            <w:tcW w:w="2368" w:type="dxa"/>
          </w:tcPr>
          <w:p w14:paraId="11B9EBCE" w14:textId="77777777" w:rsidR="004732BD" w:rsidRDefault="00AF23D5">
            <w:pPr>
              <w:spacing w:line="240" w:lineRule="auto"/>
              <w:ind w:firstLine="0"/>
              <w:jc w:val="left"/>
            </w:pPr>
            <w:r>
              <w:t>Pruebas</w:t>
            </w:r>
          </w:p>
        </w:tc>
        <w:tc>
          <w:tcPr>
            <w:tcW w:w="2773" w:type="dxa"/>
          </w:tcPr>
          <w:p w14:paraId="2497F283" w14:textId="77777777" w:rsidR="004732BD" w:rsidRDefault="00AF23D5">
            <w:pPr>
              <w:spacing w:line="240" w:lineRule="auto"/>
              <w:ind w:firstLine="0"/>
              <w:jc w:val="left"/>
            </w:pPr>
            <w:r>
              <w:t>pytest</w:t>
            </w:r>
          </w:p>
        </w:tc>
        <w:tc>
          <w:tcPr>
            <w:tcW w:w="4219" w:type="dxa"/>
          </w:tcPr>
          <w:p w14:paraId="743F59AA" w14:textId="77777777" w:rsidR="004732BD" w:rsidRDefault="00AF23D5">
            <w:pPr>
              <w:spacing w:line="240" w:lineRule="auto"/>
              <w:ind w:firstLine="0"/>
              <w:jc w:val="left"/>
            </w:pPr>
            <w:r>
              <w:t>Suite de 128 pruebas ejecutable en segundos</w:t>
            </w:r>
          </w:p>
        </w:tc>
      </w:tr>
      <w:tr w:rsidR="004732BD" w14:paraId="05E2EBBC" w14:textId="77777777">
        <w:tc>
          <w:tcPr>
            <w:tcW w:w="2368" w:type="dxa"/>
          </w:tcPr>
          <w:p w14:paraId="1B60757C" w14:textId="77777777" w:rsidR="004732BD" w:rsidRDefault="00AF23D5">
            <w:pPr>
              <w:keepNext/>
              <w:spacing w:line="240" w:lineRule="auto"/>
              <w:ind w:firstLine="0"/>
              <w:jc w:val="left"/>
            </w:pPr>
            <w:r>
              <w:t>Control de versiones</w:t>
            </w:r>
          </w:p>
        </w:tc>
        <w:tc>
          <w:tcPr>
            <w:tcW w:w="2773" w:type="dxa"/>
          </w:tcPr>
          <w:p w14:paraId="5E87D6C9" w14:textId="77777777" w:rsidR="004732BD" w:rsidRDefault="00AF23D5">
            <w:pPr>
              <w:keepNext/>
              <w:spacing w:line="240" w:lineRule="auto"/>
              <w:ind w:firstLine="0"/>
              <w:jc w:val="left"/>
            </w:pPr>
            <w:r>
              <w:t>Git y GitHub</w:t>
            </w:r>
          </w:p>
        </w:tc>
        <w:tc>
          <w:tcPr>
            <w:tcW w:w="4219" w:type="dxa"/>
          </w:tcPr>
          <w:p w14:paraId="1C47B477" w14:textId="77777777" w:rsidR="004732BD" w:rsidRDefault="00AF23D5">
            <w:pPr>
              <w:keepNext/>
              <w:spacing w:line="240" w:lineRule="auto"/>
              <w:ind w:firstLine="0"/>
              <w:jc w:val="left"/>
            </w:pPr>
            <w:r>
              <w:t>Historial verificable, ramas por cambio y revisión mediante pull requests</w:t>
            </w:r>
          </w:p>
        </w:tc>
      </w:tr>
    </w:tbl>
    <w:p w14:paraId="6D7A4F1B" w14:textId="3ED220B8" w:rsidR="004732BD" w:rsidRDefault="00AF23D5">
      <w:pPr>
        <w:pStyle w:val="Descripcin"/>
      </w:pPr>
      <w:bookmarkStart w:id="172" w:name="_Toc240699729"/>
      <w:r>
        <w:rPr>
          <w:b/>
        </w:rPr>
        <w:t xml:space="preserve">Tabla </w:t>
      </w:r>
      <w:r>
        <w:fldChar w:fldCharType="begin"/>
      </w:r>
      <w:r>
        <w:instrText xml:space="preserve"> SEQ Tabla \* ARABIC </w:instrText>
      </w:r>
      <w:r>
        <w:fldChar w:fldCharType="separate"/>
      </w:r>
      <w:r w:rsidR="00546710">
        <w:rPr>
          <w:noProof/>
        </w:rPr>
        <w:t>42</w:t>
      </w:r>
      <w:r>
        <w:fldChar w:fldCharType="end"/>
      </w:r>
      <w:r>
        <w:t>. Tecnologías utilizadas y su justificación. Fuente: Elaboración propia.</w:t>
      </w:r>
      <w:bookmarkEnd w:id="172"/>
    </w:p>
    <w:p w14:paraId="0839A76A" w14:textId="77777777" w:rsidR="004732BD" w:rsidRDefault="00AF23D5">
      <w:pPr>
        <w:pStyle w:val="Ttulo3"/>
      </w:pPr>
      <w:bookmarkStart w:id="173" w:name="_Toc240699679"/>
      <w:r>
        <w:t>6.4.2 Proceso de construcción</w:t>
      </w:r>
      <w:bookmarkEnd w:id="173"/>
    </w:p>
    <w:p w14:paraId="26D83080" w14:textId="77777777" w:rsidR="004732BD" w:rsidRDefault="00AF23D5">
      <w:r>
        <w:t>El desarrollo siguió un proceso iterativo en el que cada cambio lógico se construyó en una rama, se acompañó de sus pruebas, se documentó en un pull request y se integró tras revisión, para desplegarse después con un comando reproducible. La Tabla 43 resume las iteraciones de la fase, cada una verificable en el historial del repositorio.</w:t>
      </w:r>
    </w:p>
    <w:tbl>
      <w:tblPr>
        <w:tblStyle w:val="Tablaconcuadrcula"/>
        <w:tblW w:w="9360" w:type="dxa"/>
        <w:tblLayout w:type="fixed"/>
        <w:tblLook w:val="04A0" w:firstRow="1" w:lastRow="0" w:firstColumn="1" w:lastColumn="0" w:noHBand="0" w:noVBand="1"/>
      </w:tblPr>
      <w:tblGrid>
        <w:gridCol w:w="1732"/>
        <w:gridCol w:w="4003"/>
        <w:gridCol w:w="3625"/>
      </w:tblGrid>
      <w:tr w:rsidR="004732BD" w14:paraId="644DAB40" w14:textId="77777777">
        <w:trPr>
          <w:tblHeader/>
        </w:trPr>
        <w:tc>
          <w:tcPr>
            <w:tcW w:w="1732" w:type="dxa"/>
            <w:shd w:val="clear" w:color="auto" w:fill="D9EAF7"/>
          </w:tcPr>
          <w:p w14:paraId="4EC971AB" w14:textId="77777777" w:rsidR="004732BD" w:rsidRDefault="00AF23D5">
            <w:pPr>
              <w:spacing w:line="240" w:lineRule="auto"/>
              <w:ind w:firstLine="0"/>
              <w:jc w:val="center"/>
            </w:pPr>
            <w:r>
              <w:rPr>
                <w:b/>
              </w:rPr>
              <w:lastRenderedPageBreak/>
              <w:t>Iteración</w:t>
            </w:r>
          </w:p>
        </w:tc>
        <w:tc>
          <w:tcPr>
            <w:tcW w:w="4003" w:type="dxa"/>
            <w:shd w:val="clear" w:color="auto" w:fill="D9EAF7"/>
          </w:tcPr>
          <w:p w14:paraId="211A9ECA" w14:textId="77777777" w:rsidR="004732BD" w:rsidRDefault="00AF23D5">
            <w:pPr>
              <w:spacing w:line="240" w:lineRule="auto"/>
              <w:ind w:firstLine="0"/>
              <w:jc w:val="center"/>
            </w:pPr>
            <w:r>
              <w:rPr>
                <w:b/>
              </w:rPr>
              <w:t>Contenido</w:t>
            </w:r>
          </w:p>
        </w:tc>
        <w:tc>
          <w:tcPr>
            <w:tcW w:w="3625" w:type="dxa"/>
            <w:shd w:val="clear" w:color="auto" w:fill="D9EAF7"/>
          </w:tcPr>
          <w:p w14:paraId="154A73EB" w14:textId="77777777" w:rsidR="004732BD" w:rsidRDefault="00AF23D5">
            <w:pPr>
              <w:spacing w:line="240" w:lineRule="auto"/>
              <w:ind w:firstLine="0"/>
              <w:jc w:val="center"/>
            </w:pPr>
            <w:r>
              <w:rPr>
                <w:b/>
              </w:rPr>
              <w:t>Resultado verificable</w:t>
            </w:r>
          </w:p>
        </w:tc>
      </w:tr>
      <w:tr w:rsidR="004732BD" w14:paraId="7EA6C762" w14:textId="77777777">
        <w:tc>
          <w:tcPr>
            <w:tcW w:w="1732" w:type="dxa"/>
          </w:tcPr>
          <w:p w14:paraId="12AFAEE3" w14:textId="77777777" w:rsidR="004732BD" w:rsidRDefault="00AF23D5">
            <w:pPr>
              <w:spacing w:line="240" w:lineRule="auto"/>
              <w:ind w:firstLine="0"/>
              <w:jc w:val="left"/>
            </w:pPr>
            <w:r>
              <w:t>1</w:t>
            </w:r>
          </w:p>
        </w:tc>
        <w:tc>
          <w:tcPr>
            <w:tcW w:w="4003" w:type="dxa"/>
          </w:tcPr>
          <w:p w14:paraId="78D4FEDF" w14:textId="77777777" w:rsidR="004732BD" w:rsidRDefault="00AF23D5">
            <w:pPr>
              <w:spacing w:line="240" w:lineRule="auto"/>
              <w:ind w:firstLine="0"/>
              <w:jc w:val="left"/>
            </w:pPr>
            <w:r>
              <w:t>Auditoría de alineación entre el documento y el código</w:t>
            </w:r>
          </w:p>
        </w:tc>
        <w:tc>
          <w:tcPr>
            <w:tcW w:w="3625" w:type="dxa"/>
          </w:tcPr>
          <w:p w14:paraId="1E42AAFF" w14:textId="77777777" w:rsidR="004732BD" w:rsidRDefault="00AF23D5">
            <w:pPr>
              <w:spacing w:line="240" w:lineRule="auto"/>
              <w:ind w:firstLine="0"/>
              <w:jc w:val="left"/>
            </w:pPr>
            <w:r>
              <w:t>Informe con el estado de cada requerimiento y defectos detectados</w:t>
            </w:r>
          </w:p>
        </w:tc>
      </w:tr>
      <w:tr w:rsidR="004732BD" w14:paraId="29058B79" w14:textId="77777777">
        <w:tc>
          <w:tcPr>
            <w:tcW w:w="1732" w:type="dxa"/>
          </w:tcPr>
          <w:p w14:paraId="5F3BF721" w14:textId="77777777" w:rsidR="004732BD" w:rsidRDefault="00AF23D5">
            <w:pPr>
              <w:spacing w:line="240" w:lineRule="auto"/>
              <w:ind w:firstLine="0"/>
              <w:jc w:val="left"/>
            </w:pPr>
            <w:r>
              <w:t>2</w:t>
            </w:r>
          </w:p>
        </w:tc>
        <w:tc>
          <w:tcPr>
            <w:tcW w:w="4003" w:type="dxa"/>
          </w:tcPr>
          <w:p w14:paraId="1A84A8FF" w14:textId="77777777" w:rsidR="004732BD" w:rsidRDefault="00AF23D5">
            <w:pPr>
              <w:spacing w:line="240" w:lineRule="auto"/>
              <w:ind w:firstLine="0"/>
              <w:jc w:val="left"/>
            </w:pPr>
            <w:r>
              <w:t>Corrección de cuatro defectos críticos: ventanas modales visibles de forma permanente, inyección de código en la interfaz, cálculo erróneo de días hasta el próximo evento y horizonte sin validar</w:t>
            </w:r>
          </w:p>
        </w:tc>
        <w:tc>
          <w:tcPr>
            <w:tcW w:w="3625" w:type="dxa"/>
          </w:tcPr>
          <w:p w14:paraId="6E5409B6" w14:textId="77777777" w:rsidR="004732BD" w:rsidRDefault="00AF23D5">
            <w:pPr>
              <w:spacing w:line="240" w:lineRule="auto"/>
              <w:ind w:firstLine="0"/>
              <w:jc w:val="left"/>
            </w:pPr>
            <w:r>
              <w:t>Defectos cerrados con verificación reproducible</w:t>
            </w:r>
          </w:p>
        </w:tc>
      </w:tr>
      <w:tr w:rsidR="004732BD" w14:paraId="2CB70996" w14:textId="77777777">
        <w:tc>
          <w:tcPr>
            <w:tcW w:w="1732" w:type="dxa"/>
          </w:tcPr>
          <w:p w14:paraId="54C45A47" w14:textId="77777777" w:rsidR="004732BD" w:rsidRDefault="00AF23D5">
            <w:pPr>
              <w:spacing w:line="240" w:lineRule="auto"/>
              <w:ind w:firstLine="0"/>
              <w:jc w:val="left"/>
            </w:pPr>
            <w:r>
              <w:t>3</w:t>
            </w:r>
          </w:p>
        </w:tc>
        <w:tc>
          <w:tcPr>
            <w:tcW w:w="4003" w:type="dxa"/>
          </w:tcPr>
          <w:p w14:paraId="0BC82DEA" w14:textId="77777777" w:rsidR="004732BD" w:rsidRDefault="00AF23D5">
            <w:pPr>
              <w:spacing w:line="240" w:lineRule="auto"/>
              <w:ind w:firstLine="0"/>
              <w:jc w:val="left"/>
            </w:pPr>
            <w:r>
              <w:t>Contenerización con Docker Compose y migración a PostgreSQL; corrección de una condición de carrera en la creación del esquema</w:t>
            </w:r>
          </w:p>
        </w:tc>
        <w:tc>
          <w:tcPr>
            <w:tcW w:w="3625" w:type="dxa"/>
          </w:tcPr>
          <w:p w14:paraId="19960E80" w14:textId="77777777" w:rsidR="004732BD" w:rsidRDefault="00AF23D5">
            <w:pPr>
              <w:spacing w:line="240" w:lineRule="auto"/>
              <w:ind w:firstLine="0"/>
              <w:jc w:val="left"/>
            </w:pPr>
            <w:r>
              <w:t>Despliegue reproducido en local y en el servidor</w:t>
            </w:r>
          </w:p>
        </w:tc>
      </w:tr>
      <w:tr w:rsidR="004732BD" w14:paraId="41600B83" w14:textId="77777777">
        <w:tc>
          <w:tcPr>
            <w:tcW w:w="1732" w:type="dxa"/>
          </w:tcPr>
          <w:p w14:paraId="04F7851B" w14:textId="77777777" w:rsidR="004732BD" w:rsidRDefault="00AF23D5">
            <w:pPr>
              <w:spacing w:line="240" w:lineRule="auto"/>
              <w:ind w:firstLine="0"/>
              <w:jc w:val="left"/>
            </w:pPr>
            <w:r>
              <w:t>4</w:t>
            </w:r>
          </w:p>
        </w:tc>
        <w:tc>
          <w:tcPr>
            <w:tcW w:w="4003" w:type="dxa"/>
          </w:tcPr>
          <w:p w14:paraId="26BA0678" w14:textId="77777777" w:rsidR="004732BD" w:rsidRDefault="00AF23D5">
            <w:pPr>
              <w:spacing w:line="240" w:lineRule="auto"/>
              <w:ind w:firstLine="0"/>
              <w:jc w:val="left"/>
            </w:pPr>
            <w:r>
              <w:t>Documentación de estado y despliegue para el equipo</w:t>
            </w:r>
          </w:p>
        </w:tc>
        <w:tc>
          <w:tcPr>
            <w:tcW w:w="3625" w:type="dxa"/>
          </w:tcPr>
          <w:p w14:paraId="49970322" w14:textId="77777777" w:rsidR="004732BD" w:rsidRDefault="00AF23D5">
            <w:pPr>
              <w:spacing w:line="240" w:lineRule="auto"/>
              <w:ind w:firstLine="0"/>
              <w:jc w:val="left"/>
            </w:pPr>
            <w:r>
              <w:t>Guía de despliegue y estado del proyecto</w:t>
            </w:r>
          </w:p>
        </w:tc>
      </w:tr>
      <w:tr w:rsidR="004732BD" w14:paraId="47889B24" w14:textId="77777777">
        <w:tc>
          <w:tcPr>
            <w:tcW w:w="1732" w:type="dxa"/>
          </w:tcPr>
          <w:p w14:paraId="1CA68A77" w14:textId="77777777" w:rsidR="004732BD" w:rsidRDefault="00AF23D5">
            <w:pPr>
              <w:spacing w:line="240" w:lineRule="auto"/>
              <w:ind w:firstLine="0"/>
              <w:jc w:val="left"/>
            </w:pPr>
            <w:r>
              <w:t>5</w:t>
            </w:r>
          </w:p>
        </w:tc>
        <w:tc>
          <w:tcPr>
            <w:tcW w:w="4003" w:type="dxa"/>
          </w:tcPr>
          <w:p w14:paraId="3C1AC3F5" w14:textId="77777777" w:rsidR="004732BD" w:rsidRDefault="00AF23D5">
            <w:pPr>
              <w:spacing w:line="240" w:lineRule="auto"/>
              <w:ind w:firstLine="0"/>
              <w:jc w:val="left"/>
            </w:pPr>
            <w:r>
              <w:t>Perfilamiento de series con clasificación de intermitencia</w:t>
            </w:r>
          </w:p>
        </w:tc>
        <w:tc>
          <w:tcPr>
            <w:tcW w:w="3625" w:type="dxa"/>
          </w:tcPr>
          <w:p w14:paraId="69DC67D7" w14:textId="77777777" w:rsidR="004732BD" w:rsidRDefault="00AF23D5">
            <w:pPr>
              <w:spacing w:line="240" w:lineRule="auto"/>
              <w:ind w:firstLine="0"/>
              <w:jc w:val="left"/>
            </w:pPr>
            <w:r>
              <w:t>Endpoint y 20 pruebas</w:t>
            </w:r>
          </w:p>
        </w:tc>
      </w:tr>
      <w:tr w:rsidR="004732BD" w14:paraId="277AB7FA" w14:textId="77777777">
        <w:tc>
          <w:tcPr>
            <w:tcW w:w="1732" w:type="dxa"/>
          </w:tcPr>
          <w:p w14:paraId="5EB48D77" w14:textId="77777777" w:rsidR="004732BD" w:rsidRDefault="00AF23D5">
            <w:pPr>
              <w:spacing w:line="240" w:lineRule="auto"/>
              <w:ind w:firstLine="0"/>
              <w:jc w:val="left"/>
            </w:pPr>
            <w:r>
              <w:t>6</w:t>
            </w:r>
          </w:p>
        </w:tc>
        <w:tc>
          <w:tcPr>
            <w:tcW w:w="4003" w:type="dxa"/>
          </w:tcPr>
          <w:p w14:paraId="4FA402D1" w14:textId="77777777" w:rsidR="004732BD" w:rsidRDefault="00AF23D5">
            <w:pPr>
              <w:spacing w:line="240" w:lineRule="auto"/>
              <w:ind w:firstLine="0"/>
              <w:jc w:val="left"/>
            </w:pPr>
            <w:r>
              <w:t>Marco de evaluación honesto: seis líneas base, validación de origen móvil, métricas corregidas y criterio de publicación</w:t>
            </w:r>
          </w:p>
        </w:tc>
        <w:tc>
          <w:tcPr>
            <w:tcW w:w="3625" w:type="dxa"/>
          </w:tcPr>
          <w:p w14:paraId="620CFE0A" w14:textId="77777777" w:rsidR="004732BD" w:rsidRDefault="00AF23D5">
            <w:pPr>
              <w:spacing w:line="240" w:lineRule="auto"/>
              <w:ind w:firstLine="0"/>
              <w:jc w:val="left"/>
            </w:pPr>
            <w:r>
              <w:t>51 pruebas; ranking de candidatos registrado en cada ejecución</w:t>
            </w:r>
          </w:p>
        </w:tc>
      </w:tr>
      <w:tr w:rsidR="004732BD" w14:paraId="2CAD4925" w14:textId="77777777">
        <w:tc>
          <w:tcPr>
            <w:tcW w:w="1732" w:type="dxa"/>
          </w:tcPr>
          <w:p w14:paraId="29F0AC57" w14:textId="77777777" w:rsidR="004732BD" w:rsidRDefault="00AF23D5">
            <w:pPr>
              <w:spacing w:line="240" w:lineRule="auto"/>
              <w:ind w:firstLine="0"/>
              <w:jc w:val="left"/>
            </w:pPr>
            <w:r>
              <w:t>7</w:t>
            </w:r>
          </w:p>
        </w:tc>
        <w:tc>
          <w:tcPr>
            <w:tcW w:w="4003" w:type="dxa"/>
          </w:tcPr>
          <w:p w14:paraId="11105A21" w14:textId="77777777" w:rsidR="004732BD" w:rsidRDefault="00AF23D5">
            <w:pPr>
              <w:spacing w:line="240" w:lineRule="auto"/>
              <w:ind w:firstLine="0"/>
              <w:jc w:val="left"/>
            </w:pPr>
            <w:r>
              <w:t>Administración de usuarios, roles y contraseñas; eliminación de credenciales del código y de la pantalla de acceso</w:t>
            </w:r>
          </w:p>
        </w:tc>
        <w:tc>
          <w:tcPr>
            <w:tcW w:w="3625" w:type="dxa"/>
          </w:tcPr>
          <w:p w14:paraId="3B5E5345" w14:textId="77777777" w:rsidR="004732BD" w:rsidRDefault="00AF23D5">
            <w:pPr>
              <w:spacing w:line="240" w:lineRule="auto"/>
              <w:ind w:firstLine="0"/>
              <w:jc w:val="left"/>
            </w:pPr>
            <w:r>
              <w:t>27 pruebas; cuentas gestionadas desde la base de datos</w:t>
            </w:r>
          </w:p>
        </w:tc>
      </w:tr>
      <w:tr w:rsidR="004732BD" w14:paraId="6F71AF69" w14:textId="77777777">
        <w:tc>
          <w:tcPr>
            <w:tcW w:w="1732" w:type="dxa"/>
          </w:tcPr>
          <w:p w14:paraId="0EDBEA6F" w14:textId="77777777" w:rsidR="004732BD" w:rsidRDefault="00AF23D5">
            <w:pPr>
              <w:spacing w:line="240" w:lineRule="auto"/>
              <w:ind w:firstLine="0"/>
              <w:jc w:val="left"/>
            </w:pPr>
            <w:r>
              <w:t>8</w:t>
            </w:r>
          </w:p>
        </w:tc>
        <w:tc>
          <w:tcPr>
            <w:tcW w:w="4003" w:type="dxa"/>
          </w:tcPr>
          <w:p w14:paraId="25BD5D92" w14:textId="77777777" w:rsidR="004732BD" w:rsidRDefault="00AF23D5">
            <w:pPr>
              <w:spacing w:line="240" w:lineRule="auto"/>
              <w:ind w:firstLine="0"/>
              <w:jc w:val="left"/>
            </w:pPr>
            <w:r>
              <w:t>Rediseño de la interfaz y mejoras de accesibilidad</w:t>
            </w:r>
          </w:p>
        </w:tc>
        <w:tc>
          <w:tcPr>
            <w:tcW w:w="3625" w:type="dxa"/>
          </w:tcPr>
          <w:p w14:paraId="6CBB7B2F" w14:textId="77777777" w:rsidR="004732BD" w:rsidRDefault="00AF23D5">
            <w:pPr>
              <w:spacing w:line="240" w:lineRule="auto"/>
              <w:ind w:firstLine="0"/>
              <w:jc w:val="left"/>
            </w:pPr>
            <w:r>
              <w:t>Seis módulos con navegación, tema y registro de ventas renovados</w:t>
            </w:r>
          </w:p>
        </w:tc>
      </w:tr>
      <w:tr w:rsidR="004732BD" w14:paraId="2647E154" w14:textId="77777777">
        <w:tc>
          <w:tcPr>
            <w:tcW w:w="1732" w:type="dxa"/>
          </w:tcPr>
          <w:p w14:paraId="77633A5D" w14:textId="77777777" w:rsidR="004732BD" w:rsidRDefault="00AF23D5">
            <w:pPr>
              <w:spacing w:line="240" w:lineRule="auto"/>
              <w:ind w:firstLine="0"/>
              <w:jc w:val="left"/>
            </w:pPr>
            <w:r>
              <w:t>9</w:t>
            </w:r>
          </w:p>
        </w:tc>
        <w:tc>
          <w:tcPr>
            <w:tcW w:w="4003" w:type="dxa"/>
          </w:tcPr>
          <w:p w14:paraId="34C2FF4B" w14:textId="77777777" w:rsidR="004732BD" w:rsidRDefault="00AF23D5">
            <w:pPr>
              <w:spacing w:line="240" w:lineRule="auto"/>
              <w:ind w:firstLine="0"/>
              <w:jc w:val="left"/>
            </w:pPr>
            <w:r>
              <w:t>Simulador de ventas sin funciones compartidas con el modelo</w:t>
            </w:r>
          </w:p>
        </w:tc>
        <w:tc>
          <w:tcPr>
            <w:tcW w:w="3625" w:type="dxa"/>
          </w:tcPr>
          <w:p w14:paraId="37C89D50" w14:textId="77777777" w:rsidR="004732BD" w:rsidRDefault="00AF23D5">
            <w:pPr>
              <w:spacing w:line="240" w:lineRule="auto"/>
              <w:ind w:firstLine="0"/>
              <w:jc w:val="left"/>
            </w:pPr>
            <w:r>
              <w:t>30 pruebas; validación técnica con demanda censurada</w:t>
            </w:r>
          </w:p>
        </w:tc>
      </w:tr>
      <w:tr w:rsidR="004732BD" w14:paraId="6268074C" w14:textId="77777777">
        <w:tc>
          <w:tcPr>
            <w:tcW w:w="1732" w:type="dxa"/>
          </w:tcPr>
          <w:p w14:paraId="2E9C1022" w14:textId="77777777" w:rsidR="004732BD" w:rsidRDefault="00AF23D5">
            <w:pPr>
              <w:keepNext/>
              <w:spacing w:line="240" w:lineRule="auto"/>
              <w:ind w:firstLine="0"/>
              <w:jc w:val="left"/>
            </w:pPr>
            <w:r>
              <w:t>10</w:t>
            </w:r>
          </w:p>
        </w:tc>
        <w:tc>
          <w:tcPr>
            <w:tcW w:w="4003" w:type="dxa"/>
          </w:tcPr>
          <w:p w14:paraId="3423C02B" w14:textId="77777777" w:rsidR="004732BD" w:rsidRDefault="00AF23D5">
            <w:pPr>
              <w:keepNext/>
              <w:spacing w:line="240" w:lineRule="auto"/>
              <w:ind w:firstLine="0"/>
              <w:jc w:val="left"/>
            </w:pPr>
            <w:r>
              <w:t>Manual de usuario y guía de demostración</w:t>
            </w:r>
          </w:p>
        </w:tc>
        <w:tc>
          <w:tcPr>
            <w:tcW w:w="3625" w:type="dxa"/>
          </w:tcPr>
          <w:p w14:paraId="5A9006F7" w14:textId="77777777" w:rsidR="004732BD" w:rsidRDefault="00AF23D5">
            <w:pPr>
              <w:keepNext/>
              <w:spacing w:line="240" w:lineRule="auto"/>
              <w:ind w:firstLine="0"/>
              <w:jc w:val="left"/>
            </w:pPr>
            <w:r>
              <w:t>Documentos versionados en el repositorio</w:t>
            </w:r>
          </w:p>
        </w:tc>
      </w:tr>
    </w:tbl>
    <w:p w14:paraId="4BECD915" w14:textId="22B2DC54" w:rsidR="004732BD" w:rsidRDefault="00AF23D5">
      <w:pPr>
        <w:pStyle w:val="Descripcin"/>
      </w:pPr>
      <w:bookmarkStart w:id="174" w:name="_Toc240699730"/>
      <w:r>
        <w:rPr>
          <w:b/>
        </w:rPr>
        <w:t xml:space="preserve">Tabla </w:t>
      </w:r>
      <w:r>
        <w:fldChar w:fldCharType="begin"/>
      </w:r>
      <w:r>
        <w:instrText xml:space="preserve"> SEQ Tabla \* ARABIC </w:instrText>
      </w:r>
      <w:r>
        <w:fldChar w:fldCharType="separate"/>
      </w:r>
      <w:r w:rsidR="00546710">
        <w:rPr>
          <w:noProof/>
        </w:rPr>
        <w:t>43</w:t>
      </w:r>
      <w:r>
        <w:fldChar w:fldCharType="end"/>
      </w:r>
      <w:r>
        <w:t>. Iteraciones del desarrollo durante la fase. Fuente: Elaboración propia a partir del historial del repositorio.</w:t>
      </w:r>
      <w:bookmarkEnd w:id="174"/>
    </w:p>
    <w:p w14:paraId="5850D8BD" w14:textId="77777777" w:rsidR="004732BD" w:rsidRDefault="00AF23D5">
      <w:pPr>
        <w:pStyle w:val="Ttulo3"/>
      </w:pPr>
      <w:bookmarkStart w:id="175" w:name="_Toc240699680"/>
      <w:r>
        <w:t>6.4.3 Entorno de desarrollo y despliegue</w:t>
      </w:r>
      <w:bookmarkEnd w:id="175"/>
    </w:p>
    <w:p w14:paraId="3097A9E5" w14:textId="77777777" w:rsidR="004732BD" w:rsidRDefault="00AF23D5">
      <w:r>
        <w:t xml:space="preserve">El entorno de desarrollo utiliza un entorno virtual de Python con las mismas versiones fijadas que la imagen de producción, una base SQLite para iteración rápida y Docker Compose con PostgreSQL para reproducir exactamente el entorno del servidor. El despliegue en producción consiste en actualizar el repositorio en el servidor y reconstruir los contenedores; la base de datos y los modelos entrenados residen en volúmenes que sobreviven a cada reconstrucción, lo que se verificó destruyendo y recreando el contenedor de la aplicación y comprobando que el modelo </w:t>
      </w:r>
      <w:r>
        <w:lastRenderedPageBreak/>
        <w:t>publicado conservaba su suma de verificación. La configuración sensible —clave de firma de tokens, credenciales de la base de datos— se inyecta por variables de entorno y nunca forma parte de la imagen ni del repositorio.</w:t>
      </w:r>
    </w:p>
    <w:p w14:paraId="455D8ADC" w14:textId="77777777" w:rsidR="004732BD" w:rsidRDefault="00AF23D5">
      <w:pPr>
        <w:pStyle w:val="Ttulo3"/>
      </w:pPr>
      <w:bookmarkStart w:id="176" w:name="_Toc240699681"/>
      <w:r>
        <w:t>6.4.4 Evidencia del sistema en funcionamiento</w:t>
      </w:r>
      <w:bookmarkEnd w:id="176"/>
    </w:p>
    <w:p w14:paraId="30A4FD81" w14:textId="77777777" w:rsidR="004732BD" w:rsidRDefault="00AF23D5">
      <w:r>
        <w:t>El sistema se encuentra desplegado y accesible con certificado TLS válido. Las Figuras 15 a 20 muestran los seis módulos en operación.</w:t>
      </w:r>
    </w:p>
    <w:p w14:paraId="449E00B3" w14:textId="77777777" w:rsidR="004732BD" w:rsidRDefault="00AF23D5">
      <w:pPr>
        <w:keepNext/>
        <w:ind w:firstLine="0"/>
        <w:jc w:val="center"/>
      </w:pPr>
      <w:r>
        <w:rPr>
          <w:noProof/>
        </w:rPr>
        <w:drawing>
          <wp:inline distT="0" distB="0" distL="0" distR="0" wp14:anchorId="66F02146" wp14:editId="25397AA2">
            <wp:extent cx="5943600" cy="3714750"/>
            <wp:effectExtent l="0" t="0" r="0" b="0"/>
            <wp:docPr id="590145280" name="Picture 590145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acceso.png"/>
                    <pic:cNvPicPr/>
                  </pic:nvPicPr>
                  <pic:blipFill>
                    <a:blip r:embed="rId25"/>
                    <a:stretch>
                      <a:fillRect/>
                    </a:stretch>
                  </pic:blipFill>
                  <pic:spPr>
                    <a:xfrm>
                      <a:off x="0" y="0"/>
                      <a:ext cx="5943600" cy="3714750"/>
                    </a:xfrm>
                    <a:prstGeom prst="rect">
                      <a:avLst/>
                    </a:prstGeom>
                  </pic:spPr>
                </pic:pic>
              </a:graphicData>
            </a:graphic>
          </wp:inline>
        </w:drawing>
      </w:r>
    </w:p>
    <w:p w14:paraId="7C8DADC3" w14:textId="2C6BEE4D" w:rsidR="004732BD" w:rsidRDefault="00AF23D5">
      <w:pPr>
        <w:pStyle w:val="Descripcin"/>
      </w:pPr>
      <w:bookmarkStart w:id="177" w:name="_Toc240699747"/>
      <w:r>
        <w:rPr>
          <w:b/>
        </w:rPr>
        <w:t xml:space="preserve">Figura </w:t>
      </w:r>
      <w:r>
        <w:fldChar w:fldCharType="begin"/>
      </w:r>
      <w:r>
        <w:instrText xml:space="preserve"> SEQ Figura \* ARABIC </w:instrText>
      </w:r>
      <w:r>
        <w:fldChar w:fldCharType="separate"/>
      </w:r>
      <w:r w:rsidR="00546710">
        <w:rPr>
          <w:noProof/>
        </w:rPr>
        <w:t>15</w:t>
      </w:r>
      <w:r>
        <w:fldChar w:fldCharType="end"/>
      </w:r>
      <w:r>
        <w:t>. Pantalla de acceso. Fuente: Captura del sistema en producción.</w:t>
      </w:r>
      <w:bookmarkEnd w:id="177"/>
    </w:p>
    <w:p w14:paraId="625010C4" w14:textId="77777777" w:rsidR="004732BD" w:rsidRDefault="00AF23D5">
      <w:pPr>
        <w:keepNext/>
        <w:ind w:firstLine="0"/>
        <w:jc w:val="center"/>
      </w:pPr>
      <w:r>
        <w:rPr>
          <w:noProof/>
        </w:rPr>
        <w:lastRenderedPageBreak/>
        <w:drawing>
          <wp:inline distT="0" distB="0" distL="0" distR="0" wp14:anchorId="29226A86" wp14:editId="285D7012">
            <wp:extent cx="5943600" cy="3714750"/>
            <wp:effectExtent l="0" t="0" r="0" b="0"/>
            <wp:docPr id="590145281" name="Picture 590145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centro_control.png"/>
                    <pic:cNvPicPr/>
                  </pic:nvPicPr>
                  <pic:blipFill>
                    <a:blip r:embed="rId26"/>
                    <a:stretch>
                      <a:fillRect/>
                    </a:stretch>
                  </pic:blipFill>
                  <pic:spPr>
                    <a:xfrm>
                      <a:off x="0" y="0"/>
                      <a:ext cx="5943600" cy="3714750"/>
                    </a:xfrm>
                    <a:prstGeom prst="rect">
                      <a:avLst/>
                    </a:prstGeom>
                  </pic:spPr>
                </pic:pic>
              </a:graphicData>
            </a:graphic>
          </wp:inline>
        </w:drawing>
      </w:r>
    </w:p>
    <w:p w14:paraId="34A02404" w14:textId="2BB6FA2D" w:rsidR="004732BD" w:rsidRDefault="00AF23D5">
      <w:pPr>
        <w:pStyle w:val="Descripcin"/>
      </w:pPr>
      <w:bookmarkStart w:id="178" w:name="_Toc240699748"/>
      <w:r>
        <w:rPr>
          <w:b/>
        </w:rPr>
        <w:t xml:space="preserve">Figura </w:t>
      </w:r>
      <w:r>
        <w:fldChar w:fldCharType="begin"/>
      </w:r>
      <w:r>
        <w:instrText xml:space="preserve"> SEQ Figura \* ARABIC </w:instrText>
      </w:r>
      <w:r>
        <w:fldChar w:fldCharType="separate"/>
      </w:r>
      <w:r w:rsidR="00546710">
        <w:rPr>
          <w:noProof/>
        </w:rPr>
        <w:t>16</w:t>
      </w:r>
      <w:r>
        <w:fldChar w:fldCharType="end"/>
      </w:r>
      <w:r>
        <w:t>. Centro de control con indicadores, proyección del próximo mes y ventas reales frente a proyectadas. Fuente: Captura del sistema en producción.</w:t>
      </w:r>
      <w:bookmarkEnd w:id="178"/>
    </w:p>
    <w:p w14:paraId="7E928E1B" w14:textId="77777777" w:rsidR="004732BD" w:rsidRDefault="00AF23D5">
      <w:pPr>
        <w:keepNext/>
        <w:ind w:firstLine="0"/>
        <w:jc w:val="center"/>
      </w:pPr>
      <w:r>
        <w:rPr>
          <w:noProof/>
        </w:rPr>
        <w:lastRenderedPageBreak/>
        <w:drawing>
          <wp:inline distT="0" distB="0" distL="0" distR="0" wp14:anchorId="23A130C4" wp14:editId="79D89AF4">
            <wp:extent cx="5943600" cy="3714750"/>
            <wp:effectExtent l="0" t="0" r="0" b="0"/>
            <wp:docPr id="590145282" name="Picture 590145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ventas.png"/>
                    <pic:cNvPicPr/>
                  </pic:nvPicPr>
                  <pic:blipFill>
                    <a:blip r:embed="rId27"/>
                    <a:stretch>
                      <a:fillRect/>
                    </a:stretch>
                  </pic:blipFill>
                  <pic:spPr>
                    <a:xfrm>
                      <a:off x="0" y="0"/>
                      <a:ext cx="5943600" cy="3714750"/>
                    </a:xfrm>
                    <a:prstGeom prst="rect">
                      <a:avLst/>
                    </a:prstGeom>
                  </pic:spPr>
                </pic:pic>
              </a:graphicData>
            </a:graphic>
          </wp:inline>
        </w:drawing>
      </w:r>
    </w:p>
    <w:p w14:paraId="5762AE26" w14:textId="0E2F099E" w:rsidR="004732BD" w:rsidRDefault="00AF23D5">
      <w:pPr>
        <w:pStyle w:val="Descripcin"/>
      </w:pPr>
      <w:bookmarkStart w:id="179" w:name="_Toc240699749"/>
      <w:r>
        <w:rPr>
          <w:b/>
        </w:rPr>
        <w:t xml:space="preserve">Figura </w:t>
      </w:r>
      <w:r>
        <w:fldChar w:fldCharType="begin"/>
      </w:r>
      <w:r>
        <w:instrText xml:space="preserve"> SEQ Figura \* ARABIC </w:instrText>
      </w:r>
      <w:r>
        <w:fldChar w:fldCharType="separate"/>
      </w:r>
      <w:r w:rsidR="00546710">
        <w:rPr>
          <w:noProof/>
        </w:rPr>
        <w:t>17</w:t>
      </w:r>
      <w:r>
        <w:fldChar w:fldCharType="end"/>
      </w:r>
      <w:r>
        <w:t>. Registro de ventas con el formulario de nueva venta. Fuente: Captura del sistema en producción.</w:t>
      </w:r>
      <w:bookmarkEnd w:id="179"/>
    </w:p>
    <w:p w14:paraId="7FBFC9E2" w14:textId="77777777" w:rsidR="004732BD" w:rsidRDefault="00AF23D5">
      <w:pPr>
        <w:keepNext/>
        <w:ind w:firstLine="0"/>
        <w:jc w:val="center"/>
      </w:pPr>
      <w:r>
        <w:rPr>
          <w:noProof/>
        </w:rPr>
        <w:lastRenderedPageBreak/>
        <w:drawing>
          <wp:inline distT="0" distB="0" distL="0" distR="0" wp14:anchorId="05BD74FC" wp14:editId="503DA237">
            <wp:extent cx="5943600" cy="3714750"/>
            <wp:effectExtent l="0" t="0" r="0" b="0"/>
            <wp:docPr id="590145283" name="Picture 590145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productos.png"/>
                    <pic:cNvPicPr/>
                  </pic:nvPicPr>
                  <pic:blipFill>
                    <a:blip r:embed="rId28"/>
                    <a:stretch>
                      <a:fillRect/>
                    </a:stretch>
                  </pic:blipFill>
                  <pic:spPr>
                    <a:xfrm>
                      <a:off x="0" y="0"/>
                      <a:ext cx="5943600" cy="3714750"/>
                    </a:xfrm>
                    <a:prstGeom prst="rect">
                      <a:avLst/>
                    </a:prstGeom>
                  </pic:spPr>
                </pic:pic>
              </a:graphicData>
            </a:graphic>
          </wp:inline>
        </w:drawing>
      </w:r>
    </w:p>
    <w:p w14:paraId="7BB0DA62" w14:textId="2DD6B6B1" w:rsidR="004732BD" w:rsidRDefault="00AF23D5">
      <w:pPr>
        <w:pStyle w:val="Descripcin"/>
      </w:pPr>
      <w:bookmarkStart w:id="180" w:name="_Toc240699750"/>
      <w:r>
        <w:rPr>
          <w:b/>
        </w:rPr>
        <w:t xml:space="preserve">Figura </w:t>
      </w:r>
      <w:r>
        <w:fldChar w:fldCharType="begin"/>
      </w:r>
      <w:r>
        <w:instrText xml:space="preserve"> SEQ Figura \* ARABIC </w:instrText>
      </w:r>
      <w:r>
        <w:fldChar w:fldCharType="separate"/>
      </w:r>
      <w:r w:rsidR="00546710">
        <w:rPr>
          <w:noProof/>
        </w:rPr>
        <w:t>18</w:t>
      </w:r>
      <w:r>
        <w:fldChar w:fldCharType="end"/>
      </w:r>
      <w:r>
        <w:t>. Productos e inventario con el filtro de existencia baja. Fuente: Captura del sistema en producción.</w:t>
      </w:r>
      <w:bookmarkEnd w:id="180"/>
    </w:p>
    <w:p w14:paraId="4AB6E866" w14:textId="77777777" w:rsidR="004732BD" w:rsidRDefault="00AF23D5">
      <w:pPr>
        <w:keepNext/>
        <w:ind w:firstLine="0"/>
        <w:jc w:val="center"/>
      </w:pPr>
      <w:r>
        <w:rPr>
          <w:noProof/>
        </w:rPr>
        <w:lastRenderedPageBreak/>
        <w:drawing>
          <wp:inline distT="0" distB="0" distL="0" distR="0" wp14:anchorId="6784FA6F" wp14:editId="73886816">
            <wp:extent cx="5943600" cy="3714750"/>
            <wp:effectExtent l="0" t="0" r="0" b="0"/>
            <wp:docPr id="590145284" name="Picture 590145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pronostico.png"/>
                    <pic:cNvPicPr/>
                  </pic:nvPicPr>
                  <pic:blipFill>
                    <a:blip r:embed="rId29"/>
                    <a:stretch>
                      <a:fillRect/>
                    </a:stretch>
                  </pic:blipFill>
                  <pic:spPr>
                    <a:xfrm>
                      <a:off x="0" y="0"/>
                      <a:ext cx="5943600" cy="3714750"/>
                    </a:xfrm>
                    <a:prstGeom prst="rect">
                      <a:avLst/>
                    </a:prstGeom>
                  </pic:spPr>
                </pic:pic>
              </a:graphicData>
            </a:graphic>
          </wp:inline>
        </w:drawing>
      </w:r>
    </w:p>
    <w:p w14:paraId="65FE6233" w14:textId="033C18C7" w:rsidR="004732BD" w:rsidRDefault="00AF23D5">
      <w:pPr>
        <w:pStyle w:val="Descripcin"/>
      </w:pPr>
      <w:bookmarkStart w:id="181" w:name="_Toc240699751"/>
      <w:r>
        <w:rPr>
          <w:b/>
        </w:rPr>
        <w:t xml:space="preserve">Figura </w:t>
      </w:r>
      <w:r>
        <w:fldChar w:fldCharType="begin"/>
      </w:r>
      <w:r>
        <w:instrText xml:space="preserve"> SEQ Figura \* ARABIC </w:instrText>
      </w:r>
      <w:r>
        <w:fldChar w:fldCharType="separate"/>
      </w:r>
      <w:r w:rsidR="00546710">
        <w:rPr>
          <w:noProof/>
        </w:rPr>
        <w:t>19</w:t>
      </w:r>
      <w:r>
        <w:fldChar w:fldCharType="end"/>
      </w:r>
      <w:r>
        <w:t>. Pronóstico de ventas con señales por producto, recomendaciones de reabastecimiento y resultado de la recalibración. Fuente: Captura del sistema en producción.</w:t>
      </w:r>
      <w:bookmarkEnd w:id="181"/>
    </w:p>
    <w:p w14:paraId="6B0A33DD" w14:textId="77777777" w:rsidR="004732BD" w:rsidRDefault="00AF23D5">
      <w:pPr>
        <w:keepNext/>
        <w:ind w:firstLine="0"/>
        <w:jc w:val="center"/>
      </w:pPr>
      <w:r>
        <w:rPr>
          <w:noProof/>
        </w:rPr>
        <w:lastRenderedPageBreak/>
        <w:drawing>
          <wp:inline distT="0" distB="0" distL="0" distR="0" wp14:anchorId="530E062F" wp14:editId="5C100C05">
            <wp:extent cx="5943600" cy="3714750"/>
            <wp:effectExtent l="0" t="0" r="0" b="0"/>
            <wp:docPr id="590145285" name="Picture 590145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usuarios.png"/>
                    <pic:cNvPicPr/>
                  </pic:nvPicPr>
                  <pic:blipFill>
                    <a:blip r:embed="rId30"/>
                    <a:stretch>
                      <a:fillRect/>
                    </a:stretch>
                  </pic:blipFill>
                  <pic:spPr>
                    <a:xfrm>
                      <a:off x="0" y="0"/>
                      <a:ext cx="5943600" cy="3714750"/>
                    </a:xfrm>
                    <a:prstGeom prst="rect">
                      <a:avLst/>
                    </a:prstGeom>
                  </pic:spPr>
                </pic:pic>
              </a:graphicData>
            </a:graphic>
          </wp:inline>
        </w:drawing>
      </w:r>
    </w:p>
    <w:p w14:paraId="0174905D" w14:textId="10005B46" w:rsidR="004732BD" w:rsidRDefault="00AF23D5">
      <w:pPr>
        <w:pStyle w:val="Descripcin"/>
      </w:pPr>
      <w:bookmarkStart w:id="182" w:name="_Toc240699752"/>
      <w:r>
        <w:rPr>
          <w:b/>
        </w:rPr>
        <w:t xml:space="preserve">Figura </w:t>
      </w:r>
      <w:r>
        <w:fldChar w:fldCharType="begin"/>
      </w:r>
      <w:r>
        <w:instrText xml:space="preserve"> SEQ Figura \* ARABIC </w:instrText>
      </w:r>
      <w:r>
        <w:fldChar w:fldCharType="separate"/>
      </w:r>
      <w:r w:rsidR="00546710">
        <w:rPr>
          <w:noProof/>
        </w:rPr>
        <w:t>20</w:t>
      </w:r>
      <w:r>
        <w:fldChar w:fldCharType="end"/>
      </w:r>
      <w:r>
        <w:t>. Administración de usuarios y roles. Fuente: Captura del sistema en producción.</w:t>
      </w:r>
      <w:bookmarkEnd w:id="182"/>
    </w:p>
    <w:p w14:paraId="6FD2E2A0" w14:textId="77777777" w:rsidR="004732BD" w:rsidRDefault="00AF23D5">
      <w:pPr>
        <w:pStyle w:val="Ttulo2"/>
      </w:pPr>
      <w:bookmarkStart w:id="183" w:name="_Toc240699682"/>
      <w:r>
        <w:t>6.5 Plan de pruebas</w:t>
      </w:r>
      <w:bookmarkEnd w:id="183"/>
    </w:p>
    <w:p w14:paraId="084CFFBA" w14:textId="77777777" w:rsidR="004732BD" w:rsidRDefault="00AF23D5">
      <w:pPr>
        <w:pStyle w:val="Ttulo3"/>
      </w:pPr>
      <w:bookmarkStart w:id="184" w:name="_Toc240699683"/>
      <w:r>
        <w:t>6.5.1 Estrategia</w:t>
      </w:r>
      <w:bookmarkEnd w:id="184"/>
    </w:p>
    <w:p w14:paraId="0CFB3B4B" w14:textId="77777777" w:rsidR="004732BD" w:rsidRDefault="00AF23D5">
      <w:r>
        <w:t>La estrategia combina cuatro niveles, conforme a la norma ISO/IEC/IEEE 29119 (International Organization for Standardization, 2022b): pruebas unitarias automatizadas de la lógica de negocio y del motor de pronóstico; pruebas de integración automatizadas de la API sobre una base de datos aislada; pruebas funcionales del sistema completo en el entorno de producción; y pruebas no funcionales de seguridad, rendimiento y persistencia. Todas las pruebas automatizadas se ejecutan antes de integrar cualquier cambio. Un principio guió la suite del motor de pronóstico: los valores esperados de cada métrica se calcularon a mano en la propia prueba, no a partir del código que se está probando, porque una fórmula comparada consigo misma pasa la prueba aunque esté equivocada. Ese principio permitió detectar que el cálculo original del MASE no correspondía a la definición de Hyndman y Koehler (2006).</w:t>
      </w:r>
    </w:p>
    <w:p w14:paraId="1D1E72FB" w14:textId="77777777" w:rsidR="004732BD" w:rsidRDefault="00AF23D5">
      <w:pPr>
        <w:pStyle w:val="Ttulo3"/>
      </w:pPr>
      <w:bookmarkStart w:id="185" w:name="_Toc240699684"/>
      <w:r>
        <w:lastRenderedPageBreak/>
        <w:t>6.5.2 Matriz de casos de prueba</w:t>
      </w:r>
      <w:bookmarkEnd w:id="185"/>
    </w:p>
    <w:tbl>
      <w:tblPr>
        <w:tblStyle w:val="Tablaconcuadrcula"/>
        <w:tblW w:w="9360" w:type="dxa"/>
        <w:tblLayout w:type="fixed"/>
        <w:tblLook w:val="04A0" w:firstRow="1" w:lastRow="0" w:firstColumn="1" w:lastColumn="0" w:noHBand="0" w:noVBand="1"/>
      </w:tblPr>
      <w:tblGrid>
        <w:gridCol w:w="942"/>
        <w:gridCol w:w="2127"/>
        <w:gridCol w:w="2822"/>
        <w:gridCol w:w="1816"/>
        <w:gridCol w:w="1653"/>
      </w:tblGrid>
      <w:tr w:rsidR="004732BD" w14:paraId="68829915" w14:textId="77777777">
        <w:trPr>
          <w:tblHeader/>
        </w:trPr>
        <w:tc>
          <w:tcPr>
            <w:tcW w:w="942" w:type="dxa"/>
            <w:shd w:val="clear" w:color="auto" w:fill="D9EAF7"/>
          </w:tcPr>
          <w:p w14:paraId="342DCCA5" w14:textId="77777777" w:rsidR="004732BD" w:rsidRDefault="00AF23D5">
            <w:pPr>
              <w:spacing w:line="240" w:lineRule="auto"/>
              <w:ind w:firstLine="0"/>
              <w:jc w:val="center"/>
            </w:pPr>
            <w:r>
              <w:rPr>
                <w:b/>
              </w:rPr>
              <w:t>ID</w:t>
            </w:r>
          </w:p>
        </w:tc>
        <w:tc>
          <w:tcPr>
            <w:tcW w:w="2127" w:type="dxa"/>
            <w:shd w:val="clear" w:color="auto" w:fill="D9EAF7"/>
          </w:tcPr>
          <w:p w14:paraId="5C109807" w14:textId="77777777" w:rsidR="004732BD" w:rsidRDefault="00AF23D5">
            <w:pPr>
              <w:spacing w:line="240" w:lineRule="auto"/>
              <w:ind w:firstLine="0"/>
              <w:jc w:val="center"/>
            </w:pPr>
            <w:r>
              <w:rPr>
                <w:b/>
              </w:rPr>
              <w:t>Requerimiento</w:t>
            </w:r>
          </w:p>
        </w:tc>
        <w:tc>
          <w:tcPr>
            <w:tcW w:w="2822" w:type="dxa"/>
            <w:shd w:val="clear" w:color="auto" w:fill="D9EAF7"/>
          </w:tcPr>
          <w:p w14:paraId="03A52654" w14:textId="77777777" w:rsidR="004732BD" w:rsidRDefault="00AF23D5">
            <w:pPr>
              <w:spacing w:line="240" w:lineRule="auto"/>
              <w:ind w:firstLine="0"/>
              <w:jc w:val="center"/>
            </w:pPr>
            <w:r>
              <w:rPr>
                <w:b/>
              </w:rPr>
              <w:t>Resultado esperado</w:t>
            </w:r>
          </w:p>
        </w:tc>
        <w:tc>
          <w:tcPr>
            <w:tcW w:w="1816" w:type="dxa"/>
            <w:shd w:val="clear" w:color="auto" w:fill="D9EAF7"/>
          </w:tcPr>
          <w:p w14:paraId="71BC1990" w14:textId="77777777" w:rsidR="004732BD" w:rsidRDefault="00AF23D5">
            <w:pPr>
              <w:spacing w:line="240" w:lineRule="auto"/>
              <w:ind w:firstLine="0"/>
              <w:jc w:val="center"/>
            </w:pPr>
            <w:r>
              <w:rPr>
                <w:b/>
              </w:rPr>
              <w:t>Tipo</w:t>
            </w:r>
          </w:p>
        </w:tc>
        <w:tc>
          <w:tcPr>
            <w:tcW w:w="1653" w:type="dxa"/>
            <w:shd w:val="clear" w:color="auto" w:fill="D9EAF7"/>
          </w:tcPr>
          <w:p w14:paraId="582D9A3A" w14:textId="77777777" w:rsidR="004732BD" w:rsidRDefault="00AF23D5">
            <w:pPr>
              <w:spacing w:line="240" w:lineRule="auto"/>
              <w:ind w:firstLine="0"/>
              <w:jc w:val="center"/>
            </w:pPr>
            <w:r>
              <w:rPr>
                <w:b/>
              </w:rPr>
              <w:t>Estado</w:t>
            </w:r>
          </w:p>
        </w:tc>
      </w:tr>
      <w:tr w:rsidR="004732BD" w14:paraId="2F287F2C" w14:textId="77777777">
        <w:tc>
          <w:tcPr>
            <w:tcW w:w="942" w:type="dxa"/>
          </w:tcPr>
          <w:p w14:paraId="753797B0" w14:textId="77777777" w:rsidR="004732BD" w:rsidRDefault="00AF23D5">
            <w:pPr>
              <w:spacing w:line="240" w:lineRule="auto"/>
              <w:ind w:firstLine="0"/>
              <w:jc w:val="left"/>
            </w:pPr>
            <w:r>
              <w:t>CP-01</w:t>
            </w:r>
          </w:p>
        </w:tc>
        <w:tc>
          <w:tcPr>
            <w:tcW w:w="2127" w:type="dxa"/>
          </w:tcPr>
          <w:p w14:paraId="70C32BB4" w14:textId="77777777" w:rsidR="004732BD" w:rsidRDefault="00AF23D5">
            <w:pPr>
              <w:spacing w:line="240" w:lineRule="auto"/>
              <w:ind w:firstLine="0"/>
              <w:jc w:val="left"/>
            </w:pPr>
            <w:r>
              <w:t>RF-01</w:t>
            </w:r>
          </w:p>
        </w:tc>
        <w:tc>
          <w:tcPr>
            <w:tcW w:w="2822" w:type="dxa"/>
          </w:tcPr>
          <w:p w14:paraId="0A708078" w14:textId="77777777" w:rsidR="004732BD" w:rsidRDefault="00AF23D5">
            <w:pPr>
              <w:spacing w:line="240" w:lineRule="auto"/>
              <w:ind w:firstLine="0"/>
              <w:jc w:val="left"/>
            </w:pPr>
            <w:r>
              <w:t>Sin token la API responde 401; con rol de cajero, los recursos de administrador responden 403</w:t>
            </w:r>
          </w:p>
        </w:tc>
        <w:tc>
          <w:tcPr>
            <w:tcW w:w="1816" w:type="dxa"/>
          </w:tcPr>
          <w:p w14:paraId="18FD3A9C" w14:textId="77777777" w:rsidR="004732BD" w:rsidRDefault="00AF23D5">
            <w:pPr>
              <w:spacing w:line="240" w:lineRule="auto"/>
              <w:ind w:firstLine="0"/>
              <w:jc w:val="left"/>
            </w:pPr>
            <w:r>
              <w:t>Integración</w:t>
            </w:r>
          </w:p>
        </w:tc>
        <w:tc>
          <w:tcPr>
            <w:tcW w:w="1653" w:type="dxa"/>
          </w:tcPr>
          <w:p w14:paraId="45BE434B" w14:textId="77777777" w:rsidR="004732BD" w:rsidRDefault="00AF23D5">
            <w:pPr>
              <w:spacing w:line="240" w:lineRule="auto"/>
              <w:ind w:firstLine="0"/>
              <w:jc w:val="left"/>
            </w:pPr>
            <w:r>
              <w:t>Aprobado</w:t>
            </w:r>
          </w:p>
        </w:tc>
      </w:tr>
      <w:tr w:rsidR="004732BD" w14:paraId="7820CB9B" w14:textId="77777777">
        <w:tc>
          <w:tcPr>
            <w:tcW w:w="942" w:type="dxa"/>
          </w:tcPr>
          <w:p w14:paraId="3FA3762E" w14:textId="77777777" w:rsidR="004732BD" w:rsidRDefault="00AF23D5">
            <w:pPr>
              <w:spacing w:line="240" w:lineRule="auto"/>
              <w:ind w:firstLine="0"/>
              <w:jc w:val="left"/>
            </w:pPr>
            <w:r>
              <w:t>CP-02</w:t>
            </w:r>
          </w:p>
        </w:tc>
        <w:tc>
          <w:tcPr>
            <w:tcW w:w="2127" w:type="dxa"/>
          </w:tcPr>
          <w:p w14:paraId="7CF98937" w14:textId="77777777" w:rsidR="004732BD" w:rsidRDefault="00AF23D5">
            <w:pPr>
              <w:spacing w:line="240" w:lineRule="auto"/>
              <w:ind w:firstLine="0"/>
              <w:jc w:val="left"/>
            </w:pPr>
            <w:r>
              <w:t>RF-19</w:t>
            </w:r>
          </w:p>
        </w:tc>
        <w:tc>
          <w:tcPr>
            <w:tcW w:w="2822" w:type="dxa"/>
          </w:tcPr>
          <w:p w14:paraId="0C120044" w14:textId="77777777" w:rsidR="004732BD" w:rsidRDefault="00AF23D5">
            <w:pPr>
              <w:spacing w:line="240" w:lineRule="auto"/>
              <w:ind w:firstLine="0"/>
              <w:jc w:val="left"/>
            </w:pPr>
            <w:r>
              <w:t>Una contraseña de menos de diez caracteres, sin letras o sin números, se rechaza con el motivo</w:t>
            </w:r>
          </w:p>
        </w:tc>
        <w:tc>
          <w:tcPr>
            <w:tcW w:w="1816" w:type="dxa"/>
          </w:tcPr>
          <w:p w14:paraId="29A0D8CB" w14:textId="77777777" w:rsidR="004732BD" w:rsidRDefault="00AF23D5">
            <w:pPr>
              <w:spacing w:line="240" w:lineRule="auto"/>
              <w:ind w:firstLine="0"/>
              <w:jc w:val="left"/>
            </w:pPr>
            <w:r>
              <w:t>Integración</w:t>
            </w:r>
          </w:p>
        </w:tc>
        <w:tc>
          <w:tcPr>
            <w:tcW w:w="1653" w:type="dxa"/>
          </w:tcPr>
          <w:p w14:paraId="1AA99E0B" w14:textId="77777777" w:rsidR="004732BD" w:rsidRDefault="00AF23D5">
            <w:pPr>
              <w:spacing w:line="240" w:lineRule="auto"/>
              <w:ind w:firstLine="0"/>
              <w:jc w:val="left"/>
            </w:pPr>
            <w:r>
              <w:t>Aprobado</w:t>
            </w:r>
          </w:p>
        </w:tc>
      </w:tr>
      <w:tr w:rsidR="004732BD" w14:paraId="4B96A415" w14:textId="77777777">
        <w:tc>
          <w:tcPr>
            <w:tcW w:w="942" w:type="dxa"/>
          </w:tcPr>
          <w:p w14:paraId="1D3001AE" w14:textId="77777777" w:rsidR="004732BD" w:rsidRDefault="00AF23D5">
            <w:pPr>
              <w:spacing w:line="240" w:lineRule="auto"/>
              <w:ind w:firstLine="0"/>
              <w:jc w:val="left"/>
            </w:pPr>
            <w:r>
              <w:t>CP-03</w:t>
            </w:r>
          </w:p>
        </w:tc>
        <w:tc>
          <w:tcPr>
            <w:tcW w:w="2127" w:type="dxa"/>
          </w:tcPr>
          <w:p w14:paraId="55BD3A2A" w14:textId="77777777" w:rsidR="004732BD" w:rsidRDefault="00AF23D5">
            <w:pPr>
              <w:spacing w:line="240" w:lineRule="auto"/>
              <w:ind w:firstLine="0"/>
              <w:jc w:val="left"/>
            </w:pPr>
            <w:r>
              <w:t>RF-19</w:t>
            </w:r>
          </w:p>
        </w:tc>
        <w:tc>
          <w:tcPr>
            <w:tcW w:w="2822" w:type="dxa"/>
          </w:tcPr>
          <w:p w14:paraId="576D41CF" w14:textId="77777777" w:rsidR="004732BD" w:rsidRDefault="00AF23D5">
            <w:pPr>
              <w:spacing w:line="240" w:lineRule="auto"/>
              <w:ind w:firstLine="0"/>
              <w:jc w:val="left"/>
            </w:pPr>
            <w:r>
              <w:t>La contraseña se almacena como hash bcrypt y nunca aparece en una respuesta</w:t>
            </w:r>
          </w:p>
        </w:tc>
        <w:tc>
          <w:tcPr>
            <w:tcW w:w="1816" w:type="dxa"/>
          </w:tcPr>
          <w:p w14:paraId="15829943" w14:textId="77777777" w:rsidR="004732BD" w:rsidRDefault="00AF23D5">
            <w:pPr>
              <w:spacing w:line="240" w:lineRule="auto"/>
              <w:ind w:firstLine="0"/>
              <w:jc w:val="left"/>
            </w:pPr>
            <w:r>
              <w:t>Integración</w:t>
            </w:r>
          </w:p>
        </w:tc>
        <w:tc>
          <w:tcPr>
            <w:tcW w:w="1653" w:type="dxa"/>
          </w:tcPr>
          <w:p w14:paraId="4E3E6ADE" w14:textId="77777777" w:rsidR="004732BD" w:rsidRDefault="00AF23D5">
            <w:pPr>
              <w:spacing w:line="240" w:lineRule="auto"/>
              <w:ind w:firstLine="0"/>
              <w:jc w:val="left"/>
            </w:pPr>
            <w:r>
              <w:t>Aprobado</w:t>
            </w:r>
          </w:p>
        </w:tc>
      </w:tr>
      <w:tr w:rsidR="004732BD" w14:paraId="040F9C13" w14:textId="77777777">
        <w:tc>
          <w:tcPr>
            <w:tcW w:w="942" w:type="dxa"/>
          </w:tcPr>
          <w:p w14:paraId="6D21A6DF" w14:textId="77777777" w:rsidR="004732BD" w:rsidRDefault="00AF23D5">
            <w:pPr>
              <w:spacing w:line="240" w:lineRule="auto"/>
              <w:ind w:firstLine="0"/>
              <w:jc w:val="left"/>
            </w:pPr>
            <w:r>
              <w:t>CP-04</w:t>
            </w:r>
          </w:p>
        </w:tc>
        <w:tc>
          <w:tcPr>
            <w:tcW w:w="2127" w:type="dxa"/>
          </w:tcPr>
          <w:p w14:paraId="3F0BB2C5" w14:textId="77777777" w:rsidR="004732BD" w:rsidRDefault="00AF23D5">
            <w:pPr>
              <w:spacing w:line="240" w:lineRule="auto"/>
              <w:ind w:firstLine="0"/>
              <w:jc w:val="left"/>
            </w:pPr>
            <w:r>
              <w:t>RF-19</w:t>
            </w:r>
          </w:p>
        </w:tc>
        <w:tc>
          <w:tcPr>
            <w:tcW w:w="2822" w:type="dxa"/>
          </w:tcPr>
          <w:p w14:paraId="3ED60FDA" w14:textId="77777777" w:rsidR="004732BD" w:rsidRDefault="00AF23D5">
            <w:pPr>
              <w:spacing w:line="240" w:lineRule="auto"/>
              <w:ind w:firstLine="0"/>
              <w:jc w:val="left"/>
            </w:pPr>
            <w:r>
              <w:t>No es posible desactivar la propia cuenta, quitarse el rol de administrador ni degradar al último administrador activo</w:t>
            </w:r>
          </w:p>
        </w:tc>
        <w:tc>
          <w:tcPr>
            <w:tcW w:w="1816" w:type="dxa"/>
          </w:tcPr>
          <w:p w14:paraId="352AE155" w14:textId="77777777" w:rsidR="004732BD" w:rsidRDefault="00AF23D5">
            <w:pPr>
              <w:spacing w:line="240" w:lineRule="auto"/>
              <w:ind w:firstLine="0"/>
              <w:jc w:val="left"/>
            </w:pPr>
            <w:r>
              <w:t>Integración</w:t>
            </w:r>
          </w:p>
        </w:tc>
        <w:tc>
          <w:tcPr>
            <w:tcW w:w="1653" w:type="dxa"/>
          </w:tcPr>
          <w:p w14:paraId="49134A20" w14:textId="77777777" w:rsidR="004732BD" w:rsidRDefault="00AF23D5">
            <w:pPr>
              <w:spacing w:line="240" w:lineRule="auto"/>
              <w:ind w:firstLine="0"/>
              <w:jc w:val="left"/>
            </w:pPr>
            <w:r>
              <w:t>Aprobado</w:t>
            </w:r>
          </w:p>
        </w:tc>
      </w:tr>
      <w:tr w:rsidR="004732BD" w14:paraId="1B855D58" w14:textId="77777777">
        <w:tc>
          <w:tcPr>
            <w:tcW w:w="942" w:type="dxa"/>
          </w:tcPr>
          <w:p w14:paraId="65E32E56" w14:textId="77777777" w:rsidR="004732BD" w:rsidRDefault="00AF23D5">
            <w:pPr>
              <w:spacing w:line="240" w:lineRule="auto"/>
              <w:ind w:firstLine="0"/>
              <w:jc w:val="left"/>
            </w:pPr>
            <w:r>
              <w:t>CP-05</w:t>
            </w:r>
          </w:p>
        </w:tc>
        <w:tc>
          <w:tcPr>
            <w:tcW w:w="2127" w:type="dxa"/>
          </w:tcPr>
          <w:p w14:paraId="5775843D" w14:textId="77777777" w:rsidR="004732BD" w:rsidRDefault="00AF23D5">
            <w:pPr>
              <w:spacing w:line="240" w:lineRule="auto"/>
              <w:ind w:firstLine="0"/>
              <w:jc w:val="left"/>
            </w:pPr>
            <w:r>
              <w:t>RF-19</w:t>
            </w:r>
          </w:p>
        </w:tc>
        <w:tc>
          <w:tcPr>
            <w:tcW w:w="2822" w:type="dxa"/>
          </w:tcPr>
          <w:p w14:paraId="525F00AF" w14:textId="77777777" w:rsidR="004732BD" w:rsidRDefault="00AF23D5">
            <w:pPr>
              <w:spacing w:line="240" w:lineRule="auto"/>
              <w:ind w:firstLine="0"/>
              <w:jc w:val="left"/>
            </w:pPr>
            <w:r>
              <w:t>Un usuario desactivado no puede iniciar sesión; tras restablecer una contraseña, la anterior deja de funcionar</w:t>
            </w:r>
          </w:p>
        </w:tc>
        <w:tc>
          <w:tcPr>
            <w:tcW w:w="1816" w:type="dxa"/>
          </w:tcPr>
          <w:p w14:paraId="21AA2253" w14:textId="77777777" w:rsidR="004732BD" w:rsidRDefault="00AF23D5">
            <w:pPr>
              <w:spacing w:line="240" w:lineRule="auto"/>
              <w:ind w:firstLine="0"/>
              <w:jc w:val="left"/>
            </w:pPr>
            <w:r>
              <w:t>Integración</w:t>
            </w:r>
          </w:p>
        </w:tc>
        <w:tc>
          <w:tcPr>
            <w:tcW w:w="1653" w:type="dxa"/>
          </w:tcPr>
          <w:p w14:paraId="16F3A172" w14:textId="77777777" w:rsidR="004732BD" w:rsidRDefault="00AF23D5">
            <w:pPr>
              <w:spacing w:line="240" w:lineRule="auto"/>
              <w:ind w:firstLine="0"/>
              <w:jc w:val="left"/>
            </w:pPr>
            <w:r>
              <w:t>Aprobado</w:t>
            </w:r>
          </w:p>
        </w:tc>
      </w:tr>
      <w:tr w:rsidR="004732BD" w14:paraId="20730BDC" w14:textId="77777777">
        <w:tc>
          <w:tcPr>
            <w:tcW w:w="942" w:type="dxa"/>
          </w:tcPr>
          <w:p w14:paraId="665AC505" w14:textId="77777777" w:rsidR="004732BD" w:rsidRDefault="00AF23D5">
            <w:pPr>
              <w:spacing w:line="240" w:lineRule="auto"/>
              <w:ind w:firstLine="0"/>
              <w:jc w:val="left"/>
            </w:pPr>
            <w:r>
              <w:t>CP-06</w:t>
            </w:r>
          </w:p>
        </w:tc>
        <w:tc>
          <w:tcPr>
            <w:tcW w:w="2127" w:type="dxa"/>
          </w:tcPr>
          <w:p w14:paraId="434538AB" w14:textId="77777777" w:rsidR="004732BD" w:rsidRDefault="00AF23D5">
            <w:pPr>
              <w:spacing w:line="240" w:lineRule="auto"/>
              <w:ind w:firstLine="0"/>
              <w:jc w:val="left"/>
            </w:pPr>
            <w:r>
              <w:t>RF-20</w:t>
            </w:r>
          </w:p>
        </w:tc>
        <w:tc>
          <w:tcPr>
            <w:tcW w:w="2822" w:type="dxa"/>
          </w:tcPr>
          <w:p w14:paraId="519BC885" w14:textId="77777777" w:rsidR="004732BD" w:rsidRDefault="00AF23D5">
            <w:pPr>
              <w:spacing w:line="240" w:lineRule="auto"/>
              <w:ind w:firstLine="0"/>
              <w:jc w:val="left"/>
            </w:pPr>
            <w:r>
              <w:t>Registrar una venta descuenta la existencia y rechaza vender más unidades de las disponibles</w:t>
            </w:r>
          </w:p>
        </w:tc>
        <w:tc>
          <w:tcPr>
            <w:tcW w:w="1816" w:type="dxa"/>
          </w:tcPr>
          <w:p w14:paraId="60686C55" w14:textId="77777777" w:rsidR="004732BD" w:rsidRDefault="00AF23D5">
            <w:pPr>
              <w:spacing w:line="240" w:lineRule="auto"/>
              <w:ind w:firstLine="0"/>
              <w:jc w:val="left"/>
            </w:pPr>
            <w:r>
              <w:t>Funcional en producción</w:t>
            </w:r>
          </w:p>
        </w:tc>
        <w:tc>
          <w:tcPr>
            <w:tcW w:w="1653" w:type="dxa"/>
          </w:tcPr>
          <w:p w14:paraId="2110E6CD" w14:textId="77777777" w:rsidR="004732BD" w:rsidRDefault="00AF23D5">
            <w:pPr>
              <w:spacing w:line="240" w:lineRule="auto"/>
              <w:ind w:firstLine="0"/>
              <w:jc w:val="left"/>
            </w:pPr>
            <w:r>
              <w:t>Aprobado</w:t>
            </w:r>
          </w:p>
        </w:tc>
      </w:tr>
      <w:tr w:rsidR="004732BD" w14:paraId="29C145E5" w14:textId="77777777">
        <w:tc>
          <w:tcPr>
            <w:tcW w:w="942" w:type="dxa"/>
          </w:tcPr>
          <w:p w14:paraId="789AB20A" w14:textId="77777777" w:rsidR="004732BD" w:rsidRDefault="00AF23D5">
            <w:pPr>
              <w:spacing w:line="240" w:lineRule="auto"/>
              <w:ind w:firstLine="0"/>
              <w:jc w:val="left"/>
            </w:pPr>
            <w:r>
              <w:t>CP-07</w:t>
            </w:r>
          </w:p>
        </w:tc>
        <w:tc>
          <w:tcPr>
            <w:tcW w:w="2127" w:type="dxa"/>
          </w:tcPr>
          <w:p w14:paraId="61AD0F89" w14:textId="77777777" w:rsidR="004732BD" w:rsidRDefault="00AF23D5">
            <w:pPr>
              <w:spacing w:line="240" w:lineRule="auto"/>
              <w:ind w:firstLine="0"/>
              <w:jc w:val="left"/>
            </w:pPr>
            <w:r>
              <w:t>RF-06</w:t>
            </w:r>
          </w:p>
        </w:tc>
        <w:tc>
          <w:tcPr>
            <w:tcW w:w="2822" w:type="dxa"/>
          </w:tcPr>
          <w:p w14:paraId="4739D5CF" w14:textId="77777777" w:rsidR="004732BD" w:rsidRDefault="00AF23D5">
            <w:pPr>
              <w:spacing w:line="240" w:lineRule="auto"/>
              <w:ind w:firstLine="0"/>
              <w:jc w:val="left"/>
            </w:pPr>
            <w:r>
              <w:t>Los estadísticos de intermitencia coinciden con valores calculados a mano y la clasificación respeta los cortes de Syntetos, Boylan y Croston</w:t>
            </w:r>
          </w:p>
        </w:tc>
        <w:tc>
          <w:tcPr>
            <w:tcW w:w="1816" w:type="dxa"/>
          </w:tcPr>
          <w:p w14:paraId="10CC3447" w14:textId="77777777" w:rsidR="004732BD" w:rsidRDefault="00AF23D5">
            <w:pPr>
              <w:spacing w:line="240" w:lineRule="auto"/>
              <w:ind w:firstLine="0"/>
              <w:jc w:val="left"/>
            </w:pPr>
            <w:r>
              <w:t>Unitaria</w:t>
            </w:r>
          </w:p>
        </w:tc>
        <w:tc>
          <w:tcPr>
            <w:tcW w:w="1653" w:type="dxa"/>
          </w:tcPr>
          <w:p w14:paraId="04FE459D" w14:textId="77777777" w:rsidR="004732BD" w:rsidRDefault="00AF23D5">
            <w:pPr>
              <w:spacing w:line="240" w:lineRule="auto"/>
              <w:ind w:firstLine="0"/>
              <w:jc w:val="left"/>
            </w:pPr>
            <w:r>
              <w:t>Aprobado</w:t>
            </w:r>
          </w:p>
        </w:tc>
      </w:tr>
      <w:tr w:rsidR="004732BD" w14:paraId="63A12CDC" w14:textId="77777777">
        <w:tc>
          <w:tcPr>
            <w:tcW w:w="942" w:type="dxa"/>
          </w:tcPr>
          <w:p w14:paraId="76A31BF5" w14:textId="77777777" w:rsidR="004732BD" w:rsidRDefault="00AF23D5">
            <w:pPr>
              <w:spacing w:line="240" w:lineRule="auto"/>
              <w:ind w:firstLine="0"/>
              <w:jc w:val="left"/>
            </w:pPr>
            <w:r>
              <w:t>CP-08</w:t>
            </w:r>
          </w:p>
        </w:tc>
        <w:tc>
          <w:tcPr>
            <w:tcW w:w="2127" w:type="dxa"/>
          </w:tcPr>
          <w:p w14:paraId="6A7487ED" w14:textId="77777777" w:rsidR="004732BD" w:rsidRDefault="00AF23D5">
            <w:pPr>
              <w:spacing w:line="240" w:lineRule="auto"/>
              <w:ind w:firstLine="0"/>
              <w:jc w:val="left"/>
            </w:pPr>
            <w:r>
              <w:t>RF-06</w:t>
            </w:r>
          </w:p>
        </w:tc>
        <w:tc>
          <w:tcPr>
            <w:tcW w:w="2822" w:type="dxa"/>
          </w:tcPr>
          <w:p w14:paraId="138F8E1B" w14:textId="77777777" w:rsidR="004732BD" w:rsidRDefault="00AF23D5">
            <w:pPr>
              <w:spacing w:line="240" w:lineRule="auto"/>
              <w:ind w:firstLine="0"/>
              <w:jc w:val="left"/>
            </w:pPr>
            <w:r>
              <w:t>El relleno de días sin venta arranca en la primera venta de cada producto, no en el inicio del catálogo</w:t>
            </w:r>
          </w:p>
        </w:tc>
        <w:tc>
          <w:tcPr>
            <w:tcW w:w="1816" w:type="dxa"/>
          </w:tcPr>
          <w:p w14:paraId="054B50B8" w14:textId="77777777" w:rsidR="004732BD" w:rsidRDefault="00AF23D5">
            <w:pPr>
              <w:spacing w:line="240" w:lineRule="auto"/>
              <w:ind w:firstLine="0"/>
              <w:jc w:val="left"/>
            </w:pPr>
            <w:r>
              <w:t>Unitaria</w:t>
            </w:r>
          </w:p>
        </w:tc>
        <w:tc>
          <w:tcPr>
            <w:tcW w:w="1653" w:type="dxa"/>
          </w:tcPr>
          <w:p w14:paraId="35644B15" w14:textId="77777777" w:rsidR="004732BD" w:rsidRDefault="00AF23D5">
            <w:pPr>
              <w:spacing w:line="240" w:lineRule="auto"/>
              <w:ind w:firstLine="0"/>
              <w:jc w:val="left"/>
            </w:pPr>
            <w:r>
              <w:t>Aprobado</w:t>
            </w:r>
          </w:p>
        </w:tc>
      </w:tr>
      <w:tr w:rsidR="004732BD" w14:paraId="019F3DAC" w14:textId="77777777">
        <w:tc>
          <w:tcPr>
            <w:tcW w:w="942" w:type="dxa"/>
          </w:tcPr>
          <w:p w14:paraId="3942D1A8" w14:textId="77777777" w:rsidR="004732BD" w:rsidRDefault="00AF23D5">
            <w:pPr>
              <w:spacing w:line="240" w:lineRule="auto"/>
              <w:ind w:firstLine="0"/>
              <w:jc w:val="left"/>
            </w:pPr>
            <w:r>
              <w:t>CP-09</w:t>
            </w:r>
          </w:p>
        </w:tc>
        <w:tc>
          <w:tcPr>
            <w:tcW w:w="2127" w:type="dxa"/>
          </w:tcPr>
          <w:p w14:paraId="5371FCC9" w14:textId="77777777" w:rsidR="004732BD" w:rsidRDefault="00AF23D5">
            <w:pPr>
              <w:spacing w:line="240" w:lineRule="auto"/>
              <w:ind w:firstLine="0"/>
              <w:jc w:val="left"/>
            </w:pPr>
            <w:r>
              <w:t>RF-08</w:t>
            </w:r>
          </w:p>
        </w:tc>
        <w:tc>
          <w:tcPr>
            <w:tcW w:w="2822" w:type="dxa"/>
          </w:tcPr>
          <w:p w14:paraId="56FB944B" w14:textId="77777777" w:rsidR="004732BD" w:rsidRDefault="00AF23D5">
            <w:pPr>
              <w:spacing w:line="240" w:lineRule="auto"/>
              <w:ind w:firstLine="0"/>
              <w:jc w:val="left"/>
            </w:pPr>
            <w:r>
              <w:t xml:space="preserve">MASE, WAPE, MAE, RMSE, sMAPE y sesgo coinciden con valores calculados a mano; las métricas indefinidas </w:t>
            </w:r>
            <w:r>
              <w:lastRenderedPageBreak/>
              <w:t>devuelven "indefinido", no cero</w:t>
            </w:r>
          </w:p>
        </w:tc>
        <w:tc>
          <w:tcPr>
            <w:tcW w:w="1816" w:type="dxa"/>
          </w:tcPr>
          <w:p w14:paraId="0C74E2F5" w14:textId="77777777" w:rsidR="004732BD" w:rsidRDefault="00AF23D5">
            <w:pPr>
              <w:spacing w:line="240" w:lineRule="auto"/>
              <w:ind w:firstLine="0"/>
              <w:jc w:val="left"/>
            </w:pPr>
            <w:r>
              <w:lastRenderedPageBreak/>
              <w:t>Unitaria</w:t>
            </w:r>
          </w:p>
        </w:tc>
        <w:tc>
          <w:tcPr>
            <w:tcW w:w="1653" w:type="dxa"/>
          </w:tcPr>
          <w:p w14:paraId="7B337F15" w14:textId="77777777" w:rsidR="004732BD" w:rsidRDefault="00AF23D5">
            <w:pPr>
              <w:spacing w:line="240" w:lineRule="auto"/>
              <w:ind w:firstLine="0"/>
              <w:jc w:val="left"/>
            </w:pPr>
            <w:r>
              <w:t>Aprobado</w:t>
            </w:r>
          </w:p>
        </w:tc>
      </w:tr>
      <w:tr w:rsidR="004732BD" w14:paraId="388BD2DF" w14:textId="77777777">
        <w:tc>
          <w:tcPr>
            <w:tcW w:w="942" w:type="dxa"/>
          </w:tcPr>
          <w:p w14:paraId="550D9878" w14:textId="77777777" w:rsidR="004732BD" w:rsidRDefault="00AF23D5">
            <w:pPr>
              <w:spacing w:line="240" w:lineRule="auto"/>
              <w:ind w:firstLine="0"/>
              <w:jc w:val="left"/>
            </w:pPr>
            <w:r>
              <w:t>CP-10</w:t>
            </w:r>
          </w:p>
        </w:tc>
        <w:tc>
          <w:tcPr>
            <w:tcW w:w="2127" w:type="dxa"/>
          </w:tcPr>
          <w:p w14:paraId="059F1B26" w14:textId="77777777" w:rsidR="004732BD" w:rsidRDefault="00AF23D5">
            <w:pPr>
              <w:spacing w:line="240" w:lineRule="auto"/>
              <w:ind w:firstLine="0"/>
              <w:jc w:val="left"/>
            </w:pPr>
            <w:r>
              <w:t>RF-08</w:t>
            </w:r>
          </w:p>
        </w:tc>
        <w:tc>
          <w:tcPr>
            <w:tcW w:w="2822" w:type="dxa"/>
          </w:tcPr>
          <w:p w14:paraId="43E140CB" w14:textId="77777777" w:rsidR="004732BD" w:rsidRDefault="00AF23D5">
            <w:pPr>
              <w:spacing w:line="240" w:lineRule="auto"/>
              <w:ind w:firstLine="0"/>
              <w:jc w:val="left"/>
            </w:pPr>
            <w:r>
              <w:t>El MASE se escala con el error del conjunto de entrenamiento y no cambia al cambiar el conjunto de prueba</w:t>
            </w:r>
          </w:p>
        </w:tc>
        <w:tc>
          <w:tcPr>
            <w:tcW w:w="1816" w:type="dxa"/>
          </w:tcPr>
          <w:p w14:paraId="337F8A3B" w14:textId="77777777" w:rsidR="004732BD" w:rsidRDefault="00AF23D5">
            <w:pPr>
              <w:spacing w:line="240" w:lineRule="auto"/>
              <w:ind w:firstLine="0"/>
              <w:jc w:val="left"/>
            </w:pPr>
            <w:r>
              <w:t>Unitaria</w:t>
            </w:r>
          </w:p>
        </w:tc>
        <w:tc>
          <w:tcPr>
            <w:tcW w:w="1653" w:type="dxa"/>
          </w:tcPr>
          <w:p w14:paraId="3EE6D525" w14:textId="77777777" w:rsidR="004732BD" w:rsidRDefault="00AF23D5">
            <w:pPr>
              <w:spacing w:line="240" w:lineRule="auto"/>
              <w:ind w:firstLine="0"/>
              <w:jc w:val="left"/>
            </w:pPr>
            <w:r>
              <w:t>Aprobado</w:t>
            </w:r>
          </w:p>
        </w:tc>
      </w:tr>
      <w:tr w:rsidR="004732BD" w14:paraId="6B99FF39" w14:textId="77777777">
        <w:tc>
          <w:tcPr>
            <w:tcW w:w="942" w:type="dxa"/>
          </w:tcPr>
          <w:p w14:paraId="67257419" w14:textId="77777777" w:rsidR="004732BD" w:rsidRDefault="00AF23D5">
            <w:pPr>
              <w:spacing w:line="240" w:lineRule="auto"/>
              <w:ind w:firstLine="0"/>
              <w:jc w:val="left"/>
            </w:pPr>
            <w:r>
              <w:t>CP-11</w:t>
            </w:r>
          </w:p>
        </w:tc>
        <w:tc>
          <w:tcPr>
            <w:tcW w:w="2127" w:type="dxa"/>
          </w:tcPr>
          <w:p w14:paraId="22E3E10A" w14:textId="77777777" w:rsidR="004732BD" w:rsidRDefault="00AF23D5">
            <w:pPr>
              <w:spacing w:line="240" w:lineRule="auto"/>
              <w:ind w:firstLine="0"/>
              <w:jc w:val="left"/>
            </w:pPr>
            <w:r>
              <w:t>RF-08</w:t>
            </w:r>
          </w:p>
        </w:tc>
        <w:tc>
          <w:tcPr>
            <w:tcW w:w="2822" w:type="dxa"/>
          </w:tcPr>
          <w:p w14:paraId="1B3CFD13" w14:textId="77777777" w:rsidR="004732BD" w:rsidRDefault="00AF23D5">
            <w:pPr>
              <w:spacing w:line="240" w:lineRule="auto"/>
              <w:ind w:firstLine="0"/>
              <w:jc w:val="left"/>
            </w:pPr>
            <w:r>
              <w:t>En la validación de origen móvil el pronosticador nunca recibe datos posteriores al corte</w:t>
            </w:r>
          </w:p>
        </w:tc>
        <w:tc>
          <w:tcPr>
            <w:tcW w:w="1816" w:type="dxa"/>
          </w:tcPr>
          <w:p w14:paraId="0DC57D79" w14:textId="77777777" w:rsidR="004732BD" w:rsidRDefault="00AF23D5">
            <w:pPr>
              <w:spacing w:line="240" w:lineRule="auto"/>
              <w:ind w:firstLine="0"/>
              <w:jc w:val="left"/>
            </w:pPr>
            <w:r>
              <w:t>Unitaria</w:t>
            </w:r>
          </w:p>
        </w:tc>
        <w:tc>
          <w:tcPr>
            <w:tcW w:w="1653" w:type="dxa"/>
          </w:tcPr>
          <w:p w14:paraId="6C6B4DF1" w14:textId="77777777" w:rsidR="004732BD" w:rsidRDefault="00AF23D5">
            <w:pPr>
              <w:spacing w:line="240" w:lineRule="auto"/>
              <w:ind w:firstLine="0"/>
              <w:jc w:val="left"/>
            </w:pPr>
            <w:r>
              <w:t>Aprobado</w:t>
            </w:r>
          </w:p>
        </w:tc>
      </w:tr>
      <w:tr w:rsidR="004732BD" w14:paraId="563491DF" w14:textId="77777777">
        <w:tc>
          <w:tcPr>
            <w:tcW w:w="942" w:type="dxa"/>
          </w:tcPr>
          <w:p w14:paraId="0DE12479" w14:textId="77777777" w:rsidR="004732BD" w:rsidRDefault="00AF23D5">
            <w:pPr>
              <w:spacing w:line="240" w:lineRule="auto"/>
              <w:ind w:firstLine="0"/>
              <w:jc w:val="left"/>
            </w:pPr>
            <w:r>
              <w:t>CP-12</w:t>
            </w:r>
          </w:p>
        </w:tc>
        <w:tc>
          <w:tcPr>
            <w:tcW w:w="2127" w:type="dxa"/>
          </w:tcPr>
          <w:p w14:paraId="1140E5B1" w14:textId="77777777" w:rsidR="004732BD" w:rsidRDefault="00AF23D5">
            <w:pPr>
              <w:spacing w:line="240" w:lineRule="auto"/>
              <w:ind w:firstLine="0"/>
              <w:jc w:val="left"/>
            </w:pPr>
            <w:r>
              <w:t>RF-07</w:t>
            </w:r>
          </w:p>
        </w:tc>
        <w:tc>
          <w:tcPr>
            <w:tcW w:w="2822" w:type="dxa"/>
          </w:tcPr>
          <w:p w14:paraId="01B85F77" w14:textId="77777777" w:rsidR="004732BD" w:rsidRDefault="00AF23D5">
            <w:pPr>
              <w:spacing w:line="240" w:lineRule="auto"/>
              <w:ind w:firstLine="0"/>
              <w:jc w:val="left"/>
            </w:pPr>
            <w:r>
              <w:t>Cada línea base devuelve el horizonte solicitado y valores coherentes en casos calculados a mano</w:t>
            </w:r>
          </w:p>
        </w:tc>
        <w:tc>
          <w:tcPr>
            <w:tcW w:w="1816" w:type="dxa"/>
          </w:tcPr>
          <w:p w14:paraId="1933197F" w14:textId="77777777" w:rsidR="004732BD" w:rsidRDefault="00AF23D5">
            <w:pPr>
              <w:spacing w:line="240" w:lineRule="auto"/>
              <w:ind w:firstLine="0"/>
              <w:jc w:val="left"/>
            </w:pPr>
            <w:r>
              <w:t>Unitaria</w:t>
            </w:r>
          </w:p>
        </w:tc>
        <w:tc>
          <w:tcPr>
            <w:tcW w:w="1653" w:type="dxa"/>
          </w:tcPr>
          <w:p w14:paraId="5865D8A2" w14:textId="77777777" w:rsidR="004732BD" w:rsidRDefault="00AF23D5">
            <w:pPr>
              <w:spacing w:line="240" w:lineRule="auto"/>
              <w:ind w:firstLine="0"/>
              <w:jc w:val="left"/>
            </w:pPr>
            <w:r>
              <w:t>Aprobado</w:t>
            </w:r>
          </w:p>
        </w:tc>
      </w:tr>
      <w:tr w:rsidR="004732BD" w14:paraId="729A7379" w14:textId="77777777">
        <w:tc>
          <w:tcPr>
            <w:tcW w:w="942" w:type="dxa"/>
          </w:tcPr>
          <w:p w14:paraId="39CCFBBE" w14:textId="77777777" w:rsidR="004732BD" w:rsidRDefault="00AF23D5">
            <w:pPr>
              <w:spacing w:line="240" w:lineRule="auto"/>
              <w:ind w:firstLine="0"/>
              <w:jc w:val="left"/>
            </w:pPr>
            <w:r>
              <w:t>CP-13</w:t>
            </w:r>
          </w:p>
        </w:tc>
        <w:tc>
          <w:tcPr>
            <w:tcW w:w="2127" w:type="dxa"/>
          </w:tcPr>
          <w:p w14:paraId="07E278CD" w14:textId="77777777" w:rsidR="004732BD" w:rsidRDefault="00AF23D5">
            <w:pPr>
              <w:spacing w:line="240" w:lineRule="auto"/>
              <w:ind w:firstLine="0"/>
              <w:jc w:val="left"/>
            </w:pPr>
            <w:r>
              <w:t>RF-09</w:t>
            </w:r>
          </w:p>
        </w:tc>
        <w:tc>
          <w:tcPr>
            <w:tcW w:w="2822" w:type="dxa"/>
          </w:tcPr>
          <w:p w14:paraId="1640FC9C" w14:textId="77777777" w:rsidR="004732BD" w:rsidRDefault="00AF23D5">
            <w:pPr>
              <w:spacing w:line="240" w:lineRule="auto"/>
              <w:ind w:firstLine="0"/>
              <w:jc w:val="left"/>
            </w:pPr>
            <w:r>
              <w:t>Con un umbral imposible el modelo no se publica, el artefacto vigente conserva su suma de verificación y el intento queda registrado</w:t>
            </w:r>
          </w:p>
        </w:tc>
        <w:tc>
          <w:tcPr>
            <w:tcW w:w="1816" w:type="dxa"/>
          </w:tcPr>
          <w:p w14:paraId="56279F9F" w14:textId="77777777" w:rsidR="004732BD" w:rsidRDefault="00AF23D5">
            <w:pPr>
              <w:spacing w:line="240" w:lineRule="auto"/>
              <w:ind w:firstLine="0"/>
              <w:jc w:val="left"/>
            </w:pPr>
            <w:r>
              <w:t>Funcional</w:t>
            </w:r>
          </w:p>
        </w:tc>
        <w:tc>
          <w:tcPr>
            <w:tcW w:w="1653" w:type="dxa"/>
          </w:tcPr>
          <w:p w14:paraId="49238462" w14:textId="77777777" w:rsidR="004732BD" w:rsidRDefault="00AF23D5">
            <w:pPr>
              <w:spacing w:line="240" w:lineRule="auto"/>
              <w:ind w:firstLine="0"/>
              <w:jc w:val="left"/>
            </w:pPr>
            <w:r>
              <w:t>Aprobado</w:t>
            </w:r>
          </w:p>
        </w:tc>
      </w:tr>
      <w:tr w:rsidR="004732BD" w14:paraId="2F631B1C" w14:textId="77777777">
        <w:tc>
          <w:tcPr>
            <w:tcW w:w="942" w:type="dxa"/>
          </w:tcPr>
          <w:p w14:paraId="2A4CDAED" w14:textId="77777777" w:rsidR="004732BD" w:rsidRDefault="00AF23D5">
            <w:pPr>
              <w:spacing w:line="240" w:lineRule="auto"/>
              <w:ind w:firstLine="0"/>
              <w:jc w:val="left"/>
            </w:pPr>
            <w:r>
              <w:t>CP-14</w:t>
            </w:r>
          </w:p>
        </w:tc>
        <w:tc>
          <w:tcPr>
            <w:tcW w:w="2127" w:type="dxa"/>
          </w:tcPr>
          <w:p w14:paraId="61777436" w14:textId="77777777" w:rsidR="004732BD" w:rsidRDefault="00AF23D5">
            <w:pPr>
              <w:spacing w:line="240" w:lineRule="auto"/>
              <w:ind w:firstLine="0"/>
              <w:jc w:val="left"/>
            </w:pPr>
            <w:r>
              <w:t>RF-09</w:t>
            </w:r>
          </w:p>
        </w:tc>
        <w:tc>
          <w:tcPr>
            <w:tcW w:w="2822" w:type="dxa"/>
          </w:tcPr>
          <w:p w14:paraId="3EB22BB6" w14:textId="77777777" w:rsidR="004732BD" w:rsidRDefault="00AF23D5">
            <w:pPr>
              <w:spacing w:line="240" w:lineRule="auto"/>
              <w:ind w:firstLine="0"/>
              <w:jc w:val="left"/>
            </w:pPr>
            <w:r>
              <w:t>Los umbrales del criterio se leen de la configuración en tiempo de ejecución</w:t>
            </w:r>
          </w:p>
        </w:tc>
        <w:tc>
          <w:tcPr>
            <w:tcW w:w="1816" w:type="dxa"/>
          </w:tcPr>
          <w:p w14:paraId="5443B4C4" w14:textId="77777777" w:rsidR="004732BD" w:rsidRDefault="00AF23D5">
            <w:pPr>
              <w:spacing w:line="240" w:lineRule="auto"/>
              <w:ind w:firstLine="0"/>
              <w:jc w:val="left"/>
            </w:pPr>
            <w:r>
              <w:t>Unitaria</w:t>
            </w:r>
          </w:p>
        </w:tc>
        <w:tc>
          <w:tcPr>
            <w:tcW w:w="1653" w:type="dxa"/>
          </w:tcPr>
          <w:p w14:paraId="447AA044" w14:textId="77777777" w:rsidR="004732BD" w:rsidRDefault="00AF23D5">
            <w:pPr>
              <w:spacing w:line="240" w:lineRule="auto"/>
              <w:ind w:firstLine="0"/>
              <w:jc w:val="left"/>
            </w:pPr>
            <w:r>
              <w:t>Aprobado</w:t>
            </w:r>
          </w:p>
        </w:tc>
      </w:tr>
      <w:tr w:rsidR="004732BD" w14:paraId="0F2453F0" w14:textId="77777777">
        <w:tc>
          <w:tcPr>
            <w:tcW w:w="942" w:type="dxa"/>
          </w:tcPr>
          <w:p w14:paraId="0813C2D0" w14:textId="77777777" w:rsidR="004732BD" w:rsidRDefault="00AF23D5">
            <w:pPr>
              <w:spacing w:line="240" w:lineRule="auto"/>
              <w:ind w:firstLine="0"/>
              <w:jc w:val="left"/>
            </w:pPr>
            <w:r>
              <w:t>CP-15</w:t>
            </w:r>
          </w:p>
        </w:tc>
        <w:tc>
          <w:tcPr>
            <w:tcW w:w="2127" w:type="dxa"/>
          </w:tcPr>
          <w:p w14:paraId="79255D88" w14:textId="77777777" w:rsidR="004732BD" w:rsidRDefault="00AF23D5">
            <w:pPr>
              <w:spacing w:line="240" w:lineRule="auto"/>
              <w:ind w:firstLine="0"/>
              <w:jc w:val="left"/>
            </w:pPr>
            <w:r>
              <w:t>RF-10</w:t>
            </w:r>
          </w:p>
        </w:tc>
        <w:tc>
          <w:tcPr>
            <w:tcW w:w="2822" w:type="dxa"/>
          </w:tcPr>
          <w:p w14:paraId="29821E8C" w14:textId="77777777" w:rsidR="004732BD" w:rsidRDefault="00AF23D5">
            <w:pPr>
              <w:spacing w:line="240" w:lineRule="auto"/>
              <w:ind w:firstLine="0"/>
              <w:jc w:val="left"/>
            </w:pPr>
            <w:r>
              <w:t>Un horizonte fuera del rango permitido responde 422</w:t>
            </w:r>
          </w:p>
        </w:tc>
        <w:tc>
          <w:tcPr>
            <w:tcW w:w="1816" w:type="dxa"/>
          </w:tcPr>
          <w:p w14:paraId="7FDAA950" w14:textId="77777777" w:rsidR="004732BD" w:rsidRDefault="00AF23D5">
            <w:pPr>
              <w:spacing w:line="240" w:lineRule="auto"/>
              <w:ind w:firstLine="0"/>
              <w:jc w:val="left"/>
            </w:pPr>
            <w:r>
              <w:t>Integración</w:t>
            </w:r>
          </w:p>
        </w:tc>
        <w:tc>
          <w:tcPr>
            <w:tcW w:w="1653" w:type="dxa"/>
          </w:tcPr>
          <w:p w14:paraId="029E54B5" w14:textId="77777777" w:rsidR="004732BD" w:rsidRDefault="00AF23D5">
            <w:pPr>
              <w:spacing w:line="240" w:lineRule="auto"/>
              <w:ind w:firstLine="0"/>
              <w:jc w:val="left"/>
            </w:pPr>
            <w:r>
              <w:t>Aprobado</w:t>
            </w:r>
          </w:p>
        </w:tc>
      </w:tr>
      <w:tr w:rsidR="004732BD" w14:paraId="4E37BC7E" w14:textId="77777777">
        <w:tc>
          <w:tcPr>
            <w:tcW w:w="942" w:type="dxa"/>
          </w:tcPr>
          <w:p w14:paraId="7FB4C9CB" w14:textId="77777777" w:rsidR="004732BD" w:rsidRDefault="00AF23D5">
            <w:pPr>
              <w:spacing w:line="240" w:lineRule="auto"/>
              <w:ind w:firstLine="0"/>
              <w:jc w:val="left"/>
            </w:pPr>
            <w:r>
              <w:t>CP-16</w:t>
            </w:r>
          </w:p>
        </w:tc>
        <w:tc>
          <w:tcPr>
            <w:tcW w:w="2127" w:type="dxa"/>
          </w:tcPr>
          <w:p w14:paraId="55AE7D03" w14:textId="77777777" w:rsidR="004732BD" w:rsidRDefault="00AF23D5">
            <w:pPr>
              <w:spacing w:line="240" w:lineRule="auto"/>
              <w:ind w:firstLine="0"/>
              <w:jc w:val="left"/>
            </w:pPr>
            <w:r>
              <w:t>RF-21</w:t>
            </w:r>
          </w:p>
        </w:tc>
        <w:tc>
          <w:tcPr>
            <w:tcW w:w="2822" w:type="dxa"/>
          </w:tcPr>
          <w:p w14:paraId="21FEB721" w14:textId="77777777" w:rsidR="004732BD" w:rsidRDefault="00AF23D5">
            <w:pPr>
              <w:spacing w:line="240" w:lineRule="auto"/>
              <w:ind w:firstLine="0"/>
              <w:jc w:val="left"/>
            </w:pPr>
            <w:r>
              <w:t>Durante un evento de temporada, los días hasta el evento son cero y el refuerzo de reabastecimiento se aplica</w:t>
            </w:r>
          </w:p>
        </w:tc>
        <w:tc>
          <w:tcPr>
            <w:tcW w:w="1816" w:type="dxa"/>
          </w:tcPr>
          <w:p w14:paraId="43C43B10" w14:textId="77777777" w:rsidR="004732BD" w:rsidRDefault="00AF23D5">
            <w:pPr>
              <w:spacing w:line="240" w:lineRule="auto"/>
              <w:ind w:firstLine="0"/>
              <w:jc w:val="left"/>
            </w:pPr>
            <w:r>
              <w:t>Unitaria</w:t>
            </w:r>
          </w:p>
        </w:tc>
        <w:tc>
          <w:tcPr>
            <w:tcW w:w="1653" w:type="dxa"/>
          </w:tcPr>
          <w:p w14:paraId="5A1AB8FE" w14:textId="77777777" w:rsidR="004732BD" w:rsidRDefault="00AF23D5">
            <w:pPr>
              <w:spacing w:line="240" w:lineRule="auto"/>
              <w:ind w:firstLine="0"/>
              <w:jc w:val="left"/>
            </w:pPr>
            <w:r>
              <w:t>Aprobado</w:t>
            </w:r>
          </w:p>
        </w:tc>
      </w:tr>
      <w:tr w:rsidR="004732BD" w14:paraId="713FAB62" w14:textId="77777777">
        <w:tc>
          <w:tcPr>
            <w:tcW w:w="942" w:type="dxa"/>
          </w:tcPr>
          <w:p w14:paraId="4B470DE8" w14:textId="77777777" w:rsidR="004732BD" w:rsidRDefault="00AF23D5">
            <w:pPr>
              <w:spacing w:line="240" w:lineRule="auto"/>
              <w:ind w:firstLine="0"/>
              <w:jc w:val="left"/>
            </w:pPr>
            <w:r>
              <w:t>CP-17</w:t>
            </w:r>
          </w:p>
        </w:tc>
        <w:tc>
          <w:tcPr>
            <w:tcW w:w="2127" w:type="dxa"/>
          </w:tcPr>
          <w:p w14:paraId="7FED58D7" w14:textId="77777777" w:rsidR="004732BD" w:rsidRDefault="00AF23D5">
            <w:pPr>
              <w:spacing w:line="240" w:lineRule="auto"/>
              <w:ind w:firstLine="0"/>
              <w:jc w:val="left"/>
            </w:pPr>
            <w:r>
              <w:t>RNF-03</w:t>
            </w:r>
          </w:p>
        </w:tc>
        <w:tc>
          <w:tcPr>
            <w:tcW w:w="2822" w:type="dxa"/>
          </w:tcPr>
          <w:p w14:paraId="4F762EF5" w14:textId="77777777" w:rsidR="004732BD" w:rsidRDefault="00AF23D5">
            <w:pPr>
              <w:spacing w:line="240" w:lineRule="auto"/>
              <w:ind w:firstLine="0"/>
              <w:jc w:val="left"/>
            </w:pPr>
            <w:r>
              <w:t>La interfaz escapa los datos del servidor; un nombre de producto con etiquetas HTML no ejecuta código</w:t>
            </w:r>
          </w:p>
        </w:tc>
        <w:tc>
          <w:tcPr>
            <w:tcW w:w="1816" w:type="dxa"/>
          </w:tcPr>
          <w:p w14:paraId="03F45AC7" w14:textId="77777777" w:rsidR="004732BD" w:rsidRDefault="00AF23D5">
            <w:pPr>
              <w:spacing w:line="240" w:lineRule="auto"/>
              <w:ind w:firstLine="0"/>
              <w:jc w:val="left"/>
            </w:pPr>
            <w:r>
              <w:t>Funcional</w:t>
            </w:r>
          </w:p>
        </w:tc>
        <w:tc>
          <w:tcPr>
            <w:tcW w:w="1653" w:type="dxa"/>
          </w:tcPr>
          <w:p w14:paraId="504B3BBD" w14:textId="77777777" w:rsidR="004732BD" w:rsidRDefault="00AF23D5">
            <w:pPr>
              <w:spacing w:line="240" w:lineRule="auto"/>
              <w:ind w:firstLine="0"/>
              <w:jc w:val="left"/>
            </w:pPr>
            <w:r>
              <w:t>Aprobado</w:t>
            </w:r>
          </w:p>
        </w:tc>
      </w:tr>
      <w:tr w:rsidR="004732BD" w14:paraId="2D52073B" w14:textId="77777777">
        <w:tc>
          <w:tcPr>
            <w:tcW w:w="942" w:type="dxa"/>
          </w:tcPr>
          <w:p w14:paraId="329EB3C2" w14:textId="77777777" w:rsidR="004732BD" w:rsidRDefault="00AF23D5">
            <w:pPr>
              <w:spacing w:line="240" w:lineRule="auto"/>
              <w:ind w:firstLine="0"/>
              <w:jc w:val="left"/>
            </w:pPr>
            <w:r>
              <w:t>CP-18</w:t>
            </w:r>
          </w:p>
        </w:tc>
        <w:tc>
          <w:tcPr>
            <w:tcW w:w="2127" w:type="dxa"/>
          </w:tcPr>
          <w:p w14:paraId="0D62D559" w14:textId="77777777" w:rsidR="004732BD" w:rsidRDefault="00AF23D5">
            <w:pPr>
              <w:spacing w:line="240" w:lineRule="auto"/>
              <w:ind w:firstLine="0"/>
              <w:jc w:val="left"/>
            </w:pPr>
            <w:r>
              <w:t>RNF-12</w:t>
            </w:r>
          </w:p>
        </w:tc>
        <w:tc>
          <w:tcPr>
            <w:tcW w:w="2822" w:type="dxa"/>
          </w:tcPr>
          <w:p w14:paraId="239F6FD4" w14:textId="77777777" w:rsidR="004732BD" w:rsidRDefault="00AF23D5">
            <w:pPr>
              <w:spacing w:line="240" w:lineRule="auto"/>
              <w:ind w:firstLine="0"/>
              <w:jc w:val="left"/>
            </w:pPr>
            <w:r>
              <w:t>El sistema arranca desde cero en contenedores con base de datos vacía sin errores</w:t>
            </w:r>
          </w:p>
        </w:tc>
        <w:tc>
          <w:tcPr>
            <w:tcW w:w="1816" w:type="dxa"/>
          </w:tcPr>
          <w:p w14:paraId="3691F035" w14:textId="77777777" w:rsidR="004732BD" w:rsidRDefault="00AF23D5">
            <w:pPr>
              <w:spacing w:line="240" w:lineRule="auto"/>
              <w:ind w:firstLine="0"/>
              <w:jc w:val="left"/>
            </w:pPr>
            <w:r>
              <w:t>Funcional</w:t>
            </w:r>
          </w:p>
        </w:tc>
        <w:tc>
          <w:tcPr>
            <w:tcW w:w="1653" w:type="dxa"/>
          </w:tcPr>
          <w:p w14:paraId="17B8F314" w14:textId="77777777" w:rsidR="004732BD" w:rsidRDefault="00AF23D5">
            <w:pPr>
              <w:spacing w:line="240" w:lineRule="auto"/>
              <w:ind w:firstLine="0"/>
              <w:jc w:val="left"/>
            </w:pPr>
            <w:r>
              <w:t>Aprobado</w:t>
            </w:r>
          </w:p>
        </w:tc>
      </w:tr>
      <w:tr w:rsidR="004732BD" w14:paraId="660BE79A" w14:textId="77777777">
        <w:tc>
          <w:tcPr>
            <w:tcW w:w="942" w:type="dxa"/>
          </w:tcPr>
          <w:p w14:paraId="3EEC286B" w14:textId="77777777" w:rsidR="004732BD" w:rsidRDefault="00AF23D5">
            <w:pPr>
              <w:spacing w:line="240" w:lineRule="auto"/>
              <w:ind w:firstLine="0"/>
              <w:jc w:val="left"/>
            </w:pPr>
            <w:r>
              <w:t>CP-19</w:t>
            </w:r>
          </w:p>
        </w:tc>
        <w:tc>
          <w:tcPr>
            <w:tcW w:w="2127" w:type="dxa"/>
          </w:tcPr>
          <w:p w14:paraId="04D75D60" w14:textId="77777777" w:rsidR="004732BD" w:rsidRDefault="00AF23D5">
            <w:pPr>
              <w:spacing w:line="240" w:lineRule="auto"/>
              <w:ind w:firstLine="0"/>
              <w:jc w:val="left"/>
            </w:pPr>
            <w:r>
              <w:t>RNF-08</w:t>
            </w:r>
          </w:p>
        </w:tc>
        <w:tc>
          <w:tcPr>
            <w:tcW w:w="2822" w:type="dxa"/>
          </w:tcPr>
          <w:p w14:paraId="5525F0CF" w14:textId="77777777" w:rsidR="004732BD" w:rsidRDefault="00AF23D5">
            <w:pPr>
              <w:spacing w:line="240" w:lineRule="auto"/>
              <w:ind w:firstLine="0"/>
              <w:jc w:val="left"/>
            </w:pPr>
            <w:r>
              <w:t>Tras recrear el contenedor, el modelo publicado y los datos se conservan</w:t>
            </w:r>
          </w:p>
        </w:tc>
        <w:tc>
          <w:tcPr>
            <w:tcW w:w="1816" w:type="dxa"/>
          </w:tcPr>
          <w:p w14:paraId="2B94133C" w14:textId="77777777" w:rsidR="004732BD" w:rsidRDefault="00AF23D5">
            <w:pPr>
              <w:spacing w:line="240" w:lineRule="auto"/>
              <w:ind w:firstLine="0"/>
              <w:jc w:val="left"/>
            </w:pPr>
            <w:r>
              <w:t>No funcional</w:t>
            </w:r>
          </w:p>
        </w:tc>
        <w:tc>
          <w:tcPr>
            <w:tcW w:w="1653" w:type="dxa"/>
          </w:tcPr>
          <w:p w14:paraId="6AB2BD0F" w14:textId="77777777" w:rsidR="004732BD" w:rsidRDefault="00AF23D5">
            <w:pPr>
              <w:spacing w:line="240" w:lineRule="auto"/>
              <w:ind w:firstLine="0"/>
              <w:jc w:val="left"/>
            </w:pPr>
            <w:r>
              <w:t>Aprobado</w:t>
            </w:r>
          </w:p>
        </w:tc>
      </w:tr>
      <w:tr w:rsidR="004732BD" w14:paraId="0AF13EAC" w14:textId="77777777">
        <w:tc>
          <w:tcPr>
            <w:tcW w:w="942" w:type="dxa"/>
          </w:tcPr>
          <w:p w14:paraId="71C0E226" w14:textId="77777777" w:rsidR="004732BD" w:rsidRDefault="00AF23D5">
            <w:pPr>
              <w:spacing w:line="240" w:lineRule="auto"/>
              <w:ind w:firstLine="0"/>
              <w:jc w:val="left"/>
            </w:pPr>
            <w:r>
              <w:lastRenderedPageBreak/>
              <w:t>CP-20</w:t>
            </w:r>
          </w:p>
        </w:tc>
        <w:tc>
          <w:tcPr>
            <w:tcW w:w="2127" w:type="dxa"/>
          </w:tcPr>
          <w:p w14:paraId="0FB0B887" w14:textId="77777777" w:rsidR="004732BD" w:rsidRDefault="00AF23D5">
            <w:pPr>
              <w:spacing w:line="240" w:lineRule="auto"/>
              <w:ind w:firstLine="0"/>
              <w:jc w:val="left"/>
            </w:pPr>
            <w:r>
              <w:t>RNF-01</w:t>
            </w:r>
          </w:p>
        </w:tc>
        <w:tc>
          <w:tcPr>
            <w:tcW w:w="2822" w:type="dxa"/>
          </w:tcPr>
          <w:p w14:paraId="09A3DC1A" w14:textId="77777777" w:rsidR="004732BD" w:rsidRDefault="00AF23D5">
            <w:pPr>
              <w:spacing w:line="240" w:lineRule="auto"/>
              <w:ind w:firstLine="0"/>
              <w:jc w:val="left"/>
            </w:pPr>
            <w:r>
              <w:t>Reentrenamiento completo de siete candidatos en cinco ventanas</w:t>
            </w:r>
          </w:p>
        </w:tc>
        <w:tc>
          <w:tcPr>
            <w:tcW w:w="1816" w:type="dxa"/>
          </w:tcPr>
          <w:p w14:paraId="6E3F88BD" w14:textId="77777777" w:rsidR="004732BD" w:rsidRDefault="00AF23D5">
            <w:pPr>
              <w:spacing w:line="240" w:lineRule="auto"/>
              <w:ind w:firstLine="0"/>
              <w:jc w:val="left"/>
            </w:pPr>
            <w:r>
              <w:t>No funcional</w:t>
            </w:r>
          </w:p>
        </w:tc>
        <w:tc>
          <w:tcPr>
            <w:tcW w:w="1653" w:type="dxa"/>
          </w:tcPr>
          <w:p w14:paraId="166DBCD0" w14:textId="77777777" w:rsidR="004732BD" w:rsidRDefault="00AF23D5">
            <w:pPr>
              <w:spacing w:line="240" w:lineRule="auto"/>
              <w:ind w:firstLine="0"/>
              <w:jc w:val="left"/>
            </w:pPr>
            <w:r>
              <w:t>Aprobado: 3 a 5 s en el servidor</w:t>
            </w:r>
          </w:p>
        </w:tc>
      </w:tr>
      <w:tr w:rsidR="004732BD" w14:paraId="7BC704B0" w14:textId="77777777">
        <w:tc>
          <w:tcPr>
            <w:tcW w:w="942" w:type="dxa"/>
          </w:tcPr>
          <w:p w14:paraId="63FE0E6B" w14:textId="77777777" w:rsidR="004732BD" w:rsidRDefault="00AF23D5">
            <w:pPr>
              <w:spacing w:line="240" w:lineRule="auto"/>
              <w:ind w:firstLine="0"/>
              <w:jc w:val="left"/>
            </w:pPr>
            <w:r>
              <w:t>CP-21</w:t>
            </w:r>
          </w:p>
        </w:tc>
        <w:tc>
          <w:tcPr>
            <w:tcW w:w="2127" w:type="dxa"/>
          </w:tcPr>
          <w:p w14:paraId="247C1915" w14:textId="77777777" w:rsidR="004732BD" w:rsidRDefault="00AF23D5">
            <w:pPr>
              <w:spacing w:line="240" w:lineRule="auto"/>
              <w:ind w:firstLine="0"/>
              <w:jc w:val="left"/>
            </w:pPr>
            <w:r>
              <w:t>RNF-05</w:t>
            </w:r>
          </w:p>
        </w:tc>
        <w:tc>
          <w:tcPr>
            <w:tcW w:w="2822" w:type="dxa"/>
          </w:tcPr>
          <w:p w14:paraId="47DAF7EC" w14:textId="77777777" w:rsidR="004732BD" w:rsidRDefault="00AF23D5">
            <w:pPr>
              <w:spacing w:line="240" w:lineRule="auto"/>
              <w:ind w:firstLine="0"/>
              <w:jc w:val="left"/>
            </w:pPr>
            <w:r>
              <w:t>80 % de tareas completadas por usuarios piloto</w:t>
            </w:r>
          </w:p>
        </w:tc>
        <w:tc>
          <w:tcPr>
            <w:tcW w:w="1816" w:type="dxa"/>
          </w:tcPr>
          <w:p w14:paraId="3665E28A" w14:textId="77777777" w:rsidR="004732BD" w:rsidRDefault="00AF23D5">
            <w:pPr>
              <w:spacing w:line="240" w:lineRule="auto"/>
              <w:ind w:firstLine="0"/>
              <w:jc w:val="left"/>
            </w:pPr>
            <w:r>
              <w:t>Aceptación</w:t>
            </w:r>
          </w:p>
        </w:tc>
        <w:tc>
          <w:tcPr>
            <w:tcW w:w="1653" w:type="dxa"/>
          </w:tcPr>
          <w:p w14:paraId="7DB09EBF" w14:textId="77777777" w:rsidR="004732BD" w:rsidRDefault="00AF23D5">
            <w:pPr>
              <w:spacing w:line="240" w:lineRule="auto"/>
              <w:ind w:firstLine="0"/>
              <w:jc w:val="left"/>
            </w:pPr>
            <w:r>
              <w:t>Pendiente de la prueba piloto</w:t>
            </w:r>
          </w:p>
        </w:tc>
      </w:tr>
      <w:tr w:rsidR="004732BD" w14:paraId="3C4E5C6A" w14:textId="77777777">
        <w:tc>
          <w:tcPr>
            <w:tcW w:w="942" w:type="dxa"/>
          </w:tcPr>
          <w:p w14:paraId="1D0BC528" w14:textId="77777777" w:rsidR="004732BD" w:rsidRDefault="00AF23D5">
            <w:pPr>
              <w:keepNext/>
              <w:spacing w:line="240" w:lineRule="auto"/>
              <w:ind w:firstLine="0"/>
              <w:jc w:val="left"/>
            </w:pPr>
            <w:r>
              <w:t>CP-22</w:t>
            </w:r>
          </w:p>
        </w:tc>
        <w:tc>
          <w:tcPr>
            <w:tcW w:w="2127" w:type="dxa"/>
          </w:tcPr>
          <w:p w14:paraId="679754B0" w14:textId="77777777" w:rsidR="004732BD" w:rsidRDefault="00AF23D5">
            <w:pPr>
              <w:keepNext/>
              <w:spacing w:line="240" w:lineRule="auto"/>
              <w:ind w:firstLine="0"/>
              <w:jc w:val="left"/>
            </w:pPr>
            <w:r>
              <w:t>RNF-06</w:t>
            </w:r>
          </w:p>
        </w:tc>
        <w:tc>
          <w:tcPr>
            <w:tcW w:w="2822" w:type="dxa"/>
          </w:tcPr>
          <w:p w14:paraId="3398D6E1" w14:textId="77777777" w:rsidR="004732BD" w:rsidRDefault="00AF23D5">
            <w:pPr>
              <w:keepNext/>
              <w:spacing w:line="240" w:lineRule="auto"/>
              <w:ind w:firstLine="0"/>
              <w:jc w:val="left"/>
            </w:pPr>
            <w:r>
              <w:t>Revisión WCAG 2.2 nivel AA</w:t>
            </w:r>
          </w:p>
        </w:tc>
        <w:tc>
          <w:tcPr>
            <w:tcW w:w="1816" w:type="dxa"/>
          </w:tcPr>
          <w:p w14:paraId="097841A5" w14:textId="77777777" w:rsidR="004732BD" w:rsidRDefault="00AF23D5">
            <w:pPr>
              <w:keepNext/>
              <w:spacing w:line="240" w:lineRule="auto"/>
              <w:ind w:firstLine="0"/>
              <w:jc w:val="left"/>
            </w:pPr>
            <w:r>
              <w:t>No funcional</w:t>
            </w:r>
          </w:p>
        </w:tc>
        <w:tc>
          <w:tcPr>
            <w:tcW w:w="1653" w:type="dxa"/>
          </w:tcPr>
          <w:p w14:paraId="657B0A7D" w14:textId="77777777" w:rsidR="004732BD" w:rsidRDefault="00AF23D5">
            <w:pPr>
              <w:keepNext/>
              <w:spacing w:line="240" w:lineRule="auto"/>
              <w:ind w:firstLine="0"/>
              <w:jc w:val="left"/>
            </w:pPr>
            <w:r>
              <w:t>Pendiente</w:t>
            </w:r>
          </w:p>
        </w:tc>
      </w:tr>
    </w:tbl>
    <w:p w14:paraId="253C23C7" w14:textId="2040C8AA" w:rsidR="004732BD" w:rsidRDefault="00AF23D5">
      <w:pPr>
        <w:pStyle w:val="Descripcin"/>
      </w:pPr>
      <w:bookmarkStart w:id="186" w:name="_Toc240699731"/>
      <w:r>
        <w:rPr>
          <w:b/>
        </w:rPr>
        <w:t xml:space="preserve">Tabla </w:t>
      </w:r>
      <w:r>
        <w:fldChar w:fldCharType="begin"/>
      </w:r>
      <w:r>
        <w:instrText xml:space="preserve"> SEQ Tabla \* ARABIC </w:instrText>
      </w:r>
      <w:r>
        <w:fldChar w:fldCharType="separate"/>
      </w:r>
      <w:r w:rsidR="00546710">
        <w:rPr>
          <w:noProof/>
        </w:rPr>
        <w:t>44</w:t>
      </w:r>
      <w:r>
        <w:fldChar w:fldCharType="end"/>
      </w:r>
      <w:r>
        <w:t>. Matriz de casos de prueba trazada a los requerimientos. Fuente: Elaboración propia.</w:t>
      </w:r>
      <w:bookmarkEnd w:id="186"/>
    </w:p>
    <w:p w14:paraId="0F3557E5" w14:textId="77777777" w:rsidR="004732BD" w:rsidRDefault="00AF23D5">
      <w:pPr>
        <w:pStyle w:val="Ttulo3"/>
      </w:pPr>
      <w:bookmarkStart w:id="187" w:name="_Toc240699685"/>
      <w:r>
        <w:t>6.5.3 Defectos detectados y corregidos</w:t>
      </w:r>
      <w:bookmarkEnd w:id="187"/>
    </w:p>
    <w:p w14:paraId="0C79B46D" w14:textId="77777777" w:rsidR="004732BD" w:rsidRDefault="00AF23D5">
      <w:r>
        <w:t>La ejecución del plan detectó defectos que se corrigieron con su prueba de regresión correspondiente (Tabla 45). Se documentan porque evidencian que las pruebas cumplieron su función y porque varios de ellos habrían sido invisibles en el uso normal.</w:t>
      </w:r>
    </w:p>
    <w:tbl>
      <w:tblPr>
        <w:tblStyle w:val="Tablaconcuadrcula"/>
        <w:tblW w:w="9360" w:type="dxa"/>
        <w:tblLayout w:type="fixed"/>
        <w:tblLook w:val="04A0" w:firstRow="1" w:lastRow="0" w:firstColumn="1" w:lastColumn="0" w:noHBand="0" w:noVBand="1"/>
      </w:tblPr>
      <w:tblGrid>
        <w:gridCol w:w="3402"/>
        <w:gridCol w:w="2798"/>
        <w:gridCol w:w="3160"/>
      </w:tblGrid>
      <w:tr w:rsidR="004732BD" w14:paraId="3DC67F84" w14:textId="77777777">
        <w:trPr>
          <w:tblHeader/>
        </w:trPr>
        <w:tc>
          <w:tcPr>
            <w:tcW w:w="3402" w:type="dxa"/>
            <w:shd w:val="clear" w:color="auto" w:fill="D9EAF7"/>
          </w:tcPr>
          <w:p w14:paraId="340B70F9" w14:textId="77777777" w:rsidR="004732BD" w:rsidRDefault="00AF23D5">
            <w:pPr>
              <w:spacing w:line="240" w:lineRule="auto"/>
              <w:ind w:firstLine="0"/>
              <w:jc w:val="center"/>
            </w:pPr>
            <w:r>
              <w:rPr>
                <w:b/>
              </w:rPr>
              <w:t>Defecto</w:t>
            </w:r>
          </w:p>
        </w:tc>
        <w:tc>
          <w:tcPr>
            <w:tcW w:w="2798" w:type="dxa"/>
            <w:shd w:val="clear" w:color="auto" w:fill="D9EAF7"/>
          </w:tcPr>
          <w:p w14:paraId="35F9BCDA" w14:textId="77777777" w:rsidR="004732BD" w:rsidRDefault="00AF23D5">
            <w:pPr>
              <w:spacing w:line="240" w:lineRule="auto"/>
              <w:ind w:firstLine="0"/>
              <w:jc w:val="center"/>
            </w:pPr>
            <w:r>
              <w:rPr>
                <w:b/>
              </w:rPr>
              <w:t>Cómo se detectó</w:t>
            </w:r>
          </w:p>
        </w:tc>
        <w:tc>
          <w:tcPr>
            <w:tcW w:w="3160" w:type="dxa"/>
            <w:shd w:val="clear" w:color="auto" w:fill="D9EAF7"/>
          </w:tcPr>
          <w:p w14:paraId="48CEBA1B" w14:textId="77777777" w:rsidR="004732BD" w:rsidRDefault="00AF23D5">
            <w:pPr>
              <w:spacing w:line="240" w:lineRule="auto"/>
              <w:ind w:firstLine="0"/>
              <w:jc w:val="center"/>
            </w:pPr>
            <w:r>
              <w:rPr>
                <w:b/>
              </w:rPr>
              <w:t>Corrección</w:t>
            </w:r>
          </w:p>
        </w:tc>
      </w:tr>
      <w:tr w:rsidR="004732BD" w14:paraId="793833F7" w14:textId="77777777">
        <w:tc>
          <w:tcPr>
            <w:tcW w:w="3402" w:type="dxa"/>
          </w:tcPr>
          <w:p w14:paraId="0316BF67" w14:textId="77777777" w:rsidR="004732BD" w:rsidRDefault="00AF23D5">
            <w:pPr>
              <w:spacing w:line="240" w:lineRule="auto"/>
              <w:ind w:firstLine="0"/>
              <w:jc w:val="left"/>
            </w:pPr>
            <w:r>
              <w:t>Las ventanas modales eran visibles de forma permanente por una regla de estilo que anulaba el atributo de ocultación</w:t>
            </w:r>
          </w:p>
        </w:tc>
        <w:tc>
          <w:tcPr>
            <w:tcW w:w="2798" w:type="dxa"/>
          </w:tcPr>
          <w:p w14:paraId="1AB97ABB" w14:textId="77777777" w:rsidR="004732BD" w:rsidRDefault="00AF23D5">
            <w:pPr>
              <w:spacing w:line="240" w:lineRule="auto"/>
              <w:ind w:firstLine="0"/>
              <w:jc w:val="left"/>
            </w:pPr>
            <w:r>
              <w:t>Auditoría de la interfaz</w:t>
            </w:r>
          </w:p>
        </w:tc>
        <w:tc>
          <w:tcPr>
            <w:tcW w:w="3160" w:type="dxa"/>
          </w:tcPr>
          <w:p w14:paraId="58A62722" w14:textId="77777777" w:rsidR="004732BD" w:rsidRDefault="00AF23D5">
            <w:pPr>
              <w:spacing w:line="240" w:lineRule="auto"/>
              <w:ind w:firstLine="0"/>
              <w:jc w:val="left"/>
            </w:pPr>
            <w:r>
              <w:t>Regla de estilo con prioridad y prueba visual</w:t>
            </w:r>
          </w:p>
        </w:tc>
      </w:tr>
      <w:tr w:rsidR="004732BD" w14:paraId="3D124E87" w14:textId="77777777">
        <w:tc>
          <w:tcPr>
            <w:tcW w:w="3402" w:type="dxa"/>
          </w:tcPr>
          <w:p w14:paraId="7C2E8B27" w14:textId="77777777" w:rsidR="004732BD" w:rsidRDefault="00AF23D5">
            <w:pPr>
              <w:spacing w:line="240" w:lineRule="auto"/>
              <w:ind w:firstLine="0"/>
              <w:jc w:val="left"/>
            </w:pPr>
            <w:r>
              <w:t>Datos del servidor insertados en la página sin escapar, con posibilidad de robo de sesión</w:t>
            </w:r>
          </w:p>
        </w:tc>
        <w:tc>
          <w:tcPr>
            <w:tcW w:w="2798" w:type="dxa"/>
          </w:tcPr>
          <w:p w14:paraId="209D6443" w14:textId="77777777" w:rsidR="004732BD" w:rsidRDefault="00AF23D5">
            <w:pPr>
              <w:spacing w:line="240" w:lineRule="auto"/>
              <w:ind w:firstLine="0"/>
              <w:jc w:val="left"/>
            </w:pPr>
            <w:r>
              <w:t>Auditoría de seguridad</w:t>
            </w:r>
          </w:p>
        </w:tc>
        <w:tc>
          <w:tcPr>
            <w:tcW w:w="3160" w:type="dxa"/>
          </w:tcPr>
          <w:p w14:paraId="511C1304" w14:textId="77777777" w:rsidR="004732BD" w:rsidRDefault="00AF23D5">
            <w:pPr>
              <w:spacing w:line="240" w:lineRule="auto"/>
              <w:ind w:firstLine="0"/>
              <w:jc w:val="left"/>
            </w:pPr>
            <w:r>
              <w:t>Función de escape aplicada en todas las inserciones (CP-17)</w:t>
            </w:r>
          </w:p>
        </w:tc>
      </w:tr>
      <w:tr w:rsidR="004732BD" w14:paraId="44E034FD" w14:textId="77777777">
        <w:tc>
          <w:tcPr>
            <w:tcW w:w="3402" w:type="dxa"/>
          </w:tcPr>
          <w:p w14:paraId="025B753A" w14:textId="77777777" w:rsidR="004732BD" w:rsidRDefault="00AF23D5">
            <w:pPr>
              <w:spacing w:line="240" w:lineRule="auto"/>
              <w:ind w:firstLine="0"/>
              <w:jc w:val="left"/>
            </w:pPr>
            <w:r>
              <w:t>El cálculo de días hasta el próximo evento devolvía 351 durante el propio evento</w:t>
            </w:r>
          </w:p>
        </w:tc>
        <w:tc>
          <w:tcPr>
            <w:tcW w:w="2798" w:type="dxa"/>
          </w:tcPr>
          <w:p w14:paraId="09ACDFEE" w14:textId="77777777" w:rsidR="004732BD" w:rsidRDefault="00AF23D5">
            <w:pPr>
              <w:spacing w:line="240" w:lineRule="auto"/>
              <w:ind w:firstLine="0"/>
              <w:jc w:val="left"/>
            </w:pPr>
            <w:r>
              <w:t>Prueba unitaria con nueve casos calculados a mano</w:t>
            </w:r>
          </w:p>
        </w:tc>
        <w:tc>
          <w:tcPr>
            <w:tcW w:w="3160" w:type="dxa"/>
          </w:tcPr>
          <w:p w14:paraId="4817673C" w14:textId="77777777" w:rsidR="004732BD" w:rsidRDefault="00AF23D5">
            <w:pPr>
              <w:spacing w:line="240" w:lineRule="auto"/>
              <w:ind w:firstLine="0"/>
              <w:jc w:val="left"/>
            </w:pPr>
            <w:r>
              <w:t>Ventanas de evento con valor cero durante el evento (CP-16)</w:t>
            </w:r>
          </w:p>
        </w:tc>
      </w:tr>
      <w:tr w:rsidR="004732BD" w14:paraId="7BB074C4" w14:textId="77777777">
        <w:tc>
          <w:tcPr>
            <w:tcW w:w="3402" w:type="dxa"/>
          </w:tcPr>
          <w:p w14:paraId="685DB469" w14:textId="77777777" w:rsidR="004732BD" w:rsidRDefault="00AF23D5">
            <w:pPr>
              <w:spacing w:line="240" w:lineRule="auto"/>
              <w:ind w:firstLine="0"/>
              <w:jc w:val="left"/>
            </w:pPr>
            <w:r>
              <w:t>El horizonte del pronóstico no tenía límite y permitía bloquear el servidor</w:t>
            </w:r>
          </w:p>
        </w:tc>
        <w:tc>
          <w:tcPr>
            <w:tcW w:w="2798" w:type="dxa"/>
          </w:tcPr>
          <w:p w14:paraId="6DDF0C90" w14:textId="77777777" w:rsidR="004732BD" w:rsidRDefault="00AF23D5">
            <w:pPr>
              <w:spacing w:line="240" w:lineRule="auto"/>
              <w:ind w:firstLine="0"/>
              <w:jc w:val="left"/>
            </w:pPr>
            <w:r>
              <w:t>Auditoría de la API</w:t>
            </w:r>
          </w:p>
        </w:tc>
        <w:tc>
          <w:tcPr>
            <w:tcW w:w="3160" w:type="dxa"/>
          </w:tcPr>
          <w:p w14:paraId="20F1EA26" w14:textId="77777777" w:rsidR="004732BD" w:rsidRDefault="00AF23D5">
            <w:pPr>
              <w:spacing w:line="240" w:lineRule="auto"/>
              <w:ind w:firstLine="0"/>
              <w:jc w:val="left"/>
            </w:pPr>
            <w:r>
              <w:t>Validación del rango (CP-15)</w:t>
            </w:r>
          </w:p>
        </w:tc>
      </w:tr>
      <w:tr w:rsidR="004732BD" w14:paraId="678ADAAD" w14:textId="77777777">
        <w:tc>
          <w:tcPr>
            <w:tcW w:w="3402" w:type="dxa"/>
          </w:tcPr>
          <w:p w14:paraId="3B7C6F8D" w14:textId="77777777" w:rsidR="004732BD" w:rsidRDefault="00AF23D5">
            <w:pPr>
              <w:spacing w:line="240" w:lineRule="auto"/>
              <w:ind w:firstLine="0"/>
              <w:jc w:val="left"/>
            </w:pPr>
            <w:r>
              <w:t>Dos procesos creaban el esquema simultáneamente sobre PostgreSQL y uno fallaba</w:t>
            </w:r>
          </w:p>
        </w:tc>
        <w:tc>
          <w:tcPr>
            <w:tcW w:w="2798" w:type="dxa"/>
          </w:tcPr>
          <w:p w14:paraId="2FD040E0" w14:textId="77777777" w:rsidR="004732BD" w:rsidRDefault="00AF23D5">
            <w:pPr>
              <w:spacing w:line="240" w:lineRule="auto"/>
              <w:ind w:firstLine="0"/>
              <w:jc w:val="left"/>
            </w:pPr>
            <w:r>
              <w:t>Primer arranque en contenedores con base vacía</w:t>
            </w:r>
          </w:p>
        </w:tc>
        <w:tc>
          <w:tcPr>
            <w:tcW w:w="3160" w:type="dxa"/>
          </w:tcPr>
          <w:p w14:paraId="6355A43E" w14:textId="77777777" w:rsidR="004732BD" w:rsidRDefault="00AF23D5">
            <w:pPr>
              <w:spacing w:line="240" w:lineRule="auto"/>
              <w:ind w:firstLine="0"/>
              <w:jc w:val="left"/>
            </w:pPr>
            <w:r>
              <w:t>Creación del esquema en un proceso previo (CP-18)</w:t>
            </w:r>
          </w:p>
        </w:tc>
      </w:tr>
      <w:tr w:rsidR="004732BD" w14:paraId="46A38CA0" w14:textId="77777777">
        <w:tc>
          <w:tcPr>
            <w:tcW w:w="3402" w:type="dxa"/>
          </w:tcPr>
          <w:p w14:paraId="54F41E3A" w14:textId="77777777" w:rsidR="004732BD" w:rsidRDefault="00AF23D5">
            <w:pPr>
              <w:spacing w:line="240" w:lineRule="auto"/>
              <w:ind w:firstLine="0"/>
              <w:jc w:val="left"/>
            </w:pPr>
            <w:r>
              <w:t>El MASE se escalaba con el conjunto de prueba en lugar del de entrenamiento</w:t>
            </w:r>
          </w:p>
        </w:tc>
        <w:tc>
          <w:tcPr>
            <w:tcW w:w="2798" w:type="dxa"/>
          </w:tcPr>
          <w:p w14:paraId="343868D1" w14:textId="77777777" w:rsidR="004732BD" w:rsidRDefault="00AF23D5">
            <w:pPr>
              <w:spacing w:line="240" w:lineRule="auto"/>
              <w:ind w:firstLine="0"/>
              <w:jc w:val="left"/>
            </w:pPr>
            <w:r>
              <w:t>Prueba unitaria contra la definición de Hyndman y Koehler</w:t>
            </w:r>
          </w:p>
        </w:tc>
        <w:tc>
          <w:tcPr>
            <w:tcW w:w="3160" w:type="dxa"/>
          </w:tcPr>
          <w:p w14:paraId="7319FA48" w14:textId="77777777" w:rsidR="004732BD" w:rsidRDefault="00AF23D5">
            <w:pPr>
              <w:spacing w:line="240" w:lineRule="auto"/>
              <w:ind w:firstLine="0"/>
              <w:jc w:val="left"/>
            </w:pPr>
            <w:r>
              <w:t>Escalado in-sample (CP-10)</w:t>
            </w:r>
          </w:p>
        </w:tc>
      </w:tr>
      <w:tr w:rsidR="004732BD" w14:paraId="0CAB9E86" w14:textId="77777777">
        <w:tc>
          <w:tcPr>
            <w:tcW w:w="3402" w:type="dxa"/>
          </w:tcPr>
          <w:p w14:paraId="0B56A255" w14:textId="77777777" w:rsidR="004732BD" w:rsidRDefault="00AF23D5">
            <w:pPr>
              <w:spacing w:line="240" w:lineRule="auto"/>
              <w:ind w:firstLine="0"/>
              <w:jc w:val="left"/>
            </w:pPr>
            <w:r>
              <w:t>Las métricas indefinidas devolvían cero, lo que se presentaba como error perfecto</w:t>
            </w:r>
          </w:p>
        </w:tc>
        <w:tc>
          <w:tcPr>
            <w:tcW w:w="2798" w:type="dxa"/>
          </w:tcPr>
          <w:p w14:paraId="159E3FF1" w14:textId="77777777" w:rsidR="004732BD" w:rsidRDefault="00AF23D5">
            <w:pPr>
              <w:spacing w:line="240" w:lineRule="auto"/>
              <w:ind w:firstLine="0"/>
              <w:jc w:val="left"/>
            </w:pPr>
            <w:r>
              <w:t>Prueba unitaria de casos límite</w:t>
            </w:r>
          </w:p>
        </w:tc>
        <w:tc>
          <w:tcPr>
            <w:tcW w:w="3160" w:type="dxa"/>
          </w:tcPr>
          <w:p w14:paraId="7307C8B4" w14:textId="77777777" w:rsidR="004732BD" w:rsidRDefault="00AF23D5">
            <w:pPr>
              <w:spacing w:line="240" w:lineRule="auto"/>
              <w:ind w:firstLine="0"/>
              <w:jc w:val="left"/>
            </w:pPr>
            <w:r>
              <w:t>Valor indefinido explícito (CP-09)</w:t>
            </w:r>
          </w:p>
        </w:tc>
      </w:tr>
      <w:tr w:rsidR="004732BD" w14:paraId="3C4D8612" w14:textId="77777777">
        <w:tc>
          <w:tcPr>
            <w:tcW w:w="3402" w:type="dxa"/>
          </w:tcPr>
          <w:p w14:paraId="2EED3B58" w14:textId="77777777" w:rsidR="004732BD" w:rsidRDefault="00AF23D5">
            <w:pPr>
              <w:spacing w:line="240" w:lineRule="auto"/>
              <w:ind w:firstLine="0"/>
              <w:jc w:val="left"/>
            </w:pPr>
            <w:r>
              <w:t>Los umbrales de publicación no eran configurables por estar fijados al definir la función</w:t>
            </w:r>
          </w:p>
        </w:tc>
        <w:tc>
          <w:tcPr>
            <w:tcW w:w="2798" w:type="dxa"/>
          </w:tcPr>
          <w:p w14:paraId="5E0A6F71" w14:textId="77777777" w:rsidR="004732BD" w:rsidRDefault="00AF23D5">
            <w:pPr>
              <w:spacing w:line="240" w:lineRule="auto"/>
              <w:ind w:firstLine="0"/>
              <w:jc w:val="left"/>
            </w:pPr>
            <w:r>
              <w:t>Prueba de la vía de rechazo</w:t>
            </w:r>
          </w:p>
        </w:tc>
        <w:tc>
          <w:tcPr>
            <w:tcW w:w="3160" w:type="dxa"/>
          </w:tcPr>
          <w:p w14:paraId="51621F09" w14:textId="77777777" w:rsidR="004732BD" w:rsidRDefault="00AF23D5">
            <w:pPr>
              <w:spacing w:line="240" w:lineRule="auto"/>
              <w:ind w:firstLine="0"/>
              <w:jc w:val="left"/>
            </w:pPr>
            <w:r>
              <w:t>Lectura de la configuración en tiempo de llamada (CP-14)</w:t>
            </w:r>
          </w:p>
        </w:tc>
      </w:tr>
      <w:tr w:rsidR="004732BD" w14:paraId="7B6A3126" w14:textId="77777777">
        <w:tc>
          <w:tcPr>
            <w:tcW w:w="3402" w:type="dxa"/>
          </w:tcPr>
          <w:p w14:paraId="051D264D" w14:textId="77777777" w:rsidR="004732BD" w:rsidRDefault="00AF23D5">
            <w:pPr>
              <w:spacing w:line="240" w:lineRule="auto"/>
              <w:ind w:firstLine="0"/>
              <w:jc w:val="left"/>
            </w:pPr>
            <w:r>
              <w:lastRenderedPageBreak/>
              <w:t>La pantalla de acceso mostraba las credenciales de administrador</w:t>
            </w:r>
          </w:p>
        </w:tc>
        <w:tc>
          <w:tcPr>
            <w:tcW w:w="2798" w:type="dxa"/>
          </w:tcPr>
          <w:p w14:paraId="4A530F92" w14:textId="77777777" w:rsidR="004732BD" w:rsidRDefault="00AF23D5">
            <w:pPr>
              <w:spacing w:line="240" w:lineRule="auto"/>
              <w:ind w:firstLine="0"/>
              <w:jc w:val="left"/>
            </w:pPr>
            <w:r>
              <w:t>Búsqueda de credenciales en el repositorio</w:t>
            </w:r>
          </w:p>
        </w:tc>
        <w:tc>
          <w:tcPr>
            <w:tcW w:w="3160" w:type="dxa"/>
          </w:tcPr>
          <w:p w14:paraId="6F892555" w14:textId="77777777" w:rsidR="004732BD" w:rsidRDefault="00AF23D5">
            <w:pPr>
              <w:spacing w:line="240" w:lineRule="auto"/>
              <w:ind w:firstLine="0"/>
              <w:jc w:val="left"/>
            </w:pPr>
            <w:r>
              <w:t>Eliminadas; contraseñas generadas al azar</w:t>
            </w:r>
          </w:p>
        </w:tc>
      </w:tr>
      <w:tr w:rsidR="004732BD" w14:paraId="5DB748DC" w14:textId="77777777">
        <w:tc>
          <w:tcPr>
            <w:tcW w:w="3402" w:type="dxa"/>
          </w:tcPr>
          <w:p w14:paraId="33EC8800" w14:textId="77777777" w:rsidR="004732BD" w:rsidRDefault="00AF23D5">
            <w:pPr>
              <w:keepNext/>
              <w:spacing w:line="240" w:lineRule="auto"/>
              <w:ind w:firstLine="0"/>
              <w:jc w:val="left"/>
            </w:pPr>
            <w:r>
              <w:t>La pantalla de pronóstico indicaba "Sin entrenar" al abrirse aunque existiera un modelo publicado</w:t>
            </w:r>
          </w:p>
        </w:tc>
        <w:tc>
          <w:tcPr>
            <w:tcW w:w="2798" w:type="dxa"/>
          </w:tcPr>
          <w:p w14:paraId="142A31F5" w14:textId="77777777" w:rsidR="004732BD" w:rsidRDefault="00AF23D5">
            <w:pPr>
              <w:keepNext/>
              <w:spacing w:line="240" w:lineRule="auto"/>
              <w:ind w:firstLine="0"/>
              <w:jc w:val="left"/>
            </w:pPr>
            <w:r>
              <w:t>Revisión de las capturas para este documento</w:t>
            </w:r>
          </w:p>
        </w:tc>
        <w:tc>
          <w:tcPr>
            <w:tcW w:w="3160" w:type="dxa"/>
          </w:tcPr>
          <w:p w14:paraId="31CB4232" w14:textId="77777777" w:rsidR="004732BD" w:rsidRDefault="00AF23D5">
            <w:pPr>
              <w:keepNext/>
              <w:spacing w:line="240" w:lineRule="auto"/>
              <w:ind w:firstLine="0"/>
              <w:jc w:val="left"/>
            </w:pPr>
            <w:r>
              <w:t>Consulta del último entrenamiento al cargar la pantalla, con cinco pruebas de la vía</w:t>
            </w:r>
          </w:p>
        </w:tc>
      </w:tr>
    </w:tbl>
    <w:p w14:paraId="5B7311D0" w14:textId="57E67806" w:rsidR="004732BD" w:rsidRDefault="00AF23D5">
      <w:pPr>
        <w:pStyle w:val="Descripcin"/>
      </w:pPr>
      <w:bookmarkStart w:id="188" w:name="_Toc240699732"/>
      <w:r>
        <w:rPr>
          <w:b/>
        </w:rPr>
        <w:t xml:space="preserve">Tabla </w:t>
      </w:r>
      <w:r>
        <w:fldChar w:fldCharType="begin"/>
      </w:r>
      <w:r>
        <w:instrText xml:space="preserve"> SEQ Tabla \* ARABIC </w:instrText>
      </w:r>
      <w:r>
        <w:fldChar w:fldCharType="separate"/>
      </w:r>
      <w:r w:rsidR="00546710">
        <w:rPr>
          <w:noProof/>
        </w:rPr>
        <w:t>45</w:t>
      </w:r>
      <w:r>
        <w:fldChar w:fldCharType="end"/>
      </w:r>
      <w:r>
        <w:t>. Defectos detectados durante las pruebas y su corrección. Fuente: Elaboración propia.</w:t>
      </w:r>
      <w:bookmarkEnd w:id="188"/>
    </w:p>
    <w:p w14:paraId="687F35FF" w14:textId="77777777" w:rsidR="004732BD" w:rsidRDefault="00AF23D5">
      <w:pPr>
        <w:pStyle w:val="Ttulo3"/>
      </w:pPr>
      <w:bookmarkStart w:id="189" w:name="_Toc240699686"/>
      <w:r>
        <w:t>6.5.4 Pruebas pendientes</w:t>
      </w:r>
      <w:bookmarkEnd w:id="189"/>
    </w:p>
    <w:p w14:paraId="734764E1" w14:textId="77777777" w:rsidR="004732BD" w:rsidRDefault="00AF23D5">
      <w:r>
        <w:t>Tres pruebas quedan para la fase de prueba piloto por requerir a la empresa o su volumen real: la prueba de aceptación de usuario con el cuestionario de la sección 3.3.2 (CP-21), la revisión formal de accesibilidad (CP-22) y la medición del percentil 95 de tiempo de respuesta con la carga piloto (RNF-01). Se añadirá, además, la prueba de aceptación del importador de históricos en cuanto se implemente el RF-03, con un archivo real de la empresa como caso de prueba.</w:t>
      </w:r>
    </w:p>
    <w:p w14:paraId="14F60580" w14:textId="77777777" w:rsidR="00FA6B7E" w:rsidRDefault="00D4376D">
      <w:pPr>
        <w:pStyle w:val="Ttulo1"/>
        <w:pageBreakBefore/>
        <w:spacing w:after="240"/>
      </w:pPr>
      <w:bookmarkStart w:id="190" w:name="_Toc240699687"/>
      <w:r>
        <w:rPr>
          <w:rFonts w:eastAsia="Times New Roman" w:cs="Times New Roman"/>
        </w:rPr>
        <w:lastRenderedPageBreak/>
        <w:t>Referencias</w:t>
      </w:r>
      <w:bookmarkEnd w:id="190"/>
    </w:p>
    <w:p w14:paraId="3D3DB96C" w14:textId="77777777" w:rsidR="004732BD" w:rsidRDefault="00AF23D5">
      <w:pPr>
        <w:ind w:left="720" w:hanging="720"/>
        <w:jc w:val="left"/>
      </w:pPr>
      <w:r>
        <w:t xml:space="preserve">Apache Software Foundation. (2004). </w:t>
      </w:r>
      <w:r>
        <w:rPr>
          <w:i/>
        </w:rPr>
        <w:t>Apache License, version 2.0</w:t>
      </w:r>
      <w:r>
        <w:t>. https://www.apache.org/licenses/LICENSE-2.0</w:t>
      </w:r>
    </w:p>
    <w:p w14:paraId="03FF2760" w14:textId="77777777" w:rsidR="004732BD" w:rsidRDefault="00AF23D5">
      <w:pPr>
        <w:ind w:left="720" w:hanging="720"/>
        <w:jc w:val="left"/>
      </w:pPr>
      <w:r>
        <w:t xml:space="preserve">Asamblea Nacional Constituyente. (1985). </w:t>
      </w:r>
      <w:r>
        <w:rPr>
          <w:i/>
        </w:rPr>
        <w:t>Constitución Política de la República de Guatemala</w:t>
      </w:r>
      <w:r>
        <w:t>. Diario de Centro América.</w:t>
      </w:r>
    </w:p>
    <w:p w14:paraId="6E9637C2" w14:textId="77777777" w:rsidR="004732BD" w:rsidRDefault="00AF23D5">
      <w:pPr>
        <w:ind w:left="720" w:hanging="720"/>
        <w:jc w:val="left"/>
      </w:pPr>
      <w:r>
        <w:t xml:space="preserve">Bergmeir, C., &amp; Benítez, J. M. (2012). On the use of cross-validation for time series predictor evaluation. </w:t>
      </w:r>
      <w:r>
        <w:rPr>
          <w:i/>
        </w:rPr>
        <w:t>Information Sciences, 191</w:t>
      </w:r>
      <w:r>
        <w:t>, 192–213. https://doi.org/10.1016/j.ins.2011.12.028</w:t>
      </w:r>
    </w:p>
    <w:p w14:paraId="13E5FBED" w14:textId="77777777" w:rsidR="004732BD" w:rsidRDefault="00AF23D5">
      <w:pPr>
        <w:ind w:left="720" w:hanging="720"/>
        <w:jc w:val="left"/>
      </w:pPr>
      <w:r>
        <w:t xml:space="preserve">Chen, P. P.-S. (1976). The entity-relationship model—Toward a unified view of data. </w:t>
      </w:r>
      <w:r>
        <w:rPr>
          <w:i/>
        </w:rPr>
        <w:t>ACM Transactions on Database Systems, 1</w:t>
      </w:r>
      <w:r>
        <w:t>(1), 9–36. https://doi.org/10.1145/320434.320440</w:t>
      </w:r>
    </w:p>
    <w:p w14:paraId="78FE5CAE" w14:textId="77777777" w:rsidR="00FA6B7E" w:rsidRDefault="00D4376D">
      <w:pPr>
        <w:ind w:left="720" w:hanging="720"/>
        <w:jc w:val="left"/>
      </w:pPr>
      <w:r>
        <w:rPr>
          <w:rFonts w:eastAsia="Times New Roman" w:cs="Times New Roman"/>
          <w:color w:val="000000"/>
        </w:rPr>
        <w:t>Chen, T., &amp; Guestrin, C. (2016). XGBoost: A scalable tree boosting system. Proceedings of the 22nd ACM SIGKDD International Conference on Knowledge Discovery and Data Mining, 785–794. https://doi.org/10.1145/2939672.2939785</w:t>
      </w:r>
    </w:p>
    <w:p w14:paraId="51367825" w14:textId="77777777" w:rsidR="004732BD" w:rsidRDefault="00AF23D5">
      <w:pPr>
        <w:ind w:left="720" w:hanging="720"/>
        <w:jc w:val="left"/>
      </w:pPr>
      <w:r>
        <w:t xml:space="preserve">Cohen, J. (1988). </w:t>
      </w:r>
      <w:r>
        <w:rPr>
          <w:i/>
        </w:rPr>
        <w:t>Statistical power analysis for the behavioral sciences</w:t>
      </w:r>
      <w:r>
        <w:t xml:space="preserve"> (2.ª ed.). Lawrence Erlbaum Associates.</w:t>
      </w:r>
    </w:p>
    <w:p w14:paraId="31AC03E0" w14:textId="77777777" w:rsidR="004732BD" w:rsidRDefault="00AF23D5">
      <w:pPr>
        <w:ind w:left="720" w:hanging="720"/>
        <w:jc w:val="left"/>
      </w:pPr>
      <w:r>
        <w:t xml:space="preserve">Congreso de la República de Guatemala. (1970). </w:t>
      </w:r>
      <w:r>
        <w:rPr>
          <w:i/>
        </w:rPr>
        <w:t>Decreto 2-70, Código de Comercio de Guatemala</w:t>
      </w:r>
      <w:r>
        <w:t>. Diario de Centro América.</w:t>
      </w:r>
    </w:p>
    <w:p w14:paraId="2F1D7973" w14:textId="77777777" w:rsidR="004732BD" w:rsidRDefault="00AF23D5">
      <w:pPr>
        <w:ind w:left="720" w:hanging="720"/>
        <w:jc w:val="left"/>
      </w:pPr>
      <w:r>
        <w:t xml:space="preserve">Congreso de la República de Guatemala. (1996). </w:t>
      </w:r>
      <w:r>
        <w:rPr>
          <w:i/>
        </w:rPr>
        <w:t>Decreto 33-96, Reformas al Código Penal, Decreto 17-73</w:t>
      </w:r>
      <w:r>
        <w:t xml:space="preserve"> (delitos informáticos, artículos 274 "A" a 274 "G"). Diario de Centro América.</w:t>
      </w:r>
    </w:p>
    <w:p w14:paraId="18C8F8C9" w14:textId="77777777" w:rsidR="004732BD" w:rsidRDefault="00AF23D5">
      <w:pPr>
        <w:ind w:left="720" w:hanging="720"/>
        <w:jc w:val="left"/>
      </w:pPr>
      <w:r>
        <w:t xml:space="preserve">Congreso de la República de Guatemala. (1998). </w:t>
      </w:r>
      <w:r>
        <w:rPr>
          <w:i/>
        </w:rPr>
        <w:t>Decreto 33-98, Ley de Derecho de Autor y Derechos Conexos</w:t>
      </w:r>
      <w:r>
        <w:t>. Diario de Centro América.</w:t>
      </w:r>
    </w:p>
    <w:p w14:paraId="70FCFFD9" w14:textId="77777777" w:rsidR="004732BD" w:rsidRDefault="00AF23D5">
      <w:pPr>
        <w:ind w:left="720" w:hanging="720"/>
        <w:jc w:val="left"/>
      </w:pPr>
      <w:r>
        <w:t xml:space="preserve">Congreso de la República de Guatemala. (2008). </w:t>
      </w:r>
      <w:r>
        <w:rPr>
          <w:i/>
        </w:rPr>
        <w:t>Decreto 57-2008, Ley de Acceso a la Información Pública</w:t>
      </w:r>
      <w:r>
        <w:t>. Diario de Centro América.</w:t>
      </w:r>
    </w:p>
    <w:p w14:paraId="34F016F4" w14:textId="77777777" w:rsidR="004732BD" w:rsidRDefault="00AF23D5">
      <w:pPr>
        <w:ind w:left="720" w:hanging="720"/>
        <w:jc w:val="left"/>
      </w:pPr>
      <w:r>
        <w:t xml:space="preserve">Croston, J. D. (1972). Forecasting and stock control for intermittent demands. </w:t>
      </w:r>
      <w:r>
        <w:rPr>
          <w:i/>
        </w:rPr>
        <w:t>Operational Research Quarterly, 23</w:t>
      </w:r>
      <w:r>
        <w:t>(3), 289–303. https://doi.org/10.1057/jors.1972.50</w:t>
      </w:r>
    </w:p>
    <w:p w14:paraId="79AD5080" w14:textId="77777777" w:rsidR="004732BD" w:rsidRDefault="00AF23D5">
      <w:pPr>
        <w:ind w:left="720" w:hanging="720"/>
        <w:jc w:val="left"/>
      </w:pPr>
      <w:r>
        <w:t xml:space="preserve">Davis, F. D. (1989). Perceived usefulness, perceived ease of use, and user acceptance of information technology. </w:t>
      </w:r>
      <w:r>
        <w:rPr>
          <w:i/>
        </w:rPr>
        <w:t>MIS Quarterly, 13</w:t>
      </w:r>
      <w:r>
        <w:t>(3), 319–340. https://doi.org/10.2307/249008</w:t>
      </w:r>
    </w:p>
    <w:p w14:paraId="08F631BE" w14:textId="77777777" w:rsidR="004732BD" w:rsidRDefault="00AF23D5">
      <w:pPr>
        <w:ind w:left="720" w:hanging="720"/>
        <w:jc w:val="left"/>
      </w:pPr>
      <w:r>
        <w:t xml:space="preserve">Diebold, F. X., &amp; Mariano, R. S. (1995). Comparing predictive accuracy. </w:t>
      </w:r>
      <w:r>
        <w:rPr>
          <w:i/>
        </w:rPr>
        <w:t>Journal of Business &amp; Economic Statistics, 13</w:t>
      </w:r>
      <w:r>
        <w:t>(3), 253–263. https://doi.org/10.1080/07350015.1995.10524599</w:t>
      </w:r>
    </w:p>
    <w:p w14:paraId="67DF0795" w14:textId="77777777" w:rsidR="004732BD" w:rsidRDefault="00AF23D5">
      <w:pPr>
        <w:ind w:left="720" w:hanging="720"/>
        <w:jc w:val="left"/>
      </w:pPr>
      <w:r>
        <w:lastRenderedPageBreak/>
        <w:t xml:space="preserve">Fielding, R. T. (2000). </w:t>
      </w:r>
      <w:r>
        <w:rPr>
          <w:i/>
        </w:rPr>
        <w:t>Architectural styles and the design of network-based software architectures</w:t>
      </w:r>
      <w:r>
        <w:t xml:space="preserve"> [Tesis doctoral, University of California, Irvine]. https://ics.uci.edu/~fielding/pubs/dissertation/top.htm</w:t>
      </w:r>
    </w:p>
    <w:p w14:paraId="7232DCDB" w14:textId="77777777" w:rsidR="00FA6B7E" w:rsidRDefault="00D4376D">
      <w:pPr>
        <w:ind w:left="720" w:hanging="720"/>
        <w:jc w:val="left"/>
      </w:pPr>
      <w:r>
        <w:rPr>
          <w:rFonts w:eastAsia="Times New Roman" w:cs="Times New Roman"/>
          <w:color w:val="000000"/>
        </w:rPr>
        <w:t>Fildes, R., Ma, S., &amp; Kolassa, S. (2022). Retail forecasting: Research and practice. International Journal of Forecasting, 38(4), 1283–1318. https://doi.org/10.1016/j.ijforecast.2019.06.004</w:t>
      </w:r>
    </w:p>
    <w:p w14:paraId="244FB5D2" w14:textId="77777777" w:rsidR="004732BD" w:rsidRDefault="00AF23D5">
      <w:pPr>
        <w:ind w:left="720" w:hanging="720"/>
        <w:jc w:val="left"/>
      </w:pPr>
      <w:r>
        <w:t xml:space="preserve">Free Software Foundation. (2007). </w:t>
      </w:r>
      <w:r>
        <w:rPr>
          <w:i/>
        </w:rPr>
        <w:t>GNU Lesser General Public License, version 3</w:t>
      </w:r>
      <w:r>
        <w:t>. https://www.gnu.org/licenses/lgpl-3.0.html</w:t>
      </w:r>
    </w:p>
    <w:p w14:paraId="20FF014C" w14:textId="77777777" w:rsidR="00FA6B7E" w:rsidRDefault="00D4376D">
      <w:pPr>
        <w:ind w:left="720" w:hanging="720"/>
        <w:jc w:val="left"/>
      </w:pPr>
      <w:r>
        <w:rPr>
          <w:rFonts w:eastAsia="Times New Roman" w:cs="Times New Roman"/>
          <w:color w:val="000000"/>
        </w:rPr>
        <w:t>Ganguly, P., &amp; Mukherjee, I. (2024). Enhancing retail sales forecasting with optimized machine learning models. arXiv. https://doi.org/10.48550/arXiv.2410.13773</w:t>
      </w:r>
    </w:p>
    <w:p w14:paraId="71E18970" w14:textId="77777777" w:rsidR="00FA6B7E" w:rsidRDefault="00D4376D">
      <w:pPr>
        <w:ind w:left="720" w:hanging="720"/>
        <w:jc w:val="left"/>
      </w:pPr>
      <w:r>
        <w:rPr>
          <w:rFonts w:eastAsia="Times New Roman" w:cs="Times New Roman"/>
          <w:color w:val="000000"/>
        </w:rPr>
        <w:t>Ganzevoort, R. C., &amp; van Vuuren, J. H. (2023). A two-phased cluster-based approach towards ranked forecast-model selection. Machine Learning with Applications, 13, 100482. https://doi.org/10.1016/j.mlwa.2023.100482</w:t>
      </w:r>
    </w:p>
    <w:p w14:paraId="74627CCE" w14:textId="77777777" w:rsidR="004732BD" w:rsidRDefault="00AF23D5">
      <w:pPr>
        <w:ind w:left="720" w:hanging="720"/>
        <w:jc w:val="left"/>
      </w:pPr>
      <w:r>
        <w:t xml:space="preserve">Hernández Sampieri, R., Fernández Collado, C., &amp; Baptista Lucio, P. (2014). </w:t>
      </w:r>
      <w:r>
        <w:rPr>
          <w:i/>
        </w:rPr>
        <w:t>Metodología de la investigación</w:t>
      </w:r>
      <w:r>
        <w:t xml:space="preserve"> (6.ª ed.). McGraw-Hill.</w:t>
      </w:r>
    </w:p>
    <w:p w14:paraId="015AD311" w14:textId="77777777" w:rsidR="004732BD" w:rsidRDefault="00AF23D5">
      <w:pPr>
        <w:ind w:left="720" w:hanging="720"/>
        <w:jc w:val="left"/>
      </w:pPr>
      <w:r>
        <w:t xml:space="preserve">Hyndman, R. J., &amp; Athanasopoulos, G. (2021). </w:t>
      </w:r>
      <w:r>
        <w:rPr>
          <w:i/>
        </w:rPr>
        <w:t>Forecasting: Principles and practice</w:t>
      </w:r>
      <w:r>
        <w:t xml:space="preserve"> (3.ª ed.). OTexts. https://otexts.com/fpp3/</w:t>
      </w:r>
    </w:p>
    <w:p w14:paraId="145FD9C4" w14:textId="77777777" w:rsidR="00FA6B7E" w:rsidRDefault="00D4376D">
      <w:pPr>
        <w:ind w:left="720" w:hanging="720"/>
        <w:jc w:val="left"/>
      </w:pPr>
      <w:r>
        <w:rPr>
          <w:rFonts w:eastAsia="Times New Roman" w:cs="Times New Roman"/>
          <w:color w:val="000000"/>
        </w:rPr>
        <w:t>Hyndman, R. J., &amp; Koehler, A. B. (2006). Another look at measures of forecast accuracy. International Journal of Forecasting, 22(4), 679–688. https://doi.org/10.1016/j.ijforecast.2006.03.001</w:t>
      </w:r>
    </w:p>
    <w:p w14:paraId="3C31FC96" w14:textId="77777777" w:rsidR="00FA6B7E" w:rsidRDefault="00D4376D">
      <w:pPr>
        <w:ind w:left="720" w:hanging="720"/>
        <w:jc w:val="left"/>
      </w:pPr>
      <w:r>
        <w:rPr>
          <w:rFonts w:eastAsia="Times New Roman" w:cs="Times New Roman"/>
          <w:color w:val="000000"/>
        </w:rPr>
        <w:t>Instituto Nacional de Estadística. (2023). Informe del empleador: Primer trimestre 2022. https://sen.ine.gob.gt/wp-content/uploads/2023/09/Reporte-Informe-del-Empleador-T1_2022.pdf</w:t>
      </w:r>
    </w:p>
    <w:p w14:paraId="64B3D74D" w14:textId="77777777" w:rsidR="004732BD" w:rsidRDefault="00AF23D5">
      <w:pPr>
        <w:ind w:left="720" w:hanging="720"/>
        <w:jc w:val="left"/>
      </w:pPr>
      <w:r>
        <w:t xml:space="preserve">International Organization for Standardization. (2011). </w:t>
      </w:r>
      <w:r>
        <w:rPr>
          <w:i/>
        </w:rPr>
        <w:t>ISO/IEC 25010:2011. Systems and software engineering — Systems and software Quality Requirements and Evaluation (SQuaRE) — System and software quality models</w:t>
      </w:r>
      <w:r>
        <w:t>. ISO.</w:t>
      </w:r>
    </w:p>
    <w:p w14:paraId="62578E2C" w14:textId="77777777" w:rsidR="004732BD" w:rsidRDefault="00AF23D5">
      <w:pPr>
        <w:ind w:left="720" w:hanging="720"/>
        <w:jc w:val="left"/>
      </w:pPr>
      <w:r>
        <w:t xml:space="preserve">International Organization for Standardization. (2018). </w:t>
      </w:r>
      <w:r>
        <w:rPr>
          <w:i/>
        </w:rPr>
        <w:t>ISO/IEC/IEEE 29148:2018. Systems and software engineering — Life cycle processes — Requirements engineering</w:t>
      </w:r>
      <w:r>
        <w:t>. ISO.</w:t>
      </w:r>
    </w:p>
    <w:p w14:paraId="53F608B9" w14:textId="77777777" w:rsidR="004732BD" w:rsidRDefault="00AF23D5">
      <w:pPr>
        <w:ind w:left="720" w:hanging="720"/>
        <w:jc w:val="left"/>
      </w:pPr>
      <w:r>
        <w:t xml:space="preserve">International Organization for Standardization. (2022a). </w:t>
      </w:r>
      <w:r>
        <w:rPr>
          <w:i/>
        </w:rPr>
        <w:t>ISO/IEC 27001:2022. Information security, cybersecurity and privacy protection — Information security management systems — Requirements</w:t>
      </w:r>
      <w:r>
        <w:t>. ISO.</w:t>
      </w:r>
    </w:p>
    <w:p w14:paraId="20B979C6" w14:textId="77777777" w:rsidR="004732BD" w:rsidRDefault="00AF23D5">
      <w:pPr>
        <w:ind w:left="720" w:hanging="720"/>
        <w:jc w:val="left"/>
      </w:pPr>
      <w:r>
        <w:lastRenderedPageBreak/>
        <w:t xml:space="preserve">International Organization for Standardization. (2022b). </w:t>
      </w:r>
      <w:r>
        <w:rPr>
          <w:i/>
        </w:rPr>
        <w:t>ISO/IEC/IEEE 29119-1:2022. Software and systems engineering — Software testing — Part 1: General concepts</w:t>
      </w:r>
      <w:r>
        <w:t>. ISO.</w:t>
      </w:r>
    </w:p>
    <w:p w14:paraId="06816F3C" w14:textId="77777777" w:rsidR="004732BD" w:rsidRDefault="00AF23D5">
      <w:pPr>
        <w:ind w:left="720" w:hanging="720"/>
        <w:jc w:val="left"/>
      </w:pPr>
      <w:r>
        <w:t xml:space="preserve">Laudon, K. C., &amp; Laudon, J. P. (2020). </w:t>
      </w:r>
      <w:r>
        <w:rPr>
          <w:i/>
        </w:rPr>
        <w:t>Management information systems: Managing the digital firm</w:t>
      </w:r>
      <w:r>
        <w:t xml:space="preserve"> (16.ª ed.). Pearson.</w:t>
      </w:r>
    </w:p>
    <w:p w14:paraId="2E94FD28" w14:textId="77777777" w:rsidR="00FA6B7E" w:rsidRDefault="00D4376D">
      <w:pPr>
        <w:ind w:left="720" w:hanging="720"/>
        <w:jc w:val="left"/>
      </w:pPr>
      <w:r>
        <w:rPr>
          <w:rFonts w:eastAsia="Times New Roman" w:cs="Times New Roman"/>
          <w:color w:val="000000"/>
        </w:rPr>
        <w:t>Lundberg, S. M., &amp; Lee, S.-I. (2017). A unified approach to interpreting model predictions. Advances in Neural Information Processing Systems, 30. https://papers.nips.cc/paper/7062-a-unified-approach-to-interpreting-model-predictions</w:t>
      </w:r>
    </w:p>
    <w:p w14:paraId="24C0AF64" w14:textId="77777777" w:rsidR="00FA6B7E" w:rsidRDefault="00D4376D">
      <w:pPr>
        <w:ind w:left="720" w:hanging="720"/>
        <w:jc w:val="left"/>
      </w:pPr>
      <w:r>
        <w:rPr>
          <w:rFonts w:eastAsia="Times New Roman" w:cs="Times New Roman"/>
          <w:color w:val="000000"/>
        </w:rPr>
        <w:t>Makridakis, S., Spiliotis, E., &amp; Assimakopoulos, V. (2022). M5 accuracy competition: Results, findings, and conclusions. International Journal of Forecasting, 38(4), 1346–1364. https://doi.org/10.1016/j.ijforecast.2021.11.013</w:t>
      </w:r>
    </w:p>
    <w:p w14:paraId="0F154A3A" w14:textId="77777777" w:rsidR="00FA6B7E" w:rsidRDefault="00D4376D">
      <w:pPr>
        <w:ind w:left="720" w:hanging="720"/>
        <w:jc w:val="left"/>
      </w:pPr>
      <w:r>
        <w:rPr>
          <w:rFonts w:eastAsia="Times New Roman" w:cs="Times New Roman"/>
          <w:color w:val="000000"/>
        </w:rPr>
        <w:t>Mejía, S., &amp; Aguilar, J. (2024). A demand forecasting system of product categories defined by their time series using a hybrid approach of ensemble learning with feature engineering. Computing, 106(12), 3945–3965. https://doi.org/10.1007/s00607-024-01320-y</w:t>
      </w:r>
    </w:p>
    <w:p w14:paraId="3ECD3DB4" w14:textId="77777777" w:rsidR="004732BD" w:rsidRDefault="00AF23D5">
      <w:pPr>
        <w:ind w:left="720" w:hanging="720"/>
        <w:jc w:val="left"/>
      </w:pPr>
      <w:r>
        <w:t xml:space="preserve">Merkel, D. (2014). Docker: Lightweight Linux containers for consistent development and deployment. </w:t>
      </w:r>
      <w:r>
        <w:rPr>
          <w:i/>
        </w:rPr>
        <w:t>Linux Journal, 2014</w:t>
      </w:r>
      <w:r>
        <w:t>(239), artículo 2.</w:t>
      </w:r>
    </w:p>
    <w:p w14:paraId="62C509CA" w14:textId="77777777" w:rsidR="004732BD" w:rsidRDefault="00AF23D5">
      <w:pPr>
        <w:ind w:left="720" w:hanging="720"/>
        <w:jc w:val="left"/>
      </w:pPr>
      <w:r>
        <w:t xml:space="preserve">Open Source Initiative. (s. f.). </w:t>
      </w:r>
      <w:r>
        <w:rPr>
          <w:i/>
        </w:rPr>
        <w:t>Licenses</w:t>
      </w:r>
      <w:r>
        <w:t>. Recuperado el 19 de septiembre de 2026, de https://opensource.org/licenses</w:t>
      </w:r>
    </w:p>
    <w:p w14:paraId="3C157DB3" w14:textId="77777777" w:rsidR="004732BD" w:rsidRDefault="00AF23D5">
      <w:pPr>
        <w:ind w:left="720" w:hanging="720"/>
        <w:jc w:val="left"/>
      </w:pPr>
      <w:r>
        <w:t xml:space="preserve">Organización de las Naciones Unidas. (2015). </w:t>
      </w:r>
      <w:r>
        <w:rPr>
          <w:i/>
        </w:rPr>
        <w:t>Transformar nuestro mundo: la Agenda 2030 para el Desarrollo Sostenible</w:t>
      </w:r>
      <w:r>
        <w:t xml:space="preserve"> (Resolución A/RES/70/1). ONU.</w:t>
      </w:r>
    </w:p>
    <w:p w14:paraId="1F840469" w14:textId="77777777" w:rsidR="004732BD" w:rsidRDefault="00AF23D5">
      <w:pPr>
        <w:ind w:left="720" w:hanging="720"/>
        <w:jc w:val="left"/>
      </w:pPr>
      <w:r>
        <w:t xml:space="preserve">Osterwalder, A., &amp; Pigneur, Y. (2010). </w:t>
      </w:r>
      <w:r>
        <w:rPr>
          <w:i/>
        </w:rPr>
        <w:t>Business model generation: A handbook for visionaries, game changers, and challengers</w:t>
      </w:r>
      <w:r>
        <w:t>. Wiley.</w:t>
      </w:r>
    </w:p>
    <w:p w14:paraId="26A9F574" w14:textId="77777777" w:rsidR="004732BD" w:rsidRDefault="00AF23D5">
      <w:pPr>
        <w:ind w:left="720" w:hanging="720"/>
        <w:jc w:val="left"/>
      </w:pPr>
      <w:r>
        <w:t xml:space="preserve">Parlamento Europeo y Consejo de la Unión Europea. (2016). Reglamento (UE) 2016/679, relativo a la protección de las personas físicas en lo que respecta al tratamiento de datos personales y a la libre circulación de estos datos (Reglamento General de Protección de Datos). </w:t>
      </w:r>
      <w:r>
        <w:rPr>
          <w:i/>
        </w:rPr>
        <w:t>Diario Oficial de la Unión Europea, L 119</w:t>
      </w:r>
      <w:r>
        <w:t>, 1–88.</w:t>
      </w:r>
    </w:p>
    <w:p w14:paraId="613A3DA7" w14:textId="77777777" w:rsidR="004732BD" w:rsidRDefault="00AF23D5">
      <w:pPr>
        <w:ind w:left="720" w:hanging="720"/>
        <w:jc w:val="left"/>
      </w:pPr>
      <w:r>
        <w:t xml:space="preserve">Project Management Institute. (2021). </w:t>
      </w:r>
      <w:r>
        <w:rPr>
          <w:i/>
        </w:rPr>
        <w:t>A guide to the project management body of knowledge (PMBOK guide)</w:t>
      </w:r>
      <w:r>
        <w:t xml:space="preserve"> (7.ª ed.). PMI.</w:t>
      </w:r>
    </w:p>
    <w:p w14:paraId="125C19B2" w14:textId="77777777" w:rsidR="004732BD" w:rsidRDefault="00AF23D5">
      <w:pPr>
        <w:ind w:left="720" w:hanging="720"/>
        <w:jc w:val="left"/>
      </w:pPr>
      <w:r>
        <w:t xml:space="preserve">Schwalbe, K. (2019). </w:t>
      </w:r>
      <w:r>
        <w:rPr>
          <w:i/>
        </w:rPr>
        <w:t>Information technology project management</w:t>
      </w:r>
      <w:r>
        <w:t xml:space="preserve"> (9.ª ed.). Cengage Learning.</w:t>
      </w:r>
    </w:p>
    <w:p w14:paraId="725275F6" w14:textId="77777777" w:rsidR="004732BD" w:rsidRDefault="00AF23D5">
      <w:pPr>
        <w:ind w:left="720" w:hanging="720"/>
        <w:jc w:val="left"/>
      </w:pPr>
      <w:r>
        <w:t xml:space="preserve">Sommerville, I. (2016). </w:t>
      </w:r>
      <w:r>
        <w:rPr>
          <w:i/>
        </w:rPr>
        <w:t>Software engineering</w:t>
      </w:r>
      <w:r>
        <w:t xml:space="preserve"> (10.ª ed.). Pearson.</w:t>
      </w:r>
    </w:p>
    <w:p w14:paraId="60845653" w14:textId="77777777" w:rsidR="004732BD" w:rsidRDefault="00AF23D5">
      <w:pPr>
        <w:ind w:left="720" w:hanging="720"/>
        <w:jc w:val="left"/>
      </w:pPr>
      <w:r>
        <w:t xml:space="preserve">Superintendencia de Administración Tributaria. (2018). </w:t>
      </w:r>
      <w:r>
        <w:rPr>
          <w:i/>
        </w:rPr>
        <w:t>Acuerdo de Directorio Número 13-2018, Régimen de Factura Electrónica en Línea (FEL)</w:t>
      </w:r>
      <w:r>
        <w:t>. Diario de Centro América.</w:t>
      </w:r>
    </w:p>
    <w:p w14:paraId="4FF0A703" w14:textId="77777777" w:rsidR="00FA6B7E" w:rsidRDefault="00D4376D">
      <w:pPr>
        <w:ind w:left="720" w:hanging="720"/>
        <w:jc w:val="left"/>
      </w:pPr>
      <w:r>
        <w:rPr>
          <w:rFonts w:eastAsia="Times New Roman" w:cs="Times New Roman"/>
          <w:color w:val="000000"/>
        </w:rPr>
        <w:lastRenderedPageBreak/>
        <w:t>Suresh, B. S., Suresh, M., &amp; Kang, D.-K. (2026). Meta-LLSTM: Meta-learning enhanced learnable LSTM for retail sales forecasting. Scientific Reports, 16, 23928. https://doi.org/10.1038/s41598-026-54836-y</w:t>
      </w:r>
    </w:p>
    <w:p w14:paraId="5E43F767" w14:textId="77777777" w:rsidR="00FA6B7E" w:rsidRDefault="00D4376D">
      <w:pPr>
        <w:ind w:left="720" w:hanging="720"/>
        <w:jc w:val="left"/>
      </w:pPr>
      <w:r>
        <w:rPr>
          <w:rFonts w:eastAsia="Times New Roman" w:cs="Times New Roman"/>
          <w:color w:val="000000"/>
        </w:rPr>
        <w:t>Swami, A., Shah, N., &amp; Ray, P. (2020). Predicting future sales of retail products using machine learning. arXiv. https://doi.org/10.48550/arXiv.2008.07779</w:t>
      </w:r>
    </w:p>
    <w:p w14:paraId="70771809" w14:textId="77777777" w:rsidR="004732BD" w:rsidRDefault="00AF23D5">
      <w:pPr>
        <w:ind w:left="720" w:hanging="720"/>
        <w:jc w:val="left"/>
      </w:pPr>
      <w:r>
        <w:t xml:space="preserve">Syntetos, A. A., &amp; Boylan, J. E. (2005). The accuracy of intermittent demand estimates. </w:t>
      </w:r>
      <w:r>
        <w:rPr>
          <w:i/>
        </w:rPr>
        <w:t>International Journal of Forecasting, 21</w:t>
      </w:r>
      <w:r>
        <w:t>(2), 303–314. https://doi.org/10.1016/j.ijforecast.2004.10.001</w:t>
      </w:r>
    </w:p>
    <w:p w14:paraId="23E20782" w14:textId="77777777" w:rsidR="004732BD" w:rsidRDefault="00AF23D5">
      <w:pPr>
        <w:ind w:left="720" w:hanging="720"/>
        <w:jc w:val="left"/>
      </w:pPr>
      <w:r>
        <w:t xml:space="preserve">Syntetos, A. A., Boylan, J. E., &amp; Croston, J. D. (2005). On the categorization of demand patterns. </w:t>
      </w:r>
      <w:r>
        <w:rPr>
          <w:i/>
        </w:rPr>
        <w:t>Journal of the Operational Research Society, 56</w:t>
      </w:r>
      <w:r>
        <w:t>(5), 495–503. https://doi.org/10.1057/palgrave.jors.2601841</w:t>
      </w:r>
    </w:p>
    <w:p w14:paraId="3146D1FB" w14:textId="77777777" w:rsidR="004732BD" w:rsidRDefault="00AF23D5">
      <w:pPr>
        <w:ind w:left="720" w:hanging="720"/>
        <w:jc w:val="left"/>
      </w:pPr>
      <w:r>
        <w:t xml:space="preserve">Tashman, L. J. (2000). Out-of-sample tests of forecasting accuracy: An analysis and review. </w:t>
      </w:r>
      <w:r>
        <w:rPr>
          <w:i/>
        </w:rPr>
        <w:t>International Journal of Forecasting, 16</w:t>
      </w:r>
      <w:r>
        <w:t>(4), 437–450. https://doi.org/10.1016/S0169-2070(00)00065-0</w:t>
      </w:r>
    </w:p>
    <w:p w14:paraId="04F2562A" w14:textId="77777777" w:rsidR="00FA6B7E" w:rsidRDefault="00D4376D">
      <w:pPr>
        <w:ind w:left="720" w:hanging="720"/>
        <w:jc w:val="left"/>
      </w:pPr>
      <w:r>
        <w:rPr>
          <w:rFonts w:eastAsia="Times New Roman" w:cs="Times New Roman"/>
          <w:color w:val="000000"/>
        </w:rPr>
        <w:t>Taylor, S. J., &amp; Letham, B. (2018). Forecasting at scale. The American Statistician, 72(1), 37–45. https://doi.org/10.1080/00031305.2017.1380080</w:t>
      </w:r>
    </w:p>
    <w:p w14:paraId="5FE043C6" w14:textId="77777777" w:rsidR="004732BD" w:rsidRDefault="00AF23D5">
      <w:pPr>
        <w:ind w:left="720" w:hanging="720"/>
        <w:jc w:val="left"/>
      </w:pPr>
      <w:r>
        <w:t xml:space="preserve">Wilcoxon, F. (1945). Individual comparisons by ranking methods. </w:t>
      </w:r>
      <w:r>
        <w:rPr>
          <w:i/>
        </w:rPr>
        <w:t>Biometrics Bulletin, 1</w:t>
      </w:r>
      <w:r>
        <w:t>(6), 80–83. https://doi.org/10.2307/3001968</w:t>
      </w:r>
    </w:p>
    <w:p w14:paraId="3994FDD0" w14:textId="77777777" w:rsidR="004732BD" w:rsidRDefault="00AF23D5">
      <w:pPr>
        <w:ind w:left="720" w:hanging="720"/>
        <w:jc w:val="left"/>
      </w:pPr>
      <w:r>
        <w:t xml:space="preserve">World Wide Web Consortium. (2023). </w:t>
      </w:r>
      <w:r>
        <w:rPr>
          <w:i/>
        </w:rPr>
        <w:t>Web Content Accessibility Guidelines (WCAG) 2.2</w:t>
      </w:r>
      <w:r>
        <w:t>. W3C. https://www.w3.org/TR/WCAG22/</w:t>
      </w:r>
    </w:p>
    <w:p w14:paraId="23D9EA35" w14:textId="77777777" w:rsidR="00FA6B7E" w:rsidRDefault="00D4376D">
      <w:pPr>
        <w:ind w:left="720" w:hanging="720"/>
        <w:jc w:val="left"/>
      </w:pPr>
      <w:r>
        <w:rPr>
          <w:rFonts w:eastAsia="Times New Roman" w:cs="Times New Roman"/>
          <w:color w:val="000000"/>
        </w:rPr>
        <w:t>Zhang, G. P., Xia, Y., &amp; Xie, M. (2024). Intermittent demand forecasting with transformer neural networks. Annals of Operations Research, 339, 1051–1072. https://doi.org/10.1007/s10479-023-05447-7</w:t>
      </w:r>
    </w:p>
    <w:p w14:paraId="79FABE54" w14:textId="445B41C7" w:rsidR="00FA6B7E" w:rsidRDefault="00FA6B7E" w:rsidP="002C4C74">
      <w:pPr>
        <w:ind w:left="720" w:firstLine="0"/>
        <w:jc w:val="left"/>
      </w:pPr>
    </w:p>
    <w:sectPr w:rsidR="00FA6B7E">
      <w:footerReference w:type="default" r:id="rId3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E6707" w14:textId="77777777" w:rsidR="00AA167F" w:rsidRPr="008A6FBF" w:rsidRDefault="00AA167F">
      <w:pPr>
        <w:spacing w:line="240" w:lineRule="auto"/>
      </w:pPr>
      <w:r w:rsidRPr="008A6FBF">
        <w:separator/>
      </w:r>
    </w:p>
  </w:endnote>
  <w:endnote w:type="continuationSeparator" w:id="0">
    <w:p w14:paraId="3B93CCFF" w14:textId="77777777" w:rsidR="00AA167F" w:rsidRPr="008A6FBF" w:rsidRDefault="00AA167F">
      <w:pPr>
        <w:spacing w:line="240" w:lineRule="auto"/>
      </w:pPr>
      <w:r w:rsidRPr="008A6FB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8352A6B-8A96-4762-BB3B-B8EE15B949F5}"/>
    <w:embedBold r:id="rId2" w:fontKey="{753883FC-3C03-4B4F-BFFF-69155F4A9394}"/>
    <w:embedItalic r:id="rId3" w:fontKey="{D21662D1-C23F-46ED-8293-62C3F6E0CAFD}"/>
  </w:font>
  <w:font w:name="Cambria">
    <w:panose1 w:val="02040503050406030204"/>
    <w:charset w:val="00"/>
    <w:family w:val="roman"/>
    <w:pitch w:val="variable"/>
    <w:sig w:usb0="E00006FF" w:usb1="420024FF" w:usb2="02000000" w:usb3="00000000" w:csb0="0000019F" w:csb1="00000000"/>
    <w:embedRegular r:id="rId4" w:fontKey="{852F8AC8-0895-4F5B-BBF0-11E9854CBE80}"/>
    <w:embedBold r:id="rId5" w:fontKey="{7F4D3CBE-BBC5-4083-89B1-984E173DC03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ADB2D" w14:textId="77777777" w:rsidR="00962F19" w:rsidRPr="008A6FBF" w:rsidRDefault="00962F1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93C7C" w14:textId="77777777" w:rsidR="00962F19" w:rsidRPr="008A6FBF" w:rsidRDefault="00962F19">
    <w:pP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8A4AA" w14:textId="77777777" w:rsidR="00FA6B7E" w:rsidRDefault="00D4376D">
    <w:pPr>
      <w:jc w:val="center"/>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5DAE1" w14:textId="77777777" w:rsidR="00FA6B7E" w:rsidRDefault="00D4376D">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7299F" w14:textId="77777777" w:rsidR="00AA167F" w:rsidRPr="008A6FBF" w:rsidRDefault="00AA167F">
      <w:pPr>
        <w:spacing w:line="240" w:lineRule="auto"/>
      </w:pPr>
      <w:r w:rsidRPr="008A6FBF">
        <w:separator/>
      </w:r>
    </w:p>
  </w:footnote>
  <w:footnote w:type="continuationSeparator" w:id="0">
    <w:p w14:paraId="6D4BC515" w14:textId="77777777" w:rsidR="00AA167F" w:rsidRPr="008A6FBF" w:rsidRDefault="00AA167F">
      <w:pPr>
        <w:spacing w:line="240" w:lineRule="auto"/>
      </w:pPr>
      <w:r w:rsidRPr="008A6FB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81D6EF8"/>
    <w:multiLevelType w:val="hybridMultilevel"/>
    <w:tmpl w:val="CE20377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25DB6CCF"/>
    <w:multiLevelType w:val="hybridMultilevel"/>
    <w:tmpl w:val="1CA0838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A7F12F3"/>
    <w:multiLevelType w:val="hybridMultilevel"/>
    <w:tmpl w:val="3D24EE6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31AA7376"/>
    <w:multiLevelType w:val="hybridMultilevel"/>
    <w:tmpl w:val="7B3E958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3" w15:restartNumberingAfterBreak="0">
    <w:nsid w:val="339468D8"/>
    <w:multiLevelType w:val="multilevel"/>
    <w:tmpl w:val="EF402E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A1A37F2"/>
    <w:multiLevelType w:val="hybridMultilevel"/>
    <w:tmpl w:val="22CAF5D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5" w15:restartNumberingAfterBreak="0">
    <w:nsid w:val="45B03B19"/>
    <w:multiLevelType w:val="hybridMultilevel"/>
    <w:tmpl w:val="BE8A46F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4C7D2791"/>
    <w:multiLevelType w:val="hybridMultilevel"/>
    <w:tmpl w:val="572A581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7" w15:restartNumberingAfterBreak="0">
    <w:nsid w:val="51C54867"/>
    <w:multiLevelType w:val="hybridMultilevel"/>
    <w:tmpl w:val="90CA180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8" w15:restartNumberingAfterBreak="0">
    <w:nsid w:val="6AD5352D"/>
    <w:multiLevelType w:val="hybridMultilevel"/>
    <w:tmpl w:val="7B46B8E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9" w15:restartNumberingAfterBreak="0">
    <w:nsid w:val="7EF24E62"/>
    <w:multiLevelType w:val="hybridMultilevel"/>
    <w:tmpl w:val="7C1822B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1631858015">
    <w:abstractNumId w:val="13"/>
  </w:num>
  <w:num w:numId="2" w16cid:durableId="173738151">
    <w:abstractNumId w:val="12"/>
  </w:num>
  <w:num w:numId="3" w16cid:durableId="204828180">
    <w:abstractNumId w:val="16"/>
  </w:num>
  <w:num w:numId="4" w16cid:durableId="899631350">
    <w:abstractNumId w:val="15"/>
  </w:num>
  <w:num w:numId="5" w16cid:durableId="440681916">
    <w:abstractNumId w:val="9"/>
  </w:num>
  <w:num w:numId="6" w16cid:durableId="2081513783">
    <w:abstractNumId w:val="17"/>
  </w:num>
  <w:num w:numId="7" w16cid:durableId="1557861327">
    <w:abstractNumId w:val="11"/>
  </w:num>
  <w:num w:numId="8" w16cid:durableId="963148041">
    <w:abstractNumId w:val="10"/>
  </w:num>
  <w:num w:numId="9" w16cid:durableId="1650863206">
    <w:abstractNumId w:val="19"/>
  </w:num>
  <w:num w:numId="10" w16cid:durableId="250240095">
    <w:abstractNumId w:val="18"/>
  </w:num>
  <w:num w:numId="11" w16cid:durableId="170264313">
    <w:abstractNumId w:val="14"/>
  </w:num>
  <w:num w:numId="12" w16cid:durableId="1535465553">
    <w:abstractNumId w:val="8"/>
  </w:num>
  <w:num w:numId="13" w16cid:durableId="1400712880">
    <w:abstractNumId w:val="6"/>
  </w:num>
  <w:num w:numId="14" w16cid:durableId="1285235348">
    <w:abstractNumId w:val="5"/>
  </w:num>
  <w:num w:numId="15" w16cid:durableId="166096718">
    <w:abstractNumId w:val="4"/>
  </w:num>
  <w:num w:numId="16" w16cid:durableId="1484659516">
    <w:abstractNumId w:val="7"/>
  </w:num>
  <w:num w:numId="17" w16cid:durableId="170728329">
    <w:abstractNumId w:val="3"/>
  </w:num>
  <w:num w:numId="18" w16cid:durableId="618031454">
    <w:abstractNumId w:val="2"/>
  </w:num>
  <w:num w:numId="19" w16cid:durableId="383678715">
    <w:abstractNumId w:val="1"/>
  </w:num>
  <w:num w:numId="20" w16cid:durableId="133375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2F19"/>
    <w:rsid w:val="00004138"/>
    <w:rsid w:val="0003325F"/>
    <w:rsid w:val="00050111"/>
    <w:rsid w:val="000502DE"/>
    <w:rsid w:val="000711E6"/>
    <w:rsid w:val="00071433"/>
    <w:rsid w:val="00077F7B"/>
    <w:rsid w:val="000C5FD8"/>
    <w:rsid w:val="001125DC"/>
    <w:rsid w:val="00116EB9"/>
    <w:rsid w:val="00150AA2"/>
    <w:rsid w:val="00175F06"/>
    <w:rsid w:val="001967E4"/>
    <w:rsid w:val="001B1942"/>
    <w:rsid w:val="001D6AB5"/>
    <w:rsid w:val="001F0320"/>
    <w:rsid w:val="001F0547"/>
    <w:rsid w:val="001F36FB"/>
    <w:rsid w:val="0021159A"/>
    <w:rsid w:val="002175A8"/>
    <w:rsid w:val="0022304E"/>
    <w:rsid w:val="00227D62"/>
    <w:rsid w:val="002351CC"/>
    <w:rsid w:val="00236B58"/>
    <w:rsid w:val="002372C6"/>
    <w:rsid w:val="00250053"/>
    <w:rsid w:val="002509D3"/>
    <w:rsid w:val="0027625F"/>
    <w:rsid w:val="002773C3"/>
    <w:rsid w:val="00280C57"/>
    <w:rsid w:val="00286C7C"/>
    <w:rsid w:val="00294531"/>
    <w:rsid w:val="002A5391"/>
    <w:rsid w:val="002B2742"/>
    <w:rsid w:val="002C4C74"/>
    <w:rsid w:val="002C7712"/>
    <w:rsid w:val="002D2920"/>
    <w:rsid w:val="002F5E3D"/>
    <w:rsid w:val="00306070"/>
    <w:rsid w:val="003072E4"/>
    <w:rsid w:val="00310574"/>
    <w:rsid w:val="003200D9"/>
    <w:rsid w:val="00323B04"/>
    <w:rsid w:val="003301DE"/>
    <w:rsid w:val="00333E1B"/>
    <w:rsid w:val="00340F9F"/>
    <w:rsid w:val="00351EE6"/>
    <w:rsid w:val="00355D90"/>
    <w:rsid w:val="003636C9"/>
    <w:rsid w:val="00370F07"/>
    <w:rsid w:val="0038760E"/>
    <w:rsid w:val="003900D8"/>
    <w:rsid w:val="00394729"/>
    <w:rsid w:val="003A066A"/>
    <w:rsid w:val="003A22E5"/>
    <w:rsid w:val="003A3FDE"/>
    <w:rsid w:val="003C29B0"/>
    <w:rsid w:val="003D4FC0"/>
    <w:rsid w:val="003F3641"/>
    <w:rsid w:val="004011D2"/>
    <w:rsid w:val="004174DE"/>
    <w:rsid w:val="00433BBD"/>
    <w:rsid w:val="00436ED7"/>
    <w:rsid w:val="0044357B"/>
    <w:rsid w:val="0045190C"/>
    <w:rsid w:val="0046602C"/>
    <w:rsid w:val="004732BD"/>
    <w:rsid w:val="0049517D"/>
    <w:rsid w:val="004A092A"/>
    <w:rsid w:val="004A4D08"/>
    <w:rsid w:val="004A6BEB"/>
    <w:rsid w:val="004C0333"/>
    <w:rsid w:val="004D798C"/>
    <w:rsid w:val="004E426D"/>
    <w:rsid w:val="005142C5"/>
    <w:rsid w:val="00537B36"/>
    <w:rsid w:val="00546710"/>
    <w:rsid w:val="00555191"/>
    <w:rsid w:val="0055733F"/>
    <w:rsid w:val="00557A55"/>
    <w:rsid w:val="00576CE5"/>
    <w:rsid w:val="00586FE0"/>
    <w:rsid w:val="005A1691"/>
    <w:rsid w:val="005A5EAD"/>
    <w:rsid w:val="005B0320"/>
    <w:rsid w:val="005C4868"/>
    <w:rsid w:val="005C5134"/>
    <w:rsid w:val="005E0138"/>
    <w:rsid w:val="005F387D"/>
    <w:rsid w:val="005F78BE"/>
    <w:rsid w:val="00612D49"/>
    <w:rsid w:val="00623BB8"/>
    <w:rsid w:val="00645046"/>
    <w:rsid w:val="00651206"/>
    <w:rsid w:val="00653B7B"/>
    <w:rsid w:val="00662235"/>
    <w:rsid w:val="00671B2B"/>
    <w:rsid w:val="00687325"/>
    <w:rsid w:val="006B168E"/>
    <w:rsid w:val="006E7BDF"/>
    <w:rsid w:val="00737697"/>
    <w:rsid w:val="0074665F"/>
    <w:rsid w:val="00750DA0"/>
    <w:rsid w:val="00754BA7"/>
    <w:rsid w:val="00756BC3"/>
    <w:rsid w:val="007654AC"/>
    <w:rsid w:val="007944D8"/>
    <w:rsid w:val="00796F0A"/>
    <w:rsid w:val="007A1EF5"/>
    <w:rsid w:val="007A1FDB"/>
    <w:rsid w:val="007C2031"/>
    <w:rsid w:val="007E741B"/>
    <w:rsid w:val="00803DA3"/>
    <w:rsid w:val="00805D81"/>
    <w:rsid w:val="008166DE"/>
    <w:rsid w:val="00816975"/>
    <w:rsid w:val="00820BE3"/>
    <w:rsid w:val="008214B5"/>
    <w:rsid w:val="00824302"/>
    <w:rsid w:val="00833AF3"/>
    <w:rsid w:val="00835793"/>
    <w:rsid w:val="00857E58"/>
    <w:rsid w:val="008A6FBF"/>
    <w:rsid w:val="008D2801"/>
    <w:rsid w:val="008E3928"/>
    <w:rsid w:val="008F23AA"/>
    <w:rsid w:val="008F3A40"/>
    <w:rsid w:val="0090066C"/>
    <w:rsid w:val="00904661"/>
    <w:rsid w:val="00912D51"/>
    <w:rsid w:val="009173B6"/>
    <w:rsid w:val="00920801"/>
    <w:rsid w:val="009214A5"/>
    <w:rsid w:val="00933289"/>
    <w:rsid w:val="00962F19"/>
    <w:rsid w:val="00970309"/>
    <w:rsid w:val="00973022"/>
    <w:rsid w:val="009754BF"/>
    <w:rsid w:val="009818C8"/>
    <w:rsid w:val="00984A4E"/>
    <w:rsid w:val="00985E26"/>
    <w:rsid w:val="00994374"/>
    <w:rsid w:val="009B1C5D"/>
    <w:rsid w:val="009B2967"/>
    <w:rsid w:val="009C0FF7"/>
    <w:rsid w:val="009E0EBF"/>
    <w:rsid w:val="009E2E6C"/>
    <w:rsid w:val="009F0FB5"/>
    <w:rsid w:val="009F5CE6"/>
    <w:rsid w:val="009F5F86"/>
    <w:rsid w:val="009F60B8"/>
    <w:rsid w:val="009F6181"/>
    <w:rsid w:val="00A16697"/>
    <w:rsid w:val="00A2301C"/>
    <w:rsid w:val="00A362D1"/>
    <w:rsid w:val="00A4198F"/>
    <w:rsid w:val="00A663A0"/>
    <w:rsid w:val="00A72749"/>
    <w:rsid w:val="00AA1274"/>
    <w:rsid w:val="00AA167F"/>
    <w:rsid w:val="00AA4780"/>
    <w:rsid w:val="00AA566B"/>
    <w:rsid w:val="00AB28A0"/>
    <w:rsid w:val="00AD1643"/>
    <w:rsid w:val="00AD67FC"/>
    <w:rsid w:val="00AF23D5"/>
    <w:rsid w:val="00AF2459"/>
    <w:rsid w:val="00B11595"/>
    <w:rsid w:val="00B766C9"/>
    <w:rsid w:val="00B843C8"/>
    <w:rsid w:val="00B9371C"/>
    <w:rsid w:val="00B9409D"/>
    <w:rsid w:val="00BA4EE0"/>
    <w:rsid w:val="00BC46AA"/>
    <w:rsid w:val="00BD0FE2"/>
    <w:rsid w:val="00BE5DF1"/>
    <w:rsid w:val="00BF0C88"/>
    <w:rsid w:val="00C0784E"/>
    <w:rsid w:val="00C11C2B"/>
    <w:rsid w:val="00C37B4C"/>
    <w:rsid w:val="00C45842"/>
    <w:rsid w:val="00C51C2C"/>
    <w:rsid w:val="00C62499"/>
    <w:rsid w:val="00C62DDC"/>
    <w:rsid w:val="00C660B7"/>
    <w:rsid w:val="00C86E8B"/>
    <w:rsid w:val="00C9560E"/>
    <w:rsid w:val="00CA35D3"/>
    <w:rsid w:val="00CA788F"/>
    <w:rsid w:val="00CC17C5"/>
    <w:rsid w:val="00CD24F1"/>
    <w:rsid w:val="00CE1C18"/>
    <w:rsid w:val="00CF75E8"/>
    <w:rsid w:val="00D13A2F"/>
    <w:rsid w:val="00D1431A"/>
    <w:rsid w:val="00D14645"/>
    <w:rsid w:val="00D20149"/>
    <w:rsid w:val="00D2414F"/>
    <w:rsid w:val="00D27D53"/>
    <w:rsid w:val="00D37193"/>
    <w:rsid w:val="00D4376D"/>
    <w:rsid w:val="00D47288"/>
    <w:rsid w:val="00D62540"/>
    <w:rsid w:val="00D62EBB"/>
    <w:rsid w:val="00D732B1"/>
    <w:rsid w:val="00D81232"/>
    <w:rsid w:val="00DD4FCC"/>
    <w:rsid w:val="00DE3E85"/>
    <w:rsid w:val="00DF49B7"/>
    <w:rsid w:val="00E00339"/>
    <w:rsid w:val="00E210B7"/>
    <w:rsid w:val="00E21F76"/>
    <w:rsid w:val="00E27CCD"/>
    <w:rsid w:val="00E34D98"/>
    <w:rsid w:val="00E43F60"/>
    <w:rsid w:val="00E54C6B"/>
    <w:rsid w:val="00E66702"/>
    <w:rsid w:val="00E7278F"/>
    <w:rsid w:val="00E736D5"/>
    <w:rsid w:val="00E8568E"/>
    <w:rsid w:val="00E86C41"/>
    <w:rsid w:val="00EA3813"/>
    <w:rsid w:val="00EC3AE4"/>
    <w:rsid w:val="00EE5299"/>
    <w:rsid w:val="00F01055"/>
    <w:rsid w:val="00F039D9"/>
    <w:rsid w:val="00F04AB2"/>
    <w:rsid w:val="00F05E87"/>
    <w:rsid w:val="00F13194"/>
    <w:rsid w:val="00F140E9"/>
    <w:rsid w:val="00F44FC4"/>
    <w:rsid w:val="00F463B9"/>
    <w:rsid w:val="00F71E5C"/>
    <w:rsid w:val="00F7719A"/>
    <w:rsid w:val="00FA6B7E"/>
    <w:rsid w:val="00FC3C8F"/>
    <w:rsid w:val="00FD05A8"/>
    <w:rsid w:val="00FD2032"/>
    <w:rsid w:val="00FE2F1F"/>
    <w:rsid w:val="00FF2D18"/>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2A68DF"/>
  <w15:docId w15:val="{39D3D811-52A7-405B-8D3C-BA5DDBE6E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G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7D62"/>
    <w:pPr>
      <w:spacing w:line="360" w:lineRule="auto"/>
      <w:ind w:firstLine="720"/>
      <w:jc w:val="both"/>
    </w:pPr>
    <w:rPr>
      <w:rFonts w:ascii="Times New Roman" w:hAnsi="Times New Roman"/>
      <w:sz w:val="24"/>
      <w:lang w:val="es-GT"/>
    </w:rPr>
  </w:style>
  <w:style w:type="paragraph" w:styleId="Ttulo1">
    <w:name w:val="heading 1"/>
    <w:basedOn w:val="Normal"/>
    <w:next w:val="Normal"/>
    <w:link w:val="Ttulo1Car"/>
    <w:uiPriority w:val="9"/>
    <w:qFormat/>
    <w:pPr>
      <w:keepNext/>
      <w:keepLines/>
      <w:spacing w:before="240" w:after="120"/>
      <w:ind w:firstLine="0"/>
      <w:jc w:val="center"/>
      <w:outlineLvl w:val="0"/>
    </w:pPr>
    <w:rPr>
      <w:b/>
      <w:color w:val="000000"/>
      <w:szCs w:val="40"/>
    </w:rPr>
  </w:style>
  <w:style w:type="paragraph" w:styleId="Ttulo2">
    <w:name w:val="heading 2"/>
    <w:basedOn w:val="Normal"/>
    <w:next w:val="Normal"/>
    <w:link w:val="Ttulo2Car"/>
    <w:uiPriority w:val="9"/>
    <w:unhideWhenUsed/>
    <w:qFormat/>
    <w:pPr>
      <w:keepNext/>
      <w:keepLines/>
      <w:spacing w:before="200" w:after="60"/>
      <w:ind w:firstLine="0"/>
      <w:jc w:val="left"/>
      <w:outlineLvl w:val="1"/>
    </w:pPr>
    <w:rPr>
      <w:b/>
      <w:color w:val="000000"/>
      <w:szCs w:val="32"/>
    </w:rPr>
  </w:style>
  <w:style w:type="paragraph" w:styleId="Ttulo3">
    <w:name w:val="heading 3"/>
    <w:basedOn w:val="Normal"/>
    <w:next w:val="Normal"/>
    <w:link w:val="Ttulo3Car"/>
    <w:uiPriority w:val="9"/>
    <w:unhideWhenUsed/>
    <w:qFormat/>
    <w:pPr>
      <w:keepNext/>
      <w:keepLines/>
      <w:spacing w:before="160" w:after="60"/>
      <w:jc w:val="left"/>
      <w:outlineLvl w:val="2"/>
    </w:pPr>
    <w:rPr>
      <w:b/>
      <w:color w:val="000000"/>
      <w:szCs w:val="28"/>
    </w:rPr>
  </w:style>
  <w:style w:type="paragraph" w:styleId="Ttulo4">
    <w:name w:val="heading 4"/>
    <w:basedOn w:val="Normal"/>
    <w:next w:val="Normal"/>
    <w:link w:val="Ttulo4Car"/>
    <w:uiPriority w:val="9"/>
    <w:unhideWhenUsed/>
    <w:qFormat/>
    <w:pPr>
      <w:keepNext/>
      <w:keepLines/>
      <w:spacing w:before="120" w:after="40"/>
      <w:ind w:firstLine="1440"/>
      <w:jc w:val="left"/>
      <w:outlineLvl w:val="3"/>
    </w:pPr>
    <w:rPr>
      <w:b/>
      <w:color w:val="000000"/>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iCs/>
      <w:color w:val="666666"/>
    </w:rPr>
  </w:style>
  <w:style w:type="paragraph" w:styleId="Ttulo7">
    <w:name w:val="heading 7"/>
    <w:basedOn w:val="Normal"/>
    <w:next w:val="Normal"/>
    <w:link w:val="Ttulo7Car"/>
    <w:uiPriority w:val="9"/>
    <w:semiHidden/>
    <w:unhideWhenUsed/>
    <w:qFormat/>
    <w:rsid w:val="00C9560E"/>
    <w:pPr>
      <w:keepNext/>
      <w:keepLines/>
      <w:spacing w:before="200"/>
      <w:outlineLvl w:val="6"/>
    </w:pPr>
    <w:rPr>
      <w:rFonts w:asciiTheme="majorHAnsi" w:eastAsiaTheme="majorEastAsia" w:hAnsiTheme="majorHAnsi" w:cstheme="majorBidi"/>
      <w:i/>
      <w:iCs/>
      <w:color w:val="404040" w:themeColor="text1" w:themeTint="BF"/>
      <w:lang w:val="en-US" w:eastAsia="en-US"/>
    </w:rPr>
  </w:style>
  <w:style w:type="paragraph" w:styleId="Ttulo8">
    <w:name w:val="heading 8"/>
    <w:basedOn w:val="Normal"/>
    <w:next w:val="Normal"/>
    <w:link w:val="Ttulo8Car"/>
    <w:uiPriority w:val="9"/>
    <w:semiHidden/>
    <w:unhideWhenUsed/>
    <w:qFormat/>
    <w:rsid w:val="00C9560E"/>
    <w:pPr>
      <w:keepNext/>
      <w:keepLines/>
      <w:spacing w:before="200"/>
      <w:outlineLvl w:val="7"/>
    </w:pPr>
    <w:rPr>
      <w:rFonts w:asciiTheme="majorHAnsi" w:eastAsiaTheme="majorEastAsia" w:hAnsiTheme="majorHAnsi" w:cstheme="majorBidi"/>
      <w:color w:val="4F81BD" w:themeColor="accent1"/>
      <w:sz w:val="20"/>
      <w:szCs w:val="20"/>
      <w:lang w:val="en-US" w:eastAsia="en-US"/>
    </w:rPr>
  </w:style>
  <w:style w:type="paragraph" w:styleId="Ttulo9">
    <w:name w:val="heading 9"/>
    <w:basedOn w:val="Normal"/>
    <w:next w:val="Normal"/>
    <w:link w:val="Ttulo9Car"/>
    <w:uiPriority w:val="9"/>
    <w:semiHidden/>
    <w:unhideWhenUsed/>
    <w:qFormat/>
    <w:rsid w:val="00C9560E"/>
    <w:pPr>
      <w:keepNext/>
      <w:keepLines/>
      <w:spacing w:before="200"/>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keepNext/>
      <w:keepLines/>
      <w:spacing w:after="60"/>
    </w:pPr>
    <w:rPr>
      <w:sz w:val="52"/>
      <w:szCs w:val="52"/>
    </w:rPr>
  </w:style>
  <w:style w:type="paragraph" w:styleId="Subttulo">
    <w:name w:val="Subtitle"/>
    <w:basedOn w:val="Normal"/>
    <w:next w:val="Normal"/>
    <w:link w:val="SubttuloCar"/>
    <w:uiPriority w:val="11"/>
    <w:qFormat/>
    <w:pPr>
      <w:keepNext/>
      <w:keepLines/>
      <w:spacing w:after="320"/>
    </w:pPr>
    <w:rPr>
      <w:color w:val="666666"/>
      <w:sz w:val="30"/>
      <w:szCs w:val="30"/>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TtuloTDC">
    <w:name w:val="TOC Heading"/>
    <w:basedOn w:val="Ttulo1"/>
    <w:next w:val="Normal"/>
    <w:uiPriority w:val="39"/>
    <w:unhideWhenUsed/>
    <w:qFormat/>
    <w:rsid w:val="00DF49B7"/>
    <w:pPr>
      <w:spacing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1F36FB"/>
    <w:pPr>
      <w:tabs>
        <w:tab w:val="right" w:leader="dot" w:pos="9350"/>
      </w:tabs>
      <w:spacing w:after="100"/>
    </w:pPr>
    <w:rPr>
      <w:rFonts w:eastAsia="Times New Roman" w:cs="Times New Roman"/>
      <w:noProof/>
      <w:szCs w:val="24"/>
      <w:lang w:val="en-US"/>
    </w:rPr>
  </w:style>
  <w:style w:type="paragraph" w:styleId="TDC2">
    <w:name w:val="toc 2"/>
    <w:basedOn w:val="Normal"/>
    <w:next w:val="Normal"/>
    <w:autoRedefine/>
    <w:uiPriority w:val="39"/>
    <w:unhideWhenUsed/>
    <w:rsid w:val="00DF49B7"/>
    <w:pPr>
      <w:spacing w:after="100"/>
      <w:ind w:left="220"/>
    </w:pPr>
  </w:style>
  <w:style w:type="character" w:styleId="Hipervnculo">
    <w:name w:val="Hyperlink"/>
    <w:basedOn w:val="Fuentedeprrafopredeter"/>
    <w:uiPriority w:val="99"/>
    <w:unhideWhenUsed/>
    <w:rsid w:val="00DF49B7"/>
    <w:rPr>
      <w:color w:val="0000FF" w:themeColor="hyperlink"/>
      <w:u w:val="single"/>
    </w:rPr>
  </w:style>
  <w:style w:type="paragraph" w:styleId="Encabezado">
    <w:name w:val="header"/>
    <w:basedOn w:val="Normal"/>
    <w:link w:val="EncabezadoCar"/>
    <w:uiPriority w:val="99"/>
    <w:unhideWhenUsed/>
    <w:rsid w:val="00DF49B7"/>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DF49B7"/>
  </w:style>
  <w:style w:type="paragraph" w:styleId="Piedepgina">
    <w:name w:val="footer"/>
    <w:basedOn w:val="Normal"/>
    <w:link w:val="PiedepginaCar"/>
    <w:uiPriority w:val="99"/>
    <w:unhideWhenUsed/>
    <w:rsid w:val="00DF49B7"/>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DF49B7"/>
  </w:style>
  <w:style w:type="character" w:customStyle="1" w:styleId="Ttulo1Car">
    <w:name w:val="Título 1 Car"/>
    <w:basedOn w:val="Fuentedeprrafopredeter"/>
    <w:link w:val="Ttulo1"/>
    <w:uiPriority w:val="9"/>
    <w:rsid w:val="003200D9"/>
    <w:rPr>
      <w:sz w:val="40"/>
      <w:szCs w:val="40"/>
    </w:rPr>
  </w:style>
  <w:style w:type="character" w:styleId="Mencinsinresolver">
    <w:name w:val="Unresolved Mention"/>
    <w:basedOn w:val="Fuentedeprrafopredeter"/>
    <w:uiPriority w:val="99"/>
    <w:semiHidden/>
    <w:unhideWhenUsed/>
    <w:rsid w:val="00833AF3"/>
    <w:rPr>
      <w:color w:val="605E5C"/>
      <w:shd w:val="clear" w:color="auto" w:fill="E1DFDD"/>
    </w:rPr>
  </w:style>
  <w:style w:type="character" w:styleId="Hipervnculovisitado">
    <w:name w:val="FollowedHyperlink"/>
    <w:basedOn w:val="Fuentedeprrafopredeter"/>
    <w:uiPriority w:val="99"/>
    <w:semiHidden/>
    <w:unhideWhenUsed/>
    <w:rsid w:val="00833AF3"/>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sid w:val="00B9409D"/>
    <w:rPr>
      <w:b/>
      <w:bCs/>
    </w:rPr>
  </w:style>
  <w:style w:type="character" w:customStyle="1" w:styleId="AsuntodelcomentarioCar">
    <w:name w:val="Asunto del comentario Car"/>
    <w:basedOn w:val="TextocomentarioCar"/>
    <w:link w:val="Asuntodelcomentario"/>
    <w:uiPriority w:val="99"/>
    <w:semiHidden/>
    <w:rsid w:val="00B9409D"/>
    <w:rPr>
      <w:b/>
      <w:bCs/>
      <w:sz w:val="20"/>
      <w:szCs w:val="20"/>
    </w:rPr>
  </w:style>
  <w:style w:type="paragraph" w:styleId="Prrafodelista">
    <w:name w:val="List Paragraph"/>
    <w:basedOn w:val="Normal"/>
    <w:uiPriority w:val="34"/>
    <w:qFormat/>
    <w:rsid w:val="00340F9F"/>
    <w:pPr>
      <w:ind w:left="720"/>
      <w:contextualSpacing/>
    </w:pPr>
  </w:style>
  <w:style w:type="paragraph" w:styleId="Descripcin">
    <w:name w:val="caption"/>
    <w:basedOn w:val="Normal"/>
    <w:next w:val="Normal"/>
    <w:uiPriority w:val="35"/>
    <w:unhideWhenUsed/>
    <w:qFormat/>
    <w:rsid w:val="00CA35D3"/>
    <w:pPr>
      <w:spacing w:after="120" w:line="240" w:lineRule="auto"/>
      <w:jc w:val="center"/>
    </w:pPr>
    <w:rPr>
      <w:iCs/>
      <w:color w:val="000000"/>
      <w:szCs w:val="18"/>
    </w:rPr>
  </w:style>
  <w:style w:type="paragraph" w:styleId="Tabladeilustraciones">
    <w:name w:val="table of figures"/>
    <w:basedOn w:val="Normal"/>
    <w:next w:val="Normal"/>
    <w:uiPriority w:val="99"/>
    <w:unhideWhenUsed/>
    <w:rsid w:val="00CA35D3"/>
    <w:pPr>
      <w:ind w:left="440" w:hanging="440"/>
    </w:pPr>
    <w:rPr>
      <w:rFonts w:asciiTheme="minorHAnsi" w:hAnsiTheme="minorHAnsi"/>
      <w:caps/>
      <w:sz w:val="20"/>
      <w:szCs w:val="20"/>
    </w:rPr>
  </w:style>
  <w:style w:type="character" w:customStyle="1" w:styleId="Ttulo2Car">
    <w:name w:val="Título 2 Car"/>
    <w:basedOn w:val="Fuentedeprrafopredeter"/>
    <w:link w:val="Ttulo2"/>
    <w:uiPriority w:val="9"/>
    <w:rsid w:val="001F36FB"/>
    <w:rPr>
      <w:sz w:val="32"/>
      <w:szCs w:val="32"/>
    </w:rPr>
  </w:style>
  <w:style w:type="paragraph" w:customStyle="1" w:styleId="Ttulo71">
    <w:name w:val="Título 71"/>
    <w:rPr>
      <w:b/>
      <w:sz w:val="24"/>
    </w:rPr>
  </w:style>
  <w:style w:type="paragraph" w:customStyle="1" w:styleId="Ttulo81">
    <w:name w:val="Título 81"/>
    <w:rPr>
      <w:b/>
      <w:sz w:val="24"/>
    </w:rPr>
  </w:style>
  <w:style w:type="paragraph" w:customStyle="1" w:styleId="Ttulo91">
    <w:name w:val="Título 91"/>
    <w:rPr>
      <w:b/>
      <w:sz w:val="24"/>
    </w:rPr>
  </w:style>
  <w:style w:type="table" w:styleId="Tablaconcuadrcula">
    <w:name w:val="Table Grid"/>
    <w:basedOn w:val="Tablanormal"/>
    <w:uiPriority w:val="59"/>
    <w:rsid w:val="003072E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5142C5"/>
    <w:pPr>
      <w:spacing w:after="100"/>
      <w:ind w:left="440"/>
    </w:pPr>
  </w:style>
  <w:style w:type="character" w:customStyle="1" w:styleId="Ttulo7Car">
    <w:name w:val="Título 7 Car"/>
    <w:basedOn w:val="Fuentedeprrafopredeter"/>
    <w:link w:val="Ttulo7"/>
    <w:uiPriority w:val="9"/>
    <w:semiHidden/>
    <w:rsid w:val="00C9560E"/>
    <w:rPr>
      <w:rFonts w:asciiTheme="majorHAnsi" w:eastAsiaTheme="majorEastAsia" w:hAnsiTheme="majorHAnsi" w:cstheme="majorBidi"/>
      <w:i/>
      <w:iCs/>
      <w:color w:val="404040" w:themeColor="text1" w:themeTint="BF"/>
      <w:sz w:val="24"/>
      <w:lang w:val="en-US" w:eastAsia="en-US"/>
    </w:rPr>
  </w:style>
  <w:style w:type="character" w:customStyle="1" w:styleId="Ttulo8Car">
    <w:name w:val="Título 8 Car"/>
    <w:basedOn w:val="Fuentedeprrafopredeter"/>
    <w:link w:val="Ttulo8"/>
    <w:uiPriority w:val="9"/>
    <w:semiHidden/>
    <w:rsid w:val="00C9560E"/>
    <w:rPr>
      <w:rFonts w:asciiTheme="majorHAnsi" w:eastAsiaTheme="majorEastAsia" w:hAnsiTheme="majorHAnsi" w:cstheme="majorBidi"/>
      <w:color w:val="4F81BD" w:themeColor="accent1"/>
      <w:sz w:val="20"/>
      <w:szCs w:val="20"/>
      <w:lang w:val="en-US" w:eastAsia="en-US"/>
    </w:rPr>
  </w:style>
  <w:style w:type="character" w:customStyle="1" w:styleId="Ttulo9Car">
    <w:name w:val="Título 9 Car"/>
    <w:basedOn w:val="Fuentedeprrafopredeter"/>
    <w:link w:val="Ttulo9"/>
    <w:uiPriority w:val="9"/>
    <w:semiHidden/>
    <w:rsid w:val="00C9560E"/>
    <w:rPr>
      <w:rFonts w:asciiTheme="majorHAnsi" w:eastAsiaTheme="majorEastAsia" w:hAnsiTheme="majorHAnsi" w:cstheme="majorBidi"/>
      <w:i/>
      <w:iCs/>
      <w:color w:val="404040" w:themeColor="text1" w:themeTint="BF"/>
      <w:sz w:val="20"/>
      <w:szCs w:val="20"/>
      <w:lang w:val="en-US" w:eastAsia="en-US"/>
    </w:rPr>
  </w:style>
  <w:style w:type="character" w:customStyle="1" w:styleId="Ttulo3Car">
    <w:name w:val="Título 3 Car"/>
    <w:basedOn w:val="Fuentedeprrafopredeter"/>
    <w:link w:val="Ttulo3"/>
    <w:uiPriority w:val="9"/>
    <w:rsid w:val="00C9560E"/>
    <w:rPr>
      <w:color w:val="434343"/>
      <w:sz w:val="28"/>
      <w:szCs w:val="28"/>
      <w:lang w:val="es-GT"/>
    </w:rPr>
  </w:style>
  <w:style w:type="character" w:customStyle="1" w:styleId="Ttulo4Car">
    <w:name w:val="Título 4 Car"/>
    <w:basedOn w:val="Fuentedeprrafopredeter"/>
    <w:link w:val="Ttulo4"/>
    <w:uiPriority w:val="9"/>
    <w:rsid w:val="00C9560E"/>
    <w:rPr>
      <w:color w:val="666666"/>
      <w:sz w:val="24"/>
      <w:szCs w:val="24"/>
      <w:lang w:val="es-GT"/>
    </w:rPr>
  </w:style>
  <w:style w:type="character" w:customStyle="1" w:styleId="Ttulo5Car">
    <w:name w:val="Título 5 Car"/>
    <w:basedOn w:val="Fuentedeprrafopredeter"/>
    <w:link w:val="Ttulo5"/>
    <w:uiPriority w:val="9"/>
    <w:semiHidden/>
    <w:rsid w:val="00C9560E"/>
    <w:rPr>
      <w:color w:val="666666"/>
      <w:lang w:val="es-GT"/>
    </w:rPr>
  </w:style>
  <w:style w:type="character" w:customStyle="1" w:styleId="Ttulo6Car">
    <w:name w:val="Título 6 Car"/>
    <w:basedOn w:val="Fuentedeprrafopredeter"/>
    <w:link w:val="Ttulo6"/>
    <w:uiPriority w:val="9"/>
    <w:semiHidden/>
    <w:rsid w:val="00C9560E"/>
    <w:rPr>
      <w:i/>
      <w:iCs/>
      <w:color w:val="666666"/>
      <w:lang w:val="es-GT"/>
    </w:rPr>
  </w:style>
  <w:style w:type="paragraph" w:styleId="Sinespaciado">
    <w:name w:val="No Spacing"/>
    <w:uiPriority w:val="1"/>
    <w:qFormat/>
    <w:rsid w:val="00C9560E"/>
    <w:pPr>
      <w:spacing w:line="240" w:lineRule="auto"/>
    </w:pPr>
    <w:rPr>
      <w:rFonts w:asciiTheme="minorHAnsi" w:eastAsiaTheme="minorEastAsia" w:hAnsiTheme="minorHAnsi" w:cstheme="minorBidi"/>
      <w:lang w:val="en-US" w:eastAsia="en-US"/>
    </w:rPr>
  </w:style>
  <w:style w:type="character" w:customStyle="1" w:styleId="TtuloCar">
    <w:name w:val="Título Car"/>
    <w:basedOn w:val="Fuentedeprrafopredeter"/>
    <w:link w:val="Ttulo"/>
    <w:uiPriority w:val="10"/>
    <w:rsid w:val="00C9560E"/>
    <w:rPr>
      <w:sz w:val="52"/>
      <w:szCs w:val="52"/>
      <w:lang w:val="es-GT"/>
    </w:rPr>
  </w:style>
  <w:style w:type="character" w:customStyle="1" w:styleId="SubttuloCar">
    <w:name w:val="Subtítulo Car"/>
    <w:basedOn w:val="Fuentedeprrafopredeter"/>
    <w:link w:val="Subttulo"/>
    <w:uiPriority w:val="11"/>
    <w:rsid w:val="00C9560E"/>
    <w:rPr>
      <w:color w:val="666666"/>
      <w:sz w:val="30"/>
      <w:szCs w:val="30"/>
      <w:lang w:val="es-GT"/>
    </w:rPr>
  </w:style>
  <w:style w:type="paragraph" w:styleId="Textoindependiente">
    <w:name w:val="Body Text"/>
    <w:basedOn w:val="Normal"/>
    <w:link w:val="TextoindependienteCar"/>
    <w:uiPriority w:val="99"/>
    <w:unhideWhenUsed/>
    <w:rsid w:val="00C9560E"/>
    <w:pPr>
      <w:spacing w:after="120"/>
    </w:pPr>
    <w:rPr>
      <w:rFonts w:eastAsiaTheme="minorEastAsia" w:cstheme="minorBidi"/>
      <w:lang w:val="en-US" w:eastAsia="en-US"/>
    </w:rPr>
  </w:style>
  <w:style w:type="character" w:customStyle="1" w:styleId="TextoindependienteCar">
    <w:name w:val="Texto independiente Car"/>
    <w:basedOn w:val="Fuentedeprrafopredeter"/>
    <w:link w:val="Textoindependiente"/>
    <w:uiPriority w:val="99"/>
    <w:rsid w:val="00C9560E"/>
    <w:rPr>
      <w:rFonts w:ascii="Times New Roman" w:eastAsiaTheme="minorEastAsia" w:hAnsi="Times New Roman" w:cstheme="minorBidi"/>
      <w:sz w:val="24"/>
      <w:lang w:val="en-US" w:eastAsia="en-US"/>
    </w:rPr>
  </w:style>
  <w:style w:type="paragraph" w:styleId="Textoindependiente2">
    <w:name w:val="Body Text 2"/>
    <w:basedOn w:val="Normal"/>
    <w:link w:val="Textoindependiente2Car"/>
    <w:uiPriority w:val="99"/>
    <w:unhideWhenUsed/>
    <w:rsid w:val="00C9560E"/>
    <w:pPr>
      <w:spacing w:after="120" w:line="480" w:lineRule="auto"/>
    </w:pPr>
    <w:rPr>
      <w:rFonts w:eastAsiaTheme="minorEastAsia" w:cstheme="minorBidi"/>
      <w:lang w:val="en-US" w:eastAsia="en-US"/>
    </w:rPr>
  </w:style>
  <w:style w:type="character" w:customStyle="1" w:styleId="Textoindependiente2Car">
    <w:name w:val="Texto independiente 2 Car"/>
    <w:basedOn w:val="Fuentedeprrafopredeter"/>
    <w:link w:val="Textoindependiente2"/>
    <w:uiPriority w:val="99"/>
    <w:rsid w:val="00C9560E"/>
    <w:rPr>
      <w:rFonts w:ascii="Times New Roman" w:eastAsiaTheme="minorEastAsia" w:hAnsi="Times New Roman" w:cstheme="minorBidi"/>
      <w:sz w:val="24"/>
      <w:lang w:val="en-US" w:eastAsia="en-US"/>
    </w:rPr>
  </w:style>
  <w:style w:type="paragraph" w:styleId="Textoindependiente3">
    <w:name w:val="Body Text 3"/>
    <w:basedOn w:val="Normal"/>
    <w:link w:val="Textoindependiente3Car"/>
    <w:uiPriority w:val="99"/>
    <w:unhideWhenUsed/>
    <w:rsid w:val="00C9560E"/>
    <w:pPr>
      <w:spacing w:after="120"/>
    </w:pPr>
    <w:rPr>
      <w:rFonts w:eastAsiaTheme="minorEastAsia" w:cstheme="minorBidi"/>
      <w:sz w:val="16"/>
      <w:szCs w:val="16"/>
      <w:lang w:val="en-US" w:eastAsia="en-US"/>
    </w:rPr>
  </w:style>
  <w:style w:type="character" w:customStyle="1" w:styleId="Textoindependiente3Car">
    <w:name w:val="Texto independiente 3 Car"/>
    <w:basedOn w:val="Fuentedeprrafopredeter"/>
    <w:link w:val="Textoindependiente3"/>
    <w:uiPriority w:val="99"/>
    <w:rsid w:val="00C9560E"/>
    <w:rPr>
      <w:rFonts w:ascii="Times New Roman" w:eastAsiaTheme="minorEastAsia" w:hAnsi="Times New Roman" w:cstheme="minorBidi"/>
      <w:sz w:val="16"/>
      <w:szCs w:val="16"/>
      <w:lang w:val="en-US" w:eastAsia="en-US"/>
    </w:rPr>
  </w:style>
  <w:style w:type="paragraph" w:styleId="Lista">
    <w:name w:val="List"/>
    <w:basedOn w:val="Normal"/>
    <w:uiPriority w:val="99"/>
    <w:unhideWhenUsed/>
    <w:rsid w:val="00C9560E"/>
    <w:pPr>
      <w:spacing w:after="200"/>
      <w:ind w:left="360" w:hanging="360"/>
      <w:contextualSpacing/>
    </w:pPr>
    <w:rPr>
      <w:rFonts w:eastAsiaTheme="minorEastAsia" w:cstheme="minorBidi"/>
      <w:lang w:val="en-US" w:eastAsia="en-US"/>
    </w:rPr>
  </w:style>
  <w:style w:type="paragraph" w:styleId="Lista2">
    <w:name w:val="List 2"/>
    <w:basedOn w:val="Normal"/>
    <w:uiPriority w:val="99"/>
    <w:unhideWhenUsed/>
    <w:rsid w:val="00C9560E"/>
    <w:pPr>
      <w:spacing w:after="200"/>
      <w:ind w:left="720" w:hanging="360"/>
      <w:contextualSpacing/>
    </w:pPr>
    <w:rPr>
      <w:rFonts w:eastAsiaTheme="minorEastAsia" w:cstheme="minorBidi"/>
      <w:lang w:val="en-US" w:eastAsia="en-US"/>
    </w:rPr>
  </w:style>
  <w:style w:type="paragraph" w:styleId="Lista3">
    <w:name w:val="List 3"/>
    <w:basedOn w:val="Normal"/>
    <w:uiPriority w:val="99"/>
    <w:unhideWhenUsed/>
    <w:rsid w:val="00C9560E"/>
    <w:pPr>
      <w:spacing w:after="200"/>
      <w:ind w:left="1080" w:hanging="360"/>
      <w:contextualSpacing/>
    </w:pPr>
    <w:rPr>
      <w:rFonts w:eastAsiaTheme="minorEastAsia" w:cstheme="minorBidi"/>
      <w:lang w:val="en-US" w:eastAsia="en-US"/>
    </w:rPr>
  </w:style>
  <w:style w:type="paragraph" w:styleId="Listaconvietas">
    <w:name w:val="List Bullet"/>
    <w:basedOn w:val="Normal"/>
    <w:uiPriority w:val="99"/>
    <w:unhideWhenUsed/>
    <w:rsid w:val="00C9560E"/>
    <w:pPr>
      <w:numPr>
        <w:numId w:val="12"/>
      </w:numPr>
      <w:tabs>
        <w:tab w:val="clear" w:pos="360"/>
      </w:tabs>
      <w:ind w:left="0" w:firstLine="0"/>
      <w:contextualSpacing/>
    </w:pPr>
    <w:rPr>
      <w:rFonts w:eastAsiaTheme="minorEastAsia" w:cstheme="minorBidi"/>
      <w:lang w:val="en-US" w:eastAsia="en-US"/>
    </w:rPr>
  </w:style>
  <w:style w:type="paragraph" w:styleId="Listaconvietas2">
    <w:name w:val="List Bullet 2"/>
    <w:basedOn w:val="Normal"/>
    <w:uiPriority w:val="99"/>
    <w:unhideWhenUsed/>
    <w:rsid w:val="00C9560E"/>
    <w:pPr>
      <w:numPr>
        <w:numId w:val="13"/>
      </w:numPr>
      <w:tabs>
        <w:tab w:val="clear" w:pos="720"/>
      </w:tabs>
      <w:spacing w:after="200"/>
      <w:ind w:left="0" w:firstLine="0"/>
      <w:contextualSpacing/>
    </w:pPr>
    <w:rPr>
      <w:rFonts w:eastAsiaTheme="minorEastAsia" w:cstheme="minorBidi"/>
      <w:lang w:val="en-US" w:eastAsia="en-US"/>
    </w:rPr>
  </w:style>
  <w:style w:type="paragraph" w:styleId="Listaconvietas3">
    <w:name w:val="List Bullet 3"/>
    <w:basedOn w:val="Normal"/>
    <w:uiPriority w:val="99"/>
    <w:unhideWhenUsed/>
    <w:rsid w:val="00C9560E"/>
    <w:pPr>
      <w:numPr>
        <w:numId w:val="14"/>
      </w:numPr>
      <w:tabs>
        <w:tab w:val="clear" w:pos="1080"/>
      </w:tabs>
      <w:spacing w:after="200"/>
      <w:ind w:left="0" w:firstLine="0"/>
      <w:contextualSpacing/>
    </w:pPr>
    <w:rPr>
      <w:rFonts w:eastAsiaTheme="minorEastAsia" w:cstheme="minorBidi"/>
      <w:lang w:val="en-US" w:eastAsia="en-US"/>
    </w:rPr>
  </w:style>
  <w:style w:type="paragraph" w:styleId="Listaconnmeros">
    <w:name w:val="List Number"/>
    <w:basedOn w:val="Normal"/>
    <w:uiPriority w:val="99"/>
    <w:unhideWhenUsed/>
    <w:rsid w:val="00C9560E"/>
    <w:pPr>
      <w:numPr>
        <w:numId w:val="16"/>
      </w:numPr>
      <w:tabs>
        <w:tab w:val="clear" w:pos="360"/>
      </w:tabs>
      <w:ind w:left="0" w:firstLine="0"/>
      <w:contextualSpacing/>
    </w:pPr>
    <w:rPr>
      <w:rFonts w:eastAsiaTheme="minorEastAsia" w:cstheme="minorBidi"/>
      <w:lang w:val="en-US" w:eastAsia="en-US"/>
    </w:rPr>
  </w:style>
  <w:style w:type="paragraph" w:styleId="Listaconnmeros2">
    <w:name w:val="List Number 2"/>
    <w:basedOn w:val="Normal"/>
    <w:uiPriority w:val="99"/>
    <w:unhideWhenUsed/>
    <w:rsid w:val="00C9560E"/>
    <w:pPr>
      <w:numPr>
        <w:numId w:val="17"/>
      </w:numPr>
      <w:tabs>
        <w:tab w:val="clear" w:pos="720"/>
      </w:tabs>
      <w:spacing w:after="200"/>
      <w:ind w:left="0" w:firstLine="0"/>
      <w:contextualSpacing/>
    </w:pPr>
    <w:rPr>
      <w:rFonts w:eastAsiaTheme="minorEastAsia" w:cstheme="minorBidi"/>
      <w:lang w:val="en-US" w:eastAsia="en-US"/>
    </w:rPr>
  </w:style>
  <w:style w:type="paragraph" w:styleId="Listaconnmeros3">
    <w:name w:val="List Number 3"/>
    <w:basedOn w:val="Normal"/>
    <w:uiPriority w:val="99"/>
    <w:unhideWhenUsed/>
    <w:rsid w:val="00C9560E"/>
    <w:pPr>
      <w:numPr>
        <w:numId w:val="18"/>
      </w:numPr>
      <w:tabs>
        <w:tab w:val="clear" w:pos="1080"/>
      </w:tabs>
      <w:spacing w:after="200"/>
      <w:ind w:left="0" w:firstLine="0"/>
      <w:contextualSpacing/>
    </w:pPr>
    <w:rPr>
      <w:rFonts w:eastAsiaTheme="minorEastAsia" w:cstheme="minorBidi"/>
      <w:lang w:val="en-US" w:eastAsia="en-US"/>
    </w:rPr>
  </w:style>
  <w:style w:type="paragraph" w:styleId="Continuarlista">
    <w:name w:val="List Continue"/>
    <w:basedOn w:val="Normal"/>
    <w:uiPriority w:val="99"/>
    <w:unhideWhenUsed/>
    <w:rsid w:val="00C9560E"/>
    <w:pPr>
      <w:spacing w:after="120"/>
      <w:ind w:left="360"/>
      <w:contextualSpacing/>
    </w:pPr>
    <w:rPr>
      <w:rFonts w:eastAsiaTheme="minorEastAsia" w:cstheme="minorBidi"/>
      <w:lang w:val="en-US" w:eastAsia="en-US"/>
    </w:rPr>
  </w:style>
  <w:style w:type="paragraph" w:styleId="Continuarlista2">
    <w:name w:val="List Continue 2"/>
    <w:basedOn w:val="Normal"/>
    <w:uiPriority w:val="99"/>
    <w:unhideWhenUsed/>
    <w:rsid w:val="00C9560E"/>
    <w:pPr>
      <w:spacing w:after="120"/>
      <w:ind w:left="720"/>
      <w:contextualSpacing/>
    </w:pPr>
    <w:rPr>
      <w:rFonts w:eastAsiaTheme="minorEastAsia" w:cstheme="minorBidi"/>
      <w:lang w:val="en-US" w:eastAsia="en-US"/>
    </w:rPr>
  </w:style>
  <w:style w:type="paragraph" w:styleId="Continuarlista3">
    <w:name w:val="List Continue 3"/>
    <w:basedOn w:val="Normal"/>
    <w:uiPriority w:val="99"/>
    <w:unhideWhenUsed/>
    <w:rsid w:val="00C9560E"/>
    <w:pPr>
      <w:spacing w:after="120"/>
      <w:ind w:left="1080"/>
      <w:contextualSpacing/>
    </w:pPr>
    <w:rPr>
      <w:rFonts w:eastAsiaTheme="minorEastAsia" w:cstheme="minorBidi"/>
      <w:lang w:val="en-US" w:eastAsia="en-US"/>
    </w:rPr>
  </w:style>
  <w:style w:type="paragraph" w:styleId="Textomacro">
    <w:name w:val="macro"/>
    <w:link w:val="TextomacroCar"/>
    <w:uiPriority w:val="99"/>
    <w:unhideWhenUsed/>
    <w:rsid w:val="00C9560E"/>
    <w:pPr>
      <w:tabs>
        <w:tab w:val="left" w:pos="576"/>
        <w:tab w:val="left" w:pos="1152"/>
        <w:tab w:val="left" w:pos="1728"/>
        <w:tab w:val="left" w:pos="2304"/>
        <w:tab w:val="left" w:pos="2880"/>
        <w:tab w:val="left" w:pos="3456"/>
        <w:tab w:val="left" w:pos="4032"/>
      </w:tabs>
      <w:spacing w:after="200"/>
    </w:pPr>
    <w:rPr>
      <w:rFonts w:ascii="Courier" w:eastAsiaTheme="minorEastAsia" w:hAnsi="Courier" w:cstheme="minorBidi"/>
      <w:sz w:val="20"/>
      <w:szCs w:val="20"/>
      <w:lang w:val="en-US" w:eastAsia="en-US"/>
    </w:rPr>
  </w:style>
  <w:style w:type="character" w:customStyle="1" w:styleId="TextomacroCar">
    <w:name w:val="Texto macro Car"/>
    <w:basedOn w:val="Fuentedeprrafopredeter"/>
    <w:link w:val="Textomacro"/>
    <w:uiPriority w:val="99"/>
    <w:rsid w:val="00C9560E"/>
    <w:rPr>
      <w:rFonts w:ascii="Courier" w:eastAsiaTheme="minorEastAsia" w:hAnsi="Courier" w:cstheme="minorBidi"/>
      <w:sz w:val="20"/>
      <w:szCs w:val="20"/>
      <w:lang w:val="en-US" w:eastAsia="en-US"/>
    </w:rPr>
  </w:style>
  <w:style w:type="paragraph" w:styleId="Cita">
    <w:name w:val="Quote"/>
    <w:basedOn w:val="Normal"/>
    <w:next w:val="Normal"/>
    <w:link w:val="CitaCar"/>
    <w:uiPriority w:val="29"/>
    <w:qFormat/>
    <w:rsid w:val="00C9560E"/>
    <w:pPr>
      <w:spacing w:after="200"/>
    </w:pPr>
    <w:rPr>
      <w:rFonts w:eastAsiaTheme="minorEastAsia" w:cstheme="minorBidi"/>
      <w:i/>
      <w:iCs/>
      <w:color w:val="000000" w:themeColor="text1"/>
      <w:lang w:val="en-US" w:eastAsia="en-US"/>
    </w:rPr>
  </w:style>
  <w:style w:type="character" w:customStyle="1" w:styleId="CitaCar">
    <w:name w:val="Cita Car"/>
    <w:basedOn w:val="Fuentedeprrafopredeter"/>
    <w:link w:val="Cita"/>
    <w:uiPriority w:val="29"/>
    <w:rsid w:val="00C9560E"/>
    <w:rPr>
      <w:rFonts w:ascii="Times New Roman" w:eastAsiaTheme="minorEastAsia" w:hAnsi="Times New Roman" w:cstheme="minorBidi"/>
      <w:i/>
      <w:iCs/>
      <w:color w:val="000000" w:themeColor="text1"/>
      <w:sz w:val="24"/>
      <w:lang w:val="en-US" w:eastAsia="en-US"/>
    </w:rPr>
  </w:style>
  <w:style w:type="character" w:styleId="Fuerte">
    <w:name w:val="Strong"/>
    <w:basedOn w:val="Fuentedeprrafopredeter"/>
    <w:uiPriority w:val="22"/>
    <w:qFormat/>
    <w:rsid w:val="00C9560E"/>
    <w:rPr>
      <w:b/>
      <w:bCs/>
    </w:rPr>
  </w:style>
  <w:style w:type="character" w:styleId="nfasis">
    <w:name w:val="Emphasis"/>
    <w:basedOn w:val="Fuentedeprrafopredeter"/>
    <w:uiPriority w:val="20"/>
    <w:qFormat/>
    <w:rsid w:val="00C9560E"/>
    <w:rPr>
      <w:i/>
      <w:iCs/>
    </w:rPr>
  </w:style>
  <w:style w:type="paragraph" w:styleId="Citadestacada">
    <w:name w:val="Intense Quote"/>
    <w:basedOn w:val="Normal"/>
    <w:next w:val="Normal"/>
    <w:link w:val="CitadestacadaCar"/>
    <w:uiPriority w:val="30"/>
    <w:qFormat/>
    <w:rsid w:val="00C9560E"/>
    <w:pPr>
      <w:pBdr>
        <w:bottom w:val="single" w:sz="4" w:space="4" w:color="4F81BD" w:themeColor="accent1"/>
      </w:pBdr>
      <w:spacing w:before="200" w:after="280"/>
      <w:ind w:left="936" w:right="936"/>
    </w:pPr>
    <w:rPr>
      <w:rFonts w:eastAsiaTheme="minorEastAsia" w:cstheme="minorBidi"/>
      <w:b/>
      <w:bCs/>
      <w:i/>
      <w:iCs/>
      <w:color w:val="4F81BD" w:themeColor="accent1"/>
      <w:lang w:val="en-US" w:eastAsia="en-US"/>
    </w:rPr>
  </w:style>
  <w:style w:type="character" w:customStyle="1" w:styleId="CitadestacadaCar">
    <w:name w:val="Cita destacada Car"/>
    <w:basedOn w:val="Fuentedeprrafopredeter"/>
    <w:link w:val="Citadestacada"/>
    <w:uiPriority w:val="30"/>
    <w:rsid w:val="00C9560E"/>
    <w:rPr>
      <w:rFonts w:ascii="Times New Roman" w:eastAsiaTheme="minorEastAsia" w:hAnsi="Times New Roman" w:cstheme="minorBidi"/>
      <w:b/>
      <w:bCs/>
      <w:i/>
      <w:iCs/>
      <w:color w:val="4F81BD" w:themeColor="accent1"/>
      <w:sz w:val="24"/>
      <w:lang w:val="en-US" w:eastAsia="en-US"/>
    </w:rPr>
  </w:style>
  <w:style w:type="character" w:styleId="nfasissutil">
    <w:name w:val="Subtle Emphasis"/>
    <w:basedOn w:val="Fuentedeprrafopredeter"/>
    <w:uiPriority w:val="19"/>
    <w:qFormat/>
    <w:rsid w:val="00C9560E"/>
    <w:rPr>
      <w:i/>
      <w:iCs/>
      <w:color w:val="808080" w:themeColor="text1" w:themeTint="7F"/>
    </w:rPr>
  </w:style>
  <w:style w:type="character" w:styleId="nfasisintenso">
    <w:name w:val="Intense Emphasis"/>
    <w:basedOn w:val="Fuentedeprrafopredeter"/>
    <w:uiPriority w:val="21"/>
    <w:qFormat/>
    <w:rsid w:val="00C9560E"/>
    <w:rPr>
      <w:b/>
      <w:bCs/>
      <w:i/>
      <w:iCs/>
      <w:color w:val="4F81BD" w:themeColor="accent1"/>
    </w:rPr>
  </w:style>
  <w:style w:type="character" w:styleId="Referenciasutil">
    <w:name w:val="Subtle Reference"/>
    <w:basedOn w:val="Fuentedeprrafopredeter"/>
    <w:uiPriority w:val="31"/>
    <w:qFormat/>
    <w:rsid w:val="00C9560E"/>
    <w:rPr>
      <w:smallCaps/>
      <w:color w:val="C0504D" w:themeColor="accent2"/>
      <w:u w:val="single"/>
    </w:rPr>
  </w:style>
  <w:style w:type="character" w:styleId="Referenciaintensa">
    <w:name w:val="Intense Reference"/>
    <w:basedOn w:val="Fuentedeprrafopredeter"/>
    <w:uiPriority w:val="32"/>
    <w:qFormat/>
    <w:rsid w:val="00C9560E"/>
    <w:rPr>
      <w:b/>
      <w:bCs/>
      <w:smallCaps/>
      <w:color w:val="C0504D" w:themeColor="accent2"/>
      <w:spacing w:val="5"/>
      <w:u w:val="single"/>
    </w:rPr>
  </w:style>
  <w:style w:type="character" w:styleId="Ttulodellibro">
    <w:name w:val="Book Title"/>
    <w:basedOn w:val="Fuentedeprrafopredeter"/>
    <w:uiPriority w:val="33"/>
    <w:qFormat/>
    <w:rsid w:val="00C9560E"/>
    <w:rPr>
      <w:b/>
      <w:bCs/>
      <w:smallCaps/>
      <w:spacing w:val="5"/>
    </w:rPr>
  </w:style>
  <w:style w:type="table" w:styleId="Sombreadoclaro">
    <w:name w:val="Light Shading"/>
    <w:basedOn w:val="Tablanormal"/>
    <w:uiPriority w:val="60"/>
    <w:rsid w:val="00C9560E"/>
    <w:pPr>
      <w:spacing w:line="240" w:lineRule="auto"/>
    </w:pPr>
    <w:rPr>
      <w:rFonts w:asciiTheme="minorHAnsi" w:eastAsiaTheme="minorEastAsia" w:hAnsiTheme="minorHAnsi" w:cstheme="minorBidi"/>
      <w:color w:val="000000" w:themeColor="text1" w:themeShade="BF"/>
      <w:lang w:val="en-US"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C9560E"/>
    <w:pPr>
      <w:spacing w:line="240" w:lineRule="auto"/>
    </w:pPr>
    <w:rPr>
      <w:rFonts w:asciiTheme="minorHAnsi" w:eastAsiaTheme="minorEastAsia" w:hAnsiTheme="minorHAnsi" w:cstheme="minorBidi"/>
      <w:color w:val="365F91" w:themeColor="accent1" w:themeShade="BF"/>
      <w:lang w:val="en-US" w:eastAsia="en-US"/>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C9560E"/>
    <w:pPr>
      <w:spacing w:line="240" w:lineRule="auto"/>
    </w:pPr>
    <w:rPr>
      <w:rFonts w:asciiTheme="minorHAnsi" w:eastAsiaTheme="minorEastAsia" w:hAnsiTheme="minorHAnsi" w:cstheme="minorBidi"/>
      <w:color w:val="943634" w:themeColor="accent2" w:themeShade="BF"/>
      <w:lang w:val="en-US" w:eastAsia="en-US"/>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C9560E"/>
    <w:pPr>
      <w:spacing w:line="240" w:lineRule="auto"/>
    </w:pPr>
    <w:rPr>
      <w:rFonts w:asciiTheme="minorHAnsi" w:eastAsiaTheme="minorEastAsia" w:hAnsiTheme="minorHAnsi" w:cstheme="minorBidi"/>
      <w:color w:val="76923C" w:themeColor="accent3" w:themeShade="BF"/>
      <w:lang w:val="en-US" w:eastAsia="en-US"/>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C9560E"/>
    <w:pPr>
      <w:spacing w:line="240" w:lineRule="auto"/>
    </w:pPr>
    <w:rPr>
      <w:rFonts w:asciiTheme="minorHAnsi" w:eastAsiaTheme="minorEastAsia" w:hAnsiTheme="minorHAnsi" w:cstheme="minorBidi"/>
      <w:color w:val="5F497A" w:themeColor="accent4" w:themeShade="BF"/>
      <w:lang w:val="en-US" w:eastAsia="en-US"/>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C9560E"/>
    <w:pPr>
      <w:spacing w:line="240" w:lineRule="auto"/>
    </w:pPr>
    <w:rPr>
      <w:rFonts w:asciiTheme="minorHAnsi" w:eastAsiaTheme="minorEastAsia" w:hAnsiTheme="minorHAnsi" w:cstheme="minorBidi"/>
      <w:color w:val="31849B" w:themeColor="accent5" w:themeShade="BF"/>
      <w:lang w:val="en-US" w:eastAsia="en-US"/>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C9560E"/>
    <w:pPr>
      <w:spacing w:line="240" w:lineRule="auto"/>
    </w:pPr>
    <w:rPr>
      <w:rFonts w:asciiTheme="minorHAnsi" w:eastAsiaTheme="minorEastAsia" w:hAnsiTheme="minorHAnsi" w:cstheme="minorBidi"/>
      <w:color w:val="E36C0A" w:themeColor="accent6" w:themeShade="BF"/>
      <w:lang w:val="en-US" w:eastAsia="en-US"/>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9560E"/>
    <w:pPr>
      <w:spacing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9560E"/>
    <w:pPr>
      <w:spacing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9560E"/>
    <w:pPr>
      <w:spacing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9560E"/>
    <w:pPr>
      <w:spacing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9560E"/>
    <w:pPr>
      <w:spacing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9560E"/>
    <w:pPr>
      <w:spacing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9560E"/>
    <w:pPr>
      <w:spacing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9560E"/>
    <w:pPr>
      <w:spacing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9560E"/>
    <w:pPr>
      <w:spacing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9560E"/>
    <w:pPr>
      <w:spacing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9560E"/>
    <w:pPr>
      <w:spacing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9560E"/>
    <w:pPr>
      <w:spacing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9560E"/>
    <w:pPr>
      <w:spacing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9560E"/>
    <w:pPr>
      <w:spacing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9560E"/>
    <w:pPr>
      <w:spacing w:line="240" w:lineRule="auto"/>
    </w:pPr>
    <w:rPr>
      <w:rFonts w:asciiTheme="minorHAnsi" w:eastAsiaTheme="minorEastAsia" w:hAnsiTheme="minorHAnsi" w:cstheme="minorBidi"/>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9560E"/>
    <w:pPr>
      <w:spacing w:line="240" w:lineRule="auto"/>
    </w:pPr>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9560E"/>
    <w:pPr>
      <w:spacing w:line="240" w:lineRule="auto"/>
    </w:pPr>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9560E"/>
    <w:pPr>
      <w:spacing w:line="240" w:lineRule="auto"/>
    </w:pPr>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9560E"/>
    <w:pPr>
      <w:spacing w:line="240" w:lineRule="auto"/>
    </w:pPr>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9560E"/>
    <w:pPr>
      <w:spacing w:line="240" w:lineRule="auto"/>
    </w:pPr>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9560E"/>
    <w:pPr>
      <w:spacing w:line="240" w:lineRule="auto"/>
    </w:pPr>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9560E"/>
    <w:pPr>
      <w:spacing w:line="240" w:lineRule="auto"/>
    </w:pPr>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9560E"/>
    <w:pPr>
      <w:spacing w:line="240" w:lineRule="auto"/>
    </w:pPr>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4">
    <w:name w:val="toc 4"/>
    <w:basedOn w:val="Normal"/>
    <w:next w:val="Normal"/>
    <w:autoRedefine/>
    <w:uiPriority w:val="39"/>
    <w:unhideWhenUsed/>
    <w:rsid w:val="00805D81"/>
    <w:pPr>
      <w:spacing w:after="100" w:line="278" w:lineRule="auto"/>
      <w:ind w:left="720"/>
    </w:pPr>
    <w:rPr>
      <w:rFonts w:asciiTheme="minorHAnsi" w:eastAsiaTheme="minorEastAsia" w:hAnsiTheme="minorHAnsi" w:cstheme="minorBidi"/>
      <w:kern w:val="2"/>
      <w:szCs w:val="24"/>
      <w14:ligatures w14:val="standardContextual"/>
    </w:rPr>
  </w:style>
  <w:style w:type="paragraph" w:styleId="TDC5">
    <w:name w:val="toc 5"/>
    <w:basedOn w:val="Normal"/>
    <w:next w:val="Normal"/>
    <w:autoRedefine/>
    <w:uiPriority w:val="39"/>
    <w:unhideWhenUsed/>
    <w:rsid w:val="00805D81"/>
    <w:pPr>
      <w:spacing w:after="100" w:line="278" w:lineRule="auto"/>
      <w:ind w:left="960"/>
    </w:pPr>
    <w:rPr>
      <w:rFonts w:asciiTheme="minorHAnsi" w:eastAsiaTheme="minorEastAsia" w:hAnsiTheme="minorHAnsi" w:cstheme="minorBidi"/>
      <w:kern w:val="2"/>
      <w:szCs w:val="24"/>
      <w14:ligatures w14:val="standardContextual"/>
    </w:rPr>
  </w:style>
  <w:style w:type="paragraph" w:styleId="TDC6">
    <w:name w:val="toc 6"/>
    <w:basedOn w:val="Normal"/>
    <w:next w:val="Normal"/>
    <w:autoRedefine/>
    <w:uiPriority w:val="39"/>
    <w:unhideWhenUsed/>
    <w:rsid w:val="00805D81"/>
    <w:pPr>
      <w:spacing w:after="100" w:line="278" w:lineRule="auto"/>
      <w:ind w:left="1200"/>
    </w:pPr>
    <w:rPr>
      <w:rFonts w:asciiTheme="minorHAnsi" w:eastAsiaTheme="minorEastAsia" w:hAnsiTheme="minorHAnsi" w:cstheme="minorBidi"/>
      <w:kern w:val="2"/>
      <w:szCs w:val="24"/>
      <w14:ligatures w14:val="standardContextual"/>
    </w:rPr>
  </w:style>
  <w:style w:type="paragraph" w:styleId="TDC7">
    <w:name w:val="toc 7"/>
    <w:basedOn w:val="Normal"/>
    <w:next w:val="Normal"/>
    <w:autoRedefine/>
    <w:uiPriority w:val="39"/>
    <w:unhideWhenUsed/>
    <w:rsid w:val="00805D81"/>
    <w:pPr>
      <w:spacing w:after="100" w:line="278" w:lineRule="auto"/>
      <w:ind w:left="1440"/>
    </w:pPr>
    <w:rPr>
      <w:rFonts w:asciiTheme="minorHAnsi" w:eastAsiaTheme="minorEastAsia" w:hAnsiTheme="minorHAnsi" w:cstheme="minorBidi"/>
      <w:kern w:val="2"/>
      <w:szCs w:val="24"/>
      <w14:ligatures w14:val="standardContextual"/>
    </w:rPr>
  </w:style>
  <w:style w:type="paragraph" w:styleId="TDC8">
    <w:name w:val="toc 8"/>
    <w:basedOn w:val="Normal"/>
    <w:next w:val="Normal"/>
    <w:autoRedefine/>
    <w:uiPriority w:val="39"/>
    <w:unhideWhenUsed/>
    <w:rsid w:val="00805D81"/>
    <w:pPr>
      <w:spacing w:after="100" w:line="278" w:lineRule="auto"/>
      <w:ind w:left="1680"/>
    </w:pPr>
    <w:rPr>
      <w:rFonts w:asciiTheme="minorHAnsi" w:eastAsiaTheme="minorEastAsia" w:hAnsiTheme="minorHAnsi" w:cstheme="minorBidi"/>
      <w:kern w:val="2"/>
      <w:szCs w:val="24"/>
      <w14:ligatures w14:val="standardContextual"/>
    </w:rPr>
  </w:style>
  <w:style w:type="paragraph" w:styleId="TDC9">
    <w:name w:val="toc 9"/>
    <w:basedOn w:val="Normal"/>
    <w:next w:val="Normal"/>
    <w:autoRedefine/>
    <w:uiPriority w:val="39"/>
    <w:unhideWhenUsed/>
    <w:rsid w:val="00805D81"/>
    <w:pPr>
      <w:spacing w:after="100" w:line="278" w:lineRule="auto"/>
      <w:ind w:left="1920"/>
    </w:pPr>
    <w:rPr>
      <w:rFonts w:asciiTheme="minorHAnsi" w:eastAsiaTheme="minorEastAsia" w:hAnsiTheme="minorHAnsi" w:cstheme="minorBidi"/>
      <w:kern w:val="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A4FCE7-06ED-426C-8ABF-22E5ADFA0C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26057</Words>
  <Characters>143317</Characters>
  <Application>Microsoft Office Word</Application>
  <DocSecurity>0</DocSecurity>
  <Lines>1194</Lines>
  <Paragraphs>338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PREDICTIVO BASADO EN INTELIGENCIA ARTIFICIAL PARA LA GESTIÓN DE VENTAS DE ZORROS REVOLUTION BIKER</dc:title>
  <dc:subject>Proyecto de Graduación – Fase 1: Ideación, Análisis y Diseño</dc:subject>
  <dc:creator>GABRIEL ENRIQUE PÉREZ MEZA</dc:creator>
  <cp:keywords>predicción de ventas, inteligencia artificial, retail, Zorros Revolution Biker</cp:keywords>
  <dc:description/>
  <cp:lastModifiedBy>Gabriel Perez</cp:lastModifiedBy>
  <cp:revision>6</cp:revision>
  <cp:lastPrinted>2026-09-19T14:43:00Z</cp:lastPrinted>
  <dcterms:created xsi:type="dcterms:W3CDTF">2026-09-19T14:39:00Z</dcterms:created>
  <dcterms:modified xsi:type="dcterms:W3CDTF">2026-09-19T14:45:00Z</dcterms:modified>
</cp:coreProperties>
</file>