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70C6"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UNIVERSIDAD MARIANO GÁLVEZ DE GUATEMALA</w:t>
      </w:r>
    </w:p>
    <w:p w14:paraId="3A9243B5"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FACULTAD DE INGENIERÍA EN SISTEMAS DE INFORMACIÓN</w:t>
      </w:r>
    </w:p>
    <w:p w14:paraId="183C4030" w14:textId="77777777" w:rsidR="00962F19" w:rsidRPr="008A6FBF" w:rsidRDefault="00962F19">
      <w:pPr>
        <w:jc w:val="center"/>
        <w:rPr>
          <w:rFonts w:eastAsia="Times New Roman" w:cs="Times New Roman"/>
          <w:szCs w:val="24"/>
        </w:rPr>
      </w:pPr>
    </w:p>
    <w:p w14:paraId="5A772536" w14:textId="77777777" w:rsidR="00962F19" w:rsidRPr="008A6FBF" w:rsidRDefault="00962F19">
      <w:pPr>
        <w:jc w:val="center"/>
        <w:rPr>
          <w:rFonts w:eastAsia="Times New Roman" w:cs="Times New Roman"/>
          <w:szCs w:val="24"/>
        </w:rPr>
      </w:pPr>
    </w:p>
    <w:p w14:paraId="27DB762A" w14:textId="77777777" w:rsidR="00962F19" w:rsidRPr="008A6FBF" w:rsidRDefault="00962F19">
      <w:pPr>
        <w:jc w:val="center"/>
        <w:rPr>
          <w:rFonts w:eastAsia="Times New Roman" w:cs="Times New Roman"/>
          <w:szCs w:val="24"/>
        </w:rPr>
      </w:pPr>
    </w:p>
    <w:p w14:paraId="2950F22A" w14:textId="77777777" w:rsidR="00962F19" w:rsidRPr="008A6FBF" w:rsidRDefault="00962F19">
      <w:pPr>
        <w:jc w:val="center"/>
        <w:rPr>
          <w:rFonts w:eastAsia="Times New Roman" w:cs="Times New Roman"/>
          <w:szCs w:val="24"/>
        </w:rPr>
      </w:pPr>
    </w:p>
    <w:p w14:paraId="216704FC" w14:textId="77777777" w:rsidR="00962F19" w:rsidRPr="008A6FBF" w:rsidRDefault="00AA4780">
      <w:pPr>
        <w:jc w:val="center"/>
        <w:rPr>
          <w:rFonts w:eastAsia="Times New Roman" w:cs="Times New Roman"/>
          <w:szCs w:val="24"/>
        </w:rPr>
      </w:pPr>
      <w:r>
        <w:rPr>
          <w:rFonts w:eastAsia="Times New Roman" w:cs="Times New Roman"/>
          <w:noProof/>
          <w:szCs w:val="24"/>
        </w:rPr>
        <w:drawing>
          <wp:anchor distT="0" distB="0" distL="114300" distR="114300" simplePos="0" relativeHeight="251740160" behindDoc="1" locked="0" layoutInCell="1" allowOverlap="1" wp14:anchorId="36A2F5F2" wp14:editId="121CDE3A">
            <wp:simplePos x="0" y="0"/>
            <wp:positionH relativeFrom="margin">
              <wp:align>center</wp:align>
            </wp:positionH>
            <wp:positionV relativeFrom="paragraph">
              <wp:posOffset>108585</wp:posOffset>
            </wp:positionV>
            <wp:extent cx="4855845" cy="4855845"/>
            <wp:effectExtent l="0" t="0" r="0" b="0"/>
            <wp:wrapNone/>
            <wp:docPr id="590145263" name="Imagen 22" descr="Escudo de la Universidad Mariano Gálvez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5263" name="Imagen 590145263"/>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4855845" cy="4855845"/>
                    </a:xfrm>
                    <a:prstGeom prst="rect">
                      <a:avLst/>
                    </a:prstGeom>
                  </pic:spPr>
                </pic:pic>
              </a:graphicData>
            </a:graphic>
            <wp14:sizeRelH relativeFrom="margin">
              <wp14:pctWidth>0</wp14:pctWidth>
            </wp14:sizeRelH>
            <wp14:sizeRelV relativeFrom="margin">
              <wp14:pctHeight>0</wp14:pctHeight>
            </wp14:sizeRelV>
          </wp:anchor>
        </w:drawing>
      </w:r>
    </w:p>
    <w:p w14:paraId="0836F537" w14:textId="77777777" w:rsidR="00962F19" w:rsidRPr="008A6FBF" w:rsidRDefault="00962F19">
      <w:pPr>
        <w:jc w:val="center"/>
        <w:rPr>
          <w:rFonts w:eastAsia="Times New Roman" w:cs="Times New Roman"/>
          <w:szCs w:val="24"/>
        </w:rPr>
      </w:pPr>
    </w:p>
    <w:p w14:paraId="3F6A0543" w14:textId="77777777" w:rsidR="00962F19" w:rsidRPr="008A6FBF" w:rsidRDefault="00962F19">
      <w:pPr>
        <w:jc w:val="center"/>
        <w:rPr>
          <w:rFonts w:eastAsia="Times New Roman" w:cs="Times New Roman"/>
          <w:szCs w:val="24"/>
        </w:rPr>
      </w:pPr>
    </w:p>
    <w:p w14:paraId="6158C3B7" w14:textId="77777777" w:rsidR="00962F19" w:rsidRPr="008A6FBF" w:rsidRDefault="00962F19">
      <w:pPr>
        <w:jc w:val="center"/>
        <w:rPr>
          <w:rFonts w:eastAsia="Times New Roman" w:cs="Times New Roman"/>
          <w:szCs w:val="24"/>
        </w:rPr>
      </w:pPr>
    </w:p>
    <w:p w14:paraId="25591E4C" w14:textId="77777777" w:rsidR="00962F19" w:rsidRPr="008A6FBF" w:rsidRDefault="00962F19">
      <w:pPr>
        <w:jc w:val="center"/>
        <w:rPr>
          <w:rFonts w:eastAsia="Times New Roman" w:cs="Times New Roman"/>
          <w:szCs w:val="24"/>
        </w:rPr>
      </w:pPr>
    </w:p>
    <w:p w14:paraId="66EC02C7" w14:textId="77777777" w:rsidR="00962F19" w:rsidRPr="008A6FBF" w:rsidRDefault="00962F19">
      <w:pPr>
        <w:jc w:val="center"/>
        <w:rPr>
          <w:rFonts w:eastAsia="Times New Roman" w:cs="Times New Roman"/>
          <w:szCs w:val="24"/>
        </w:rPr>
      </w:pPr>
    </w:p>
    <w:p w14:paraId="07337CD7" w14:textId="77777777" w:rsidR="00962F19" w:rsidRPr="008A6FBF" w:rsidRDefault="00962F19">
      <w:pPr>
        <w:jc w:val="center"/>
        <w:rPr>
          <w:rFonts w:eastAsia="Times New Roman" w:cs="Times New Roman"/>
          <w:szCs w:val="24"/>
        </w:rPr>
      </w:pPr>
    </w:p>
    <w:p w14:paraId="5D48F0D6" w14:textId="77777777" w:rsidR="00962F19" w:rsidRPr="00227D62" w:rsidRDefault="00EC3AE4">
      <w:pPr>
        <w:jc w:val="center"/>
        <w:rPr>
          <w:rFonts w:eastAsia="Times New Roman" w:cs="Times New Roman"/>
          <w:b/>
          <w:bCs/>
          <w:szCs w:val="24"/>
        </w:rPr>
      </w:pPr>
      <w:r w:rsidRPr="008A6FBF">
        <w:rPr>
          <w:rFonts w:eastAsia="Times New Roman" w:cs="Times New Roman"/>
          <w:szCs w:val="24"/>
        </w:rPr>
        <w:br/>
      </w:r>
      <w:r w:rsidRPr="00227D62">
        <w:rPr>
          <w:rFonts w:eastAsia="Times New Roman" w:cs="Times New Roman"/>
          <w:b/>
          <w:bCs/>
          <w:szCs w:val="24"/>
        </w:rPr>
        <w:t>SISTEMA PREDICTIVO BASADO EN INTELIGENCIA ARTIFICIAL PARA LA GESTIÓN DE VENTAS DE ZORROS REVOLUTION BIKER</w:t>
      </w:r>
    </w:p>
    <w:p w14:paraId="524C2C70" w14:textId="77777777" w:rsidR="00962F19" w:rsidRPr="008A6FBF" w:rsidRDefault="00962F19">
      <w:pPr>
        <w:jc w:val="center"/>
        <w:rPr>
          <w:rFonts w:eastAsia="Times New Roman" w:cs="Times New Roman"/>
          <w:b/>
          <w:bCs/>
          <w:szCs w:val="24"/>
        </w:rPr>
      </w:pPr>
    </w:p>
    <w:p w14:paraId="4F51B7B4" w14:textId="77777777" w:rsidR="00962F19" w:rsidRPr="008A6FBF" w:rsidRDefault="00962F19">
      <w:pPr>
        <w:jc w:val="center"/>
        <w:rPr>
          <w:rFonts w:eastAsia="Times New Roman" w:cs="Times New Roman"/>
          <w:b/>
          <w:bCs/>
          <w:szCs w:val="24"/>
        </w:rPr>
      </w:pPr>
    </w:p>
    <w:p w14:paraId="0D014744" w14:textId="77777777" w:rsidR="00962F19" w:rsidRPr="008A6FBF" w:rsidRDefault="00962F19">
      <w:pPr>
        <w:rPr>
          <w:rFonts w:eastAsia="Times New Roman" w:cs="Times New Roman"/>
          <w:b/>
          <w:bCs/>
          <w:szCs w:val="24"/>
        </w:rPr>
      </w:pPr>
    </w:p>
    <w:p w14:paraId="0517AB23" w14:textId="77777777" w:rsidR="00962F19" w:rsidRPr="008A6FBF" w:rsidRDefault="00962F19">
      <w:pPr>
        <w:rPr>
          <w:rFonts w:eastAsia="Times New Roman" w:cs="Times New Roman"/>
          <w:szCs w:val="24"/>
        </w:rPr>
      </w:pPr>
    </w:p>
    <w:p w14:paraId="780D105D" w14:textId="77777777" w:rsidR="00962F19" w:rsidRPr="008A6FBF" w:rsidRDefault="00962F19">
      <w:pPr>
        <w:rPr>
          <w:rFonts w:eastAsia="Times New Roman" w:cs="Times New Roman"/>
          <w:szCs w:val="24"/>
        </w:rPr>
      </w:pPr>
    </w:p>
    <w:p w14:paraId="2839B7E6" w14:textId="77777777" w:rsidR="00962F19" w:rsidRPr="008A6FBF" w:rsidRDefault="00962F19">
      <w:pPr>
        <w:rPr>
          <w:rFonts w:eastAsia="Times New Roman" w:cs="Times New Roman"/>
          <w:szCs w:val="24"/>
        </w:rPr>
      </w:pPr>
    </w:p>
    <w:p w14:paraId="4950ACA0" w14:textId="77777777" w:rsidR="00C660B7" w:rsidRPr="008A6FBF" w:rsidRDefault="00C660B7">
      <w:pPr>
        <w:rPr>
          <w:rFonts w:eastAsia="Times New Roman" w:cs="Times New Roman"/>
          <w:szCs w:val="24"/>
        </w:rPr>
      </w:pPr>
    </w:p>
    <w:p w14:paraId="36FB4733" w14:textId="77777777" w:rsidR="00C660B7" w:rsidRPr="008A6FBF" w:rsidRDefault="00C660B7">
      <w:pPr>
        <w:rPr>
          <w:rFonts w:eastAsia="Times New Roman" w:cs="Times New Roman"/>
          <w:szCs w:val="24"/>
        </w:rPr>
      </w:pPr>
    </w:p>
    <w:p w14:paraId="60E73788" w14:textId="77777777" w:rsidR="00C660B7" w:rsidRPr="008A6FBF" w:rsidRDefault="00C660B7">
      <w:pPr>
        <w:rPr>
          <w:rFonts w:eastAsia="Times New Roman" w:cs="Times New Roman"/>
          <w:szCs w:val="24"/>
        </w:rPr>
      </w:pPr>
    </w:p>
    <w:p w14:paraId="3A431BB4" w14:textId="77777777" w:rsidR="00C660B7" w:rsidRPr="008A6FBF" w:rsidRDefault="00C660B7" w:rsidP="00227D62">
      <w:pPr>
        <w:ind w:firstLine="0"/>
        <w:rPr>
          <w:rFonts w:eastAsia="Times New Roman" w:cs="Times New Roman"/>
          <w:szCs w:val="24"/>
        </w:rPr>
      </w:pPr>
    </w:p>
    <w:p w14:paraId="64860FD4" w14:textId="77777777" w:rsidR="00227D62" w:rsidRDefault="00EC3AE4" w:rsidP="00227D62">
      <w:pPr>
        <w:ind w:firstLine="0"/>
        <w:jc w:val="center"/>
        <w:rPr>
          <w:rFonts w:eastAsia="Times New Roman" w:cs="Times New Roman"/>
          <w:b/>
          <w:bCs/>
          <w:szCs w:val="24"/>
        </w:rPr>
      </w:pPr>
      <w:r w:rsidRPr="008A6FBF">
        <w:rPr>
          <w:rFonts w:eastAsia="Times New Roman" w:cs="Times New Roman"/>
          <w:b/>
          <w:bCs/>
          <w:szCs w:val="24"/>
        </w:rPr>
        <w:t>GABRIEL ENRIQUE PÉREZ MEZA</w:t>
      </w:r>
    </w:p>
    <w:p w14:paraId="48EBB642"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LUIS PEDRO ORDOÑEZ CHUTAN</w:t>
      </w:r>
    </w:p>
    <w:p w14:paraId="64C41D63" w14:textId="2054DBB8"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ELDER ESTUARDO GARCIA PACHECO</w:t>
      </w:r>
    </w:p>
    <w:p w14:paraId="70A79BD6" w14:textId="0CB3E323" w:rsidR="00227D62" w:rsidRDefault="00227D62" w:rsidP="00227D62">
      <w:pPr>
        <w:ind w:firstLine="0"/>
        <w:jc w:val="center"/>
        <w:rPr>
          <w:rFonts w:eastAsia="Times New Roman" w:cs="Times New Roman"/>
          <w:b/>
          <w:bCs/>
          <w:szCs w:val="24"/>
        </w:rPr>
      </w:pPr>
      <w:r>
        <w:rPr>
          <w:rFonts w:eastAsia="Times New Roman" w:cs="Times New Roman"/>
          <w:b/>
          <w:bCs/>
          <w:szCs w:val="24"/>
        </w:rPr>
        <w:t>BRYAN MANUEL ALBERTO MARTINEZ BARRIOS</w:t>
      </w:r>
    </w:p>
    <w:p w14:paraId="2690EDAB" w14:textId="35564040" w:rsidR="00962F19" w:rsidRPr="008A6FBF" w:rsidRDefault="00EC3AE4" w:rsidP="00227D62">
      <w:pPr>
        <w:ind w:firstLine="0"/>
        <w:jc w:val="center"/>
        <w:rPr>
          <w:rFonts w:eastAsia="Times New Roman" w:cs="Times New Roman"/>
          <w:b/>
          <w:bCs/>
          <w:szCs w:val="24"/>
        </w:rPr>
        <w:sectPr w:rsidR="00962F19" w:rsidRPr="008A6FBF">
          <w:footerReference w:type="default" r:id="rId9"/>
          <w:pgSz w:w="12240" w:h="15840"/>
          <w:pgMar w:top="1440" w:right="1440" w:bottom="1440" w:left="1440" w:header="720" w:footer="720" w:gutter="0"/>
          <w:pgNumType w:start="1"/>
          <w:cols w:space="720"/>
        </w:sectPr>
      </w:pPr>
      <w:r w:rsidRPr="008A6FBF">
        <w:rPr>
          <w:rFonts w:eastAsia="Times New Roman" w:cs="Times New Roman"/>
          <w:b/>
          <w:bCs/>
          <w:szCs w:val="24"/>
        </w:rPr>
        <w:t>GUATEMALA, AGOSTO 2026</w:t>
      </w:r>
    </w:p>
    <w:p w14:paraId="20FA706C"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lastRenderedPageBreak/>
        <w:t>UNIVERSIDAD MARIANO GÁLVEZ DE GUATEMALA</w:t>
      </w:r>
    </w:p>
    <w:p w14:paraId="42B794A9"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FACULTAD DE INGENIERÍA EN SISTEMAS DE INFORMACIÓN</w:t>
      </w:r>
    </w:p>
    <w:p w14:paraId="17CEDE6E" w14:textId="77777777" w:rsidR="00962F19" w:rsidRPr="008A6FBF" w:rsidRDefault="00962F19">
      <w:pPr>
        <w:jc w:val="center"/>
        <w:rPr>
          <w:rFonts w:eastAsia="Times New Roman" w:cs="Times New Roman"/>
          <w:b/>
          <w:bCs/>
          <w:szCs w:val="24"/>
        </w:rPr>
      </w:pPr>
    </w:p>
    <w:p w14:paraId="7637DCED" w14:textId="77777777" w:rsidR="00962F19" w:rsidRPr="008A6FBF" w:rsidRDefault="00962F19">
      <w:pPr>
        <w:jc w:val="center"/>
        <w:rPr>
          <w:rFonts w:eastAsia="Times New Roman" w:cs="Times New Roman"/>
          <w:szCs w:val="24"/>
        </w:rPr>
      </w:pPr>
    </w:p>
    <w:p w14:paraId="58236E6D" w14:textId="77777777" w:rsidR="00C660B7" w:rsidRPr="008A6FBF" w:rsidRDefault="00C660B7">
      <w:pPr>
        <w:jc w:val="center"/>
        <w:rPr>
          <w:rFonts w:eastAsia="Times New Roman" w:cs="Times New Roman"/>
          <w:b/>
          <w:bCs/>
          <w:szCs w:val="24"/>
        </w:rPr>
      </w:pPr>
    </w:p>
    <w:p w14:paraId="62502F07" w14:textId="77777777" w:rsidR="00962F19" w:rsidRPr="00227D62" w:rsidRDefault="00F04AB2">
      <w:pPr>
        <w:jc w:val="center"/>
        <w:rPr>
          <w:rFonts w:eastAsia="Times New Roman" w:cs="Times New Roman"/>
          <w:b/>
          <w:bCs/>
          <w:szCs w:val="24"/>
        </w:rPr>
      </w:pPr>
      <w:r>
        <w:rPr>
          <w:rFonts w:eastAsia="Times New Roman" w:cs="Times New Roman"/>
          <w:noProof/>
          <w:szCs w:val="24"/>
        </w:rPr>
        <w:br/>
      </w:r>
      <w:r w:rsidRPr="00227D62">
        <w:rPr>
          <w:rFonts w:eastAsia="Times New Roman" w:cs="Times New Roman"/>
          <w:b/>
          <w:bCs/>
          <w:noProof/>
          <w:szCs w:val="24"/>
        </w:rPr>
        <w:t>SISTEMA PREDICTIVO BASADO EN INTELIGENCIA ARTIFICIAL PARA LA GESTIÓN DE VENTAS DE ZORROS REVOLUTION BIKER</w:t>
      </w:r>
    </w:p>
    <w:p w14:paraId="3928FACE" w14:textId="77777777" w:rsidR="00962F19" w:rsidRPr="008A6FBF" w:rsidRDefault="00962F19">
      <w:pPr>
        <w:jc w:val="center"/>
        <w:rPr>
          <w:rFonts w:eastAsia="Times New Roman" w:cs="Times New Roman"/>
          <w:b/>
          <w:bCs/>
          <w:szCs w:val="24"/>
        </w:rPr>
      </w:pPr>
    </w:p>
    <w:p w14:paraId="742A93D0"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TRABAJO DE GRADUACIÓN</w:t>
      </w:r>
    </w:p>
    <w:p w14:paraId="207590BE"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PRESENTADO POR:</w:t>
      </w:r>
    </w:p>
    <w:p w14:paraId="593E9E5E"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GABRIEL ENRIQUE PÉREZ MEZA</w:t>
      </w:r>
    </w:p>
    <w:p w14:paraId="251536FE"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LUIS PEDRO ORDOÑEZ CHUTAN</w:t>
      </w:r>
    </w:p>
    <w:p w14:paraId="39EB7395" w14:textId="77777777" w:rsidR="00227D62" w:rsidRDefault="00227D62" w:rsidP="00227D62">
      <w:pPr>
        <w:ind w:firstLine="0"/>
        <w:jc w:val="center"/>
        <w:rPr>
          <w:rFonts w:eastAsia="Times New Roman" w:cs="Times New Roman"/>
          <w:b/>
          <w:bCs/>
          <w:szCs w:val="24"/>
        </w:rPr>
      </w:pPr>
      <w:r w:rsidRPr="00227D62">
        <w:rPr>
          <w:rFonts w:eastAsia="Times New Roman" w:cs="Times New Roman"/>
          <w:b/>
          <w:bCs/>
          <w:szCs w:val="24"/>
        </w:rPr>
        <w:t>ELDER ESTUARDO GARCIA PACHECO</w:t>
      </w:r>
    </w:p>
    <w:p w14:paraId="1EEF212C" w14:textId="77777777" w:rsidR="00227D62" w:rsidRDefault="00227D62" w:rsidP="00227D62">
      <w:pPr>
        <w:ind w:firstLine="0"/>
        <w:jc w:val="center"/>
        <w:rPr>
          <w:rFonts w:eastAsia="Times New Roman" w:cs="Times New Roman"/>
          <w:b/>
          <w:bCs/>
          <w:szCs w:val="24"/>
        </w:rPr>
      </w:pPr>
      <w:r>
        <w:rPr>
          <w:rFonts w:eastAsia="Times New Roman" w:cs="Times New Roman"/>
          <w:b/>
          <w:bCs/>
          <w:szCs w:val="24"/>
        </w:rPr>
        <w:t>BRYAN MANUEL ALBERTO MARTINEZ BARRIOS</w:t>
      </w:r>
    </w:p>
    <w:p w14:paraId="524E51B7" w14:textId="77777777" w:rsidR="00962F19" w:rsidRPr="008A6FBF" w:rsidRDefault="00962F19">
      <w:pPr>
        <w:jc w:val="center"/>
        <w:rPr>
          <w:rFonts w:eastAsia="Times New Roman" w:cs="Times New Roman"/>
          <w:b/>
          <w:bCs/>
          <w:szCs w:val="24"/>
        </w:rPr>
      </w:pPr>
    </w:p>
    <w:p w14:paraId="21A1C3F5" w14:textId="77777777" w:rsidR="00962F19" w:rsidRPr="008A6FBF" w:rsidRDefault="00962F19">
      <w:pPr>
        <w:jc w:val="center"/>
        <w:rPr>
          <w:rFonts w:eastAsia="Times New Roman" w:cs="Times New Roman"/>
          <w:b/>
          <w:bCs/>
          <w:szCs w:val="24"/>
        </w:rPr>
      </w:pPr>
    </w:p>
    <w:p w14:paraId="55E745C0"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PREVIO A OPTAR AL GRADO ACADÉMICO DE</w:t>
      </w:r>
    </w:p>
    <w:p w14:paraId="246BB5FC"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LICENCIADO EN INGENIERÍA EN SISTEMAS DE</w:t>
      </w:r>
    </w:p>
    <w:p w14:paraId="53315937"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INFORMACIÓN Y CIENCIAS DE LA COMPUTACIÓN</w:t>
      </w:r>
    </w:p>
    <w:p w14:paraId="27387690"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Y</w:t>
      </w:r>
    </w:p>
    <w:p w14:paraId="3C293526"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TÍTULO PROFESIONAL DE</w:t>
      </w:r>
    </w:p>
    <w:p w14:paraId="13E8CD8C"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INGENIERO EN SISTEMAS DE INFORMACIÓN</w:t>
      </w:r>
    </w:p>
    <w:p w14:paraId="6522260F"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Y</w:t>
      </w:r>
    </w:p>
    <w:p w14:paraId="6A1B021C" w14:textId="77777777" w:rsidR="00962F19" w:rsidRPr="008A6FBF" w:rsidRDefault="00EC3AE4">
      <w:pPr>
        <w:jc w:val="center"/>
        <w:rPr>
          <w:rFonts w:eastAsia="Times New Roman" w:cs="Times New Roman"/>
          <w:b/>
          <w:bCs/>
          <w:szCs w:val="24"/>
        </w:rPr>
      </w:pPr>
      <w:r w:rsidRPr="008A6FBF">
        <w:rPr>
          <w:rFonts w:eastAsia="Times New Roman" w:cs="Times New Roman"/>
          <w:b/>
          <w:bCs/>
          <w:szCs w:val="24"/>
        </w:rPr>
        <w:t>CIENCIAS DE LA COMPUTACIÓN.</w:t>
      </w:r>
    </w:p>
    <w:p w14:paraId="292CE542" w14:textId="77777777" w:rsidR="00962F19" w:rsidRPr="008A6FBF" w:rsidRDefault="00962F19">
      <w:pPr>
        <w:rPr>
          <w:rFonts w:eastAsia="Times New Roman" w:cs="Times New Roman"/>
          <w:szCs w:val="24"/>
        </w:rPr>
      </w:pPr>
    </w:p>
    <w:p w14:paraId="3A63DCD5" w14:textId="77777777" w:rsidR="00962F19" w:rsidRPr="008A6FBF" w:rsidRDefault="00962F19">
      <w:pPr>
        <w:rPr>
          <w:rFonts w:eastAsia="Times New Roman" w:cs="Times New Roman"/>
          <w:szCs w:val="24"/>
        </w:rPr>
      </w:pPr>
    </w:p>
    <w:p w14:paraId="24D675C5" w14:textId="77777777" w:rsidR="00C660B7" w:rsidRPr="008A6FBF" w:rsidRDefault="00C660B7" w:rsidP="00227D62">
      <w:pPr>
        <w:ind w:firstLine="0"/>
        <w:rPr>
          <w:rFonts w:eastAsia="Times New Roman" w:cs="Times New Roman"/>
          <w:szCs w:val="24"/>
        </w:rPr>
      </w:pPr>
    </w:p>
    <w:p w14:paraId="5270CEF2" w14:textId="77777777" w:rsidR="00C660B7" w:rsidRPr="008A6FBF" w:rsidRDefault="00C660B7">
      <w:pPr>
        <w:rPr>
          <w:rFonts w:eastAsia="Times New Roman" w:cs="Times New Roman"/>
          <w:szCs w:val="24"/>
        </w:rPr>
      </w:pPr>
    </w:p>
    <w:p w14:paraId="4CC00596" w14:textId="77777777" w:rsidR="00962F19" w:rsidRPr="008A6FBF" w:rsidRDefault="00962F19">
      <w:pPr>
        <w:rPr>
          <w:rFonts w:eastAsia="Times New Roman" w:cs="Times New Roman"/>
          <w:b/>
          <w:bCs/>
          <w:szCs w:val="24"/>
        </w:rPr>
      </w:pPr>
    </w:p>
    <w:p w14:paraId="7DA32601" w14:textId="77777777" w:rsidR="00962F19" w:rsidRPr="008A6FBF" w:rsidRDefault="00EC3AE4" w:rsidP="00077F7B">
      <w:pPr>
        <w:jc w:val="center"/>
        <w:rPr>
          <w:rFonts w:eastAsia="Times New Roman" w:cs="Times New Roman"/>
          <w:szCs w:val="24"/>
        </w:rPr>
        <w:sectPr w:rsidR="00962F19" w:rsidRPr="008A6FBF" w:rsidSect="00750DA0">
          <w:footerReference w:type="default" r:id="rId10"/>
          <w:pgSz w:w="12240" w:h="15840" w:code="1"/>
          <w:pgMar w:top="1440" w:right="1440" w:bottom="1440" w:left="1440" w:header="720" w:footer="720" w:gutter="0"/>
          <w:pgNumType w:start="2"/>
          <w:cols w:space="720"/>
          <w:docGrid w:linePitch="299"/>
        </w:sectPr>
      </w:pPr>
      <w:r w:rsidRPr="008A6FBF">
        <w:rPr>
          <w:rFonts w:eastAsia="Times New Roman" w:cs="Times New Roman"/>
          <w:b/>
          <w:bCs/>
          <w:szCs w:val="24"/>
        </w:rPr>
        <w:t>GUATEMALA, AGOSTO 2026</w:t>
      </w:r>
    </w:p>
    <w:p w14:paraId="76F5DE62" w14:textId="77777777" w:rsidR="00FA6B7E" w:rsidRDefault="00D4376D">
      <w:pPr>
        <w:pStyle w:val="Ttulo1"/>
      </w:pPr>
      <w:bookmarkStart w:id="0" w:name="_Toc238279094"/>
      <w:r>
        <w:rPr>
          <w:rFonts w:eastAsia="Times New Roman" w:cs="Times New Roman"/>
        </w:rPr>
        <w:lastRenderedPageBreak/>
        <w:t>Índice</w:t>
      </w:r>
      <w:bookmarkEnd w:id="0"/>
    </w:p>
    <w:p w14:paraId="407C684E" w14:textId="73372EF8" w:rsidR="00310574" w:rsidRDefault="00D4376D">
      <w:pPr>
        <w:pStyle w:val="TDC1"/>
        <w:rPr>
          <w:rFonts w:asciiTheme="minorHAnsi" w:eastAsiaTheme="minorEastAsia" w:hAnsiTheme="minorHAnsi" w:cstheme="minorBidi"/>
          <w:kern w:val="2"/>
          <w:lang w:val="es-GT"/>
          <w14:ligatures w14:val="standardContextual"/>
        </w:rPr>
      </w:pPr>
      <w:r>
        <w:fldChar w:fldCharType="begin"/>
      </w:r>
      <w:r>
        <w:instrText xml:space="preserve"> TOC \o "1-3" \h \z \u </w:instrText>
      </w:r>
      <w:r>
        <w:fldChar w:fldCharType="separate"/>
      </w:r>
      <w:hyperlink w:anchor="_Toc238279094" w:history="1">
        <w:r w:rsidR="00310574" w:rsidRPr="00EF3C71">
          <w:rPr>
            <w:rStyle w:val="Hipervnculo"/>
          </w:rPr>
          <w:t>Índice</w:t>
        </w:r>
        <w:r w:rsidR="00310574">
          <w:rPr>
            <w:webHidden/>
          </w:rPr>
          <w:tab/>
        </w:r>
        <w:r w:rsidR="00310574">
          <w:rPr>
            <w:webHidden/>
          </w:rPr>
          <w:fldChar w:fldCharType="begin"/>
        </w:r>
        <w:r w:rsidR="00310574">
          <w:rPr>
            <w:webHidden/>
          </w:rPr>
          <w:instrText xml:space="preserve"> PAGEREF _Toc238279094 \h </w:instrText>
        </w:r>
        <w:r w:rsidR="00310574">
          <w:rPr>
            <w:webHidden/>
          </w:rPr>
        </w:r>
        <w:r w:rsidR="00310574">
          <w:rPr>
            <w:webHidden/>
          </w:rPr>
          <w:fldChar w:fldCharType="separate"/>
        </w:r>
        <w:r w:rsidR="00310574">
          <w:rPr>
            <w:webHidden/>
          </w:rPr>
          <w:t>i</w:t>
        </w:r>
        <w:r w:rsidR="00310574">
          <w:rPr>
            <w:webHidden/>
          </w:rPr>
          <w:fldChar w:fldCharType="end"/>
        </w:r>
      </w:hyperlink>
    </w:p>
    <w:p w14:paraId="7FBA49DB" w14:textId="70727C69" w:rsidR="00310574" w:rsidRDefault="00310574">
      <w:pPr>
        <w:pStyle w:val="TDC1"/>
        <w:rPr>
          <w:rFonts w:asciiTheme="minorHAnsi" w:eastAsiaTheme="minorEastAsia" w:hAnsiTheme="minorHAnsi" w:cstheme="minorBidi"/>
          <w:kern w:val="2"/>
          <w:lang w:val="es-GT"/>
          <w14:ligatures w14:val="standardContextual"/>
        </w:rPr>
      </w:pPr>
      <w:hyperlink w:anchor="_Toc238279095" w:history="1">
        <w:r w:rsidRPr="00EF3C71">
          <w:rPr>
            <w:rStyle w:val="Hipervnculo"/>
          </w:rPr>
          <w:t>Índice de Tablas</w:t>
        </w:r>
        <w:r>
          <w:rPr>
            <w:webHidden/>
          </w:rPr>
          <w:tab/>
        </w:r>
        <w:r>
          <w:rPr>
            <w:webHidden/>
          </w:rPr>
          <w:fldChar w:fldCharType="begin"/>
        </w:r>
        <w:r>
          <w:rPr>
            <w:webHidden/>
          </w:rPr>
          <w:instrText xml:space="preserve"> PAGEREF _Toc238279095 \h </w:instrText>
        </w:r>
        <w:r>
          <w:rPr>
            <w:webHidden/>
          </w:rPr>
        </w:r>
        <w:r>
          <w:rPr>
            <w:webHidden/>
          </w:rPr>
          <w:fldChar w:fldCharType="separate"/>
        </w:r>
        <w:r>
          <w:rPr>
            <w:webHidden/>
          </w:rPr>
          <w:t>iv</w:t>
        </w:r>
        <w:r>
          <w:rPr>
            <w:webHidden/>
          </w:rPr>
          <w:fldChar w:fldCharType="end"/>
        </w:r>
      </w:hyperlink>
    </w:p>
    <w:p w14:paraId="28B04860" w14:textId="09A5C9BE" w:rsidR="00310574" w:rsidRDefault="00310574">
      <w:pPr>
        <w:pStyle w:val="TDC1"/>
        <w:rPr>
          <w:rFonts w:asciiTheme="minorHAnsi" w:eastAsiaTheme="minorEastAsia" w:hAnsiTheme="minorHAnsi" w:cstheme="minorBidi"/>
          <w:kern w:val="2"/>
          <w:lang w:val="es-GT"/>
          <w14:ligatures w14:val="standardContextual"/>
        </w:rPr>
      </w:pPr>
      <w:hyperlink w:anchor="_Toc238279096" w:history="1">
        <w:r w:rsidRPr="00EF3C71">
          <w:rPr>
            <w:rStyle w:val="Hipervnculo"/>
          </w:rPr>
          <w:t>Índice de Figuras</w:t>
        </w:r>
        <w:r>
          <w:rPr>
            <w:webHidden/>
          </w:rPr>
          <w:tab/>
        </w:r>
        <w:r>
          <w:rPr>
            <w:webHidden/>
          </w:rPr>
          <w:fldChar w:fldCharType="begin"/>
        </w:r>
        <w:r>
          <w:rPr>
            <w:webHidden/>
          </w:rPr>
          <w:instrText xml:space="preserve"> PAGEREF _Toc238279096 \h </w:instrText>
        </w:r>
        <w:r>
          <w:rPr>
            <w:webHidden/>
          </w:rPr>
        </w:r>
        <w:r>
          <w:rPr>
            <w:webHidden/>
          </w:rPr>
          <w:fldChar w:fldCharType="separate"/>
        </w:r>
        <w:r>
          <w:rPr>
            <w:webHidden/>
          </w:rPr>
          <w:t>v</w:t>
        </w:r>
        <w:r>
          <w:rPr>
            <w:webHidden/>
          </w:rPr>
          <w:fldChar w:fldCharType="end"/>
        </w:r>
      </w:hyperlink>
    </w:p>
    <w:p w14:paraId="0DD5616C" w14:textId="074934DD" w:rsidR="00310574" w:rsidRDefault="00310574">
      <w:pPr>
        <w:pStyle w:val="TDC1"/>
        <w:rPr>
          <w:rFonts w:asciiTheme="minorHAnsi" w:eastAsiaTheme="minorEastAsia" w:hAnsiTheme="minorHAnsi" w:cstheme="minorBidi"/>
          <w:kern w:val="2"/>
          <w:lang w:val="es-GT"/>
          <w14:ligatures w14:val="standardContextual"/>
        </w:rPr>
      </w:pPr>
      <w:hyperlink w:anchor="_Toc238279097" w:history="1">
        <w:r w:rsidRPr="00EF3C71">
          <w:rPr>
            <w:rStyle w:val="Hipervnculo"/>
          </w:rPr>
          <w:t>Introducción</w:t>
        </w:r>
        <w:r>
          <w:rPr>
            <w:webHidden/>
          </w:rPr>
          <w:tab/>
        </w:r>
        <w:r>
          <w:rPr>
            <w:webHidden/>
          </w:rPr>
          <w:fldChar w:fldCharType="begin"/>
        </w:r>
        <w:r>
          <w:rPr>
            <w:webHidden/>
          </w:rPr>
          <w:instrText xml:space="preserve"> PAGEREF _Toc238279097 \h </w:instrText>
        </w:r>
        <w:r>
          <w:rPr>
            <w:webHidden/>
          </w:rPr>
        </w:r>
        <w:r>
          <w:rPr>
            <w:webHidden/>
          </w:rPr>
          <w:fldChar w:fldCharType="separate"/>
        </w:r>
        <w:r>
          <w:rPr>
            <w:webHidden/>
          </w:rPr>
          <w:t>1</w:t>
        </w:r>
        <w:r>
          <w:rPr>
            <w:webHidden/>
          </w:rPr>
          <w:fldChar w:fldCharType="end"/>
        </w:r>
      </w:hyperlink>
    </w:p>
    <w:p w14:paraId="4E0717D8" w14:textId="56821938" w:rsidR="00310574" w:rsidRDefault="00310574">
      <w:pPr>
        <w:pStyle w:val="TDC1"/>
        <w:rPr>
          <w:rFonts w:asciiTheme="minorHAnsi" w:eastAsiaTheme="minorEastAsia" w:hAnsiTheme="minorHAnsi" w:cstheme="minorBidi"/>
          <w:kern w:val="2"/>
          <w:lang w:val="es-GT"/>
          <w14:ligatures w14:val="standardContextual"/>
        </w:rPr>
      </w:pPr>
      <w:hyperlink w:anchor="_Toc238279098" w:history="1">
        <w:r w:rsidRPr="00EF3C71">
          <w:rPr>
            <w:rStyle w:val="Hipervnculo"/>
          </w:rPr>
          <w:t>Capítulo I – Marco Conceptual</w:t>
        </w:r>
        <w:r>
          <w:rPr>
            <w:webHidden/>
          </w:rPr>
          <w:tab/>
        </w:r>
        <w:r>
          <w:rPr>
            <w:webHidden/>
          </w:rPr>
          <w:fldChar w:fldCharType="begin"/>
        </w:r>
        <w:r>
          <w:rPr>
            <w:webHidden/>
          </w:rPr>
          <w:instrText xml:space="preserve"> PAGEREF _Toc238279098 \h </w:instrText>
        </w:r>
        <w:r>
          <w:rPr>
            <w:webHidden/>
          </w:rPr>
        </w:r>
        <w:r>
          <w:rPr>
            <w:webHidden/>
          </w:rPr>
          <w:fldChar w:fldCharType="separate"/>
        </w:r>
        <w:r>
          <w:rPr>
            <w:webHidden/>
          </w:rPr>
          <w:t>2</w:t>
        </w:r>
        <w:r>
          <w:rPr>
            <w:webHidden/>
          </w:rPr>
          <w:fldChar w:fldCharType="end"/>
        </w:r>
      </w:hyperlink>
    </w:p>
    <w:p w14:paraId="012A885F" w14:textId="3AC1EAEB"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099" w:history="1">
        <w:r w:rsidRPr="00EF3C71">
          <w:rPr>
            <w:rStyle w:val="Hipervnculo"/>
            <w:rFonts w:eastAsia="Times New Roman" w:cs="Times New Roman"/>
            <w:noProof/>
          </w:rPr>
          <w:t>1.1 Antecedentes</w:t>
        </w:r>
        <w:r>
          <w:rPr>
            <w:noProof/>
            <w:webHidden/>
          </w:rPr>
          <w:tab/>
        </w:r>
        <w:r>
          <w:rPr>
            <w:noProof/>
            <w:webHidden/>
          </w:rPr>
          <w:fldChar w:fldCharType="begin"/>
        </w:r>
        <w:r>
          <w:rPr>
            <w:noProof/>
            <w:webHidden/>
          </w:rPr>
          <w:instrText xml:space="preserve"> PAGEREF _Toc238279099 \h </w:instrText>
        </w:r>
        <w:r>
          <w:rPr>
            <w:noProof/>
            <w:webHidden/>
          </w:rPr>
        </w:r>
        <w:r>
          <w:rPr>
            <w:noProof/>
            <w:webHidden/>
          </w:rPr>
          <w:fldChar w:fldCharType="separate"/>
        </w:r>
        <w:r>
          <w:rPr>
            <w:noProof/>
            <w:webHidden/>
          </w:rPr>
          <w:t>2</w:t>
        </w:r>
        <w:r>
          <w:rPr>
            <w:noProof/>
            <w:webHidden/>
          </w:rPr>
          <w:fldChar w:fldCharType="end"/>
        </w:r>
      </w:hyperlink>
    </w:p>
    <w:p w14:paraId="57BE6240" w14:textId="7C6ABA72"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00" w:history="1">
        <w:r w:rsidRPr="00EF3C71">
          <w:rPr>
            <w:rStyle w:val="Hipervnculo"/>
            <w:rFonts w:eastAsia="Times New Roman" w:cs="Times New Roman"/>
            <w:noProof/>
          </w:rPr>
          <w:t>1.1.1 Contexto de Zorros Revolution Biker</w:t>
        </w:r>
        <w:r>
          <w:rPr>
            <w:noProof/>
            <w:webHidden/>
          </w:rPr>
          <w:tab/>
        </w:r>
        <w:r>
          <w:rPr>
            <w:noProof/>
            <w:webHidden/>
          </w:rPr>
          <w:fldChar w:fldCharType="begin"/>
        </w:r>
        <w:r>
          <w:rPr>
            <w:noProof/>
            <w:webHidden/>
          </w:rPr>
          <w:instrText xml:space="preserve"> PAGEREF _Toc238279100 \h </w:instrText>
        </w:r>
        <w:r>
          <w:rPr>
            <w:noProof/>
            <w:webHidden/>
          </w:rPr>
        </w:r>
        <w:r>
          <w:rPr>
            <w:noProof/>
            <w:webHidden/>
          </w:rPr>
          <w:fldChar w:fldCharType="separate"/>
        </w:r>
        <w:r>
          <w:rPr>
            <w:noProof/>
            <w:webHidden/>
          </w:rPr>
          <w:t>2</w:t>
        </w:r>
        <w:r>
          <w:rPr>
            <w:noProof/>
            <w:webHidden/>
          </w:rPr>
          <w:fldChar w:fldCharType="end"/>
        </w:r>
      </w:hyperlink>
    </w:p>
    <w:p w14:paraId="3DCC24DE" w14:textId="2D59A9A1"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01" w:history="1">
        <w:r w:rsidRPr="00EF3C71">
          <w:rPr>
            <w:rStyle w:val="Hipervnculo"/>
            <w:rFonts w:eastAsia="Times New Roman" w:cs="Times New Roman"/>
            <w:noProof/>
          </w:rPr>
          <w:t>1.1.2 Evolución de los sistemas predictivos de ventas</w:t>
        </w:r>
        <w:r>
          <w:rPr>
            <w:noProof/>
            <w:webHidden/>
          </w:rPr>
          <w:tab/>
        </w:r>
        <w:r>
          <w:rPr>
            <w:noProof/>
            <w:webHidden/>
          </w:rPr>
          <w:fldChar w:fldCharType="begin"/>
        </w:r>
        <w:r>
          <w:rPr>
            <w:noProof/>
            <w:webHidden/>
          </w:rPr>
          <w:instrText xml:space="preserve"> PAGEREF _Toc238279101 \h </w:instrText>
        </w:r>
        <w:r>
          <w:rPr>
            <w:noProof/>
            <w:webHidden/>
          </w:rPr>
        </w:r>
        <w:r>
          <w:rPr>
            <w:noProof/>
            <w:webHidden/>
          </w:rPr>
          <w:fldChar w:fldCharType="separate"/>
        </w:r>
        <w:r>
          <w:rPr>
            <w:noProof/>
            <w:webHidden/>
          </w:rPr>
          <w:t>3</w:t>
        </w:r>
        <w:r>
          <w:rPr>
            <w:noProof/>
            <w:webHidden/>
          </w:rPr>
          <w:fldChar w:fldCharType="end"/>
        </w:r>
      </w:hyperlink>
    </w:p>
    <w:p w14:paraId="5BAF2200" w14:textId="57509C63"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02" w:history="1">
        <w:r w:rsidRPr="00EF3C71">
          <w:rPr>
            <w:rStyle w:val="Hipervnculo"/>
            <w:rFonts w:eastAsia="Times New Roman" w:cs="Times New Roman"/>
            <w:noProof/>
          </w:rPr>
          <w:t>1.1.3 Brecha identificada</w:t>
        </w:r>
        <w:r>
          <w:rPr>
            <w:noProof/>
            <w:webHidden/>
          </w:rPr>
          <w:tab/>
        </w:r>
        <w:r>
          <w:rPr>
            <w:noProof/>
            <w:webHidden/>
          </w:rPr>
          <w:fldChar w:fldCharType="begin"/>
        </w:r>
        <w:r>
          <w:rPr>
            <w:noProof/>
            <w:webHidden/>
          </w:rPr>
          <w:instrText xml:space="preserve"> PAGEREF _Toc238279102 \h </w:instrText>
        </w:r>
        <w:r>
          <w:rPr>
            <w:noProof/>
            <w:webHidden/>
          </w:rPr>
        </w:r>
        <w:r>
          <w:rPr>
            <w:noProof/>
            <w:webHidden/>
          </w:rPr>
          <w:fldChar w:fldCharType="separate"/>
        </w:r>
        <w:r>
          <w:rPr>
            <w:noProof/>
            <w:webHidden/>
          </w:rPr>
          <w:t>4</w:t>
        </w:r>
        <w:r>
          <w:rPr>
            <w:noProof/>
            <w:webHidden/>
          </w:rPr>
          <w:fldChar w:fldCharType="end"/>
        </w:r>
      </w:hyperlink>
    </w:p>
    <w:p w14:paraId="68B85388" w14:textId="07400D47"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03" w:history="1">
        <w:r w:rsidRPr="00EF3C71">
          <w:rPr>
            <w:rStyle w:val="Hipervnculo"/>
            <w:rFonts w:eastAsia="Times New Roman" w:cs="Times New Roman"/>
            <w:noProof/>
          </w:rPr>
          <w:t>1.2 Justificación</w:t>
        </w:r>
        <w:r>
          <w:rPr>
            <w:noProof/>
            <w:webHidden/>
          </w:rPr>
          <w:tab/>
        </w:r>
        <w:r>
          <w:rPr>
            <w:noProof/>
            <w:webHidden/>
          </w:rPr>
          <w:fldChar w:fldCharType="begin"/>
        </w:r>
        <w:r>
          <w:rPr>
            <w:noProof/>
            <w:webHidden/>
          </w:rPr>
          <w:instrText xml:space="preserve"> PAGEREF _Toc238279103 \h </w:instrText>
        </w:r>
        <w:r>
          <w:rPr>
            <w:noProof/>
            <w:webHidden/>
          </w:rPr>
        </w:r>
        <w:r>
          <w:rPr>
            <w:noProof/>
            <w:webHidden/>
          </w:rPr>
          <w:fldChar w:fldCharType="separate"/>
        </w:r>
        <w:r>
          <w:rPr>
            <w:noProof/>
            <w:webHidden/>
          </w:rPr>
          <w:t>4</w:t>
        </w:r>
        <w:r>
          <w:rPr>
            <w:noProof/>
            <w:webHidden/>
          </w:rPr>
          <w:fldChar w:fldCharType="end"/>
        </w:r>
      </w:hyperlink>
    </w:p>
    <w:p w14:paraId="02697A14" w14:textId="16762337"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04" w:history="1">
        <w:r w:rsidRPr="00EF3C71">
          <w:rPr>
            <w:rStyle w:val="Hipervnculo"/>
            <w:rFonts w:eastAsia="Times New Roman" w:cs="Times New Roman"/>
            <w:noProof/>
          </w:rPr>
          <w:t>1.3 Planteamiento del Problema</w:t>
        </w:r>
        <w:r>
          <w:rPr>
            <w:noProof/>
            <w:webHidden/>
          </w:rPr>
          <w:tab/>
        </w:r>
        <w:r>
          <w:rPr>
            <w:noProof/>
            <w:webHidden/>
          </w:rPr>
          <w:fldChar w:fldCharType="begin"/>
        </w:r>
        <w:r>
          <w:rPr>
            <w:noProof/>
            <w:webHidden/>
          </w:rPr>
          <w:instrText xml:space="preserve"> PAGEREF _Toc238279104 \h </w:instrText>
        </w:r>
        <w:r>
          <w:rPr>
            <w:noProof/>
            <w:webHidden/>
          </w:rPr>
        </w:r>
        <w:r>
          <w:rPr>
            <w:noProof/>
            <w:webHidden/>
          </w:rPr>
          <w:fldChar w:fldCharType="separate"/>
        </w:r>
        <w:r>
          <w:rPr>
            <w:noProof/>
            <w:webHidden/>
          </w:rPr>
          <w:t>5</w:t>
        </w:r>
        <w:r>
          <w:rPr>
            <w:noProof/>
            <w:webHidden/>
          </w:rPr>
          <w:fldChar w:fldCharType="end"/>
        </w:r>
      </w:hyperlink>
    </w:p>
    <w:p w14:paraId="237CF36F" w14:textId="090F1487"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05" w:history="1">
        <w:r w:rsidRPr="00EF3C71">
          <w:rPr>
            <w:rStyle w:val="Hipervnculo"/>
            <w:rFonts w:eastAsia="Times New Roman" w:cs="Times New Roman"/>
            <w:noProof/>
          </w:rPr>
          <w:t>1.4 Interrogante de la Investigación</w:t>
        </w:r>
        <w:r>
          <w:rPr>
            <w:noProof/>
            <w:webHidden/>
          </w:rPr>
          <w:tab/>
        </w:r>
        <w:r>
          <w:rPr>
            <w:noProof/>
            <w:webHidden/>
          </w:rPr>
          <w:fldChar w:fldCharType="begin"/>
        </w:r>
        <w:r>
          <w:rPr>
            <w:noProof/>
            <w:webHidden/>
          </w:rPr>
          <w:instrText xml:space="preserve"> PAGEREF _Toc238279105 \h </w:instrText>
        </w:r>
        <w:r>
          <w:rPr>
            <w:noProof/>
            <w:webHidden/>
          </w:rPr>
        </w:r>
        <w:r>
          <w:rPr>
            <w:noProof/>
            <w:webHidden/>
          </w:rPr>
          <w:fldChar w:fldCharType="separate"/>
        </w:r>
        <w:r>
          <w:rPr>
            <w:noProof/>
            <w:webHidden/>
          </w:rPr>
          <w:t>6</w:t>
        </w:r>
        <w:r>
          <w:rPr>
            <w:noProof/>
            <w:webHidden/>
          </w:rPr>
          <w:fldChar w:fldCharType="end"/>
        </w:r>
      </w:hyperlink>
    </w:p>
    <w:p w14:paraId="0B93BC93" w14:textId="046A8577"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06" w:history="1">
        <w:r w:rsidRPr="00EF3C71">
          <w:rPr>
            <w:rStyle w:val="Hipervnculo"/>
            <w:rFonts w:eastAsia="Times New Roman" w:cs="Times New Roman"/>
            <w:noProof/>
          </w:rPr>
          <w:t>1.5 Objetivos</w:t>
        </w:r>
        <w:r>
          <w:rPr>
            <w:noProof/>
            <w:webHidden/>
          </w:rPr>
          <w:tab/>
        </w:r>
        <w:r>
          <w:rPr>
            <w:noProof/>
            <w:webHidden/>
          </w:rPr>
          <w:fldChar w:fldCharType="begin"/>
        </w:r>
        <w:r>
          <w:rPr>
            <w:noProof/>
            <w:webHidden/>
          </w:rPr>
          <w:instrText xml:space="preserve"> PAGEREF _Toc238279106 \h </w:instrText>
        </w:r>
        <w:r>
          <w:rPr>
            <w:noProof/>
            <w:webHidden/>
          </w:rPr>
        </w:r>
        <w:r>
          <w:rPr>
            <w:noProof/>
            <w:webHidden/>
          </w:rPr>
          <w:fldChar w:fldCharType="separate"/>
        </w:r>
        <w:r>
          <w:rPr>
            <w:noProof/>
            <w:webHidden/>
          </w:rPr>
          <w:t>6</w:t>
        </w:r>
        <w:r>
          <w:rPr>
            <w:noProof/>
            <w:webHidden/>
          </w:rPr>
          <w:fldChar w:fldCharType="end"/>
        </w:r>
      </w:hyperlink>
    </w:p>
    <w:p w14:paraId="3DB61650" w14:textId="5593174B"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07" w:history="1">
        <w:r w:rsidRPr="00EF3C71">
          <w:rPr>
            <w:rStyle w:val="Hipervnculo"/>
            <w:rFonts w:eastAsia="Times New Roman" w:cs="Times New Roman"/>
            <w:noProof/>
          </w:rPr>
          <w:t>1.5.1 Objetivo General</w:t>
        </w:r>
        <w:r>
          <w:rPr>
            <w:noProof/>
            <w:webHidden/>
          </w:rPr>
          <w:tab/>
        </w:r>
        <w:r>
          <w:rPr>
            <w:noProof/>
            <w:webHidden/>
          </w:rPr>
          <w:fldChar w:fldCharType="begin"/>
        </w:r>
        <w:r>
          <w:rPr>
            <w:noProof/>
            <w:webHidden/>
          </w:rPr>
          <w:instrText xml:space="preserve"> PAGEREF _Toc238279107 \h </w:instrText>
        </w:r>
        <w:r>
          <w:rPr>
            <w:noProof/>
            <w:webHidden/>
          </w:rPr>
        </w:r>
        <w:r>
          <w:rPr>
            <w:noProof/>
            <w:webHidden/>
          </w:rPr>
          <w:fldChar w:fldCharType="separate"/>
        </w:r>
        <w:r>
          <w:rPr>
            <w:noProof/>
            <w:webHidden/>
          </w:rPr>
          <w:t>6</w:t>
        </w:r>
        <w:r>
          <w:rPr>
            <w:noProof/>
            <w:webHidden/>
          </w:rPr>
          <w:fldChar w:fldCharType="end"/>
        </w:r>
      </w:hyperlink>
    </w:p>
    <w:p w14:paraId="0D82DCC6" w14:textId="7A1C8BDB"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08" w:history="1">
        <w:r w:rsidRPr="00EF3C71">
          <w:rPr>
            <w:rStyle w:val="Hipervnculo"/>
            <w:rFonts w:eastAsia="Times New Roman" w:cs="Times New Roman"/>
            <w:noProof/>
          </w:rPr>
          <w:t>1.5.2 Objetivos Específicos</w:t>
        </w:r>
        <w:r>
          <w:rPr>
            <w:noProof/>
            <w:webHidden/>
          </w:rPr>
          <w:tab/>
        </w:r>
        <w:r>
          <w:rPr>
            <w:noProof/>
            <w:webHidden/>
          </w:rPr>
          <w:fldChar w:fldCharType="begin"/>
        </w:r>
        <w:r>
          <w:rPr>
            <w:noProof/>
            <w:webHidden/>
          </w:rPr>
          <w:instrText xml:space="preserve"> PAGEREF _Toc238279108 \h </w:instrText>
        </w:r>
        <w:r>
          <w:rPr>
            <w:noProof/>
            <w:webHidden/>
          </w:rPr>
        </w:r>
        <w:r>
          <w:rPr>
            <w:noProof/>
            <w:webHidden/>
          </w:rPr>
          <w:fldChar w:fldCharType="separate"/>
        </w:r>
        <w:r>
          <w:rPr>
            <w:noProof/>
            <w:webHidden/>
          </w:rPr>
          <w:t>6</w:t>
        </w:r>
        <w:r>
          <w:rPr>
            <w:noProof/>
            <w:webHidden/>
          </w:rPr>
          <w:fldChar w:fldCharType="end"/>
        </w:r>
      </w:hyperlink>
    </w:p>
    <w:p w14:paraId="705C4602" w14:textId="6F3F019F"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09" w:history="1">
        <w:r w:rsidRPr="00EF3C71">
          <w:rPr>
            <w:rStyle w:val="Hipervnculo"/>
            <w:rFonts w:eastAsia="Times New Roman" w:cs="Times New Roman"/>
            <w:noProof/>
          </w:rPr>
          <w:t>1.6 Alcances</w:t>
        </w:r>
        <w:r>
          <w:rPr>
            <w:noProof/>
            <w:webHidden/>
          </w:rPr>
          <w:tab/>
        </w:r>
        <w:r>
          <w:rPr>
            <w:noProof/>
            <w:webHidden/>
          </w:rPr>
          <w:fldChar w:fldCharType="begin"/>
        </w:r>
        <w:r>
          <w:rPr>
            <w:noProof/>
            <w:webHidden/>
          </w:rPr>
          <w:instrText xml:space="preserve"> PAGEREF _Toc238279109 \h </w:instrText>
        </w:r>
        <w:r>
          <w:rPr>
            <w:noProof/>
            <w:webHidden/>
          </w:rPr>
        </w:r>
        <w:r>
          <w:rPr>
            <w:noProof/>
            <w:webHidden/>
          </w:rPr>
          <w:fldChar w:fldCharType="separate"/>
        </w:r>
        <w:r>
          <w:rPr>
            <w:noProof/>
            <w:webHidden/>
          </w:rPr>
          <w:t>7</w:t>
        </w:r>
        <w:r>
          <w:rPr>
            <w:noProof/>
            <w:webHidden/>
          </w:rPr>
          <w:fldChar w:fldCharType="end"/>
        </w:r>
      </w:hyperlink>
    </w:p>
    <w:p w14:paraId="1EF6AFC4" w14:textId="0980EC69"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0" w:history="1">
        <w:r w:rsidRPr="00EF3C71">
          <w:rPr>
            <w:rStyle w:val="Hipervnculo"/>
            <w:rFonts w:eastAsia="Times New Roman" w:cs="Times New Roman"/>
            <w:noProof/>
          </w:rPr>
          <w:t>1.6.1 Ámbito Geográfico</w:t>
        </w:r>
        <w:r>
          <w:rPr>
            <w:noProof/>
            <w:webHidden/>
          </w:rPr>
          <w:tab/>
        </w:r>
        <w:r>
          <w:rPr>
            <w:noProof/>
            <w:webHidden/>
          </w:rPr>
          <w:fldChar w:fldCharType="begin"/>
        </w:r>
        <w:r>
          <w:rPr>
            <w:noProof/>
            <w:webHidden/>
          </w:rPr>
          <w:instrText xml:space="preserve"> PAGEREF _Toc238279110 \h </w:instrText>
        </w:r>
        <w:r>
          <w:rPr>
            <w:noProof/>
            <w:webHidden/>
          </w:rPr>
        </w:r>
        <w:r>
          <w:rPr>
            <w:noProof/>
            <w:webHidden/>
          </w:rPr>
          <w:fldChar w:fldCharType="separate"/>
        </w:r>
        <w:r>
          <w:rPr>
            <w:noProof/>
            <w:webHidden/>
          </w:rPr>
          <w:t>7</w:t>
        </w:r>
        <w:r>
          <w:rPr>
            <w:noProof/>
            <w:webHidden/>
          </w:rPr>
          <w:fldChar w:fldCharType="end"/>
        </w:r>
      </w:hyperlink>
    </w:p>
    <w:p w14:paraId="78C1C18D" w14:textId="65AA6175"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1" w:history="1">
        <w:r w:rsidRPr="00EF3C71">
          <w:rPr>
            <w:rStyle w:val="Hipervnculo"/>
            <w:rFonts w:eastAsia="Times New Roman" w:cs="Times New Roman"/>
            <w:noProof/>
          </w:rPr>
          <w:t>1.6.2 Ámbito Tecnológico</w:t>
        </w:r>
        <w:r>
          <w:rPr>
            <w:noProof/>
            <w:webHidden/>
          </w:rPr>
          <w:tab/>
        </w:r>
        <w:r>
          <w:rPr>
            <w:noProof/>
            <w:webHidden/>
          </w:rPr>
          <w:fldChar w:fldCharType="begin"/>
        </w:r>
        <w:r>
          <w:rPr>
            <w:noProof/>
            <w:webHidden/>
          </w:rPr>
          <w:instrText xml:space="preserve"> PAGEREF _Toc238279111 \h </w:instrText>
        </w:r>
        <w:r>
          <w:rPr>
            <w:noProof/>
            <w:webHidden/>
          </w:rPr>
        </w:r>
        <w:r>
          <w:rPr>
            <w:noProof/>
            <w:webHidden/>
          </w:rPr>
          <w:fldChar w:fldCharType="separate"/>
        </w:r>
        <w:r>
          <w:rPr>
            <w:noProof/>
            <w:webHidden/>
          </w:rPr>
          <w:t>7</w:t>
        </w:r>
        <w:r>
          <w:rPr>
            <w:noProof/>
            <w:webHidden/>
          </w:rPr>
          <w:fldChar w:fldCharType="end"/>
        </w:r>
      </w:hyperlink>
    </w:p>
    <w:p w14:paraId="3C2B25C6" w14:textId="760C825E"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2" w:history="1">
        <w:r w:rsidRPr="00EF3C71">
          <w:rPr>
            <w:rStyle w:val="Hipervnculo"/>
            <w:rFonts w:eastAsia="Times New Roman" w:cs="Times New Roman"/>
            <w:noProof/>
          </w:rPr>
          <w:t>1.6.3 Ámbito Personal</w:t>
        </w:r>
        <w:r>
          <w:rPr>
            <w:noProof/>
            <w:webHidden/>
          </w:rPr>
          <w:tab/>
        </w:r>
        <w:r>
          <w:rPr>
            <w:noProof/>
            <w:webHidden/>
          </w:rPr>
          <w:fldChar w:fldCharType="begin"/>
        </w:r>
        <w:r>
          <w:rPr>
            <w:noProof/>
            <w:webHidden/>
          </w:rPr>
          <w:instrText xml:space="preserve"> PAGEREF _Toc238279112 \h </w:instrText>
        </w:r>
        <w:r>
          <w:rPr>
            <w:noProof/>
            <w:webHidden/>
          </w:rPr>
        </w:r>
        <w:r>
          <w:rPr>
            <w:noProof/>
            <w:webHidden/>
          </w:rPr>
          <w:fldChar w:fldCharType="separate"/>
        </w:r>
        <w:r>
          <w:rPr>
            <w:noProof/>
            <w:webHidden/>
          </w:rPr>
          <w:t>7</w:t>
        </w:r>
        <w:r>
          <w:rPr>
            <w:noProof/>
            <w:webHidden/>
          </w:rPr>
          <w:fldChar w:fldCharType="end"/>
        </w:r>
      </w:hyperlink>
    </w:p>
    <w:p w14:paraId="5E54F7F7" w14:textId="60411E33"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3" w:history="1">
        <w:r w:rsidRPr="00EF3C71">
          <w:rPr>
            <w:rStyle w:val="Hipervnculo"/>
            <w:rFonts w:eastAsia="Times New Roman" w:cs="Times New Roman"/>
            <w:noProof/>
          </w:rPr>
          <w:t>1.6.4 Ámbito Temporal</w:t>
        </w:r>
        <w:r>
          <w:rPr>
            <w:noProof/>
            <w:webHidden/>
          </w:rPr>
          <w:tab/>
        </w:r>
        <w:r>
          <w:rPr>
            <w:noProof/>
            <w:webHidden/>
          </w:rPr>
          <w:fldChar w:fldCharType="begin"/>
        </w:r>
        <w:r>
          <w:rPr>
            <w:noProof/>
            <w:webHidden/>
          </w:rPr>
          <w:instrText xml:space="preserve"> PAGEREF _Toc238279113 \h </w:instrText>
        </w:r>
        <w:r>
          <w:rPr>
            <w:noProof/>
            <w:webHidden/>
          </w:rPr>
        </w:r>
        <w:r>
          <w:rPr>
            <w:noProof/>
            <w:webHidden/>
          </w:rPr>
          <w:fldChar w:fldCharType="separate"/>
        </w:r>
        <w:r>
          <w:rPr>
            <w:noProof/>
            <w:webHidden/>
          </w:rPr>
          <w:t>7</w:t>
        </w:r>
        <w:r>
          <w:rPr>
            <w:noProof/>
            <w:webHidden/>
          </w:rPr>
          <w:fldChar w:fldCharType="end"/>
        </w:r>
      </w:hyperlink>
    </w:p>
    <w:p w14:paraId="7CB9B32A" w14:textId="08612F77"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4" w:history="1">
        <w:r w:rsidRPr="00EF3C71">
          <w:rPr>
            <w:rStyle w:val="Hipervnculo"/>
            <w:rFonts w:eastAsia="Times New Roman" w:cs="Times New Roman"/>
            <w:noProof/>
          </w:rPr>
          <w:t>1.6.5 Ámbito Temático</w:t>
        </w:r>
        <w:r>
          <w:rPr>
            <w:noProof/>
            <w:webHidden/>
          </w:rPr>
          <w:tab/>
        </w:r>
        <w:r>
          <w:rPr>
            <w:noProof/>
            <w:webHidden/>
          </w:rPr>
          <w:fldChar w:fldCharType="begin"/>
        </w:r>
        <w:r>
          <w:rPr>
            <w:noProof/>
            <w:webHidden/>
          </w:rPr>
          <w:instrText xml:space="preserve"> PAGEREF _Toc238279114 \h </w:instrText>
        </w:r>
        <w:r>
          <w:rPr>
            <w:noProof/>
            <w:webHidden/>
          </w:rPr>
        </w:r>
        <w:r>
          <w:rPr>
            <w:noProof/>
            <w:webHidden/>
          </w:rPr>
          <w:fldChar w:fldCharType="separate"/>
        </w:r>
        <w:r>
          <w:rPr>
            <w:noProof/>
            <w:webHidden/>
          </w:rPr>
          <w:t>7</w:t>
        </w:r>
        <w:r>
          <w:rPr>
            <w:noProof/>
            <w:webHidden/>
          </w:rPr>
          <w:fldChar w:fldCharType="end"/>
        </w:r>
      </w:hyperlink>
    </w:p>
    <w:p w14:paraId="7B1B5CCC" w14:textId="634216FC" w:rsidR="00310574" w:rsidRDefault="00310574">
      <w:pPr>
        <w:pStyle w:val="TDC1"/>
        <w:rPr>
          <w:rFonts w:asciiTheme="minorHAnsi" w:eastAsiaTheme="minorEastAsia" w:hAnsiTheme="minorHAnsi" w:cstheme="minorBidi"/>
          <w:kern w:val="2"/>
          <w:lang w:val="es-GT"/>
          <w14:ligatures w14:val="standardContextual"/>
        </w:rPr>
      </w:pPr>
      <w:hyperlink w:anchor="_Toc238279115" w:history="1">
        <w:r w:rsidRPr="00EF3C71">
          <w:rPr>
            <w:rStyle w:val="Hipervnculo"/>
          </w:rPr>
          <w:t>Capítulo II – Marco Teórico</w:t>
        </w:r>
        <w:r>
          <w:rPr>
            <w:webHidden/>
          </w:rPr>
          <w:tab/>
        </w:r>
        <w:r>
          <w:rPr>
            <w:webHidden/>
          </w:rPr>
          <w:fldChar w:fldCharType="begin"/>
        </w:r>
        <w:r>
          <w:rPr>
            <w:webHidden/>
          </w:rPr>
          <w:instrText xml:space="preserve"> PAGEREF _Toc238279115 \h </w:instrText>
        </w:r>
        <w:r>
          <w:rPr>
            <w:webHidden/>
          </w:rPr>
        </w:r>
        <w:r>
          <w:rPr>
            <w:webHidden/>
          </w:rPr>
          <w:fldChar w:fldCharType="separate"/>
        </w:r>
        <w:r>
          <w:rPr>
            <w:webHidden/>
          </w:rPr>
          <w:t>8</w:t>
        </w:r>
        <w:r>
          <w:rPr>
            <w:webHidden/>
          </w:rPr>
          <w:fldChar w:fldCharType="end"/>
        </w:r>
      </w:hyperlink>
    </w:p>
    <w:p w14:paraId="63C3F8C4" w14:textId="23C58CF0"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16" w:history="1">
        <w:r w:rsidRPr="00EF3C71">
          <w:rPr>
            <w:rStyle w:val="Hipervnculo"/>
            <w:rFonts w:eastAsia="Times New Roman" w:cs="Times New Roman"/>
            <w:noProof/>
          </w:rPr>
          <w:t>2.1 Gestión de Ventas en el Sector Retail</w:t>
        </w:r>
        <w:r>
          <w:rPr>
            <w:noProof/>
            <w:webHidden/>
          </w:rPr>
          <w:tab/>
        </w:r>
        <w:r>
          <w:rPr>
            <w:noProof/>
            <w:webHidden/>
          </w:rPr>
          <w:fldChar w:fldCharType="begin"/>
        </w:r>
        <w:r>
          <w:rPr>
            <w:noProof/>
            <w:webHidden/>
          </w:rPr>
          <w:instrText xml:space="preserve"> PAGEREF _Toc238279116 \h </w:instrText>
        </w:r>
        <w:r>
          <w:rPr>
            <w:noProof/>
            <w:webHidden/>
          </w:rPr>
        </w:r>
        <w:r>
          <w:rPr>
            <w:noProof/>
            <w:webHidden/>
          </w:rPr>
          <w:fldChar w:fldCharType="separate"/>
        </w:r>
        <w:r>
          <w:rPr>
            <w:noProof/>
            <w:webHidden/>
          </w:rPr>
          <w:t>8</w:t>
        </w:r>
        <w:r>
          <w:rPr>
            <w:noProof/>
            <w:webHidden/>
          </w:rPr>
          <w:fldChar w:fldCharType="end"/>
        </w:r>
      </w:hyperlink>
    </w:p>
    <w:p w14:paraId="702B5E60" w14:textId="1CE4FB9D"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7" w:history="1">
        <w:r w:rsidRPr="00EF3C71">
          <w:rPr>
            <w:rStyle w:val="Hipervnculo"/>
            <w:rFonts w:eastAsia="Times New Roman" w:cs="Times New Roman"/>
            <w:noProof/>
          </w:rPr>
          <w:t>2.1.1 Jerarquías de venta</w:t>
        </w:r>
        <w:r>
          <w:rPr>
            <w:noProof/>
            <w:webHidden/>
          </w:rPr>
          <w:tab/>
        </w:r>
        <w:r>
          <w:rPr>
            <w:noProof/>
            <w:webHidden/>
          </w:rPr>
          <w:fldChar w:fldCharType="begin"/>
        </w:r>
        <w:r>
          <w:rPr>
            <w:noProof/>
            <w:webHidden/>
          </w:rPr>
          <w:instrText xml:space="preserve"> PAGEREF _Toc238279117 \h </w:instrText>
        </w:r>
        <w:r>
          <w:rPr>
            <w:noProof/>
            <w:webHidden/>
          </w:rPr>
        </w:r>
        <w:r>
          <w:rPr>
            <w:noProof/>
            <w:webHidden/>
          </w:rPr>
          <w:fldChar w:fldCharType="separate"/>
        </w:r>
        <w:r>
          <w:rPr>
            <w:noProof/>
            <w:webHidden/>
          </w:rPr>
          <w:t>8</w:t>
        </w:r>
        <w:r>
          <w:rPr>
            <w:noProof/>
            <w:webHidden/>
          </w:rPr>
          <w:fldChar w:fldCharType="end"/>
        </w:r>
      </w:hyperlink>
    </w:p>
    <w:p w14:paraId="4AD08DA6" w14:textId="5DAC6DD7"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8" w:history="1">
        <w:r w:rsidRPr="00EF3C71">
          <w:rPr>
            <w:rStyle w:val="Hipervnculo"/>
            <w:rFonts w:eastAsia="Times New Roman" w:cs="Times New Roman"/>
            <w:noProof/>
          </w:rPr>
          <w:t>2.1.2 Estacionalidad, promociones y eventos</w:t>
        </w:r>
        <w:r>
          <w:rPr>
            <w:noProof/>
            <w:webHidden/>
          </w:rPr>
          <w:tab/>
        </w:r>
        <w:r>
          <w:rPr>
            <w:noProof/>
            <w:webHidden/>
          </w:rPr>
          <w:fldChar w:fldCharType="begin"/>
        </w:r>
        <w:r>
          <w:rPr>
            <w:noProof/>
            <w:webHidden/>
          </w:rPr>
          <w:instrText xml:space="preserve"> PAGEREF _Toc238279118 \h </w:instrText>
        </w:r>
        <w:r>
          <w:rPr>
            <w:noProof/>
            <w:webHidden/>
          </w:rPr>
        </w:r>
        <w:r>
          <w:rPr>
            <w:noProof/>
            <w:webHidden/>
          </w:rPr>
          <w:fldChar w:fldCharType="separate"/>
        </w:r>
        <w:r>
          <w:rPr>
            <w:noProof/>
            <w:webHidden/>
          </w:rPr>
          <w:t>8</w:t>
        </w:r>
        <w:r>
          <w:rPr>
            <w:noProof/>
            <w:webHidden/>
          </w:rPr>
          <w:fldChar w:fldCharType="end"/>
        </w:r>
      </w:hyperlink>
    </w:p>
    <w:p w14:paraId="3DD6EE0D" w14:textId="5B4665AA"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19" w:history="1">
        <w:r w:rsidRPr="00EF3C71">
          <w:rPr>
            <w:rStyle w:val="Hipervnculo"/>
            <w:rFonts w:eastAsia="Times New Roman" w:cs="Times New Roman"/>
            <w:noProof/>
          </w:rPr>
          <w:t>2.1.3 Rotación, sobreinventario y faltantes</w:t>
        </w:r>
        <w:r>
          <w:rPr>
            <w:noProof/>
            <w:webHidden/>
          </w:rPr>
          <w:tab/>
        </w:r>
        <w:r>
          <w:rPr>
            <w:noProof/>
            <w:webHidden/>
          </w:rPr>
          <w:fldChar w:fldCharType="begin"/>
        </w:r>
        <w:r>
          <w:rPr>
            <w:noProof/>
            <w:webHidden/>
          </w:rPr>
          <w:instrText xml:space="preserve"> PAGEREF _Toc238279119 \h </w:instrText>
        </w:r>
        <w:r>
          <w:rPr>
            <w:noProof/>
            <w:webHidden/>
          </w:rPr>
        </w:r>
        <w:r>
          <w:rPr>
            <w:noProof/>
            <w:webHidden/>
          </w:rPr>
          <w:fldChar w:fldCharType="separate"/>
        </w:r>
        <w:r>
          <w:rPr>
            <w:noProof/>
            <w:webHidden/>
          </w:rPr>
          <w:t>9</w:t>
        </w:r>
        <w:r>
          <w:rPr>
            <w:noProof/>
            <w:webHidden/>
          </w:rPr>
          <w:fldChar w:fldCharType="end"/>
        </w:r>
      </w:hyperlink>
    </w:p>
    <w:p w14:paraId="79772CE7" w14:textId="293A9099"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0" w:history="1">
        <w:r w:rsidRPr="00EF3C71">
          <w:rPr>
            <w:rStyle w:val="Hipervnculo"/>
            <w:rFonts w:eastAsia="Times New Roman" w:cs="Times New Roman"/>
            <w:noProof/>
          </w:rPr>
          <w:t>2.1.4 Contexto de micro y pequeñas empresas guatemaltecas</w:t>
        </w:r>
        <w:r>
          <w:rPr>
            <w:noProof/>
            <w:webHidden/>
          </w:rPr>
          <w:tab/>
        </w:r>
        <w:r>
          <w:rPr>
            <w:noProof/>
            <w:webHidden/>
          </w:rPr>
          <w:fldChar w:fldCharType="begin"/>
        </w:r>
        <w:r>
          <w:rPr>
            <w:noProof/>
            <w:webHidden/>
          </w:rPr>
          <w:instrText xml:space="preserve"> PAGEREF _Toc238279120 \h </w:instrText>
        </w:r>
        <w:r>
          <w:rPr>
            <w:noProof/>
            <w:webHidden/>
          </w:rPr>
        </w:r>
        <w:r>
          <w:rPr>
            <w:noProof/>
            <w:webHidden/>
          </w:rPr>
          <w:fldChar w:fldCharType="separate"/>
        </w:r>
        <w:r>
          <w:rPr>
            <w:noProof/>
            <w:webHidden/>
          </w:rPr>
          <w:t>9</w:t>
        </w:r>
        <w:r>
          <w:rPr>
            <w:noProof/>
            <w:webHidden/>
          </w:rPr>
          <w:fldChar w:fldCharType="end"/>
        </w:r>
      </w:hyperlink>
    </w:p>
    <w:p w14:paraId="6C02A55B" w14:textId="4D56D0EE"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21" w:history="1">
        <w:r w:rsidRPr="00EF3C71">
          <w:rPr>
            <w:rStyle w:val="Hipervnculo"/>
            <w:rFonts w:eastAsia="Times New Roman" w:cs="Times New Roman"/>
            <w:noProof/>
          </w:rPr>
          <w:t>2.2 Fundamentos del Pronóstico de Series de Tiempo</w:t>
        </w:r>
        <w:r>
          <w:rPr>
            <w:noProof/>
            <w:webHidden/>
          </w:rPr>
          <w:tab/>
        </w:r>
        <w:r>
          <w:rPr>
            <w:noProof/>
            <w:webHidden/>
          </w:rPr>
          <w:fldChar w:fldCharType="begin"/>
        </w:r>
        <w:r>
          <w:rPr>
            <w:noProof/>
            <w:webHidden/>
          </w:rPr>
          <w:instrText xml:space="preserve"> PAGEREF _Toc238279121 \h </w:instrText>
        </w:r>
        <w:r>
          <w:rPr>
            <w:noProof/>
            <w:webHidden/>
          </w:rPr>
        </w:r>
        <w:r>
          <w:rPr>
            <w:noProof/>
            <w:webHidden/>
          </w:rPr>
          <w:fldChar w:fldCharType="separate"/>
        </w:r>
        <w:r>
          <w:rPr>
            <w:noProof/>
            <w:webHidden/>
          </w:rPr>
          <w:t>9</w:t>
        </w:r>
        <w:r>
          <w:rPr>
            <w:noProof/>
            <w:webHidden/>
          </w:rPr>
          <w:fldChar w:fldCharType="end"/>
        </w:r>
      </w:hyperlink>
    </w:p>
    <w:p w14:paraId="3C8E959C" w14:textId="30379D94"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2" w:history="1">
        <w:r w:rsidRPr="00EF3C71">
          <w:rPr>
            <w:rStyle w:val="Hipervnculo"/>
            <w:rFonts w:eastAsia="Times New Roman" w:cs="Times New Roman"/>
            <w:noProof/>
          </w:rPr>
          <w:t>2.2.1 Componentes de una serie</w:t>
        </w:r>
        <w:r>
          <w:rPr>
            <w:noProof/>
            <w:webHidden/>
          </w:rPr>
          <w:tab/>
        </w:r>
        <w:r>
          <w:rPr>
            <w:noProof/>
            <w:webHidden/>
          </w:rPr>
          <w:fldChar w:fldCharType="begin"/>
        </w:r>
        <w:r>
          <w:rPr>
            <w:noProof/>
            <w:webHidden/>
          </w:rPr>
          <w:instrText xml:space="preserve"> PAGEREF _Toc238279122 \h </w:instrText>
        </w:r>
        <w:r>
          <w:rPr>
            <w:noProof/>
            <w:webHidden/>
          </w:rPr>
        </w:r>
        <w:r>
          <w:rPr>
            <w:noProof/>
            <w:webHidden/>
          </w:rPr>
          <w:fldChar w:fldCharType="separate"/>
        </w:r>
        <w:r>
          <w:rPr>
            <w:noProof/>
            <w:webHidden/>
          </w:rPr>
          <w:t>10</w:t>
        </w:r>
        <w:r>
          <w:rPr>
            <w:noProof/>
            <w:webHidden/>
          </w:rPr>
          <w:fldChar w:fldCharType="end"/>
        </w:r>
      </w:hyperlink>
    </w:p>
    <w:p w14:paraId="450E5DC2" w14:textId="3347CC59"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3" w:history="1">
        <w:r w:rsidRPr="00EF3C71">
          <w:rPr>
            <w:rStyle w:val="Hipervnculo"/>
            <w:rFonts w:eastAsia="Times New Roman" w:cs="Times New Roman"/>
            <w:noProof/>
          </w:rPr>
          <w:t>2.2.2 Métodos de referencia</w:t>
        </w:r>
        <w:r>
          <w:rPr>
            <w:noProof/>
            <w:webHidden/>
          </w:rPr>
          <w:tab/>
        </w:r>
        <w:r>
          <w:rPr>
            <w:noProof/>
            <w:webHidden/>
          </w:rPr>
          <w:fldChar w:fldCharType="begin"/>
        </w:r>
        <w:r>
          <w:rPr>
            <w:noProof/>
            <w:webHidden/>
          </w:rPr>
          <w:instrText xml:space="preserve"> PAGEREF _Toc238279123 \h </w:instrText>
        </w:r>
        <w:r>
          <w:rPr>
            <w:noProof/>
            <w:webHidden/>
          </w:rPr>
        </w:r>
        <w:r>
          <w:rPr>
            <w:noProof/>
            <w:webHidden/>
          </w:rPr>
          <w:fldChar w:fldCharType="separate"/>
        </w:r>
        <w:r>
          <w:rPr>
            <w:noProof/>
            <w:webHidden/>
          </w:rPr>
          <w:t>10</w:t>
        </w:r>
        <w:r>
          <w:rPr>
            <w:noProof/>
            <w:webHidden/>
          </w:rPr>
          <w:fldChar w:fldCharType="end"/>
        </w:r>
      </w:hyperlink>
    </w:p>
    <w:p w14:paraId="532FBE62" w14:textId="50A37ACB"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4" w:history="1">
        <w:r w:rsidRPr="00EF3C71">
          <w:rPr>
            <w:rStyle w:val="Hipervnculo"/>
            <w:rFonts w:eastAsia="Times New Roman" w:cs="Times New Roman"/>
            <w:noProof/>
          </w:rPr>
          <w:t>2.2.3 Demanda intermitente</w:t>
        </w:r>
        <w:r>
          <w:rPr>
            <w:noProof/>
            <w:webHidden/>
          </w:rPr>
          <w:tab/>
        </w:r>
        <w:r>
          <w:rPr>
            <w:noProof/>
            <w:webHidden/>
          </w:rPr>
          <w:fldChar w:fldCharType="begin"/>
        </w:r>
        <w:r>
          <w:rPr>
            <w:noProof/>
            <w:webHidden/>
          </w:rPr>
          <w:instrText xml:space="preserve"> PAGEREF _Toc238279124 \h </w:instrText>
        </w:r>
        <w:r>
          <w:rPr>
            <w:noProof/>
            <w:webHidden/>
          </w:rPr>
        </w:r>
        <w:r>
          <w:rPr>
            <w:noProof/>
            <w:webHidden/>
          </w:rPr>
          <w:fldChar w:fldCharType="separate"/>
        </w:r>
        <w:r>
          <w:rPr>
            <w:noProof/>
            <w:webHidden/>
          </w:rPr>
          <w:t>10</w:t>
        </w:r>
        <w:r>
          <w:rPr>
            <w:noProof/>
            <w:webHidden/>
          </w:rPr>
          <w:fldChar w:fldCharType="end"/>
        </w:r>
      </w:hyperlink>
    </w:p>
    <w:p w14:paraId="69A78672" w14:textId="6D52697D"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25" w:history="1">
        <w:r w:rsidRPr="00EF3C71">
          <w:rPr>
            <w:rStyle w:val="Hipervnculo"/>
            <w:rFonts w:eastAsia="Times New Roman" w:cs="Times New Roman"/>
            <w:noProof/>
          </w:rPr>
          <w:t>2.3 Inteligencia Artificial Aplicada al Pronóstico de Ventas</w:t>
        </w:r>
        <w:r>
          <w:rPr>
            <w:noProof/>
            <w:webHidden/>
          </w:rPr>
          <w:tab/>
        </w:r>
        <w:r>
          <w:rPr>
            <w:noProof/>
            <w:webHidden/>
          </w:rPr>
          <w:fldChar w:fldCharType="begin"/>
        </w:r>
        <w:r>
          <w:rPr>
            <w:noProof/>
            <w:webHidden/>
          </w:rPr>
          <w:instrText xml:space="preserve"> PAGEREF _Toc238279125 \h </w:instrText>
        </w:r>
        <w:r>
          <w:rPr>
            <w:noProof/>
            <w:webHidden/>
          </w:rPr>
        </w:r>
        <w:r>
          <w:rPr>
            <w:noProof/>
            <w:webHidden/>
          </w:rPr>
          <w:fldChar w:fldCharType="separate"/>
        </w:r>
        <w:r>
          <w:rPr>
            <w:noProof/>
            <w:webHidden/>
          </w:rPr>
          <w:t>11</w:t>
        </w:r>
        <w:r>
          <w:rPr>
            <w:noProof/>
            <w:webHidden/>
          </w:rPr>
          <w:fldChar w:fldCharType="end"/>
        </w:r>
      </w:hyperlink>
    </w:p>
    <w:p w14:paraId="5ADDC33E" w14:textId="2F33BDF5"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6" w:history="1">
        <w:r w:rsidRPr="00EF3C71">
          <w:rPr>
            <w:rStyle w:val="Hipervnculo"/>
            <w:rFonts w:eastAsia="Times New Roman" w:cs="Times New Roman"/>
            <w:noProof/>
          </w:rPr>
          <w:t>2.3.1 Árboles de decisión y ensambles</w:t>
        </w:r>
        <w:r>
          <w:rPr>
            <w:noProof/>
            <w:webHidden/>
          </w:rPr>
          <w:tab/>
        </w:r>
        <w:r>
          <w:rPr>
            <w:noProof/>
            <w:webHidden/>
          </w:rPr>
          <w:fldChar w:fldCharType="begin"/>
        </w:r>
        <w:r>
          <w:rPr>
            <w:noProof/>
            <w:webHidden/>
          </w:rPr>
          <w:instrText xml:space="preserve"> PAGEREF _Toc238279126 \h </w:instrText>
        </w:r>
        <w:r>
          <w:rPr>
            <w:noProof/>
            <w:webHidden/>
          </w:rPr>
        </w:r>
        <w:r>
          <w:rPr>
            <w:noProof/>
            <w:webHidden/>
          </w:rPr>
          <w:fldChar w:fldCharType="separate"/>
        </w:r>
        <w:r>
          <w:rPr>
            <w:noProof/>
            <w:webHidden/>
          </w:rPr>
          <w:t>11</w:t>
        </w:r>
        <w:r>
          <w:rPr>
            <w:noProof/>
            <w:webHidden/>
          </w:rPr>
          <w:fldChar w:fldCharType="end"/>
        </w:r>
      </w:hyperlink>
    </w:p>
    <w:p w14:paraId="0897F6B8" w14:textId="19A62873"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7" w:history="1">
        <w:r w:rsidRPr="00EF3C71">
          <w:rPr>
            <w:rStyle w:val="Hipervnculo"/>
            <w:rFonts w:eastAsia="Times New Roman" w:cs="Times New Roman"/>
            <w:noProof/>
          </w:rPr>
          <w:t>2.3.2 Redes neuronales recurrentes y LSTM</w:t>
        </w:r>
        <w:r>
          <w:rPr>
            <w:noProof/>
            <w:webHidden/>
          </w:rPr>
          <w:tab/>
        </w:r>
        <w:r>
          <w:rPr>
            <w:noProof/>
            <w:webHidden/>
          </w:rPr>
          <w:fldChar w:fldCharType="begin"/>
        </w:r>
        <w:r>
          <w:rPr>
            <w:noProof/>
            <w:webHidden/>
          </w:rPr>
          <w:instrText xml:space="preserve"> PAGEREF _Toc238279127 \h </w:instrText>
        </w:r>
        <w:r>
          <w:rPr>
            <w:noProof/>
            <w:webHidden/>
          </w:rPr>
        </w:r>
        <w:r>
          <w:rPr>
            <w:noProof/>
            <w:webHidden/>
          </w:rPr>
          <w:fldChar w:fldCharType="separate"/>
        </w:r>
        <w:r>
          <w:rPr>
            <w:noProof/>
            <w:webHidden/>
          </w:rPr>
          <w:t>11</w:t>
        </w:r>
        <w:r>
          <w:rPr>
            <w:noProof/>
            <w:webHidden/>
          </w:rPr>
          <w:fldChar w:fldCharType="end"/>
        </w:r>
      </w:hyperlink>
    </w:p>
    <w:p w14:paraId="48E0B87A" w14:textId="0F3F7556"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28" w:history="1">
        <w:r w:rsidRPr="00EF3C71">
          <w:rPr>
            <w:rStyle w:val="Hipervnculo"/>
            <w:rFonts w:eastAsia="Times New Roman" w:cs="Times New Roman"/>
            <w:noProof/>
          </w:rPr>
          <w:t>2.3.3 Modelos globales, segmentación y ensambles</w:t>
        </w:r>
        <w:r>
          <w:rPr>
            <w:noProof/>
            <w:webHidden/>
          </w:rPr>
          <w:tab/>
        </w:r>
        <w:r>
          <w:rPr>
            <w:noProof/>
            <w:webHidden/>
          </w:rPr>
          <w:fldChar w:fldCharType="begin"/>
        </w:r>
        <w:r>
          <w:rPr>
            <w:noProof/>
            <w:webHidden/>
          </w:rPr>
          <w:instrText xml:space="preserve"> PAGEREF _Toc238279128 \h </w:instrText>
        </w:r>
        <w:r>
          <w:rPr>
            <w:noProof/>
            <w:webHidden/>
          </w:rPr>
        </w:r>
        <w:r>
          <w:rPr>
            <w:noProof/>
            <w:webHidden/>
          </w:rPr>
          <w:fldChar w:fldCharType="separate"/>
        </w:r>
        <w:r>
          <w:rPr>
            <w:noProof/>
            <w:webHidden/>
          </w:rPr>
          <w:t>12</w:t>
        </w:r>
        <w:r>
          <w:rPr>
            <w:noProof/>
            <w:webHidden/>
          </w:rPr>
          <w:fldChar w:fldCharType="end"/>
        </w:r>
      </w:hyperlink>
    </w:p>
    <w:p w14:paraId="7011ECAB" w14:textId="604A18B7"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29" w:history="1">
        <w:r w:rsidRPr="00EF3C71">
          <w:rPr>
            <w:rStyle w:val="Hipervnculo"/>
            <w:rFonts w:eastAsia="Times New Roman" w:cs="Times New Roman"/>
            <w:noProof/>
          </w:rPr>
          <w:t>2.4 Preparación de Datos y Construcción de Características</w:t>
        </w:r>
        <w:r>
          <w:rPr>
            <w:noProof/>
            <w:webHidden/>
          </w:rPr>
          <w:tab/>
        </w:r>
        <w:r>
          <w:rPr>
            <w:noProof/>
            <w:webHidden/>
          </w:rPr>
          <w:fldChar w:fldCharType="begin"/>
        </w:r>
        <w:r>
          <w:rPr>
            <w:noProof/>
            <w:webHidden/>
          </w:rPr>
          <w:instrText xml:space="preserve"> PAGEREF _Toc238279129 \h </w:instrText>
        </w:r>
        <w:r>
          <w:rPr>
            <w:noProof/>
            <w:webHidden/>
          </w:rPr>
        </w:r>
        <w:r>
          <w:rPr>
            <w:noProof/>
            <w:webHidden/>
          </w:rPr>
          <w:fldChar w:fldCharType="separate"/>
        </w:r>
        <w:r>
          <w:rPr>
            <w:noProof/>
            <w:webHidden/>
          </w:rPr>
          <w:t>12</w:t>
        </w:r>
        <w:r>
          <w:rPr>
            <w:noProof/>
            <w:webHidden/>
          </w:rPr>
          <w:fldChar w:fldCharType="end"/>
        </w:r>
      </w:hyperlink>
    </w:p>
    <w:p w14:paraId="7AB15FD7" w14:textId="2D646F06"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30" w:history="1">
        <w:r w:rsidRPr="00EF3C71">
          <w:rPr>
            <w:rStyle w:val="Hipervnculo"/>
            <w:rFonts w:eastAsia="Times New Roman" w:cs="Times New Roman"/>
            <w:noProof/>
          </w:rPr>
          <w:t>2.5 Evaluación de Pronósticos</w:t>
        </w:r>
        <w:r>
          <w:rPr>
            <w:noProof/>
            <w:webHidden/>
          </w:rPr>
          <w:tab/>
        </w:r>
        <w:r>
          <w:rPr>
            <w:noProof/>
            <w:webHidden/>
          </w:rPr>
          <w:fldChar w:fldCharType="begin"/>
        </w:r>
        <w:r>
          <w:rPr>
            <w:noProof/>
            <w:webHidden/>
          </w:rPr>
          <w:instrText xml:space="preserve"> PAGEREF _Toc238279130 \h </w:instrText>
        </w:r>
        <w:r>
          <w:rPr>
            <w:noProof/>
            <w:webHidden/>
          </w:rPr>
        </w:r>
        <w:r>
          <w:rPr>
            <w:noProof/>
            <w:webHidden/>
          </w:rPr>
          <w:fldChar w:fldCharType="separate"/>
        </w:r>
        <w:r>
          <w:rPr>
            <w:noProof/>
            <w:webHidden/>
          </w:rPr>
          <w:t>13</w:t>
        </w:r>
        <w:r>
          <w:rPr>
            <w:noProof/>
            <w:webHidden/>
          </w:rPr>
          <w:fldChar w:fldCharType="end"/>
        </w:r>
      </w:hyperlink>
    </w:p>
    <w:p w14:paraId="01B6C7E6" w14:textId="14E47249"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31" w:history="1">
        <w:r w:rsidRPr="00EF3C71">
          <w:rPr>
            <w:rStyle w:val="Hipervnculo"/>
            <w:rFonts w:eastAsia="Times New Roman" w:cs="Times New Roman"/>
            <w:noProof/>
          </w:rPr>
          <w:t>2.5.1 Criterio de selección</w:t>
        </w:r>
        <w:r>
          <w:rPr>
            <w:noProof/>
            <w:webHidden/>
          </w:rPr>
          <w:tab/>
        </w:r>
        <w:r>
          <w:rPr>
            <w:noProof/>
            <w:webHidden/>
          </w:rPr>
          <w:fldChar w:fldCharType="begin"/>
        </w:r>
        <w:r>
          <w:rPr>
            <w:noProof/>
            <w:webHidden/>
          </w:rPr>
          <w:instrText xml:space="preserve"> PAGEREF _Toc238279131 \h </w:instrText>
        </w:r>
        <w:r>
          <w:rPr>
            <w:noProof/>
            <w:webHidden/>
          </w:rPr>
        </w:r>
        <w:r>
          <w:rPr>
            <w:noProof/>
            <w:webHidden/>
          </w:rPr>
          <w:fldChar w:fldCharType="separate"/>
        </w:r>
        <w:r>
          <w:rPr>
            <w:noProof/>
            <w:webHidden/>
          </w:rPr>
          <w:t>13</w:t>
        </w:r>
        <w:r>
          <w:rPr>
            <w:noProof/>
            <w:webHidden/>
          </w:rPr>
          <w:fldChar w:fldCharType="end"/>
        </w:r>
      </w:hyperlink>
    </w:p>
    <w:p w14:paraId="5C1F81B8" w14:textId="118B97EF"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32" w:history="1">
        <w:r w:rsidRPr="00EF3C71">
          <w:rPr>
            <w:rStyle w:val="Hipervnculo"/>
            <w:rFonts w:eastAsia="Times New Roman" w:cs="Times New Roman"/>
            <w:noProof/>
          </w:rPr>
          <w:t>2.6 Explicabilidad, Incertidumbre y Confianza</w:t>
        </w:r>
        <w:r>
          <w:rPr>
            <w:noProof/>
            <w:webHidden/>
          </w:rPr>
          <w:tab/>
        </w:r>
        <w:r>
          <w:rPr>
            <w:noProof/>
            <w:webHidden/>
          </w:rPr>
          <w:fldChar w:fldCharType="begin"/>
        </w:r>
        <w:r>
          <w:rPr>
            <w:noProof/>
            <w:webHidden/>
          </w:rPr>
          <w:instrText xml:space="preserve"> PAGEREF _Toc238279132 \h </w:instrText>
        </w:r>
        <w:r>
          <w:rPr>
            <w:noProof/>
            <w:webHidden/>
          </w:rPr>
        </w:r>
        <w:r>
          <w:rPr>
            <w:noProof/>
            <w:webHidden/>
          </w:rPr>
          <w:fldChar w:fldCharType="separate"/>
        </w:r>
        <w:r>
          <w:rPr>
            <w:noProof/>
            <w:webHidden/>
          </w:rPr>
          <w:t>13</w:t>
        </w:r>
        <w:r>
          <w:rPr>
            <w:noProof/>
            <w:webHidden/>
          </w:rPr>
          <w:fldChar w:fldCharType="end"/>
        </w:r>
      </w:hyperlink>
    </w:p>
    <w:p w14:paraId="3FC04E68" w14:textId="30E4465C"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33" w:history="1">
        <w:r w:rsidRPr="00EF3C71">
          <w:rPr>
            <w:rStyle w:val="Hipervnculo"/>
            <w:rFonts w:eastAsia="Times New Roman" w:cs="Times New Roman"/>
            <w:noProof/>
          </w:rPr>
          <w:t>2.7 Arquitectura de Sistemas Predictivos</w:t>
        </w:r>
        <w:r>
          <w:rPr>
            <w:noProof/>
            <w:webHidden/>
          </w:rPr>
          <w:tab/>
        </w:r>
        <w:r>
          <w:rPr>
            <w:noProof/>
            <w:webHidden/>
          </w:rPr>
          <w:fldChar w:fldCharType="begin"/>
        </w:r>
        <w:r>
          <w:rPr>
            <w:noProof/>
            <w:webHidden/>
          </w:rPr>
          <w:instrText xml:space="preserve"> PAGEREF _Toc238279133 \h </w:instrText>
        </w:r>
        <w:r>
          <w:rPr>
            <w:noProof/>
            <w:webHidden/>
          </w:rPr>
        </w:r>
        <w:r>
          <w:rPr>
            <w:noProof/>
            <w:webHidden/>
          </w:rPr>
          <w:fldChar w:fldCharType="separate"/>
        </w:r>
        <w:r>
          <w:rPr>
            <w:noProof/>
            <w:webHidden/>
          </w:rPr>
          <w:t>14</w:t>
        </w:r>
        <w:r>
          <w:rPr>
            <w:noProof/>
            <w:webHidden/>
          </w:rPr>
          <w:fldChar w:fldCharType="end"/>
        </w:r>
      </w:hyperlink>
    </w:p>
    <w:p w14:paraId="4F8CBF1A" w14:textId="0D05D745"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34" w:history="1">
        <w:r w:rsidRPr="00EF3C71">
          <w:rPr>
            <w:rStyle w:val="Hipervnculo"/>
            <w:rFonts w:eastAsia="Times New Roman" w:cs="Times New Roman"/>
            <w:noProof/>
          </w:rPr>
          <w:t>2.8 Estado del Arte</w:t>
        </w:r>
        <w:r>
          <w:rPr>
            <w:noProof/>
            <w:webHidden/>
          </w:rPr>
          <w:tab/>
        </w:r>
        <w:r>
          <w:rPr>
            <w:noProof/>
            <w:webHidden/>
          </w:rPr>
          <w:fldChar w:fldCharType="begin"/>
        </w:r>
        <w:r>
          <w:rPr>
            <w:noProof/>
            <w:webHidden/>
          </w:rPr>
          <w:instrText xml:space="preserve"> PAGEREF _Toc238279134 \h </w:instrText>
        </w:r>
        <w:r>
          <w:rPr>
            <w:noProof/>
            <w:webHidden/>
          </w:rPr>
        </w:r>
        <w:r>
          <w:rPr>
            <w:noProof/>
            <w:webHidden/>
          </w:rPr>
          <w:fldChar w:fldCharType="separate"/>
        </w:r>
        <w:r>
          <w:rPr>
            <w:noProof/>
            <w:webHidden/>
          </w:rPr>
          <w:t>15</w:t>
        </w:r>
        <w:r>
          <w:rPr>
            <w:noProof/>
            <w:webHidden/>
          </w:rPr>
          <w:fldChar w:fldCharType="end"/>
        </w:r>
      </w:hyperlink>
    </w:p>
    <w:p w14:paraId="658C21AF" w14:textId="5083B4B6"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35" w:history="1">
        <w:r w:rsidRPr="00EF3C71">
          <w:rPr>
            <w:rStyle w:val="Hipervnculo"/>
            <w:rFonts w:eastAsia="Times New Roman" w:cs="Times New Roman"/>
            <w:noProof/>
          </w:rPr>
          <w:t>2.8.1 Posicionamiento de la propuesta</w:t>
        </w:r>
        <w:r>
          <w:rPr>
            <w:noProof/>
            <w:webHidden/>
          </w:rPr>
          <w:tab/>
        </w:r>
        <w:r>
          <w:rPr>
            <w:noProof/>
            <w:webHidden/>
          </w:rPr>
          <w:fldChar w:fldCharType="begin"/>
        </w:r>
        <w:r>
          <w:rPr>
            <w:noProof/>
            <w:webHidden/>
          </w:rPr>
          <w:instrText xml:space="preserve"> PAGEREF _Toc238279135 \h </w:instrText>
        </w:r>
        <w:r>
          <w:rPr>
            <w:noProof/>
            <w:webHidden/>
          </w:rPr>
        </w:r>
        <w:r>
          <w:rPr>
            <w:noProof/>
            <w:webHidden/>
          </w:rPr>
          <w:fldChar w:fldCharType="separate"/>
        </w:r>
        <w:r>
          <w:rPr>
            <w:noProof/>
            <w:webHidden/>
          </w:rPr>
          <w:t>15</w:t>
        </w:r>
        <w:r>
          <w:rPr>
            <w:noProof/>
            <w:webHidden/>
          </w:rPr>
          <w:fldChar w:fldCharType="end"/>
        </w:r>
      </w:hyperlink>
    </w:p>
    <w:p w14:paraId="4BF51D3A" w14:textId="2C5D832B" w:rsidR="00310574" w:rsidRDefault="00310574">
      <w:pPr>
        <w:pStyle w:val="TDC1"/>
        <w:rPr>
          <w:rFonts w:asciiTheme="minorHAnsi" w:eastAsiaTheme="minorEastAsia" w:hAnsiTheme="minorHAnsi" w:cstheme="minorBidi"/>
          <w:kern w:val="2"/>
          <w:lang w:val="es-GT"/>
          <w14:ligatures w14:val="standardContextual"/>
        </w:rPr>
      </w:pPr>
      <w:hyperlink w:anchor="_Toc238279136" w:history="1">
        <w:r w:rsidRPr="00EF3C71">
          <w:rPr>
            <w:rStyle w:val="Hipervnculo"/>
          </w:rPr>
          <w:t>Capítulo III – Marco Metodológico</w:t>
        </w:r>
        <w:r>
          <w:rPr>
            <w:webHidden/>
          </w:rPr>
          <w:tab/>
        </w:r>
        <w:r>
          <w:rPr>
            <w:webHidden/>
          </w:rPr>
          <w:fldChar w:fldCharType="begin"/>
        </w:r>
        <w:r>
          <w:rPr>
            <w:webHidden/>
          </w:rPr>
          <w:instrText xml:space="preserve"> PAGEREF _Toc238279136 \h </w:instrText>
        </w:r>
        <w:r>
          <w:rPr>
            <w:webHidden/>
          </w:rPr>
        </w:r>
        <w:r>
          <w:rPr>
            <w:webHidden/>
          </w:rPr>
          <w:fldChar w:fldCharType="separate"/>
        </w:r>
        <w:r>
          <w:rPr>
            <w:webHidden/>
          </w:rPr>
          <w:t>16</w:t>
        </w:r>
        <w:r>
          <w:rPr>
            <w:webHidden/>
          </w:rPr>
          <w:fldChar w:fldCharType="end"/>
        </w:r>
      </w:hyperlink>
    </w:p>
    <w:p w14:paraId="156F0E11" w14:textId="69C1C1E9"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37" w:history="1">
        <w:r w:rsidRPr="00EF3C71">
          <w:rPr>
            <w:rStyle w:val="Hipervnculo"/>
            <w:rFonts w:eastAsia="Times New Roman" w:cs="Times New Roman"/>
            <w:noProof/>
          </w:rPr>
          <w:t>3.1 Enfoque y Diseño Metodológico</w:t>
        </w:r>
        <w:r>
          <w:rPr>
            <w:noProof/>
            <w:webHidden/>
          </w:rPr>
          <w:tab/>
        </w:r>
        <w:r>
          <w:rPr>
            <w:noProof/>
            <w:webHidden/>
          </w:rPr>
          <w:fldChar w:fldCharType="begin"/>
        </w:r>
        <w:r>
          <w:rPr>
            <w:noProof/>
            <w:webHidden/>
          </w:rPr>
          <w:instrText xml:space="preserve"> PAGEREF _Toc238279137 \h </w:instrText>
        </w:r>
        <w:r>
          <w:rPr>
            <w:noProof/>
            <w:webHidden/>
          </w:rPr>
        </w:r>
        <w:r>
          <w:rPr>
            <w:noProof/>
            <w:webHidden/>
          </w:rPr>
          <w:fldChar w:fldCharType="separate"/>
        </w:r>
        <w:r>
          <w:rPr>
            <w:noProof/>
            <w:webHidden/>
          </w:rPr>
          <w:t>16</w:t>
        </w:r>
        <w:r>
          <w:rPr>
            <w:noProof/>
            <w:webHidden/>
          </w:rPr>
          <w:fldChar w:fldCharType="end"/>
        </w:r>
      </w:hyperlink>
    </w:p>
    <w:p w14:paraId="607B6D67" w14:textId="26D2FC59"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38" w:history="1">
        <w:r w:rsidRPr="00EF3C71">
          <w:rPr>
            <w:rStyle w:val="Hipervnculo"/>
            <w:rFonts w:eastAsia="Times New Roman" w:cs="Times New Roman"/>
            <w:noProof/>
          </w:rPr>
          <w:t>3.1.1 Unidad de Análisis</w:t>
        </w:r>
        <w:r>
          <w:rPr>
            <w:noProof/>
            <w:webHidden/>
          </w:rPr>
          <w:tab/>
        </w:r>
        <w:r>
          <w:rPr>
            <w:noProof/>
            <w:webHidden/>
          </w:rPr>
          <w:fldChar w:fldCharType="begin"/>
        </w:r>
        <w:r>
          <w:rPr>
            <w:noProof/>
            <w:webHidden/>
          </w:rPr>
          <w:instrText xml:space="preserve"> PAGEREF _Toc238279138 \h </w:instrText>
        </w:r>
        <w:r>
          <w:rPr>
            <w:noProof/>
            <w:webHidden/>
          </w:rPr>
        </w:r>
        <w:r>
          <w:rPr>
            <w:noProof/>
            <w:webHidden/>
          </w:rPr>
          <w:fldChar w:fldCharType="separate"/>
        </w:r>
        <w:r>
          <w:rPr>
            <w:noProof/>
            <w:webHidden/>
          </w:rPr>
          <w:t>16</w:t>
        </w:r>
        <w:r>
          <w:rPr>
            <w:noProof/>
            <w:webHidden/>
          </w:rPr>
          <w:fldChar w:fldCharType="end"/>
        </w:r>
      </w:hyperlink>
    </w:p>
    <w:p w14:paraId="7A20F057" w14:textId="19A45E95"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39" w:history="1">
        <w:r w:rsidRPr="00EF3C71">
          <w:rPr>
            <w:rStyle w:val="Hipervnculo"/>
            <w:rFonts w:eastAsia="Times New Roman" w:cs="Times New Roman"/>
            <w:noProof/>
          </w:rPr>
          <w:t>3.2 Población y Muestra</w:t>
        </w:r>
        <w:r>
          <w:rPr>
            <w:noProof/>
            <w:webHidden/>
          </w:rPr>
          <w:tab/>
        </w:r>
        <w:r>
          <w:rPr>
            <w:noProof/>
            <w:webHidden/>
          </w:rPr>
          <w:fldChar w:fldCharType="begin"/>
        </w:r>
        <w:r>
          <w:rPr>
            <w:noProof/>
            <w:webHidden/>
          </w:rPr>
          <w:instrText xml:space="preserve"> PAGEREF _Toc238279139 \h </w:instrText>
        </w:r>
        <w:r>
          <w:rPr>
            <w:noProof/>
            <w:webHidden/>
          </w:rPr>
        </w:r>
        <w:r>
          <w:rPr>
            <w:noProof/>
            <w:webHidden/>
          </w:rPr>
          <w:fldChar w:fldCharType="separate"/>
        </w:r>
        <w:r>
          <w:rPr>
            <w:noProof/>
            <w:webHidden/>
          </w:rPr>
          <w:t>16</w:t>
        </w:r>
        <w:r>
          <w:rPr>
            <w:noProof/>
            <w:webHidden/>
          </w:rPr>
          <w:fldChar w:fldCharType="end"/>
        </w:r>
      </w:hyperlink>
    </w:p>
    <w:p w14:paraId="5CB13755" w14:textId="49A8AA78"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0" w:history="1">
        <w:r w:rsidRPr="00EF3C71">
          <w:rPr>
            <w:rStyle w:val="Hipervnculo"/>
            <w:rFonts w:eastAsia="Times New Roman" w:cs="Times New Roman"/>
            <w:noProof/>
          </w:rPr>
          <w:t>3.2.1 Población</w:t>
        </w:r>
        <w:r>
          <w:rPr>
            <w:noProof/>
            <w:webHidden/>
          </w:rPr>
          <w:tab/>
        </w:r>
        <w:r>
          <w:rPr>
            <w:noProof/>
            <w:webHidden/>
          </w:rPr>
          <w:fldChar w:fldCharType="begin"/>
        </w:r>
        <w:r>
          <w:rPr>
            <w:noProof/>
            <w:webHidden/>
          </w:rPr>
          <w:instrText xml:space="preserve"> PAGEREF _Toc238279140 \h </w:instrText>
        </w:r>
        <w:r>
          <w:rPr>
            <w:noProof/>
            <w:webHidden/>
          </w:rPr>
        </w:r>
        <w:r>
          <w:rPr>
            <w:noProof/>
            <w:webHidden/>
          </w:rPr>
          <w:fldChar w:fldCharType="separate"/>
        </w:r>
        <w:r>
          <w:rPr>
            <w:noProof/>
            <w:webHidden/>
          </w:rPr>
          <w:t>16</w:t>
        </w:r>
        <w:r>
          <w:rPr>
            <w:noProof/>
            <w:webHidden/>
          </w:rPr>
          <w:fldChar w:fldCharType="end"/>
        </w:r>
      </w:hyperlink>
    </w:p>
    <w:p w14:paraId="15A4B04B" w14:textId="39AD7132"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1" w:history="1">
        <w:r w:rsidRPr="00EF3C71">
          <w:rPr>
            <w:rStyle w:val="Hipervnculo"/>
            <w:rFonts w:eastAsia="Times New Roman" w:cs="Times New Roman"/>
            <w:noProof/>
          </w:rPr>
          <w:t>3.2.2 Muestra</w:t>
        </w:r>
        <w:r>
          <w:rPr>
            <w:noProof/>
            <w:webHidden/>
          </w:rPr>
          <w:tab/>
        </w:r>
        <w:r>
          <w:rPr>
            <w:noProof/>
            <w:webHidden/>
          </w:rPr>
          <w:fldChar w:fldCharType="begin"/>
        </w:r>
        <w:r>
          <w:rPr>
            <w:noProof/>
            <w:webHidden/>
          </w:rPr>
          <w:instrText xml:space="preserve"> PAGEREF _Toc238279141 \h </w:instrText>
        </w:r>
        <w:r>
          <w:rPr>
            <w:noProof/>
            <w:webHidden/>
          </w:rPr>
        </w:r>
        <w:r>
          <w:rPr>
            <w:noProof/>
            <w:webHidden/>
          </w:rPr>
          <w:fldChar w:fldCharType="separate"/>
        </w:r>
        <w:r>
          <w:rPr>
            <w:noProof/>
            <w:webHidden/>
          </w:rPr>
          <w:t>17</w:t>
        </w:r>
        <w:r>
          <w:rPr>
            <w:noProof/>
            <w:webHidden/>
          </w:rPr>
          <w:fldChar w:fldCharType="end"/>
        </w:r>
      </w:hyperlink>
    </w:p>
    <w:p w14:paraId="6A0BDCC0" w14:textId="1A0A9553"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42" w:history="1">
        <w:r w:rsidRPr="00EF3C71">
          <w:rPr>
            <w:rStyle w:val="Hipervnculo"/>
            <w:rFonts w:eastAsia="Times New Roman" w:cs="Times New Roman"/>
            <w:noProof/>
          </w:rPr>
          <w:t>3.3 Técnicas e Instrumentos de Recolección de Datos</w:t>
        </w:r>
        <w:r>
          <w:rPr>
            <w:noProof/>
            <w:webHidden/>
          </w:rPr>
          <w:tab/>
        </w:r>
        <w:r>
          <w:rPr>
            <w:noProof/>
            <w:webHidden/>
          </w:rPr>
          <w:fldChar w:fldCharType="begin"/>
        </w:r>
        <w:r>
          <w:rPr>
            <w:noProof/>
            <w:webHidden/>
          </w:rPr>
          <w:instrText xml:space="preserve"> PAGEREF _Toc238279142 \h </w:instrText>
        </w:r>
        <w:r>
          <w:rPr>
            <w:noProof/>
            <w:webHidden/>
          </w:rPr>
        </w:r>
        <w:r>
          <w:rPr>
            <w:noProof/>
            <w:webHidden/>
          </w:rPr>
          <w:fldChar w:fldCharType="separate"/>
        </w:r>
        <w:r>
          <w:rPr>
            <w:noProof/>
            <w:webHidden/>
          </w:rPr>
          <w:t>17</w:t>
        </w:r>
        <w:r>
          <w:rPr>
            <w:noProof/>
            <w:webHidden/>
          </w:rPr>
          <w:fldChar w:fldCharType="end"/>
        </w:r>
      </w:hyperlink>
    </w:p>
    <w:p w14:paraId="642091BB" w14:textId="1CE5395C"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3" w:history="1">
        <w:r w:rsidRPr="00EF3C71">
          <w:rPr>
            <w:rStyle w:val="Hipervnculo"/>
            <w:rFonts w:eastAsia="Times New Roman" w:cs="Times New Roman"/>
            <w:noProof/>
          </w:rPr>
          <w:t>3.3.1 Entrevista Semiestructurada</w:t>
        </w:r>
        <w:r>
          <w:rPr>
            <w:noProof/>
            <w:webHidden/>
          </w:rPr>
          <w:tab/>
        </w:r>
        <w:r>
          <w:rPr>
            <w:noProof/>
            <w:webHidden/>
          </w:rPr>
          <w:fldChar w:fldCharType="begin"/>
        </w:r>
        <w:r>
          <w:rPr>
            <w:noProof/>
            <w:webHidden/>
          </w:rPr>
          <w:instrText xml:space="preserve"> PAGEREF _Toc238279143 \h </w:instrText>
        </w:r>
        <w:r>
          <w:rPr>
            <w:noProof/>
            <w:webHidden/>
          </w:rPr>
        </w:r>
        <w:r>
          <w:rPr>
            <w:noProof/>
            <w:webHidden/>
          </w:rPr>
          <w:fldChar w:fldCharType="separate"/>
        </w:r>
        <w:r>
          <w:rPr>
            <w:noProof/>
            <w:webHidden/>
          </w:rPr>
          <w:t>17</w:t>
        </w:r>
        <w:r>
          <w:rPr>
            <w:noProof/>
            <w:webHidden/>
          </w:rPr>
          <w:fldChar w:fldCharType="end"/>
        </w:r>
      </w:hyperlink>
    </w:p>
    <w:p w14:paraId="5083A6EC" w14:textId="564D5ED1"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4" w:history="1">
        <w:r w:rsidRPr="00EF3C71">
          <w:rPr>
            <w:rStyle w:val="Hipervnculo"/>
            <w:rFonts w:eastAsia="Times New Roman" w:cs="Times New Roman"/>
            <w:noProof/>
          </w:rPr>
          <w:t>3.3.2 Cuestionario de Usabilidad</w:t>
        </w:r>
        <w:r>
          <w:rPr>
            <w:noProof/>
            <w:webHidden/>
          </w:rPr>
          <w:tab/>
        </w:r>
        <w:r>
          <w:rPr>
            <w:noProof/>
            <w:webHidden/>
          </w:rPr>
          <w:fldChar w:fldCharType="begin"/>
        </w:r>
        <w:r>
          <w:rPr>
            <w:noProof/>
            <w:webHidden/>
          </w:rPr>
          <w:instrText xml:space="preserve"> PAGEREF _Toc238279144 \h </w:instrText>
        </w:r>
        <w:r>
          <w:rPr>
            <w:noProof/>
            <w:webHidden/>
          </w:rPr>
        </w:r>
        <w:r>
          <w:rPr>
            <w:noProof/>
            <w:webHidden/>
          </w:rPr>
          <w:fldChar w:fldCharType="separate"/>
        </w:r>
        <w:r>
          <w:rPr>
            <w:noProof/>
            <w:webHidden/>
          </w:rPr>
          <w:t>17</w:t>
        </w:r>
        <w:r>
          <w:rPr>
            <w:noProof/>
            <w:webHidden/>
          </w:rPr>
          <w:fldChar w:fldCharType="end"/>
        </w:r>
      </w:hyperlink>
    </w:p>
    <w:p w14:paraId="65A78C77" w14:textId="0EDE99CC"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5" w:history="1">
        <w:r w:rsidRPr="00EF3C71">
          <w:rPr>
            <w:rStyle w:val="Hipervnculo"/>
            <w:rFonts w:eastAsia="Times New Roman" w:cs="Times New Roman"/>
            <w:noProof/>
          </w:rPr>
          <w:t>3.3.3 Observación Directa</w:t>
        </w:r>
        <w:r>
          <w:rPr>
            <w:noProof/>
            <w:webHidden/>
          </w:rPr>
          <w:tab/>
        </w:r>
        <w:r>
          <w:rPr>
            <w:noProof/>
            <w:webHidden/>
          </w:rPr>
          <w:fldChar w:fldCharType="begin"/>
        </w:r>
        <w:r>
          <w:rPr>
            <w:noProof/>
            <w:webHidden/>
          </w:rPr>
          <w:instrText xml:space="preserve"> PAGEREF _Toc238279145 \h </w:instrText>
        </w:r>
        <w:r>
          <w:rPr>
            <w:noProof/>
            <w:webHidden/>
          </w:rPr>
        </w:r>
        <w:r>
          <w:rPr>
            <w:noProof/>
            <w:webHidden/>
          </w:rPr>
          <w:fldChar w:fldCharType="separate"/>
        </w:r>
        <w:r>
          <w:rPr>
            <w:noProof/>
            <w:webHidden/>
          </w:rPr>
          <w:t>17</w:t>
        </w:r>
        <w:r>
          <w:rPr>
            <w:noProof/>
            <w:webHidden/>
          </w:rPr>
          <w:fldChar w:fldCharType="end"/>
        </w:r>
      </w:hyperlink>
    </w:p>
    <w:p w14:paraId="67C49E2D" w14:textId="10F13CE0"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6" w:history="1">
        <w:r w:rsidRPr="00EF3C71">
          <w:rPr>
            <w:rStyle w:val="Hipervnculo"/>
            <w:rFonts w:eastAsia="Times New Roman" w:cs="Times New Roman"/>
            <w:noProof/>
          </w:rPr>
          <w:t>3.3.4 Revisión Documental</w:t>
        </w:r>
        <w:r>
          <w:rPr>
            <w:noProof/>
            <w:webHidden/>
          </w:rPr>
          <w:tab/>
        </w:r>
        <w:r>
          <w:rPr>
            <w:noProof/>
            <w:webHidden/>
          </w:rPr>
          <w:fldChar w:fldCharType="begin"/>
        </w:r>
        <w:r>
          <w:rPr>
            <w:noProof/>
            <w:webHidden/>
          </w:rPr>
          <w:instrText xml:space="preserve"> PAGEREF _Toc238279146 \h </w:instrText>
        </w:r>
        <w:r>
          <w:rPr>
            <w:noProof/>
            <w:webHidden/>
          </w:rPr>
        </w:r>
        <w:r>
          <w:rPr>
            <w:noProof/>
            <w:webHidden/>
          </w:rPr>
          <w:fldChar w:fldCharType="separate"/>
        </w:r>
        <w:r>
          <w:rPr>
            <w:noProof/>
            <w:webHidden/>
          </w:rPr>
          <w:t>17</w:t>
        </w:r>
        <w:r>
          <w:rPr>
            <w:noProof/>
            <w:webHidden/>
          </w:rPr>
          <w:fldChar w:fldCharType="end"/>
        </w:r>
      </w:hyperlink>
    </w:p>
    <w:p w14:paraId="7CF5023B" w14:textId="0349D290"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47" w:history="1">
        <w:r w:rsidRPr="00EF3C71">
          <w:rPr>
            <w:rStyle w:val="Hipervnculo"/>
            <w:rFonts w:eastAsia="Times New Roman" w:cs="Times New Roman"/>
            <w:noProof/>
          </w:rPr>
          <w:t>3.3.5 Ficha de Perfilamiento de Datos</w:t>
        </w:r>
        <w:r>
          <w:rPr>
            <w:noProof/>
            <w:webHidden/>
          </w:rPr>
          <w:tab/>
        </w:r>
        <w:r>
          <w:rPr>
            <w:noProof/>
            <w:webHidden/>
          </w:rPr>
          <w:fldChar w:fldCharType="begin"/>
        </w:r>
        <w:r>
          <w:rPr>
            <w:noProof/>
            <w:webHidden/>
          </w:rPr>
          <w:instrText xml:space="preserve"> PAGEREF _Toc238279147 \h </w:instrText>
        </w:r>
        <w:r>
          <w:rPr>
            <w:noProof/>
            <w:webHidden/>
          </w:rPr>
        </w:r>
        <w:r>
          <w:rPr>
            <w:noProof/>
            <w:webHidden/>
          </w:rPr>
          <w:fldChar w:fldCharType="separate"/>
        </w:r>
        <w:r>
          <w:rPr>
            <w:noProof/>
            <w:webHidden/>
          </w:rPr>
          <w:t>18</w:t>
        </w:r>
        <w:r>
          <w:rPr>
            <w:noProof/>
            <w:webHidden/>
          </w:rPr>
          <w:fldChar w:fldCharType="end"/>
        </w:r>
      </w:hyperlink>
    </w:p>
    <w:p w14:paraId="5E638220" w14:textId="4E8516F0"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48" w:history="1">
        <w:r w:rsidRPr="00EF3C71">
          <w:rPr>
            <w:rStyle w:val="Hipervnculo"/>
            <w:rFonts w:eastAsia="Times New Roman" w:cs="Times New Roman"/>
            <w:noProof/>
          </w:rPr>
          <w:t>3.4 Procedimiento de Recolección de Datos</w:t>
        </w:r>
        <w:r>
          <w:rPr>
            <w:noProof/>
            <w:webHidden/>
          </w:rPr>
          <w:tab/>
        </w:r>
        <w:r>
          <w:rPr>
            <w:noProof/>
            <w:webHidden/>
          </w:rPr>
          <w:fldChar w:fldCharType="begin"/>
        </w:r>
        <w:r>
          <w:rPr>
            <w:noProof/>
            <w:webHidden/>
          </w:rPr>
          <w:instrText xml:space="preserve"> PAGEREF _Toc238279148 \h </w:instrText>
        </w:r>
        <w:r>
          <w:rPr>
            <w:noProof/>
            <w:webHidden/>
          </w:rPr>
        </w:r>
        <w:r>
          <w:rPr>
            <w:noProof/>
            <w:webHidden/>
          </w:rPr>
          <w:fldChar w:fldCharType="separate"/>
        </w:r>
        <w:r>
          <w:rPr>
            <w:noProof/>
            <w:webHidden/>
          </w:rPr>
          <w:t>18</w:t>
        </w:r>
        <w:r>
          <w:rPr>
            <w:noProof/>
            <w:webHidden/>
          </w:rPr>
          <w:fldChar w:fldCharType="end"/>
        </w:r>
      </w:hyperlink>
    </w:p>
    <w:p w14:paraId="2A83E6A9" w14:textId="0E1B9F3E" w:rsidR="00310574" w:rsidRDefault="00310574">
      <w:pPr>
        <w:pStyle w:val="TDC1"/>
        <w:rPr>
          <w:rFonts w:asciiTheme="minorHAnsi" w:eastAsiaTheme="minorEastAsia" w:hAnsiTheme="minorHAnsi" w:cstheme="minorBidi"/>
          <w:kern w:val="2"/>
          <w:lang w:val="es-GT"/>
          <w14:ligatures w14:val="standardContextual"/>
        </w:rPr>
      </w:pPr>
      <w:hyperlink w:anchor="_Toc238279149" w:history="1">
        <w:r w:rsidRPr="00EF3C71">
          <w:rPr>
            <w:rStyle w:val="Hipervnculo"/>
          </w:rPr>
          <w:t>Entregable de Ingeniería – Documentación Técnica Preliminar</w:t>
        </w:r>
        <w:r>
          <w:rPr>
            <w:webHidden/>
          </w:rPr>
          <w:tab/>
        </w:r>
        <w:r>
          <w:rPr>
            <w:webHidden/>
          </w:rPr>
          <w:fldChar w:fldCharType="begin"/>
        </w:r>
        <w:r>
          <w:rPr>
            <w:webHidden/>
          </w:rPr>
          <w:instrText xml:space="preserve"> PAGEREF _Toc238279149 \h </w:instrText>
        </w:r>
        <w:r>
          <w:rPr>
            <w:webHidden/>
          </w:rPr>
        </w:r>
        <w:r>
          <w:rPr>
            <w:webHidden/>
          </w:rPr>
          <w:fldChar w:fldCharType="separate"/>
        </w:r>
        <w:r>
          <w:rPr>
            <w:webHidden/>
          </w:rPr>
          <w:t>19</w:t>
        </w:r>
        <w:r>
          <w:rPr>
            <w:webHidden/>
          </w:rPr>
          <w:fldChar w:fldCharType="end"/>
        </w:r>
      </w:hyperlink>
    </w:p>
    <w:p w14:paraId="21349D7D" w14:textId="4F244AEC"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50" w:history="1">
        <w:r w:rsidRPr="00EF3C71">
          <w:rPr>
            <w:rStyle w:val="Hipervnculo"/>
            <w:rFonts w:eastAsia="Times New Roman" w:cs="Times New Roman"/>
            <w:noProof/>
          </w:rPr>
          <w:t>4.1 Levantamiento de Requerimientos</w:t>
        </w:r>
        <w:r>
          <w:rPr>
            <w:noProof/>
            <w:webHidden/>
          </w:rPr>
          <w:tab/>
        </w:r>
        <w:r>
          <w:rPr>
            <w:noProof/>
            <w:webHidden/>
          </w:rPr>
          <w:fldChar w:fldCharType="begin"/>
        </w:r>
        <w:r>
          <w:rPr>
            <w:noProof/>
            <w:webHidden/>
          </w:rPr>
          <w:instrText xml:space="preserve"> PAGEREF _Toc238279150 \h </w:instrText>
        </w:r>
        <w:r>
          <w:rPr>
            <w:noProof/>
            <w:webHidden/>
          </w:rPr>
        </w:r>
        <w:r>
          <w:rPr>
            <w:noProof/>
            <w:webHidden/>
          </w:rPr>
          <w:fldChar w:fldCharType="separate"/>
        </w:r>
        <w:r>
          <w:rPr>
            <w:noProof/>
            <w:webHidden/>
          </w:rPr>
          <w:t>19</w:t>
        </w:r>
        <w:r>
          <w:rPr>
            <w:noProof/>
            <w:webHidden/>
          </w:rPr>
          <w:fldChar w:fldCharType="end"/>
        </w:r>
      </w:hyperlink>
    </w:p>
    <w:p w14:paraId="7A8A91CF" w14:textId="4736167B"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1" w:history="1">
        <w:r w:rsidRPr="00EF3C71">
          <w:rPr>
            <w:rStyle w:val="Hipervnculo"/>
            <w:rFonts w:eastAsia="Times New Roman" w:cs="Times New Roman"/>
            <w:noProof/>
          </w:rPr>
          <w:t>4.1.1 Requerimientos Funcionales</w:t>
        </w:r>
        <w:r>
          <w:rPr>
            <w:noProof/>
            <w:webHidden/>
          </w:rPr>
          <w:tab/>
        </w:r>
        <w:r>
          <w:rPr>
            <w:noProof/>
            <w:webHidden/>
          </w:rPr>
          <w:fldChar w:fldCharType="begin"/>
        </w:r>
        <w:r>
          <w:rPr>
            <w:noProof/>
            <w:webHidden/>
          </w:rPr>
          <w:instrText xml:space="preserve"> PAGEREF _Toc238279151 \h </w:instrText>
        </w:r>
        <w:r>
          <w:rPr>
            <w:noProof/>
            <w:webHidden/>
          </w:rPr>
        </w:r>
        <w:r>
          <w:rPr>
            <w:noProof/>
            <w:webHidden/>
          </w:rPr>
          <w:fldChar w:fldCharType="separate"/>
        </w:r>
        <w:r>
          <w:rPr>
            <w:noProof/>
            <w:webHidden/>
          </w:rPr>
          <w:t>19</w:t>
        </w:r>
        <w:r>
          <w:rPr>
            <w:noProof/>
            <w:webHidden/>
          </w:rPr>
          <w:fldChar w:fldCharType="end"/>
        </w:r>
      </w:hyperlink>
    </w:p>
    <w:p w14:paraId="3108A464" w14:textId="5BB8364A"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2" w:history="1">
        <w:r w:rsidRPr="00EF3C71">
          <w:rPr>
            <w:rStyle w:val="Hipervnculo"/>
            <w:rFonts w:eastAsia="Times New Roman" w:cs="Times New Roman"/>
            <w:noProof/>
          </w:rPr>
          <w:t>4.1.2 Requerimientos No Funcionales</w:t>
        </w:r>
        <w:r>
          <w:rPr>
            <w:noProof/>
            <w:webHidden/>
          </w:rPr>
          <w:tab/>
        </w:r>
        <w:r>
          <w:rPr>
            <w:noProof/>
            <w:webHidden/>
          </w:rPr>
          <w:fldChar w:fldCharType="begin"/>
        </w:r>
        <w:r>
          <w:rPr>
            <w:noProof/>
            <w:webHidden/>
          </w:rPr>
          <w:instrText xml:space="preserve"> PAGEREF _Toc238279152 \h </w:instrText>
        </w:r>
        <w:r>
          <w:rPr>
            <w:noProof/>
            <w:webHidden/>
          </w:rPr>
        </w:r>
        <w:r>
          <w:rPr>
            <w:noProof/>
            <w:webHidden/>
          </w:rPr>
          <w:fldChar w:fldCharType="separate"/>
        </w:r>
        <w:r>
          <w:rPr>
            <w:noProof/>
            <w:webHidden/>
          </w:rPr>
          <w:t>19</w:t>
        </w:r>
        <w:r>
          <w:rPr>
            <w:noProof/>
            <w:webHidden/>
          </w:rPr>
          <w:fldChar w:fldCharType="end"/>
        </w:r>
      </w:hyperlink>
    </w:p>
    <w:p w14:paraId="33976346" w14:textId="516DA4A4"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3" w:history="1">
        <w:r w:rsidRPr="00EF3C71">
          <w:rPr>
            <w:rStyle w:val="Hipervnculo"/>
            <w:rFonts w:eastAsia="Times New Roman" w:cs="Times New Roman"/>
            <w:noProof/>
          </w:rPr>
          <w:t>4.1.3 Historias de Usuario – Backlog Inicial</w:t>
        </w:r>
        <w:r>
          <w:rPr>
            <w:noProof/>
            <w:webHidden/>
          </w:rPr>
          <w:tab/>
        </w:r>
        <w:r>
          <w:rPr>
            <w:noProof/>
            <w:webHidden/>
          </w:rPr>
          <w:fldChar w:fldCharType="begin"/>
        </w:r>
        <w:r>
          <w:rPr>
            <w:noProof/>
            <w:webHidden/>
          </w:rPr>
          <w:instrText xml:space="preserve"> PAGEREF _Toc238279153 \h </w:instrText>
        </w:r>
        <w:r>
          <w:rPr>
            <w:noProof/>
            <w:webHidden/>
          </w:rPr>
        </w:r>
        <w:r>
          <w:rPr>
            <w:noProof/>
            <w:webHidden/>
          </w:rPr>
          <w:fldChar w:fldCharType="separate"/>
        </w:r>
        <w:r>
          <w:rPr>
            <w:noProof/>
            <w:webHidden/>
          </w:rPr>
          <w:t>20</w:t>
        </w:r>
        <w:r>
          <w:rPr>
            <w:noProof/>
            <w:webHidden/>
          </w:rPr>
          <w:fldChar w:fldCharType="end"/>
        </w:r>
      </w:hyperlink>
    </w:p>
    <w:p w14:paraId="51C85131" w14:textId="41E804BC"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4" w:history="1">
        <w:r w:rsidRPr="00EF3C71">
          <w:rPr>
            <w:rStyle w:val="Hipervnculo"/>
            <w:rFonts w:eastAsia="Times New Roman" w:cs="Times New Roman"/>
            <w:noProof/>
          </w:rPr>
          <w:t>4.1.4 Casos de Uso Principales</w:t>
        </w:r>
        <w:r>
          <w:rPr>
            <w:noProof/>
            <w:webHidden/>
          </w:rPr>
          <w:tab/>
        </w:r>
        <w:r>
          <w:rPr>
            <w:noProof/>
            <w:webHidden/>
          </w:rPr>
          <w:fldChar w:fldCharType="begin"/>
        </w:r>
        <w:r>
          <w:rPr>
            <w:noProof/>
            <w:webHidden/>
          </w:rPr>
          <w:instrText xml:space="preserve"> PAGEREF _Toc238279154 \h </w:instrText>
        </w:r>
        <w:r>
          <w:rPr>
            <w:noProof/>
            <w:webHidden/>
          </w:rPr>
        </w:r>
        <w:r>
          <w:rPr>
            <w:noProof/>
            <w:webHidden/>
          </w:rPr>
          <w:fldChar w:fldCharType="separate"/>
        </w:r>
        <w:r>
          <w:rPr>
            <w:noProof/>
            <w:webHidden/>
          </w:rPr>
          <w:t>20</w:t>
        </w:r>
        <w:r>
          <w:rPr>
            <w:noProof/>
            <w:webHidden/>
          </w:rPr>
          <w:fldChar w:fldCharType="end"/>
        </w:r>
      </w:hyperlink>
    </w:p>
    <w:p w14:paraId="0CDF99B3" w14:textId="15ABE603"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55" w:history="1">
        <w:r w:rsidRPr="00EF3C71">
          <w:rPr>
            <w:rStyle w:val="Hipervnculo"/>
            <w:rFonts w:eastAsia="Times New Roman" w:cs="Times New Roman"/>
            <w:noProof/>
          </w:rPr>
          <w:t>4.2 Diseño Arquitectónico Preliminar</w:t>
        </w:r>
        <w:r>
          <w:rPr>
            <w:noProof/>
            <w:webHidden/>
          </w:rPr>
          <w:tab/>
        </w:r>
        <w:r>
          <w:rPr>
            <w:noProof/>
            <w:webHidden/>
          </w:rPr>
          <w:fldChar w:fldCharType="begin"/>
        </w:r>
        <w:r>
          <w:rPr>
            <w:noProof/>
            <w:webHidden/>
          </w:rPr>
          <w:instrText xml:space="preserve"> PAGEREF _Toc238279155 \h </w:instrText>
        </w:r>
        <w:r>
          <w:rPr>
            <w:noProof/>
            <w:webHidden/>
          </w:rPr>
        </w:r>
        <w:r>
          <w:rPr>
            <w:noProof/>
            <w:webHidden/>
          </w:rPr>
          <w:fldChar w:fldCharType="separate"/>
        </w:r>
        <w:r>
          <w:rPr>
            <w:noProof/>
            <w:webHidden/>
          </w:rPr>
          <w:t>21</w:t>
        </w:r>
        <w:r>
          <w:rPr>
            <w:noProof/>
            <w:webHidden/>
          </w:rPr>
          <w:fldChar w:fldCharType="end"/>
        </w:r>
      </w:hyperlink>
    </w:p>
    <w:p w14:paraId="791813C8" w14:textId="6952F058"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6" w:history="1">
        <w:r w:rsidRPr="00EF3C71">
          <w:rPr>
            <w:rStyle w:val="Hipervnculo"/>
            <w:rFonts w:eastAsia="Times New Roman" w:cs="Times New Roman"/>
            <w:noProof/>
          </w:rPr>
          <w:t>4.2.1 Componentes</w:t>
        </w:r>
        <w:r>
          <w:rPr>
            <w:noProof/>
            <w:webHidden/>
          </w:rPr>
          <w:tab/>
        </w:r>
        <w:r>
          <w:rPr>
            <w:noProof/>
            <w:webHidden/>
          </w:rPr>
          <w:fldChar w:fldCharType="begin"/>
        </w:r>
        <w:r>
          <w:rPr>
            <w:noProof/>
            <w:webHidden/>
          </w:rPr>
          <w:instrText xml:space="preserve"> PAGEREF _Toc238279156 \h </w:instrText>
        </w:r>
        <w:r>
          <w:rPr>
            <w:noProof/>
            <w:webHidden/>
          </w:rPr>
        </w:r>
        <w:r>
          <w:rPr>
            <w:noProof/>
            <w:webHidden/>
          </w:rPr>
          <w:fldChar w:fldCharType="separate"/>
        </w:r>
        <w:r>
          <w:rPr>
            <w:noProof/>
            <w:webHidden/>
          </w:rPr>
          <w:t>22</w:t>
        </w:r>
        <w:r>
          <w:rPr>
            <w:noProof/>
            <w:webHidden/>
          </w:rPr>
          <w:fldChar w:fldCharType="end"/>
        </w:r>
      </w:hyperlink>
    </w:p>
    <w:p w14:paraId="2BBBE2DB" w14:textId="53F9CA2C"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7" w:history="1">
        <w:r w:rsidRPr="00EF3C71">
          <w:rPr>
            <w:rStyle w:val="Hipervnculo"/>
            <w:rFonts w:eastAsia="Times New Roman" w:cs="Times New Roman"/>
            <w:noProof/>
          </w:rPr>
          <w:t>4.2.2 Diseño de Datos</w:t>
        </w:r>
        <w:r>
          <w:rPr>
            <w:noProof/>
            <w:webHidden/>
          </w:rPr>
          <w:tab/>
        </w:r>
        <w:r>
          <w:rPr>
            <w:noProof/>
            <w:webHidden/>
          </w:rPr>
          <w:fldChar w:fldCharType="begin"/>
        </w:r>
        <w:r>
          <w:rPr>
            <w:noProof/>
            <w:webHidden/>
          </w:rPr>
          <w:instrText xml:space="preserve"> PAGEREF _Toc238279157 \h </w:instrText>
        </w:r>
        <w:r>
          <w:rPr>
            <w:noProof/>
            <w:webHidden/>
          </w:rPr>
        </w:r>
        <w:r>
          <w:rPr>
            <w:noProof/>
            <w:webHidden/>
          </w:rPr>
          <w:fldChar w:fldCharType="separate"/>
        </w:r>
        <w:r>
          <w:rPr>
            <w:noProof/>
            <w:webHidden/>
          </w:rPr>
          <w:t>22</w:t>
        </w:r>
        <w:r>
          <w:rPr>
            <w:noProof/>
            <w:webHidden/>
          </w:rPr>
          <w:fldChar w:fldCharType="end"/>
        </w:r>
      </w:hyperlink>
    </w:p>
    <w:p w14:paraId="61FAC77E" w14:textId="65AB3BA5"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58" w:history="1">
        <w:r w:rsidRPr="00EF3C71">
          <w:rPr>
            <w:rStyle w:val="Hipervnculo"/>
            <w:rFonts w:eastAsia="Times New Roman" w:cs="Times New Roman"/>
            <w:noProof/>
          </w:rPr>
          <w:t>4.2.3 Diseño de API REST</w:t>
        </w:r>
        <w:r>
          <w:rPr>
            <w:noProof/>
            <w:webHidden/>
          </w:rPr>
          <w:tab/>
        </w:r>
        <w:r>
          <w:rPr>
            <w:noProof/>
            <w:webHidden/>
          </w:rPr>
          <w:fldChar w:fldCharType="begin"/>
        </w:r>
        <w:r>
          <w:rPr>
            <w:noProof/>
            <w:webHidden/>
          </w:rPr>
          <w:instrText xml:space="preserve"> PAGEREF _Toc238279158 \h </w:instrText>
        </w:r>
        <w:r>
          <w:rPr>
            <w:noProof/>
            <w:webHidden/>
          </w:rPr>
        </w:r>
        <w:r>
          <w:rPr>
            <w:noProof/>
            <w:webHidden/>
          </w:rPr>
          <w:fldChar w:fldCharType="separate"/>
        </w:r>
        <w:r>
          <w:rPr>
            <w:noProof/>
            <w:webHidden/>
          </w:rPr>
          <w:t>23</w:t>
        </w:r>
        <w:r>
          <w:rPr>
            <w:noProof/>
            <w:webHidden/>
          </w:rPr>
          <w:fldChar w:fldCharType="end"/>
        </w:r>
      </w:hyperlink>
    </w:p>
    <w:p w14:paraId="6CC4281A" w14:textId="5463421D" w:rsidR="00310574" w:rsidRDefault="00310574">
      <w:pPr>
        <w:pStyle w:val="TDC2"/>
        <w:tabs>
          <w:tab w:val="right" w:leader="dot" w:pos="9350"/>
        </w:tabs>
        <w:rPr>
          <w:rFonts w:asciiTheme="minorHAnsi" w:eastAsiaTheme="minorEastAsia" w:hAnsiTheme="minorHAnsi" w:cstheme="minorBidi"/>
          <w:noProof/>
          <w:kern w:val="2"/>
          <w:szCs w:val="24"/>
          <w14:ligatures w14:val="standardContextual"/>
        </w:rPr>
      </w:pPr>
      <w:hyperlink w:anchor="_Toc238279159" w:history="1">
        <w:r w:rsidRPr="00EF3C71">
          <w:rPr>
            <w:rStyle w:val="Hipervnculo"/>
            <w:rFonts w:eastAsia="Times New Roman" w:cs="Times New Roman"/>
            <w:noProof/>
          </w:rPr>
          <w:t>4.3 Prototipado de Baja Fidelidad</w:t>
        </w:r>
        <w:r>
          <w:rPr>
            <w:noProof/>
            <w:webHidden/>
          </w:rPr>
          <w:tab/>
        </w:r>
        <w:r>
          <w:rPr>
            <w:noProof/>
            <w:webHidden/>
          </w:rPr>
          <w:fldChar w:fldCharType="begin"/>
        </w:r>
        <w:r>
          <w:rPr>
            <w:noProof/>
            <w:webHidden/>
          </w:rPr>
          <w:instrText xml:space="preserve"> PAGEREF _Toc238279159 \h </w:instrText>
        </w:r>
        <w:r>
          <w:rPr>
            <w:noProof/>
            <w:webHidden/>
          </w:rPr>
        </w:r>
        <w:r>
          <w:rPr>
            <w:noProof/>
            <w:webHidden/>
          </w:rPr>
          <w:fldChar w:fldCharType="separate"/>
        </w:r>
        <w:r>
          <w:rPr>
            <w:noProof/>
            <w:webHidden/>
          </w:rPr>
          <w:t>24</w:t>
        </w:r>
        <w:r>
          <w:rPr>
            <w:noProof/>
            <w:webHidden/>
          </w:rPr>
          <w:fldChar w:fldCharType="end"/>
        </w:r>
      </w:hyperlink>
    </w:p>
    <w:p w14:paraId="3C436CE6" w14:textId="4563B110"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60" w:history="1">
        <w:r w:rsidRPr="00EF3C71">
          <w:rPr>
            <w:rStyle w:val="Hipervnculo"/>
            <w:rFonts w:eastAsia="Times New Roman" w:cs="Times New Roman"/>
            <w:noProof/>
          </w:rPr>
          <w:t>4.3.1 Flujo de Importación</w:t>
        </w:r>
        <w:r>
          <w:rPr>
            <w:noProof/>
            <w:webHidden/>
          </w:rPr>
          <w:tab/>
        </w:r>
        <w:r>
          <w:rPr>
            <w:noProof/>
            <w:webHidden/>
          </w:rPr>
          <w:fldChar w:fldCharType="begin"/>
        </w:r>
        <w:r>
          <w:rPr>
            <w:noProof/>
            <w:webHidden/>
          </w:rPr>
          <w:instrText xml:space="preserve"> PAGEREF _Toc238279160 \h </w:instrText>
        </w:r>
        <w:r>
          <w:rPr>
            <w:noProof/>
            <w:webHidden/>
          </w:rPr>
        </w:r>
        <w:r>
          <w:rPr>
            <w:noProof/>
            <w:webHidden/>
          </w:rPr>
          <w:fldChar w:fldCharType="separate"/>
        </w:r>
        <w:r>
          <w:rPr>
            <w:noProof/>
            <w:webHidden/>
          </w:rPr>
          <w:t>24</w:t>
        </w:r>
        <w:r>
          <w:rPr>
            <w:noProof/>
            <w:webHidden/>
          </w:rPr>
          <w:fldChar w:fldCharType="end"/>
        </w:r>
      </w:hyperlink>
    </w:p>
    <w:p w14:paraId="01B58C59" w14:textId="59699867" w:rsidR="00310574" w:rsidRDefault="00310574">
      <w:pPr>
        <w:pStyle w:val="TDC3"/>
        <w:tabs>
          <w:tab w:val="right" w:leader="dot" w:pos="9350"/>
        </w:tabs>
        <w:rPr>
          <w:rFonts w:asciiTheme="minorHAnsi" w:eastAsiaTheme="minorEastAsia" w:hAnsiTheme="minorHAnsi" w:cstheme="minorBidi"/>
          <w:noProof/>
          <w:kern w:val="2"/>
          <w:szCs w:val="24"/>
          <w14:ligatures w14:val="standardContextual"/>
        </w:rPr>
      </w:pPr>
      <w:hyperlink w:anchor="_Toc238279161" w:history="1">
        <w:r w:rsidRPr="00EF3C71">
          <w:rPr>
            <w:rStyle w:val="Hipervnculo"/>
            <w:rFonts w:eastAsia="Times New Roman" w:cs="Times New Roman"/>
            <w:noProof/>
          </w:rPr>
          <w:t>4.3.2 Flujo de Consulta de Pronósticos</w:t>
        </w:r>
        <w:r>
          <w:rPr>
            <w:noProof/>
            <w:webHidden/>
          </w:rPr>
          <w:tab/>
        </w:r>
        <w:r>
          <w:rPr>
            <w:noProof/>
            <w:webHidden/>
          </w:rPr>
          <w:fldChar w:fldCharType="begin"/>
        </w:r>
        <w:r>
          <w:rPr>
            <w:noProof/>
            <w:webHidden/>
          </w:rPr>
          <w:instrText xml:space="preserve"> PAGEREF _Toc238279161 \h </w:instrText>
        </w:r>
        <w:r>
          <w:rPr>
            <w:noProof/>
            <w:webHidden/>
          </w:rPr>
        </w:r>
        <w:r>
          <w:rPr>
            <w:noProof/>
            <w:webHidden/>
          </w:rPr>
          <w:fldChar w:fldCharType="separate"/>
        </w:r>
        <w:r>
          <w:rPr>
            <w:noProof/>
            <w:webHidden/>
          </w:rPr>
          <w:t>25</w:t>
        </w:r>
        <w:r>
          <w:rPr>
            <w:noProof/>
            <w:webHidden/>
          </w:rPr>
          <w:fldChar w:fldCharType="end"/>
        </w:r>
      </w:hyperlink>
    </w:p>
    <w:p w14:paraId="2CD5EF2D" w14:textId="3CD71EA9" w:rsidR="00310574" w:rsidRDefault="00310574">
      <w:pPr>
        <w:pStyle w:val="TDC1"/>
        <w:rPr>
          <w:rFonts w:asciiTheme="minorHAnsi" w:eastAsiaTheme="minorEastAsia" w:hAnsiTheme="minorHAnsi" w:cstheme="minorBidi"/>
          <w:kern w:val="2"/>
          <w:lang w:val="es-GT"/>
          <w14:ligatures w14:val="standardContextual"/>
        </w:rPr>
      </w:pPr>
      <w:hyperlink w:anchor="_Toc238279162" w:history="1">
        <w:r w:rsidRPr="00EF3C71">
          <w:rPr>
            <w:rStyle w:val="Hipervnculo"/>
          </w:rPr>
          <w:t>Referencias</w:t>
        </w:r>
        <w:r>
          <w:rPr>
            <w:webHidden/>
          </w:rPr>
          <w:tab/>
        </w:r>
        <w:r>
          <w:rPr>
            <w:webHidden/>
          </w:rPr>
          <w:fldChar w:fldCharType="begin"/>
        </w:r>
        <w:r>
          <w:rPr>
            <w:webHidden/>
          </w:rPr>
          <w:instrText xml:space="preserve"> PAGEREF _Toc238279162 \h </w:instrText>
        </w:r>
        <w:r>
          <w:rPr>
            <w:webHidden/>
          </w:rPr>
        </w:r>
        <w:r>
          <w:rPr>
            <w:webHidden/>
          </w:rPr>
          <w:fldChar w:fldCharType="separate"/>
        </w:r>
        <w:r>
          <w:rPr>
            <w:webHidden/>
          </w:rPr>
          <w:t>27</w:t>
        </w:r>
        <w:r>
          <w:rPr>
            <w:webHidden/>
          </w:rPr>
          <w:fldChar w:fldCharType="end"/>
        </w:r>
      </w:hyperlink>
    </w:p>
    <w:p w14:paraId="7ED15260" w14:textId="264557B6" w:rsidR="00FA6B7E" w:rsidRDefault="00D4376D">
      <w:pPr>
        <w:spacing w:line="240" w:lineRule="auto"/>
        <w:ind w:firstLine="0"/>
      </w:pPr>
      <w:r>
        <w:fldChar w:fldCharType="end"/>
      </w:r>
    </w:p>
    <w:p w14:paraId="3F523133" w14:textId="77777777" w:rsidR="00FA6B7E" w:rsidRDefault="00D4376D">
      <w:r>
        <w:br w:type="page"/>
      </w:r>
    </w:p>
    <w:p w14:paraId="4F3642F9" w14:textId="77777777" w:rsidR="00FA6B7E" w:rsidRDefault="00D4376D" w:rsidP="00227D62">
      <w:pPr>
        <w:pStyle w:val="Ttulo1"/>
      </w:pPr>
      <w:bookmarkStart w:id="1" w:name="_Toc238279095"/>
      <w:r>
        <w:rPr>
          <w:rFonts w:eastAsia="Times New Roman" w:cs="Times New Roman"/>
        </w:rPr>
        <w:lastRenderedPageBreak/>
        <w:t>Índice de Tablas</w:t>
      </w:r>
      <w:bookmarkEnd w:id="1"/>
    </w:p>
    <w:p w14:paraId="4193BC0D" w14:textId="08F5A254" w:rsidR="00310574" w:rsidRPr="00227D62" w:rsidRDefault="00D4376D"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r>
        <w:fldChar w:fldCharType="begin"/>
      </w:r>
      <w:r>
        <w:instrText xml:space="preserve"> TOC \h \z \c "Tabla" </w:instrText>
      </w:r>
      <w:r>
        <w:fldChar w:fldCharType="separate"/>
      </w:r>
      <w:hyperlink w:anchor="_Toc238279163" w:history="1">
        <w:r w:rsidR="00227D62" w:rsidRPr="00227D62">
          <w:rPr>
            <w:rStyle w:val="Hipervnculo"/>
            <w:rFonts w:ascii="Times New Roman" w:eastAsia="Times New Roman" w:hAnsi="Times New Roman" w:cs="Times New Roman"/>
            <w:b/>
            <w:caps w:val="0"/>
            <w:noProof/>
            <w:sz w:val="24"/>
            <w:szCs w:val="24"/>
          </w:rPr>
          <w:t xml:space="preserve">Tabla </w:t>
        </w:r>
        <w:r w:rsidR="00310574" w:rsidRPr="00227D62">
          <w:rPr>
            <w:rStyle w:val="Hipervnculo"/>
            <w:rFonts w:ascii="Times New Roman" w:hAnsi="Times New Roman" w:cs="Times New Roman"/>
            <w:noProof/>
            <w:sz w:val="24"/>
            <w:szCs w:val="24"/>
          </w:rPr>
          <w:t>1</w:t>
        </w:r>
        <w:r w:rsidR="00227D62" w:rsidRPr="00227D62">
          <w:rPr>
            <w:rStyle w:val="Hipervnculo"/>
            <w:rFonts w:ascii="Times New Roman" w:eastAsia="Times New Roman" w:hAnsi="Times New Roman" w:cs="Times New Roman"/>
            <w:caps w:val="0"/>
            <w:noProof/>
            <w:sz w:val="24"/>
            <w:szCs w:val="24"/>
          </w:rPr>
          <w:t>. Características candidatas para el modelo predictivo. Fuente: elaboración propia.</w:t>
        </w:r>
        <w:r w:rsidR="00310574" w:rsidRPr="00227D62">
          <w:rPr>
            <w:rFonts w:ascii="Times New Roman" w:hAnsi="Times New Roman" w:cs="Times New Roman"/>
            <w:noProof/>
            <w:webHidden/>
            <w:sz w:val="24"/>
            <w:szCs w:val="24"/>
          </w:rPr>
          <w:tab/>
        </w:r>
        <w:r w:rsidR="00310574" w:rsidRPr="00227D62">
          <w:rPr>
            <w:rFonts w:ascii="Times New Roman" w:hAnsi="Times New Roman" w:cs="Times New Roman"/>
            <w:noProof/>
            <w:webHidden/>
            <w:sz w:val="24"/>
            <w:szCs w:val="24"/>
          </w:rPr>
          <w:fldChar w:fldCharType="begin"/>
        </w:r>
        <w:r w:rsidR="00310574" w:rsidRPr="00227D62">
          <w:rPr>
            <w:rFonts w:ascii="Times New Roman" w:hAnsi="Times New Roman" w:cs="Times New Roman"/>
            <w:noProof/>
            <w:webHidden/>
            <w:sz w:val="24"/>
            <w:szCs w:val="24"/>
          </w:rPr>
          <w:instrText xml:space="preserve"> PAGEREF _Toc238279163 \h </w:instrText>
        </w:r>
        <w:r w:rsidR="00310574" w:rsidRPr="00227D62">
          <w:rPr>
            <w:rFonts w:ascii="Times New Roman" w:hAnsi="Times New Roman" w:cs="Times New Roman"/>
            <w:noProof/>
            <w:webHidden/>
            <w:sz w:val="24"/>
            <w:szCs w:val="24"/>
          </w:rPr>
        </w:r>
        <w:r w:rsidR="00310574" w:rsidRPr="00227D62">
          <w:rPr>
            <w:rFonts w:ascii="Times New Roman" w:hAnsi="Times New Roman" w:cs="Times New Roman"/>
            <w:noProof/>
            <w:webHidden/>
            <w:sz w:val="24"/>
            <w:szCs w:val="24"/>
          </w:rPr>
          <w:fldChar w:fldCharType="separate"/>
        </w:r>
        <w:r w:rsidR="00310574" w:rsidRPr="00227D62">
          <w:rPr>
            <w:rFonts w:ascii="Times New Roman" w:hAnsi="Times New Roman" w:cs="Times New Roman"/>
            <w:noProof/>
            <w:webHidden/>
            <w:sz w:val="24"/>
            <w:szCs w:val="24"/>
          </w:rPr>
          <w:t>13</w:t>
        </w:r>
        <w:r w:rsidR="00310574" w:rsidRPr="00227D62">
          <w:rPr>
            <w:rFonts w:ascii="Times New Roman" w:hAnsi="Times New Roman" w:cs="Times New Roman"/>
            <w:noProof/>
            <w:webHidden/>
            <w:sz w:val="24"/>
            <w:szCs w:val="24"/>
          </w:rPr>
          <w:fldChar w:fldCharType="end"/>
        </w:r>
      </w:hyperlink>
    </w:p>
    <w:p w14:paraId="5BA2193C" w14:textId="7B4BABF1"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64"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2</w:t>
        </w:r>
        <w:r w:rsidR="00227D62" w:rsidRPr="00227D62">
          <w:rPr>
            <w:rStyle w:val="Hipervnculo"/>
            <w:rFonts w:ascii="Times New Roman" w:eastAsia="Times New Roman" w:hAnsi="Times New Roman" w:cs="Times New Roman"/>
            <w:caps w:val="0"/>
            <w:noProof/>
            <w:sz w:val="24"/>
            <w:szCs w:val="24"/>
          </w:rPr>
          <w:t>. Métricas propuestas para evaluar los pronósticos.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_Toc238279164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13</w:t>
        </w:r>
        <w:r w:rsidRPr="00227D62">
          <w:rPr>
            <w:rFonts w:ascii="Times New Roman" w:hAnsi="Times New Roman" w:cs="Times New Roman"/>
            <w:noProof/>
            <w:webHidden/>
            <w:sz w:val="24"/>
            <w:szCs w:val="24"/>
          </w:rPr>
          <w:fldChar w:fldCharType="end"/>
        </w:r>
      </w:hyperlink>
    </w:p>
    <w:p w14:paraId="74AEFCD1" w14:textId="076A84B1"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65"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3</w:t>
        </w:r>
        <w:r w:rsidR="00227D62" w:rsidRPr="00227D62">
          <w:rPr>
            <w:rStyle w:val="Hipervnculo"/>
            <w:rFonts w:ascii="Times New Roman" w:eastAsia="Times New Roman" w:hAnsi="Times New Roman" w:cs="Times New Roman"/>
            <w:caps w:val="0"/>
            <w:noProof/>
            <w:sz w:val="24"/>
            <w:szCs w:val="24"/>
          </w:rPr>
          <w:t>. Síntesis del estado del arte en pronóstico de ventas minoristas.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_Toc238279165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15</w:t>
        </w:r>
        <w:r w:rsidRPr="00227D62">
          <w:rPr>
            <w:rFonts w:ascii="Times New Roman" w:hAnsi="Times New Roman" w:cs="Times New Roman"/>
            <w:noProof/>
            <w:webHidden/>
            <w:sz w:val="24"/>
            <w:szCs w:val="24"/>
          </w:rPr>
          <w:fldChar w:fldCharType="end"/>
        </w:r>
      </w:hyperlink>
    </w:p>
    <w:p w14:paraId="7825DEF3" w14:textId="3C3B255F"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66"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4</w:t>
        </w:r>
        <w:r w:rsidR="00227D62" w:rsidRPr="00227D62">
          <w:rPr>
            <w:rStyle w:val="Hipervnculo"/>
            <w:rFonts w:ascii="Times New Roman" w:eastAsia="Times New Roman" w:hAnsi="Times New Roman" w:cs="Times New Roman"/>
            <w:caps w:val="0"/>
            <w:noProof/>
            <w:sz w:val="24"/>
            <w:szCs w:val="24"/>
          </w:rPr>
          <w:t>. Requerimientos funcionales preliminares.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_Toc238279166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19</w:t>
        </w:r>
        <w:r w:rsidRPr="00227D62">
          <w:rPr>
            <w:rFonts w:ascii="Times New Roman" w:hAnsi="Times New Roman" w:cs="Times New Roman"/>
            <w:noProof/>
            <w:webHidden/>
            <w:sz w:val="24"/>
            <w:szCs w:val="24"/>
          </w:rPr>
          <w:fldChar w:fldCharType="end"/>
        </w:r>
      </w:hyperlink>
    </w:p>
    <w:p w14:paraId="5FE70863" w14:textId="08CB3B50"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67"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5</w:t>
        </w:r>
        <w:r w:rsidR="00227D62" w:rsidRPr="00227D62">
          <w:rPr>
            <w:rStyle w:val="Hipervnculo"/>
            <w:rFonts w:ascii="Times New Roman" w:eastAsia="Times New Roman" w:hAnsi="Times New Roman" w:cs="Times New Roman"/>
            <w:caps w:val="0"/>
            <w:noProof/>
            <w:sz w:val="24"/>
            <w:szCs w:val="24"/>
          </w:rPr>
          <w:t>. Requerimientos no funcionales preliminares.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_Toc238279167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20</w:t>
        </w:r>
        <w:r w:rsidRPr="00227D62">
          <w:rPr>
            <w:rFonts w:ascii="Times New Roman" w:hAnsi="Times New Roman" w:cs="Times New Roman"/>
            <w:noProof/>
            <w:webHidden/>
            <w:sz w:val="24"/>
            <w:szCs w:val="24"/>
          </w:rPr>
          <w:fldChar w:fldCharType="end"/>
        </w:r>
      </w:hyperlink>
    </w:p>
    <w:p w14:paraId="3D399E66" w14:textId="120C7D52"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68"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6</w:t>
        </w:r>
        <w:r w:rsidR="00227D62" w:rsidRPr="00227D62">
          <w:rPr>
            <w:rStyle w:val="Hipervnculo"/>
            <w:rFonts w:ascii="Times New Roman" w:eastAsia="Times New Roman" w:hAnsi="Times New Roman" w:cs="Times New Roman"/>
            <w:caps w:val="0"/>
            <w:noProof/>
            <w:sz w:val="24"/>
            <w:szCs w:val="24"/>
          </w:rPr>
          <w:t>. Historias de usuario del backlog inicial.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_Toc238279168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20</w:t>
        </w:r>
        <w:r w:rsidRPr="00227D62">
          <w:rPr>
            <w:rFonts w:ascii="Times New Roman" w:hAnsi="Times New Roman" w:cs="Times New Roman"/>
            <w:noProof/>
            <w:webHidden/>
            <w:sz w:val="24"/>
            <w:szCs w:val="24"/>
          </w:rPr>
          <w:fldChar w:fldCharType="end"/>
        </w:r>
      </w:hyperlink>
    </w:p>
    <w:p w14:paraId="667E8020" w14:textId="4FE14F99"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69"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7</w:t>
        </w:r>
        <w:r w:rsidR="00227D62" w:rsidRPr="00227D62">
          <w:rPr>
            <w:rStyle w:val="Hipervnculo"/>
            <w:rFonts w:ascii="Times New Roman" w:eastAsia="Times New Roman" w:hAnsi="Times New Roman" w:cs="Times New Roman"/>
            <w:caps w:val="0"/>
            <w:noProof/>
            <w:sz w:val="24"/>
            <w:szCs w:val="24"/>
          </w:rPr>
          <w:t>. Caso de uso cu-01: importar histórico de ventas.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_Toc238279169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21</w:t>
        </w:r>
        <w:r w:rsidRPr="00227D62">
          <w:rPr>
            <w:rFonts w:ascii="Times New Roman" w:hAnsi="Times New Roman" w:cs="Times New Roman"/>
            <w:noProof/>
            <w:webHidden/>
            <w:sz w:val="24"/>
            <w:szCs w:val="24"/>
          </w:rPr>
          <w:fldChar w:fldCharType="end"/>
        </w:r>
      </w:hyperlink>
    </w:p>
    <w:p w14:paraId="1E0639FF" w14:textId="48DA3C25"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0"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8</w:t>
        </w:r>
        <w:r w:rsidR="00227D62" w:rsidRPr="00227D62">
          <w:rPr>
            <w:rStyle w:val="Hipervnculo"/>
            <w:rFonts w:ascii="Times New Roman" w:eastAsia="Times New Roman" w:hAnsi="Times New Roman" w:cs="Times New Roman"/>
            <w:caps w:val="0"/>
            <w:noProof/>
            <w:sz w:val="24"/>
            <w:szCs w:val="24"/>
          </w:rPr>
          <w:t>. Caso de uso cu-02: entrenar y evaluar modelos.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_Toc238279170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21</w:t>
        </w:r>
        <w:r w:rsidRPr="00227D62">
          <w:rPr>
            <w:rFonts w:ascii="Times New Roman" w:hAnsi="Times New Roman" w:cs="Times New Roman"/>
            <w:noProof/>
            <w:webHidden/>
            <w:sz w:val="24"/>
            <w:szCs w:val="24"/>
          </w:rPr>
          <w:fldChar w:fldCharType="end"/>
        </w:r>
      </w:hyperlink>
    </w:p>
    <w:p w14:paraId="6FEBB477" w14:textId="41E22366"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1"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9</w:t>
        </w:r>
        <w:r w:rsidR="00227D62" w:rsidRPr="00227D62">
          <w:rPr>
            <w:rStyle w:val="Hipervnculo"/>
            <w:rFonts w:ascii="Times New Roman" w:eastAsia="Times New Roman" w:hAnsi="Times New Roman" w:cs="Times New Roman"/>
            <w:caps w:val="0"/>
            <w:noProof/>
            <w:sz w:val="24"/>
            <w:szCs w:val="24"/>
          </w:rPr>
          <w:t>. Caso de uso cu-03: consultar pronóstico.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_Toc238279171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21</w:t>
        </w:r>
        <w:r w:rsidRPr="00227D62">
          <w:rPr>
            <w:rFonts w:ascii="Times New Roman" w:hAnsi="Times New Roman" w:cs="Times New Roman"/>
            <w:noProof/>
            <w:webHidden/>
            <w:sz w:val="24"/>
            <w:szCs w:val="24"/>
          </w:rPr>
          <w:fldChar w:fldCharType="end"/>
        </w:r>
      </w:hyperlink>
    </w:p>
    <w:p w14:paraId="40772859" w14:textId="69D59A85"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2"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10</w:t>
        </w:r>
        <w:r w:rsidR="00227D62" w:rsidRPr="00227D62">
          <w:rPr>
            <w:rStyle w:val="Hipervnculo"/>
            <w:rFonts w:ascii="Times New Roman" w:eastAsia="Times New Roman" w:hAnsi="Times New Roman" w:cs="Times New Roman"/>
            <w:caps w:val="0"/>
            <w:noProof/>
            <w:sz w:val="24"/>
            <w:szCs w:val="24"/>
          </w:rPr>
          <w:t>. Componentes propuestos para la arquitectura.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_Toc238279172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22</w:t>
        </w:r>
        <w:r w:rsidRPr="00227D62">
          <w:rPr>
            <w:rFonts w:ascii="Times New Roman" w:hAnsi="Times New Roman" w:cs="Times New Roman"/>
            <w:noProof/>
            <w:webHidden/>
            <w:sz w:val="24"/>
            <w:szCs w:val="24"/>
          </w:rPr>
          <w:fldChar w:fldCharType="end"/>
        </w:r>
      </w:hyperlink>
    </w:p>
    <w:p w14:paraId="3653C68F" w14:textId="098B6EBC"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3"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11</w:t>
        </w:r>
        <w:r w:rsidR="00227D62" w:rsidRPr="00227D62">
          <w:rPr>
            <w:rStyle w:val="Hipervnculo"/>
            <w:rFonts w:ascii="Times New Roman" w:eastAsia="Times New Roman" w:hAnsi="Times New Roman" w:cs="Times New Roman"/>
            <w:caps w:val="0"/>
            <w:noProof/>
            <w:sz w:val="24"/>
            <w:szCs w:val="24"/>
          </w:rPr>
          <w:t>. Entidades principales del sistema.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_Toc238279173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23</w:t>
        </w:r>
        <w:r w:rsidRPr="00227D62">
          <w:rPr>
            <w:rFonts w:ascii="Times New Roman" w:hAnsi="Times New Roman" w:cs="Times New Roman"/>
            <w:noProof/>
            <w:webHidden/>
            <w:sz w:val="24"/>
            <w:szCs w:val="24"/>
          </w:rPr>
          <w:fldChar w:fldCharType="end"/>
        </w:r>
      </w:hyperlink>
    </w:p>
    <w:p w14:paraId="46F528D3" w14:textId="0C25CF16"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4" w:history="1">
        <w:r w:rsidR="00227D62">
          <w:rPr>
            <w:rStyle w:val="Hipervnculo"/>
            <w:rFonts w:ascii="Times New Roman" w:eastAsia="Times New Roman" w:hAnsi="Times New Roman" w:cs="Times New Roman"/>
            <w:b/>
            <w:caps w:val="0"/>
            <w:noProof/>
            <w:sz w:val="24"/>
            <w:szCs w:val="24"/>
          </w:rPr>
          <w:t>T</w:t>
        </w:r>
        <w:r w:rsidR="00227D62" w:rsidRPr="00227D62">
          <w:rPr>
            <w:rStyle w:val="Hipervnculo"/>
            <w:rFonts w:ascii="Times New Roman" w:eastAsia="Times New Roman" w:hAnsi="Times New Roman" w:cs="Times New Roman"/>
            <w:b/>
            <w:caps w:val="0"/>
            <w:noProof/>
            <w:sz w:val="24"/>
            <w:szCs w:val="24"/>
          </w:rPr>
          <w:t xml:space="preserve">abla </w:t>
        </w:r>
        <w:r w:rsidRPr="00227D62">
          <w:rPr>
            <w:rStyle w:val="Hipervnculo"/>
            <w:rFonts w:ascii="Times New Roman" w:hAnsi="Times New Roman" w:cs="Times New Roman"/>
            <w:noProof/>
            <w:sz w:val="24"/>
            <w:szCs w:val="24"/>
          </w:rPr>
          <w:t>12</w:t>
        </w:r>
        <w:r w:rsidR="00227D62" w:rsidRPr="00227D62">
          <w:rPr>
            <w:rStyle w:val="Hipervnculo"/>
            <w:rFonts w:ascii="Times New Roman" w:eastAsia="Times New Roman" w:hAnsi="Times New Roman" w:cs="Times New Roman"/>
            <w:caps w:val="0"/>
            <w:noProof/>
            <w:sz w:val="24"/>
            <w:szCs w:val="24"/>
          </w:rPr>
          <w:t>. Endpoints preliminares de la api. Fuente: elaboración propia.</w:t>
        </w:r>
        <w:r w:rsidRPr="00227D62">
          <w:rPr>
            <w:rFonts w:ascii="Times New Roman" w:hAnsi="Times New Roman" w:cs="Times New Roman"/>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_Toc238279174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Pr="00227D62">
          <w:rPr>
            <w:rFonts w:ascii="Times New Roman" w:hAnsi="Times New Roman" w:cs="Times New Roman"/>
            <w:noProof/>
            <w:webHidden/>
            <w:sz w:val="24"/>
            <w:szCs w:val="24"/>
          </w:rPr>
          <w:t>24</w:t>
        </w:r>
        <w:r w:rsidRPr="00227D62">
          <w:rPr>
            <w:rFonts w:ascii="Times New Roman" w:hAnsi="Times New Roman" w:cs="Times New Roman"/>
            <w:noProof/>
            <w:webHidden/>
            <w:sz w:val="24"/>
            <w:szCs w:val="24"/>
          </w:rPr>
          <w:fldChar w:fldCharType="end"/>
        </w:r>
      </w:hyperlink>
    </w:p>
    <w:p w14:paraId="7DD32A88" w14:textId="462C0E6E" w:rsidR="00FA6B7E" w:rsidRDefault="00D4376D" w:rsidP="00227D62">
      <w:pPr>
        <w:ind w:firstLine="0"/>
      </w:pPr>
      <w:r>
        <w:fldChar w:fldCharType="end"/>
      </w:r>
    </w:p>
    <w:p w14:paraId="291397C6" w14:textId="77777777" w:rsidR="00FA6B7E" w:rsidRDefault="00D4376D">
      <w:r>
        <w:br w:type="page"/>
      </w:r>
    </w:p>
    <w:p w14:paraId="6FB23DD9" w14:textId="77777777" w:rsidR="00FA6B7E" w:rsidRPr="00227D62" w:rsidRDefault="00D4376D">
      <w:pPr>
        <w:pStyle w:val="Ttulo1"/>
        <w:rPr>
          <w:rFonts w:cs="Times New Roman"/>
          <w:szCs w:val="24"/>
        </w:rPr>
      </w:pPr>
      <w:bookmarkStart w:id="2" w:name="_Toc238279096"/>
      <w:r w:rsidRPr="00227D62">
        <w:rPr>
          <w:rFonts w:eastAsia="Times New Roman" w:cs="Times New Roman"/>
          <w:szCs w:val="24"/>
        </w:rPr>
        <w:lastRenderedPageBreak/>
        <w:t>Índice de Figuras</w:t>
      </w:r>
      <w:bookmarkEnd w:id="2"/>
    </w:p>
    <w:p w14:paraId="1ED6DA86" w14:textId="42ED27E7" w:rsidR="00310574" w:rsidRPr="00227D62" w:rsidRDefault="00D4376D"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r w:rsidRPr="00227D62">
        <w:rPr>
          <w:rFonts w:ascii="Times New Roman" w:hAnsi="Times New Roman" w:cs="Times New Roman"/>
          <w:sz w:val="24"/>
          <w:szCs w:val="24"/>
        </w:rPr>
        <w:fldChar w:fldCharType="begin"/>
      </w:r>
      <w:r w:rsidRPr="00227D62">
        <w:rPr>
          <w:rFonts w:ascii="Times New Roman" w:hAnsi="Times New Roman" w:cs="Times New Roman"/>
          <w:sz w:val="24"/>
          <w:szCs w:val="24"/>
        </w:rPr>
        <w:instrText xml:space="preserve"> TOC \h \z \c "Figura" </w:instrText>
      </w:r>
      <w:r w:rsidRPr="00227D62">
        <w:rPr>
          <w:rFonts w:ascii="Times New Roman" w:hAnsi="Times New Roman" w:cs="Times New Roman"/>
          <w:sz w:val="24"/>
          <w:szCs w:val="24"/>
        </w:rPr>
        <w:fldChar w:fldCharType="separate"/>
      </w:r>
      <w:hyperlink w:anchor="_Toc238279175" w:history="1">
        <w:r w:rsidR="00227D62" w:rsidRPr="00227D62">
          <w:rPr>
            <w:rStyle w:val="Hipervnculo"/>
            <w:rFonts w:ascii="Times New Roman" w:eastAsia="Times New Roman" w:hAnsi="Times New Roman" w:cs="Times New Roman"/>
            <w:b/>
            <w:caps w:val="0"/>
            <w:noProof/>
            <w:sz w:val="24"/>
            <w:szCs w:val="24"/>
          </w:rPr>
          <w:t xml:space="preserve">Figura </w:t>
        </w:r>
        <w:r w:rsidR="00227D62" w:rsidRPr="00227D62">
          <w:rPr>
            <w:rStyle w:val="Hipervnculo"/>
            <w:rFonts w:ascii="Times New Roman" w:hAnsi="Times New Roman" w:cs="Times New Roman"/>
            <w:caps w:val="0"/>
            <w:noProof/>
            <w:sz w:val="24"/>
            <w:szCs w:val="24"/>
          </w:rPr>
          <w:t>1</w:t>
        </w:r>
        <w:r w:rsidR="00227D62" w:rsidRPr="00227D62">
          <w:rPr>
            <w:rStyle w:val="Hipervnculo"/>
            <w:rFonts w:ascii="Times New Roman" w:eastAsia="Times New Roman" w:hAnsi="Times New Roman" w:cs="Times New Roman"/>
            <w:caps w:val="0"/>
            <w:noProof/>
            <w:sz w:val="24"/>
            <w:szCs w:val="24"/>
          </w:rPr>
          <w:t>. Arquitectura lógica propuesta para el sistema. Fuente: elaboración propia.</w:t>
        </w:r>
        <w:r w:rsidR="00227D62" w:rsidRPr="00227D62">
          <w:rPr>
            <w:rFonts w:ascii="Times New Roman" w:hAnsi="Times New Roman" w:cs="Times New Roman"/>
            <w:caps w:val="0"/>
            <w:noProof/>
            <w:webHidden/>
            <w:sz w:val="24"/>
            <w:szCs w:val="24"/>
          </w:rPr>
          <w:tab/>
        </w:r>
        <w:r w:rsidR="00310574" w:rsidRPr="00227D62">
          <w:rPr>
            <w:rFonts w:ascii="Times New Roman" w:hAnsi="Times New Roman" w:cs="Times New Roman"/>
            <w:noProof/>
            <w:webHidden/>
            <w:sz w:val="24"/>
            <w:szCs w:val="24"/>
          </w:rPr>
          <w:fldChar w:fldCharType="begin"/>
        </w:r>
        <w:r w:rsidR="00310574" w:rsidRPr="00227D62">
          <w:rPr>
            <w:rFonts w:ascii="Times New Roman" w:hAnsi="Times New Roman" w:cs="Times New Roman"/>
            <w:noProof/>
            <w:webHidden/>
            <w:sz w:val="24"/>
            <w:szCs w:val="24"/>
          </w:rPr>
          <w:instrText xml:space="preserve"> PAGEREF _Toc238279175 \h </w:instrText>
        </w:r>
        <w:r w:rsidR="00310574" w:rsidRPr="00227D62">
          <w:rPr>
            <w:rFonts w:ascii="Times New Roman" w:hAnsi="Times New Roman" w:cs="Times New Roman"/>
            <w:noProof/>
            <w:webHidden/>
            <w:sz w:val="24"/>
            <w:szCs w:val="24"/>
          </w:rPr>
        </w:r>
        <w:r w:rsidR="00310574" w:rsidRPr="00227D62">
          <w:rPr>
            <w:rFonts w:ascii="Times New Roman" w:hAnsi="Times New Roman" w:cs="Times New Roman"/>
            <w:noProof/>
            <w:webHidden/>
            <w:sz w:val="24"/>
            <w:szCs w:val="24"/>
          </w:rPr>
          <w:fldChar w:fldCharType="separate"/>
        </w:r>
        <w:r w:rsidR="00227D62" w:rsidRPr="00227D62">
          <w:rPr>
            <w:rFonts w:ascii="Times New Roman" w:hAnsi="Times New Roman" w:cs="Times New Roman"/>
            <w:caps w:val="0"/>
            <w:noProof/>
            <w:webHidden/>
            <w:sz w:val="24"/>
            <w:szCs w:val="24"/>
          </w:rPr>
          <w:t>14</w:t>
        </w:r>
        <w:r w:rsidR="00310574" w:rsidRPr="00227D62">
          <w:rPr>
            <w:rFonts w:ascii="Times New Roman" w:hAnsi="Times New Roman" w:cs="Times New Roman"/>
            <w:noProof/>
            <w:webHidden/>
            <w:sz w:val="24"/>
            <w:szCs w:val="24"/>
          </w:rPr>
          <w:fldChar w:fldCharType="end"/>
        </w:r>
      </w:hyperlink>
    </w:p>
    <w:p w14:paraId="3389F7FC" w14:textId="7D416CD8"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6" w:history="1">
        <w:r w:rsidR="00227D62">
          <w:rPr>
            <w:rStyle w:val="Hipervnculo"/>
            <w:rFonts w:ascii="Times New Roman" w:eastAsia="Times New Roman" w:hAnsi="Times New Roman" w:cs="Times New Roman"/>
            <w:b/>
            <w:caps w:val="0"/>
            <w:noProof/>
            <w:sz w:val="24"/>
            <w:szCs w:val="24"/>
          </w:rPr>
          <w:t>F</w:t>
        </w:r>
        <w:r w:rsidR="00227D62" w:rsidRPr="00227D62">
          <w:rPr>
            <w:rStyle w:val="Hipervnculo"/>
            <w:rFonts w:ascii="Times New Roman" w:eastAsia="Times New Roman" w:hAnsi="Times New Roman" w:cs="Times New Roman"/>
            <w:b/>
            <w:caps w:val="0"/>
            <w:noProof/>
            <w:sz w:val="24"/>
            <w:szCs w:val="24"/>
          </w:rPr>
          <w:t xml:space="preserve">igura </w:t>
        </w:r>
        <w:r w:rsidR="00227D62" w:rsidRPr="00227D62">
          <w:rPr>
            <w:rStyle w:val="Hipervnculo"/>
            <w:rFonts w:ascii="Times New Roman" w:hAnsi="Times New Roman" w:cs="Times New Roman"/>
            <w:caps w:val="0"/>
            <w:noProof/>
            <w:sz w:val="24"/>
            <w:szCs w:val="24"/>
          </w:rPr>
          <w:t>2</w:t>
        </w:r>
        <w:r w:rsidR="00227D62" w:rsidRPr="00227D62">
          <w:rPr>
            <w:rStyle w:val="Hipervnculo"/>
            <w:rFonts w:ascii="Times New Roman" w:eastAsia="Times New Roman" w:hAnsi="Times New Roman" w:cs="Times New Roman"/>
            <w:caps w:val="0"/>
            <w:noProof/>
            <w:sz w:val="24"/>
            <w:szCs w:val="24"/>
          </w:rPr>
          <w:t>. Arquitectura lógica de la solución web predictiva. Fuente: elaboración propia.</w:t>
        </w:r>
        <w:r w:rsidR="00227D62" w:rsidRPr="00227D62">
          <w:rPr>
            <w:rFonts w:ascii="Times New Roman" w:hAnsi="Times New Roman" w:cs="Times New Roman"/>
            <w:caps w:val="0"/>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_Toc238279176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00227D62" w:rsidRPr="00227D62">
          <w:rPr>
            <w:rFonts w:ascii="Times New Roman" w:hAnsi="Times New Roman" w:cs="Times New Roman"/>
            <w:caps w:val="0"/>
            <w:noProof/>
            <w:webHidden/>
            <w:sz w:val="24"/>
            <w:szCs w:val="24"/>
          </w:rPr>
          <w:t>22</w:t>
        </w:r>
        <w:r w:rsidRPr="00227D62">
          <w:rPr>
            <w:rFonts w:ascii="Times New Roman" w:hAnsi="Times New Roman" w:cs="Times New Roman"/>
            <w:noProof/>
            <w:webHidden/>
            <w:sz w:val="24"/>
            <w:szCs w:val="24"/>
          </w:rPr>
          <w:fldChar w:fldCharType="end"/>
        </w:r>
      </w:hyperlink>
    </w:p>
    <w:p w14:paraId="4EFB5CF5" w14:textId="6C73AF79"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7" w:history="1">
        <w:r w:rsidR="00227D62">
          <w:rPr>
            <w:rStyle w:val="Hipervnculo"/>
            <w:rFonts w:ascii="Times New Roman" w:eastAsia="Times New Roman" w:hAnsi="Times New Roman" w:cs="Times New Roman"/>
            <w:b/>
            <w:caps w:val="0"/>
            <w:noProof/>
            <w:sz w:val="24"/>
            <w:szCs w:val="24"/>
          </w:rPr>
          <w:t>F</w:t>
        </w:r>
        <w:r w:rsidR="00227D62" w:rsidRPr="00227D62">
          <w:rPr>
            <w:rStyle w:val="Hipervnculo"/>
            <w:rFonts w:ascii="Times New Roman" w:eastAsia="Times New Roman" w:hAnsi="Times New Roman" w:cs="Times New Roman"/>
            <w:b/>
            <w:caps w:val="0"/>
            <w:noProof/>
            <w:sz w:val="24"/>
            <w:szCs w:val="24"/>
          </w:rPr>
          <w:t xml:space="preserve">igura </w:t>
        </w:r>
        <w:r w:rsidR="00227D62" w:rsidRPr="00227D62">
          <w:rPr>
            <w:rStyle w:val="Hipervnculo"/>
            <w:rFonts w:ascii="Times New Roman" w:hAnsi="Times New Roman" w:cs="Times New Roman"/>
            <w:caps w:val="0"/>
            <w:noProof/>
            <w:sz w:val="24"/>
            <w:szCs w:val="24"/>
          </w:rPr>
          <w:t>3</w:t>
        </w:r>
        <w:r w:rsidR="00227D62" w:rsidRPr="00227D62">
          <w:rPr>
            <w:rStyle w:val="Hipervnculo"/>
            <w:rFonts w:ascii="Times New Roman" w:eastAsia="Times New Roman" w:hAnsi="Times New Roman" w:cs="Times New Roman"/>
            <w:caps w:val="0"/>
            <w:noProof/>
            <w:sz w:val="24"/>
            <w:szCs w:val="24"/>
          </w:rPr>
          <w:t>. Modelo entidad-relación preliminar. Fuente: elaboración propia.</w:t>
        </w:r>
        <w:r w:rsidR="00227D62" w:rsidRPr="00227D62">
          <w:rPr>
            <w:rFonts w:ascii="Times New Roman" w:hAnsi="Times New Roman" w:cs="Times New Roman"/>
            <w:caps w:val="0"/>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_Toc238279177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00227D62" w:rsidRPr="00227D62">
          <w:rPr>
            <w:rFonts w:ascii="Times New Roman" w:hAnsi="Times New Roman" w:cs="Times New Roman"/>
            <w:caps w:val="0"/>
            <w:noProof/>
            <w:webHidden/>
            <w:sz w:val="24"/>
            <w:szCs w:val="24"/>
          </w:rPr>
          <w:t>23</w:t>
        </w:r>
        <w:r w:rsidRPr="00227D62">
          <w:rPr>
            <w:rFonts w:ascii="Times New Roman" w:hAnsi="Times New Roman" w:cs="Times New Roman"/>
            <w:noProof/>
            <w:webHidden/>
            <w:sz w:val="24"/>
            <w:szCs w:val="24"/>
          </w:rPr>
          <w:fldChar w:fldCharType="end"/>
        </w:r>
      </w:hyperlink>
    </w:p>
    <w:p w14:paraId="1C29F7C0" w14:textId="3513D09B"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8" w:history="1">
        <w:r w:rsidR="00227D62">
          <w:rPr>
            <w:rStyle w:val="Hipervnculo"/>
            <w:rFonts w:ascii="Times New Roman" w:eastAsia="Times New Roman" w:hAnsi="Times New Roman" w:cs="Times New Roman"/>
            <w:b/>
            <w:caps w:val="0"/>
            <w:noProof/>
            <w:sz w:val="24"/>
            <w:szCs w:val="24"/>
          </w:rPr>
          <w:t>F</w:t>
        </w:r>
        <w:r w:rsidR="00227D62" w:rsidRPr="00227D62">
          <w:rPr>
            <w:rStyle w:val="Hipervnculo"/>
            <w:rFonts w:ascii="Times New Roman" w:eastAsia="Times New Roman" w:hAnsi="Times New Roman" w:cs="Times New Roman"/>
            <w:b/>
            <w:caps w:val="0"/>
            <w:noProof/>
            <w:sz w:val="24"/>
            <w:szCs w:val="24"/>
          </w:rPr>
          <w:t xml:space="preserve">igura </w:t>
        </w:r>
        <w:r w:rsidR="00227D62" w:rsidRPr="00227D62">
          <w:rPr>
            <w:rStyle w:val="Hipervnculo"/>
            <w:rFonts w:ascii="Times New Roman" w:hAnsi="Times New Roman" w:cs="Times New Roman"/>
            <w:caps w:val="0"/>
            <w:noProof/>
            <w:sz w:val="24"/>
            <w:szCs w:val="24"/>
          </w:rPr>
          <w:t>4</w:t>
        </w:r>
        <w:r w:rsidR="00227D62" w:rsidRPr="00227D62">
          <w:rPr>
            <w:rStyle w:val="Hipervnculo"/>
            <w:rFonts w:ascii="Times New Roman" w:eastAsia="Times New Roman" w:hAnsi="Times New Roman" w:cs="Times New Roman"/>
            <w:caps w:val="0"/>
            <w:noProof/>
            <w:sz w:val="24"/>
            <w:szCs w:val="24"/>
          </w:rPr>
          <w:t>. Wireframe del panel ejecutivo. Fuente: elaboración propia.</w:t>
        </w:r>
        <w:r w:rsidR="00227D62" w:rsidRPr="00227D62">
          <w:rPr>
            <w:rFonts w:ascii="Times New Roman" w:hAnsi="Times New Roman" w:cs="Times New Roman"/>
            <w:caps w:val="0"/>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_Toc238279178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00227D62" w:rsidRPr="00227D62">
          <w:rPr>
            <w:rFonts w:ascii="Times New Roman" w:hAnsi="Times New Roman" w:cs="Times New Roman"/>
            <w:caps w:val="0"/>
            <w:noProof/>
            <w:webHidden/>
            <w:sz w:val="24"/>
            <w:szCs w:val="24"/>
          </w:rPr>
          <w:t>24</w:t>
        </w:r>
        <w:r w:rsidRPr="00227D62">
          <w:rPr>
            <w:rFonts w:ascii="Times New Roman" w:hAnsi="Times New Roman" w:cs="Times New Roman"/>
            <w:noProof/>
            <w:webHidden/>
            <w:sz w:val="24"/>
            <w:szCs w:val="24"/>
          </w:rPr>
          <w:fldChar w:fldCharType="end"/>
        </w:r>
      </w:hyperlink>
    </w:p>
    <w:p w14:paraId="111244F0" w14:textId="4C10DC56"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79" w:history="1">
        <w:r w:rsidR="00227D62">
          <w:rPr>
            <w:rStyle w:val="Hipervnculo"/>
            <w:rFonts w:ascii="Times New Roman" w:eastAsia="Times New Roman" w:hAnsi="Times New Roman" w:cs="Times New Roman"/>
            <w:b/>
            <w:caps w:val="0"/>
            <w:noProof/>
            <w:sz w:val="24"/>
            <w:szCs w:val="24"/>
          </w:rPr>
          <w:t>F</w:t>
        </w:r>
        <w:r w:rsidR="00227D62" w:rsidRPr="00227D62">
          <w:rPr>
            <w:rStyle w:val="Hipervnculo"/>
            <w:rFonts w:ascii="Times New Roman" w:eastAsia="Times New Roman" w:hAnsi="Times New Roman" w:cs="Times New Roman"/>
            <w:b/>
            <w:caps w:val="0"/>
            <w:noProof/>
            <w:sz w:val="24"/>
            <w:szCs w:val="24"/>
          </w:rPr>
          <w:t xml:space="preserve">igura </w:t>
        </w:r>
        <w:r w:rsidR="00227D62" w:rsidRPr="00227D62">
          <w:rPr>
            <w:rStyle w:val="Hipervnculo"/>
            <w:rFonts w:ascii="Times New Roman" w:hAnsi="Times New Roman" w:cs="Times New Roman"/>
            <w:caps w:val="0"/>
            <w:noProof/>
            <w:sz w:val="24"/>
            <w:szCs w:val="24"/>
          </w:rPr>
          <w:t>5</w:t>
        </w:r>
        <w:r w:rsidR="00227D62" w:rsidRPr="00227D62">
          <w:rPr>
            <w:rStyle w:val="Hipervnculo"/>
            <w:rFonts w:ascii="Times New Roman" w:eastAsia="Times New Roman" w:hAnsi="Times New Roman" w:cs="Times New Roman"/>
            <w:caps w:val="0"/>
            <w:noProof/>
            <w:sz w:val="24"/>
            <w:szCs w:val="24"/>
          </w:rPr>
          <w:t>. Wireframe de importación y validación de ventas. Fuente: elaboración propia.</w:t>
        </w:r>
        <w:r w:rsidR="00227D62" w:rsidRPr="00227D62">
          <w:rPr>
            <w:rFonts w:ascii="Times New Roman" w:hAnsi="Times New Roman" w:cs="Times New Roman"/>
            <w:caps w:val="0"/>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_Toc238279179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00227D62" w:rsidRPr="00227D62">
          <w:rPr>
            <w:rFonts w:ascii="Times New Roman" w:hAnsi="Times New Roman" w:cs="Times New Roman"/>
            <w:caps w:val="0"/>
            <w:noProof/>
            <w:webHidden/>
            <w:sz w:val="24"/>
            <w:szCs w:val="24"/>
          </w:rPr>
          <w:t>25</w:t>
        </w:r>
        <w:r w:rsidRPr="00227D62">
          <w:rPr>
            <w:rFonts w:ascii="Times New Roman" w:hAnsi="Times New Roman" w:cs="Times New Roman"/>
            <w:noProof/>
            <w:webHidden/>
            <w:sz w:val="24"/>
            <w:szCs w:val="24"/>
          </w:rPr>
          <w:fldChar w:fldCharType="end"/>
        </w:r>
      </w:hyperlink>
    </w:p>
    <w:p w14:paraId="04EB69E8" w14:textId="12D8D68F" w:rsidR="00310574" w:rsidRPr="00227D62" w:rsidRDefault="00310574" w:rsidP="00227D62">
      <w:pPr>
        <w:pStyle w:val="Tabladeilustraciones"/>
        <w:tabs>
          <w:tab w:val="right" w:leader="dot" w:pos="9350"/>
        </w:tabs>
        <w:rPr>
          <w:rFonts w:ascii="Times New Roman" w:eastAsiaTheme="minorEastAsia" w:hAnsi="Times New Roman" w:cs="Times New Roman"/>
          <w:caps w:val="0"/>
          <w:noProof/>
          <w:kern w:val="2"/>
          <w:sz w:val="24"/>
          <w:szCs w:val="24"/>
          <w14:ligatures w14:val="standardContextual"/>
        </w:rPr>
      </w:pPr>
      <w:hyperlink w:anchor="_Toc238279180" w:history="1">
        <w:r w:rsidR="00227D62">
          <w:rPr>
            <w:rStyle w:val="Hipervnculo"/>
            <w:rFonts w:ascii="Times New Roman" w:eastAsia="Times New Roman" w:hAnsi="Times New Roman" w:cs="Times New Roman"/>
            <w:b/>
            <w:caps w:val="0"/>
            <w:noProof/>
            <w:sz w:val="24"/>
            <w:szCs w:val="24"/>
          </w:rPr>
          <w:t>F</w:t>
        </w:r>
        <w:r w:rsidR="00227D62" w:rsidRPr="00227D62">
          <w:rPr>
            <w:rStyle w:val="Hipervnculo"/>
            <w:rFonts w:ascii="Times New Roman" w:eastAsia="Times New Roman" w:hAnsi="Times New Roman" w:cs="Times New Roman"/>
            <w:b/>
            <w:caps w:val="0"/>
            <w:noProof/>
            <w:sz w:val="24"/>
            <w:szCs w:val="24"/>
          </w:rPr>
          <w:t xml:space="preserve">igura </w:t>
        </w:r>
        <w:r w:rsidR="00227D62" w:rsidRPr="00227D62">
          <w:rPr>
            <w:rStyle w:val="Hipervnculo"/>
            <w:rFonts w:ascii="Times New Roman" w:hAnsi="Times New Roman" w:cs="Times New Roman"/>
            <w:caps w:val="0"/>
            <w:noProof/>
            <w:sz w:val="24"/>
            <w:szCs w:val="24"/>
          </w:rPr>
          <w:t>6</w:t>
        </w:r>
        <w:r w:rsidR="00227D62" w:rsidRPr="00227D62">
          <w:rPr>
            <w:rStyle w:val="Hipervnculo"/>
            <w:rFonts w:ascii="Times New Roman" w:eastAsia="Times New Roman" w:hAnsi="Times New Roman" w:cs="Times New Roman"/>
            <w:caps w:val="0"/>
            <w:noProof/>
            <w:sz w:val="24"/>
            <w:szCs w:val="24"/>
          </w:rPr>
          <w:t>. Wireframe del análisis de pronósticos. Fuente: elaboración propia.</w:t>
        </w:r>
        <w:r w:rsidR="00227D62" w:rsidRPr="00227D62">
          <w:rPr>
            <w:rFonts w:ascii="Times New Roman" w:hAnsi="Times New Roman" w:cs="Times New Roman"/>
            <w:caps w:val="0"/>
            <w:noProof/>
            <w:webHidden/>
            <w:sz w:val="24"/>
            <w:szCs w:val="24"/>
          </w:rPr>
          <w:tab/>
        </w:r>
        <w:r w:rsidRPr="00227D62">
          <w:rPr>
            <w:rFonts w:ascii="Times New Roman" w:hAnsi="Times New Roman" w:cs="Times New Roman"/>
            <w:noProof/>
            <w:webHidden/>
            <w:sz w:val="24"/>
            <w:szCs w:val="24"/>
          </w:rPr>
          <w:fldChar w:fldCharType="begin"/>
        </w:r>
        <w:r w:rsidRPr="00227D62">
          <w:rPr>
            <w:rFonts w:ascii="Times New Roman" w:hAnsi="Times New Roman" w:cs="Times New Roman"/>
            <w:noProof/>
            <w:webHidden/>
            <w:sz w:val="24"/>
            <w:szCs w:val="24"/>
          </w:rPr>
          <w:instrText xml:space="preserve"> PAGEREF _Toc238279180 \h </w:instrText>
        </w:r>
        <w:r w:rsidRPr="00227D62">
          <w:rPr>
            <w:rFonts w:ascii="Times New Roman" w:hAnsi="Times New Roman" w:cs="Times New Roman"/>
            <w:noProof/>
            <w:webHidden/>
            <w:sz w:val="24"/>
            <w:szCs w:val="24"/>
          </w:rPr>
        </w:r>
        <w:r w:rsidRPr="00227D62">
          <w:rPr>
            <w:rFonts w:ascii="Times New Roman" w:hAnsi="Times New Roman" w:cs="Times New Roman"/>
            <w:noProof/>
            <w:webHidden/>
            <w:sz w:val="24"/>
            <w:szCs w:val="24"/>
          </w:rPr>
          <w:fldChar w:fldCharType="separate"/>
        </w:r>
        <w:r w:rsidR="00227D62" w:rsidRPr="00227D62">
          <w:rPr>
            <w:rFonts w:ascii="Times New Roman" w:hAnsi="Times New Roman" w:cs="Times New Roman"/>
            <w:caps w:val="0"/>
            <w:noProof/>
            <w:webHidden/>
            <w:sz w:val="24"/>
            <w:szCs w:val="24"/>
          </w:rPr>
          <w:t>26</w:t>
        </w:r>
        <w:r w:rsidRPr="00227D62">
          <w:rPr>
            <w:rFonts w:ascii="Times New Roman" w:hAnsi="Times New Roman" w:cs="Times New Roman"/>
            <w:noProof/>
            <w:webHidden/>
            <w:sz w:val="24"/>
            <w:szCs w:val="24"/>
          </w:rPr>
          <w:fldChar w:fldCharType="end"/>
        </w:r>
      </w:hyperlink>
    </w:p>
    <w:p w14:paraId="5C662266" w14:textId="564A9E08" w:rsidR="00FA6B7E" w:rsidRPr="00227D62" w:rsidRDefault="00D4376D" w:rsidP="00227D62">
      <w:pPr>
        <w:ind w:firstLine="0"/>
        <w:rPr>
          <w:rFonts w:cs="Times New Roman"/>
          <w:szCs w:val="24"/>
        </w:rPr>
      </w:pPr>
      <w:r w:rsidRPr="00227D62">
        <w:rPr>
          <w:rFonts w:cs="Times New Roman"/>
          <w:szCs w:val="24"/>
        </w:rPr>
        <w:fldChar w:fldCharType="end"/>
      </w:r>
    </w:p>
    <w:p w14:paraId="55428A88" w14:textId="77777777" w:rsidR="00FA6B7E" w:rsidRDefault="00FA6B7E">
      <w:pPr>
        <w:sectPr w:rsidR="00FA6B7E">
          <w:footerReference w:type="default" r:id="rId11"/>
          <w:pgSz w:w="12240" w:h="15840"/>
          <w:pgMar w:top="1440" w:right="1440" w:bottom="1440" w:left="1440" w:header="720" w:footer="720" w:gutter="0"/>
          <w:pgNumType w:fmt="lowerRoman" w:start="1"/>
          <w:cols w:space="720"/>
        </w:sectPr>
      </w:pPr>
    </w:p>
    <w:p w14:paraId="74C95753" w14:textId="77777777" w:rsidR="00FA6B7E" w:rsidRDefault="00D4376D">
      <w:pPr>
        <w:pStyle w:val="Ttulo1"/>
      </w:pPr>
      <w:bookmarkStart w:id="3" w:name="_Toc238279097"/>
      <w:r>
        <w:rPr>
          <w:rFonts w:eastAsia="Times New Roman" w:cs="Times New Roman"/>
        </w:rPr>
        <w:lastRenderedPageBreak/>
        <w:t>Introducción</w:t>
      </w:r>
      <w:bookmarkEnd w:id="3"/>
    </w:p>
    <w:p w14:paraId="6B27F5C6" w14:textId="77777777" w:rsidR="00FA6B7E" w:rsidRDefault="00D4376D">
      <w:r>
        <w:rPr>
          <w:rFonts w:eastAsia="Times New Roman" w:cs="Times New Roman"/>
          <w:color w:val="000000"/>
        </w:rPr>
        <w:t>La gestión de ventas en el comercio minorista exige decisiones frecuentes sobre abastecimiento, rotación de inventario, promociones, metas comerciales y distribución de productos entre canales. Estas decisiones se vuelven más complejas cuando el catálogo contiene artículos con precios, estacionalidades y velocidades de rotación distintas. En ese contexto, la experiencia del personal continúa siendo valiosa, pero resulta insuficiente cuando los registros históricos crecen y los patrones cambian entre sucursales, temporadas y categorías.</w:t>
      </w:r>
    </w:p>
    <w:p w14:paraId="770C990C" w14:textId="77777777" w:rsidR="00FA6B7E" w:rsidRDefault="00D4376D">
      <w:r>
        <w:rPr>
          <w:rFonts w:eastAsia="Times New Roman" w:cs="Times New Roman"/>
          <w:color w:val="000000"/>
        </w:rPr>
        <w:t xml:space="preserve">Zorros </w:t>
      </w:r>
      <w:proofErr w:type="spellStart"/>
      <w:r>
        <w:rPr>
          <w:rFonts w:eastAsia="Times New Roman" w:cs="Times New Roman"/>
          <w:color w:val="000000"/>
        </w:rPr>
        <w:t>Revolution</w:t>
      </w:r>
      <w:proofErr w:type="spellEnd"/>
      <w:r>
        <w:rPr>
          <w:rFonts w:eastAsia="Times New Roman" w:cs="Times New Roman"/>
          <w:color w:val="000000"/>
        </w:rPr>
        <w:t xml:space="preserve"> Biker comercializa accesorios para motociclistas. Su sitio oficial presenta categorías como cascos, chumpas, guantes y accesorios, además de diferentes ubicaciones y un canal en línea (Zorros </w:t>
      </w:r>
      <w:proofErr w:type="spellStart"/>
      <w:r>
        <w:rPr>
          <w:rFonts w:eastAsia="Times New Roman" w:cs="Times New Roman"/>
          <w:color w:val="000000"/>
        </w:rPr>
        <w:t>Revolution</w:t>
      </w:r>
      <w:proofErr w:type="spellEnd"/>
      <w:r>
        <w:rPr>
          <w:rFonts w:eastAsia="Times New Roman" w:cs="Times New Roman"/>
          <w:color w:val="000000"/>
        </w:rPr>
        <w:t xml:space="preserve"> Biker, s. f.). Esta combinación genera un escenario pertinente para aplicar analítica predictiva: la demanda puede variar por producto, talla, diseño, precio, promoción, punto de venta, fecha y canal. Transformar dichos registros en pronósticos comprensibles puede apoyar la planificación comercial y reducir la dependencia de estimaciones exclusivamente manuales.</w:t>
      </w:r>
    </w:p>
    <w:p w14:paraId="395865C2" w14:textId="77777777" w:rsidR="00FA6B7E" w:rsidRDefault="00D4376D">
      <w:r>
        <w:rPr>
          <w:rFonts w:eastAsia="Times New Roman" w:cs="Times New Roman"/>
          <w:color w:val="000000"/>
        </w:rPr>
        <w:t>El presente trabajo propone el diseño de un sistema web basado en inteligencia artificial capaz de integrar históricos de ventas, validar su calidad, construir series temporales y comparar modelos estadísticos y de aprendizaje automático. La propuesta no asume que un algoritmo complejo será siempre superior. En cambio, establece una evaluación contra líneas base, validación temporal con origen móvil y selección del modelo con mejor desempeño para cada nivel de agregación que posea datos suficientes.</w:t>
      </w:r>
    </w:p>
    <w:p w14:paraId="0F449BD2" w14:textId="77777777" w:rsidR="00FA6B7E" w:rsidRDefault="00D4376D">
      <w:r>
        <w:rPr>
          <w:rFonts w:eastAsia="Times New Roman" w:cs="Times New Roman"/>
          <w:color w:val="000000"/>
        </w:rPr>
        <w:t xml:space="preserve">El documento desarrolla únicamente los entregables de la fase de ideación, análisis y diseño. El Capítulo I presenta el planteamiento, los objetivos y los alcances del proyecto. El Capítulo II integra el marco teórico y el estado del arte sobre pronóstico de ventas minoristas, series de tiempo, aprendizaje automático, demanda intermitente, métricas y </w:t>
      </w:r>
      <w:proofErr w:type="spellStart"/>
      <w:r>
        <w:rPr>
          <w:rFonts w:eastAsia="Times New Roman" w:cs="Times New Roman"/>
          <w:color w:val="000000"/>
        </w:rPr>
        <w:t>explicabilidad</w:t>
      </w:r>
      <w:proofErr w:type="spellEnd"/>
      <w:r>
        <w:rPr>
          <w:rFonts w:eastAsia="Times New Roman" w:cs="Times New Roman"/>
          <w:color w:val="000000"/>
        </w:rPr>
        <w:t>. El Capítulo III define el enfoque metodológico, la población, la muestra y las técnicas de recolección de datos.</w:t>
      </w:r>
    </w:p>
    <w:p w14:paraId="561A80AF" w14:textId="77777777" w:rsidR="00FA6B7E" w:rsidRDefault="00D4376D">
      <w:r>
        <w:rPr>
          <w:rFonts w:eastAsia="Times New Roman" w:cs="Times New Roman"/>
          <w:color w:val="000000"/>
        </w:rPr>
        <w:t xml:space="preserve">Como complemento de ingeniería se incluye el levantamiento preliminar de requerimientos mediante historias de usuario y casos de uso, el diseño arquitectónico lógico y de datos, y tres </w:t>
      </w:r>
      <w:proofErr w:type="spellStart"/>
      <w:r>
        <w:rPr>
          <w:rFonts w:eastAsia="Times New Roman" w:cs="Times New Roman"/>
          <w:color w:val="000000"/>
        </w:rPr>
        <w:t>wireframes</w:t>
      </w:r>
      <w:proofErr w:type="spellEnd"/>
      <w:r>
        <w:rPr>
          <w:rFonts w:eastAsia="Times New Roman" w:cs="Times New Roman"/>
          <w:color w:val="000000"/>
        </w:rPr>
        <w:t xml:space="preserve"> de baja fidelidad. Estos artefactos constituyen una base verificable para validar el alcance con la empresa antes de iniciar la construcción del sistema.</w:t>
      </w:r>
    </w:p>
    <w:p w14:paraId="51C798A8" w14:textId="77777777" w:rsidR="00FA6B7E" w:rsidRDefault="00D4376D">
      <w:pPr>
        <w:pStyle w:val="Ttulo1"/>
        <w:pageBreakBefore/>
        <w:spacing w:after="240"/>
      </w:pPr>
      <w:bookmarkStart w:id="4" w:name="_Toc238279098"/>
      <w:r>
        <w:rPr>
          <w:rFonts w:eastAsia="Times New Roman" w:cs="Times New Roman"/>
        </w:rPr>
        <w:lastRenderedPageBreak/>
        <w:t>Capítulo I – Marco Conceptual</w:t>
      </w:r>
      <w:bookmarkEnd w:id="4"/>
    </w:p>
    <w:p w14:paraId="71385220" w14:textId="77777777" w:rsidR="00FA6B7E" w:rsidRDefault="00D4376D">
      <w:pPr>
        <w:pStyle w:val="Ttulo2"/>
      </w:pPr>
      <w:bookmarkStart w:id="5" w:name="_Toc238279099"/>
      <w:r>
        <w:rPr>
          <w:rFonts w:eastAsia="Times New Roman" w:cs="Times New Roman"/>
        </w:rPr>
        <w:t>1.1 Antecedentes</w:t>
      </w:r>
      <w:bookmarkEnd w:id="5"/>
    </w:p>
    <w:p w14:paraId="18B38173" w14:textId="77777777" w:rsidR="00FA6B7E" w:rsidRDefault="00D4376D">
      <w:r>
        <w:rPr>
          <w:rFonts w:eastAsia="Times New Roman" w:cs="Times New Roman"/>
          <w:color w:val="000000"/>
        </w:rPr>
        <w:t>La planificación de ventas ha evolucionado desde registros manuales y promedios simples hacia sistemas que integran datos transaccionales, variables de calendario, inventario, precio, promociones y comportamiento por canal. Este cambio responde a una necesidad operativa: las empresas deben anticipar la demanda con suficiente oportunidad para comprar, redistribuir y promover productos sin inmovilizar capital innecesario ni provocar faltantes.</w:t>
      </w:r>
    </w:p>
    <w:p w14:paraId="3979DAF1" w14:textId="77777777" w:rsidR="00FA6B7E" w:rsidRDefault="00D4376D">
      <w:r>
        <w:rPr>
          <w:rFonts w:eastAsia="Times New Roman" w:cs="Times New Roman"/>
          <w:color w:val="000000"/>
        </w:rPr>
        <w:t xml:space="preserve">En el sector </w:t>
      </w:r>
      <w:proofErr w:type="spellStart"/>
      <w:r>
        <w:rPr>
          <w:rFonts w:eastAsia="Times New Roman" w:cs="Times New Roman"/>
          <w:color w:val="000000"/>
        </w:rPr>
        <w:t>retail</w:t>
      </w:r>
      <w:proofErr w:type="spellEnd"/>
      <w:r>
        <w:rPr>
          <w:rFonts w:eastAsia="Times New Roman" w:cs="Times New Roman"/>
          <w:color w:val="000000"/>
        </w:rPr>
        <w:t>, un mismo catálogo puede contener productos de alta rotación, referencias estacionales y artículos con demanda intermitente. Fildes, Ma y Kolassa (2022) señalan que la práctica del pronóstico minorista presenta retos particulares por la cantidad de series, la granularidad de producto y tienda, las promociones y la necesidad de conectar el pronóstico con las decisiones. Por ello, la calidad de un sistema no depende solo de su algoritmo, sino también de la preparación de datos, la selección del nivel de agregación y la forma en que comunica incertidumbre.</w:t>
      </w:r>
    </w:p>
    <w:p w14:paraId="12D111F1" w14:textId="77777777" w:rsidR="00FA6B7E" w:rsidRDefault="00D4376D">
      <w:r>
        <w:rPr>
          <w:rFonts w:eastAsia="Times New Roman" w:cs="Times New Roman"/>
          <w:color w:val="000000"/>
        </w:rPr>
        <w:t>La competencia M5 utilizó 42,840 series jerárquicas de ventas minoristas y evidenció la relevancia de los métodos de aprendizaje automático, las variables explicativas y el aprendizaje compartido entre series (</w:t>
      </w:r>
      <w:proofErr w:type="spellStart"/>
      <w:r>
        <w:rPr>
          <w:rFonts w:eastAsia="Times New Roman" w:cs="Times New Roman"/>
          <w:color w:val="000000"/>
        </w:rPr>
        <w:t>Makridakis</w:t>
      </w:r>
      <w:proofErr w:type="spellEnd"/>
      <w:r>
        <w:rPr>
          <w:rFonts w:eastAsia="Times New Roman" w:cs="Times New Roman"/>
          <w:color w:val="000000"/>
        </w:rPr>
        <w:t xml:space="preserve">, Spiliotis y </w:t>
      </w:r>
      <w:proofErr w:type="spellStart"/>
      <w:r>
        <w:rPr>
          <w:rFonts w:eastAsia="Times New Roman" w:cs="Times New Roman"/>
          <w:color w:val="000000"/>
        </w:rPr>
        <w:t>Assimakopoulos</w:t>
      </w:r>
      <w:proofErr w:type="spellEnd"/>
      <w:r>
        <w:rPr>
          <w:rFonts w:eastAsia="Times New Roman" w:cs="Times New Roman"/>
          <w:color w:val="000000"/>
        </w:rPr>
        <w:t>, 2022). Sus resultados también muestran que la evaluación debe realizarse fuera de muestra y en varios niveles, ya que el mejor comportamiento agregado no garantiza la misma precisión para cada producto.</w:t>
      </w:r>
    </w:p>
    <w:p w14:paraId="79A9FB7A" w14:textId="77777777" w:rsidR="00FA6B7E" w:rsidRDefault="00D4376D">
      <w:r>
        <w:rPr>
          <w:rFonts w:eastAsia="Times New Roman" w:cs="Times New Roman"/>
          <w:color w:val="000000"/>
        </w:rPr>
        <w:t>En Guatemala, el comercio constituye una actividad empresarial de alta presencia. El Instituto Nacional de Estadística reportó que el comercio al por mayor y menor concentraba 27.7 % de las empresas consideradas en el informe del empleador y que las microempresas predominaban según ingresos y número de trabajadores (INE, 2023). Este contexto hace pertinente el desarrollo de soluciones analíticas que puedan operar con recursos limitados y sin exigir infraestructura de gran escala.</w:t>
      </w:r>
    </w:p>
    <w:p w14:paraId="0921689E" w14:textId="77777777" w:rsidR="00FA6B7E" w:rsidRDefault="00D4376D">
      <w:pPr>
        <w:pStyle w:val="Ttulo3"/>
      </w:pPr>
      <w:bookmarkStart w:id="6" w:name="_Toc238279100"/>
      <w:r>
        <w:rPr>
          <w:rFonts w:eastAsia="Times New Roman" w:cs="Times New Roman"/>
        </w:rPr>
        <w:t xml:space="preserve">1.1.1 Contexto de Zorros </w:t>
      </w:r>
      <w:proofErr w:type="spellStart"/>
      <w:r>
        <w:rPr>
          <w:rFonts w:eastAsia="Times New Roman" w:cs="Times New Roman"/>
        </w:rPr>
        <w:t>Revolution</w:t>
      </w:r>
      <w:proofErr w:type="spellEnd"/>
      <w:r>
        <w:rPr>
          <w:rFonts w:eastAsia="Times New Roman" w:cs="Times New Roman"/>
        </w:rPr>
        <w:t xml:space="preserve"> Biker</w:t>
      </w:r>
      <w:bookmarkEnd w:id="6"/>
    </w:p>
    <w:p w14:paraId="61B71B16" w14:textId="77777777" w:rsidR="00FA6B7E" w:rsidRDefault="00D4376D">
      <w:r>
        <w:rPr>
          <w:rFonts w:eastAsia="Times New Roman" w:cs="Times New Roman"/>
          <w:color w:val="000000"/>
        </w:rPr>
        <w:t xml:space="preserve">Zorros </w:t>
      </w:r>
      <w:proofErr w:type="spellStart"/>
      <w:r>
        <w:rPr>
          <w:rFonts w:eastAsia="Times New Roman" w:cs="Times New Roman"/>
          <w:color w:val="000000"/>
        </w:rPr>
        <w:t>Revolution</w:t>
      </w:r>
      <w:proofErr w:type="spellEnd"/>
      <w:r>
        <w:rPr>
          <w:rFonts w:eastAsia="Times New Roman" w:cs="Times New Roman"/>
          <w:color w:val="000000"/>
        </w:rPr>
        <w:t xml:space="preserve"> Biker se presenta públicamente como una tienda de accesorios para motociclistas en Guatemala. Su catálogo web incluye cascos, chumpas, guantes y accesorios, con productos de precios y características diversas. El sitio también muestra ofertas, productos </w:t>
      </w:r>
      <w:r>
        <w:rPr>
          <w:rFonts w:eastAsia="Times New Roman" w:cs="Times New Roman"/>
          <w:color w:val="000000"/>
        </w:rPr>
        <w:lastRenderedPageBreak/>
        <w:t xml:space="preserve">populares y ubicaciones como Antigua Guatemala, Bosques de San Nicolás, C. C. </w:t>
      </w:r>
      <w:proofErr w:type="spellStart"/>
      <w:r>
        <w:rPr>
          <w:rFonts w:eastAsia="Times New Roman" w:cs="Times New Roman"/>
          <w:color w:val="000000"/>
        </w:rPr>
        <w:t>Metronorte</w:t>
      </w:r>
      <w:proofErr w:type="spellEnd"/>
      <w:r>
        <w:rPr>
          <w:rFonts w:eastAsia="Times New Roman" w:cs="Times New Roman"/>
          <w:color w:val="000000"/>
        </w:rPr>
        <w:t xml:space="preserve">, Cobán, </w:t>
      </w:r>
      <w:proofErr w:type="spellStart"/>
      <w:r>
        <w:rPr>
          <w:rFonts w:eastAsia="Times New Roman" w:cs="Times New Roman"/>
          <w:color w:val="000000"/>
        </w:rPr>
        <w:t>Kiosko</w:t>
      </w:r>
      <w:proofErr w:type="spellEnd"/>
      <w:r>
        <w:rPr>
          <w:rFonts w:eastAsia="Times New Roman" w:cs="Times New Roman"/>
          <w:color w:val="000000"/>
        </w:rPr>
        <w:t xml:space="preserve"> </w:t>
      </w:r>
      <w:proofErr w:type="spellStart"/>
      <w:r>
        <w:rPr>
          <w:rFonts w:eastAsia="Times New Roman" w:cs="Times New Roman"/>
          <w:color w:val="000000"/>
        </w:rPr>
        <w:t>Metronorte</w:t>
      </w:r>
      <w:proofErr w:type="spellEnd"/>
      <w:r>
        <w:rPr>
          <w:rFonts w:eastAsia="Times New Roman" w:cs="Times New Roman"/>
          <w:color w:val="000000"/>
        </w:rPr>
        <w:t xml:space="preserve">, canal en línea y San Juan zona 4 (Zorros </w:t>
      </w:r>
      <w:proofErr w:type="spellStart"/>
      <w:r>
        <w:rPr>
          <w:rFonts w:eastAsia="Times New Roman" w:cs="Times New Roman"/>
          <w:color w:val="000000"/>
        </w:rPr>
        <w:t>Revolution</w:t>
      </w:r>
      <w:proofErr w:type="spellEnd"/>
      <w:r>
        <w:rPr>
          <w:rFonts w:eastAsia="Times New Roman" w:cs="Times New Roman"/>
          <w:color w:val="000000"/>
        </w:rPr>
        <w:t xml:space="preserve"> Biker, s. f.).</w:t>
      </w:r>
    </w:p>
    <w:p w14:paraId="489702D8" w14:textId="77777777" w:rsidR="00FA6B7E" w:rsidRDefault="00D4376D">
      <w:r>
        <w:rPr>
          <w:rFonts w:eastAsia="Times New Roman" w:cs="Times New Roman"/>
          <w:color w:val="000000"/>
        </w:rPr>
        <w:t>La coexistencia de productos, sucursales y canal digital implica múltiples niveles posibles de análisis: venta total, venta por ubicación, categoría, producto y combinación producto-sucursal. Un sistema predictivo debe reconocer que no todos esos niveles poseen igual densidad de datos. Para productos con pocas transacciones puede ser preferible pronosticar por categoría y distribuir el resultado; para referencias de alta rotación puede ser viable un pronóstico específico por SKU.</w:t>
      </w:r>
    </w:p>
    <w:p w14:paraId="6454E8DD" w14:textId="77777777" w:rsidR="00FA6B7E" w:rsidRDefault="00D4376D">
      <w:r>
        <w:rPr>
          <w:rFonts w:eastAsia="Times New Roman" w:cs="Times New Roman"/>
          <w:color w:val="000000"/>
        </w:rPr>
        <w:t>El antecedente empresarial concreto debe completarse mediante entrevista con gerencia y revisión del sistema de ventas. Es necesario identificar la fuente real de los datos, periodicidad, existencia de devoluciones, descuentos, transferencias, faltantes de inventario y cambios de catálogo. Estas condiciones determinan qué parte de la demanda observada representa ventas efectivas y qué parte pudo quedar censurada por falta de existencia.</w:t>
      </w:r>
    </w:p>
    <w:p w14:paraId="287662AB" w14:textId="77777777" w:rsidR="00FA6B7E" w:rsidRDefault="00D4376D">
      <w:pPr>
        <w:pStyle w:val="Ttulo3"/>
      </w:pPr>
      <w:bookmarkStart w:id="7" w:name="_Toc238279101"/>
      <w:r>
        <w:rPr>
          <w:rFonts w:eastAsia="Times New Roman" w:cs="Times New Roman"/>
        </w:rPr>
        <w:t>1.1.2 Evolución de los sistemas predictivos de ventas</w:t>
      </w:r>
      <w:bookmarkEnd w:id="7"/>
    </w:p>
    <w:p w14:paraId="60B401AD" w14:textId="77777777" w:rsidR="00FA6B7E" w:rsidRDefault="00D4376D">
      <w:r>
        <w:rPr>
          <w:rFonts w:eastAsia="Times New Roman" w:cs="Times New Roman"/>
          <w:color w:val="000000"/>
        </w:rPr>
        <w:t>Los primeros enfoques empresariales se apoyaron en medias móviles, suavizamiento exponencial y modelos ARIMA. Estos métodos continúan siendo líneas base importantes por su bajo costo computacional, interpretabilidad y capacidad para representar tendencia y estacionalidad. Taylor y Letham (2018) propusieron Prophet como un enfoque configurable que combina componentes de tendencia, estacionalidad y eventos, con intervención del analista.</w:t>
      </w:r>
    </w:p>
    <w:p w14:paraId="74B13597" w14:textId="77777777" w:rsidR="00FA6B7E" w:rsidRDefault="00D4376D">
      <w:r>
        <w:rPr>
          <w:rFonts w:eastAsia="Times New Roman" w:cs="Times New Roman"/>
          <w:color w:val="000000"/>
        </w:rPr>
        <w:t xml:space="preserve">El aprendizaje automático amplió el conjunto de variables utilizables. Los árboles potenciados pueden aprender relaciones no lineales entre rezagos, medias móviles, día de la semana, promociones, precios y atributos de producto. </w:t>
      </w:r>
      <w:proofErr w:type="spellStart"/>
      <w:r>
        <w:rPr>
          <w:rFonts w:eastAsia="Times New Roman" w:cs="Times New Roman"/>
          <w:color w:val="000000"/>
        </w:rPr>
        <w:t>XGBoost</w:t>
      </w:r>
      <w:proofErr w:type="spellEnd"/>
      <w:r>
        <w:rPr>
          <w:rFonts w:eastAsia="Times New Roman" w:cs="Times New Roman"/>
          <w:color w:val="000000"/>
        </w:rPr>
        <w:t xml:space="preserve"> incorpora mecanismos eficientes para datos dispersos y regularización, por lo que se ha convertido en una alternativa frecuente para problemas tabulares (Chen y </w:t>
      </w:r>
      <w:proofErr w:type="spellStart"/>
      <w:r>
        <w:rPr>
          <w:rFonts w:eastAsia="Times New Roman" w:cs="Times New Roman"/>
          <w:color w:val="000000"/>
        </w:rPr>
        <w:t>Guestrin</w:t>
      </w:r>
      <w:proofErr w:type="spellEnd"/>
      <w:r>
        <w:rPr>
          <w:rFonts w:eastAsia="Times New Roman" w:cs="Times New Roman"/>
          <w:color w:val="000000"/>
        </w:rPr>
        <w:t>, 2016).</w:t>
      </w:r>
    </w:p>
    <w:p w14:paraId="4D61E9B3" w14:textId="77777777" w:rsidR="00FA6B7E" w:rsidRDefault="00D4376D">
      <w:r>
        <w:rPr>
          <w:rFonts w:eastAsia="Times New Roman" w:cs="Times New Roman"/>
          <w:color w:val="000000"/>
        </w:rPr>
        <w:t xml:space="preserve">Las redes LSTM y los transformadores pueden representar dependencias temporales complejas, pero su utilidad depende del volumen, continuidad y representatividad de los datos. En una empresa con series cortas o intermitentes, un modelo profundo puede </w:t>
      </w:r>
      <w:proofErr w:type="spellStart"/>
      <w:r>
        <w:rPr>
          <w:rFonts w:eastAsia="Times New Roman" w:cs="Times New Roman"/>
          <w:color w:val="000000"/>
        </w:rPr>
        <w:t>sobreajustarse</w:t>
      </w:r>
      <w:proofErr w:type="spellEnd"/>
      <w:r>
        <w:rPr>
          <w:rFonts w:eastAsia="Times New Roman" w:cs="Times New Roman"/>
          <w:color w:val="000000"/>
        </w:rPr>
        <w:t>. Por esa razón, el sistema propuesto compara modelos simples y de inteligencia artificial bajo la misma validación temporal, y conserva el modelo más parsimonioso cuando su rendimiento es equivalente.</w:t>
      </w:r>
    </w:p>
    <w:p w14:paraId="404F5E01" w14:textId="77777777" w:rsidR="00FA6B7E" w:rsidRDefault="00D4376D">
      <w:pPr>
        <w:pStyle w:val="Ttulo3"/>
      </w:pPr>
      <w:bookmarkStart w:id="8" w:name="_Toc238279102"/>
      <w:r>
        <w:rPr>
          <w:rFonts w:eastAsia="Times New Roman" w:cs="Times New Roman"/>
        </w:rPr>
        <w:lastRenderedPageBreak/>
        <w:t>1.1.3 Brecha identificada</w:t>
      </w:r>
      <w:bookmarkEnd w:id="8"/>
    </w:p>
    <w:p w14:paraId="3FD62E5F" w14:textId="77777777" w:rsidR="00FA6B7E" w:rsidRDefault="00D4376D">
      <w:r>
        <w:rPr>
          <w:rFonts w:eastAsia="Times New Roman" w:cs="Times New Roman"/>
          <w:color w:val="000000"/>
        </w:rPr>
        <w:t>La literatura ofrece métodos avanzados, pero una micro o pequeña empresa necesita algo más que un cuaderno de experimentos. Requiere un flujo reproducible que reciba datos, detecte errores, genere pronósticos, explique los factores principales, registre la versión del modelo y permita comparar lo estimado con lo realmente vendido.</w:t>
      </w:r>
    </w:p>
    <w:p w14:paraId="16BDBC78" w14:textId="77777777" w:rsidR="00FA6B7E" w:rsidRDefault="00D4376D">
      <w:r>
        <w:rPr>
          <w:rFonts w:eastAsia="Times New Roman" w:cs="Times New Roman"/>
          <w:color w:val="000000"/>
        </w:rPr>
        <w:t xml:space="preserve">La brecha que orienta este proyecto es la falta de una solución contextualizada para Zorros </w:t>
      </w:r>
      <w:proofErr w:type="spellStart"/>
      <w:r>
        <w:rPr>
          <w:rFonts w:eastAsia="Times New Roman" w:cs="Times New Roman"/>
          <w:color w:val="000000"/>
        </w:rPr>
        <w:t>Revolution</w:t>
      </w:r>
      <w:proofErr w:type="spellEnd"/>
      <w:r>
        <w:rPr>
          <w:rFonts w:eastAsia="Times New Roman" w:cs="Times New Roman"/>
          <w:color w:val="000000"/>
        </w:rPr>
        <w:t xml:space="preserve"> Biker que traduzca sus registros históricos en información prospectiva para la gestión comercial. La propuesta busca cubrir esa brecha mediante una aplicación web ligera, un motor de pronóstico evaluable y mecanismos de trazabilidad que no dependan de un científico de datos para cada consulta cotidiana.</w:t>
      </w:r>
    </w:p>
    <w:p w14:paraId="07F405CA" w14:textId="77777777" w:rsidR="00FA6B7E" w:rsidRDefault="00D4376D">
      <w:pPr>
        <w:pStyle w:val="Ttulo2"/>
      </w:pPr>
      <w:bookmarkStart w:id="9" w:name="_Toc238279103"/>
      <w:r>
        <w:rPr>
          <w:rFonts w:eastAsia="Times New Roman" w:cs="Times New Roman"/>
        </w:rPr>
        <w:t>1.2 Justificación</w:t>
      </w:r>
      <w:bookmarkEnd w:id="9"/>
    </w:p>
    <w:p w14:paraId="378EC0B8" w14:textId="77777777" w:rsidR="00FA6B7E" w:rsidRDefault="00D4376D">
      <w:r>
        <w:rPr>
          <w:rFonts w:eastAsia="Times New Roman" w:cs="Times New Roman"/>
          <w:color w:val="000000"/>
        </w:rPr>
        <w:t>La investigación se justifica por la necesidad de convertir datos transaccionales en apoyo oportuno para la gestión de ventas. Un pronóstico no elimina la incertidumbre, pero permite hacerla explícita y comparar escenarios. Si la empresa conoce con anticipación qué categorías pueden aumentar o disminuir su demanda, puede priorizar compras, distribución, promociones y seguimiento comercial con mayor fundamento.</w:t>
      </w:r>
    </w:p>
    <w:p w14:paraId="7A841E5E" w14:textId="77777777" w:rsidR="00FA6B7E" w:rsidRDefault="00D4376D">
      <w:r>
        <w:rPr>
          <w:rFonts w:eastAsia="Times New Roman" w:cs="Times New Roman"/>
          <w:color w:val="000000"/>
        </w:rPr>
        <w:t>Desde la perspectiva académica, el proyecto integra ingeniería de software, inteligencia artificial, bases de datos y gestión empresarial. El valor investigativo reside en evaluar modelos bajo condiciones reales de una empresa guatemalteca, con las restricciones propias de un catálogo minorista, posibles ventas intermitentes y datos históricos que pueden contener inconsistencias.</w:t>
      </w:r>
    </w:p>
    <w:p w14:paraId="398DFFF3" w14:textId="77777777" w:rsidR="00FA6B7E" w:rsidRDefault="00D4376D">
      <w:r>
        <w:rPr>
          <w:rFonts w:eastAsia="Times New Roman" w:cs="Times New Roman"/>
          <w:color w:val="000000"/>
        </w:rPr>
        <w:t>Desde la perspectiva tecnológica, la solución propone una arquitectura modular y trazable. El sistema separa la carga y validación de datos, la generación de características, el entrenamiento, la evaluación, el almacenamiento de pronósticos y la visualización. Esta separación permite cambiar el algoritmo sin rehacer toda la aplicación y facilita auditar qué datos produjeron una predicción.</w:t>
      </w:r>
    </w:p>
    <w:p w14:paraId="17A0D43D" w14:textId="77777777" w:rsidR="00FA6B7E" w:rsidRDefault="00D4376D">
      <w:r>
        <w:rPr>
          <w:rFonts w:eastAsia="Times New Roman" w:cs="Times New Roman"/>
          <w:color w:val="000000"/>
        </w:rPr>
        <w:t>Desde la perspectiva empresarial, el sistema puede reducir el tiempo dedicado a consolidar reportes y mejorar la coherencia de las estimaciones entre responsables. También puede advertir sobre alta demanda prevista, baja rotación y divergencias relevantes entre venta real y pronóstico. Estos beneficios deberán medirse durante la prueba piloto; no se asumen como resultados alcanzados en esta fase.</w:t>
      </w:r>
    </w:p>
    <w:p w14:paraId="0FFADC2A" w14:textId="77777777" w:rsidR="00FA6B7E" w:rsidRDefault="00D4376D">
      <w:r>
        <w:rPr>
          <w:rFonts w:eastAsia="Times New Roman" w:cs="Times New Roman"/>
          <w:color w:val="000000"/>
        </w:rPr>
        <w:lastRenderedPageBreak/>
        <w:t>Desde la perspectiva económica, el enfoque utiliza tecnologías de código abierto y puede desplegarse en infraestructura de costo moderado. El mayor esfuerzo se concentra en depurar e integrar los datos, no en licencias. La solución será viable si el beneficio esperado en calidad de decisión y tiempo de análisis justifica el costo total de construcción, operación y mantenimiento.</w:t>
      </w:r>
    </w:p>
    <w:p w14:paraId="25DCECFC" w14:textId="77777777" w:rsidR="00FA6B7E" w:rsidRDefault="00D4376D">
      <w:pPr>
        <w:pStyle w:val="Ttulo2"/>
      </w:pPr>
      <w:bookmarkStart w:id="10" w:name="_Toc238279104"/>
      <w:r>
        <w:rPr>
          <w:rFonts w:eastAsia="Times New Roman" w:cs="Times New Roman"/>
        </w:rPr>
        <w:t>1.3 Planteamiento del Problema</w:t>
      </w:r>
      <w:bookmarkEnd w:id="10"/>
    </w:p>
    <w:p w14:paraId="277C3C17" w14:textId="77777777" w:rsidR="00FA6B7E" w:rsidRDefault="00D4376D">
      <w:r>
        <w:rPr>
          <w:rFonts w:eastAsia="Times New Roman" w:cs="Times New Roman"/>
          <w:color w:val="000000"/>
        </w:rPr>
        <w:t>La gestión de ventas de una empresa con múltiples productos, ubicaciones y canal digital requiere analizar señales que cambian en el tiempo. Los totales mensuales pueden ocultar que una categoría crece mientras otra disminuye; del mismo modo, una venta baja puede reflejar poca demanda, falta de inventario o un producto recientemente incorporado. Cuando el análisis se realiza únicamente mediante revisión manual, existe riesgo de decisiones tardías o inconsistentes.</w:t>
      </w:r>
    </w:p>
    <w:p w14:paraId="641A0F34" w14:textId="77777777" w:rsidR="00FA6B7E" w:rsidRDefault="00D4376D">
      <w:r>
        <w:rPr>
          <w:rFonts w:eastAsia="Times New Roman" w:cs="Times New Roman"/>
          <w:color w:val="000000"/>
        </w:rPr>
        <w:t xml:space="preserve">El problema central se define como la insuficiente capacidad para transformar de manera sistemática los históricos de ventas de Zorros </w:t>
      </w:r>
      <w:proofErr w:type="spellStart"/>
      <w:r>
        <w:rPr>
          <w:rFonts w:eastAsia="Times New Roman" w:cs="Times New Roman"/>
          <w:color w:val="000000"/>
        </w:rPr>
        <w:t>Revolution</w:t>
      </w:r>
      <w:proofErr w:type="spellEnd"/>
      <w:r>
        <w:rPr>
          <w:rFonts w:eastAsia="Times New Roman" w:cs="Times New Roman"/>
          <w:color w:val="000000"/>
        </w:rPr>
        <w:t xml:space="preserve"> Biker en pronósticos verificables, comparables y útiles para la planificación comercial. Esta insuficiencia limita la anticipación de variaciones por fecha, categoría, producto, sucursal o canal, y dificulta medir si una estimación mejora realmente frente a un método sencillo.</w:t>
      </w:r>
    </w:p>
    <w:p w14:paraId="56C6175B" w14:textId="77777777" w:rsidR="00FA6B7E" w:rsidRDefault="00D4376D">
      <w:r>
        <w:rPr>
          <w:rFonts w:eastAsia="Times New Roman" w:cs="Times New Roman"/>
          <w:color w:val="000000"/>
        </w:rPr>
        <w:t>La raíz del problema no es solamente algorítmica. Antes de modelar deben resolverse identificadores duplicados, fechas incompletas, cambios de nombre, devoluciones, descuentos, productos sin movimiento y posibles períodos sin inventario. Si esas situaciones se ignoran, el modelo puede aprender patrones que no representan la demanda real y producir una falsa sensación de precisión.</w:t>
      </w:r>
    </w:p>
    <w:p w14:paraId="087AD341" w14:textId="77777777" w:rsidR="00FA6B7E" w:rsidRDefault="00D4376D">
      <w:r>
        <w:rPr>
          <w:rFonts w:eastAsia="Times New Roman" w:cs="Times New Roman"/>
          <w:color w:val="000000"/>
        </w:rPr>
        <w:t>La solución propuesta consiste en un sistema web que reciba datos históricos, aplique reglas de calidad, construya variables temporales y comerciales, compare líneas base con modelos de inteligencia artificial y publique pronósticos acompañados de métricas e información explicativa. La predicción se plantea como apoyo a la decisión y no como sustitución automática del criterio gerencial.</w:t>
      </w:r>
    </w:p>
    <w:p w14:paraId="6B072C3E" w14:textId="77777777" w:rsidR="00FA6B7E" w:rsidRDefault="00D4376D">
      <w:r>
        <w:rPr>
          <w:rFonts w:eastAsia="Times New Roman" w:cs="Times New Roman"/>
          <w:color w:val="000000"/>
        </w:rPr>
        <w:t>La formulación deberá ser confirmada mediante entrevista y revisión documental con la empresa. En particular, se validará el proceso actual de planificación, el horizonte que resulta más útil, la granularidad mínima aceptable y las decisiones que se tomarán con el pronóstico.</w:t>
      </w:r>
    </w:p>
    <w:p w14:paraId="0D39393E" w14:textId="77777777" w:rsidR="00FA6B7E" w:rsidRDefault="00D4376D">
      <w:pPr>
        <w:pStyle w:val="Ttulo2"/>
      </w:pPr>
      <w:bookmarkStart w:id="11" w:name="_Toc238279105"/>
      <w:r>
        <w:rPr>
          <w:rFonts w:eastAsia="Times New Roman" w:cs="Times New Roman"/>
        </w:rPr>
        <w:lastRenderedPageBreak/>
        <w:t>1.4 Interrogante de la Investigación</w:t>
      </w:r>
      <w:bookmarkEnd w:id="11"/>
    </w:p>
    <w:p w14:paraId="6755B698" w14:textId="77777777" w:rsidR="00FA6B7E" w:rsidRDefault="00D4376D">
      <w:r>
        <w:rPr>
          <w:rFonts w:eastAsia="Times New Roman" w:cs="Times New Roman"/>
          <w:color w:val="000000"/>
        </w:rPr>
        <w:t xml:space="preserve">¿En qué medida un sistema web predictivo basado en inteligencia artificial, entrenado y evaluado con los datos históricos de Zorros </w:t>
      </w:r>
      <w:proofErr w:type="spellStart"/>
      <w:r>
        <w:rPr>
          <w:rFonts w:eastAsia="Times New Roman" w:cs="Times New Roman"/>
          <w:color w:val="000000"/>
        </w:rPr>
        <w:t>Revolution</w:t>
      </w:r>
      <w:proofErr w:type="spellEnd"/>
      <w:r>
        <w:rPr>
          <w:rFonts w:eastAsia="Times New Roman" w:cs="Times New Roman"/>
          <w:color w:val="000000"/>
        </w:rPr>
        <w:t xml:space="preserve"> Biker, puede mejorar la precisión y oportunidad de la información utilizada para la gestión de ventas frente a los métodos de estimación actualmente empleados?</w:t>
      </w:r>
    </w:p>
    <w:p w14:paraId="5E4AD276" w14:textId="77777777" w:rsidR="00FA6B7E" w:rsidRDefault="00D4376D">
      <w:pPr>
        <w:pStyle w:val="Ttulo2"/>
      </w:pPr>
      <w:bookmarkStart w:id="12" w:name="_Toc238279106"/>
      <w:r>
        <w:rPr>
          <w:rFonts w:eastAsia="Times New Roman" w:cs="Times New Roman"/>
        </w:rPr>
        <w:t>1.5 Objetivos</w:t>
      </w:r>
      <w:bookmarkEnd w:id="12"/>
    </w:p>
    <w:p w14:paraId="7778F29F" w14:textId="77777777" w:rsidR="00FA6B7E" w:rsidRDefault="00D4376D">
      <w:pPr>
        <w:pStyle w:val="Ttulo3"/>
      </w:pPr>
      <w:bookmarkStart w:id="13" w:name="_Toc238279107"/>
      <w:r>
        <w:rPr>
          <w:rFonts w:eastAsia="Times New Roman" w:cs="Times New Roman"/>
        </w:rPr>
        <w:t>1.5.1 Objetivo General</w:t>
      </w:r>
      <w:bookmarkEnd w:id="13"/>
    </w:p>
    <w:p w14:paraId="7600C454" w14:textId="77777777" w:rsidR="00FA6B7E" w:rsidRDefault="00D4376D">
      <w:r>
        <w:rPr>
          <w:rFonts w:eastAsia="Times New Roman" w:cs="Times New Roman"/>
          <w:color w:val="000000"/>
        </w:rPr>
        <w:t xml:space="preserve">Diseñar y desarrollar un sistema web predictivo basado en inteligencia artificial que procese los datos históricos de Zorros </w:t>
      </w:r>
      <w:proofErr w:type="spellStart"/>
      <w:r>
        <w:rPr>
          <w:rFonts w:eastAsia="Times New Roman" w:cs="Times New Roman"/>
          <w:color w:val="000000"/>
        </w:rPr>
        <w:t>Revolution</w:t>
      </w:r>
      <w:proofErr w:type="spellEnd"/>
      <w:r>
        <w:rPr>
          <w:rFonts w:eastAsia="Times New Roman" w:cs="Times New Roman"/>
          <w:color w:val="000000"/>
        </w:rPr>
        <w:t xml:space="preserve"> Biker y genere pronósticos trazables para apoyar la gestión de ventas por período, categoría, producto, sucursal y canal, de acuerdo con la calidad y suficiencia de la información disponible.</w:t>
      </w:r>
    </w:p>
    <w:p w14:paraId="1678D36A" w14:textId="77777777" w:rsidR="00FA6B7E" w:rsidRDefault="00D4376D">
      <w:pPr>
        <w:pStyle w:val="Ttulo3"/>
      </w:pPr>
      <w:bookmarkStart w:id="14" w:name="_Toc238279108"/>
      <w:r>
        <w:rPr>
          <w:rFonts w:eastAsia="Times New Roman" w:cs="Times New Roman"/>
        </w:rPr>
        <w:t>1.5.2 Objetivos Específicos</w:t>
      </w:r>
      <w:bookmarkEnd w:id="14"/>
    </w:p>
    <w:p w14:paraId="34533797" w14:textId="77777777" w:rsidR="00FA6B7E" w:rsidRDefault="00D4376D">
      <w:pPr>
        <w:ind w:left="720" w:hanging="360"/>
      </w:pPr>
      <w:r>
        <w:rPr>
          <w:rFonts w:eastAsia="Times New Roman" w:cs="Times New Roman"/>
          <w:color w:val="000000"/>
        </w:rPr>
        <w:t>1. Levantar y documentar el proceso actual de registro, consolidación y planificación de ventas, así como las necesidades de información de los usuarios responsables.</w:t>
      </w:r>
    </w:p>
    <w:p w14:paraId="77886A87" w14:textId="77777777" w:rsidR="00FA6B7E" w:rsidRDefault="00D4376D">
      <w:pPr>
        <w:ind w:left="720" w:hanging="360"/>
      </w:pPr>
      <w:r>
        <w:rPr>
          <w:rFonts w:eastAsia="Times New Roman" w:cs="Times New Roman"/>
          <w:color w:val="000000"/>
        </w:rPr>
        <w:t>2. Construir un proceso reproducible de integración, validación, limpieza y agregación de datos históricos que preserve la trazabilidad de cada carga.</w:t>
      </w:r>
    </w:p>
    <w:p w14:paraId="476BB29B" w14:textId="77777777" w:rsidR="00FA6B7E" w:rsidRDefault="00D4376D">
      <w:pPr>
        <w:ind w:left="720" w:hanging="360"/>
      </w:pPr>
      <w:r>
        <w:rPr>
          <w:rFonts w:eastAsia="Times New Roman" w:cs="Times New Roman"/>
          <w:color w:val="000000"/>
        </w:rPr>
        <w:t>3. Comparar modelos de referencia y modelos de inteligencia artificial mediante validación temporal con origen móvil y métricas apropiadas para series regulares e intermitentes.</w:t>
      </w:r>
    </w:p>
    <w:p w14:paraId="09AFBE00" w14:textId="77777777" w:rsidR="00FA6B7E" w:rsidRDefault="00D4376D">
      <w:pPr>
        <w:ind w:left="720" w:hanging="360"/>
      </w:pPr>
      <w:r>
        <w:rPr>
          <w:rFonts w:eastAsia="Times New Roman" w:cs="Times New Roman"/>
          <w:color w:val="000000"/>
        </w:rPr>
        <w:t>4. Diseñar una arquitectura web modular que permita consultar pronósticos, métricas, intervalos, explicaciones y alertas sin exponer datos sensibles innecesarios.</w:t>
      </w:r>
    </w:p>
    <w:p w14:paraId="3618C9BC" w14:textId="77777777" w:rsidR="00FA6B7E" w:rsidRDefault="00D4376D">
      <w:pPr>
        <w:ind w:left="720" w:hanging="360"/>
      </w:pPr>
      <w:r>
        <w:rPr>
          <w:rFonts w:eastAsia="Times New Roman" w:cs="Times New Roman"/>
          <w:color w:val="000000"/>
        </w:rPr>
        <w:t>5. Desarrollar un prototipo de baja fidelidad y un backlog inicial que permitan validar con la empresa los flujos de carga, análisis y apoyo a decisiones comerciales.</w:t>
      </w:r>
    </w:p>
    <w:p w14:paraId="700012ED" w14:textId="77777777" w:rsidR="00FA6B7E" w:rsidRDefault="00D4376D">
      <w:pPr>
        <w:ind w:left="720" w:hanging="360"/>
      </w:pPr>
      <w:r>
        <w:rPr>
          <w:rFonts w:eastAsia="Times New Roman" w:cs="Times New Roman"/>
          <w:color w:val="000000"/>
        </w:rPr>
        <w:t>6. Definir criterios de aceptación para que un modelo solo se publique cuando supere la línea base acordada y mantenga estabilidad en distintos períodos de prueba.</w:t>
      </w:r>
    </w:p>
    <w:p w14:paraId="4DE301F0" w14:textId="77777777" w:rsidR="00FA6B7E" w:rsidRDefault="00D4376D">
      <w:pPr>
        <w:pStyle w:val="Ttulo2"/>
      </w:pPr>
      <w:bookmarkStart w:id="15" w:name="_Toc238279109"/>
      <w:r>
        <w:rPr>
          <w:rFonts w:eastAsia="Times New Roman" w:cs="Times New Roman"/>
        </w:rPr>
        <w:lastRenderedPageBreak/>
        <w:t>1.6 Alcances</w:t>
      </w:r>
      <w:bookmarkEnd w:id="15"/>
    </w:p>
    <w:p w14:paraId="18CE2723" w14:textId="77777777" w:rsidR="00FA6B7E" w:rsidRDefault="00D4376D">
      <w:pPr>
        <w:pStyle w:val="Ttulo3"/>
      </w:pPr>
      <w:bookmarkStart w:id="16" w:name="_Toc238279110"/>
      <w:r>
        <w:rPr>
          <w:rFonts w:eastAsia="Times New Roman" w:cs="Times New Roman"/>
        </w:rPr>
        <w:t>1.6.1 Ámbito Geográfico</w:t>
      </w:r>
      <w:bookmarkEnd w:id="16"/>
    </w:p>
    <w:p w14:paraId="37C0201D" w14:textId="77777777" w:rsidR="00FA6B7E" w:rsidRDefault="00D4376D">
      <w:r>
        <w:rPr>
          <w:rFonts w:eastAsia="Times New Roman" w:cs="Times New Roman"/>
          <w:color w:val="000000"/>
        </w:rPr>
        <w:t>El análisis abarcará las ubicaciones y canales que la empresa autorice y para los cuales existan registros comparables. El sistema web será accesible mediante internet bajo controles de autenticación.</w:t>
      </w:r>
    </w:p>
    <w:p w14:paraId="609CCD6D" w14:textId="77777777" w:rsidR="00FA6B7E" w:rsidRDefault="00D4376D">
      <w:pPr>
        <w:pStyle w:val="Ttulo3"/>
      </w:pPr>
      <w:bookmarkStart w:id="17" w:name="_Toc238279111"/>
      <w:r>
        <w:rPr>
          <w:rFonts w:eastAsia="Times New Roman" w:cs="Times New Roman"/>
        </w:rPr>
        <w:t>1.6.2 Ámbito Tecnológico</w:t>
      </w:r>
      <w:bookmarkEnd w:id="17"/>
    </w:p>
    <w:p w14:paraId="7A81C714" w14:textId="77777777" w:rsidR="00FA6B7E" w:rsidRDefault="00D4376D">
      <w:r>
        <w:rPr>
          <w:rFonts w:eastAsia="Times New Roman" w:cs="Times New Roman"/>
          <w:color w:val="000000"/>
        </w:rPr>
        <w:t>El prototipo incluirá carga de archivos, validación, catálogo mínimo, entrenamiento, comparación de modelos, generación de pronósticos, métricas, explicaciones, alertas y exportación. La integración directa con POS o comercio electrónico quedará preparada como extensión si se dispone de una API.</w:t>
      </w:r>
    </w:p>
    <w:p w14:paraId="5FBF4D77" w14:textId="77777777" w:rsidR="00FA6B7E" w:rsidRDefault="00D4376D">
      <w:pPr>
        <w:pStyle w:val="Ttulo3"/>
      </w:pPr>
      <w:bookmarkStart w:id="18" w:name="_Toc238279112"/>
      <w:r>
        <w:rPr>
          <w:rFonts w:eastAsia="Times New Roman" w:cs="Times New Roman"/>
        </w:rPr>
        <w:t>1.6.3 Ámbito Personal</w:t>
      </w:r>
      <w:bookmarkEnd w:id="18"/>
    </w:p>
    <w:p w14:paraId="490BAA2B" w14:textId="77777777" w:rsidR="00FA6B7E" w:rsidRDefault="00D4376D">
      <w:r>
        <w:rPr>
          <w:rFonts w:eastAsia="Times New Roman" w:cs="Times New Roman"/>
          <w:color w:val="000000"/>
        </w:rPr>
        <w:t>Los usuarios previstos son gerencia, responsables de ventas, administración, inventario y el administrador técnico. Los datos de clientes no serán necesarios para el pronóstico básico y deberán excluirse o anonimizarse.</w:t>
      </w:r>
    </w:p>
    <w:p w14:paraId="5F8C0897" w14:textId="77777777" w:rsidR="00FA6B7E" w:rsidRDefault="00D4376D">
      <w:pPr>
        <w:pStyle w:val="Ttulo3"/>
      </w:pPr>
      <w:bookmarkStart w:id="19" w:name="_Toc238279113"/>
      <w:r>
        <w:rPr>
          <w:rFonts w:eastAsia="Times New Roman" w:cs="Times New Roman"/>
        </w:rPr>
        <w:t>1.6.4 Ámbito Temporal</w:t>
      </w:r>
      <w:bookmarkEnd w:id="19"/>
    </w:p>
    <w:p w14:paraId="1A3261F3" w14:textId="77777777" w:rsidR="00FA6B7E" w:rsidRDefault="00D4376D">
      <w:r>
        <w:rPr>
          <w:rFonts w:eastAsia="Times New Roman" w:cs="Times New Roman"/>
          <w:color w:val="000000"/>
        </w:rPr>
        <w:t>La ventana histórica ideal será de veinticuatro meses o más para observar ciclos anuales; con doce meses se ejecutará un piloto limitado. Los horizontes iniciales serán 7, 14 y 30 días, además de una vista mensual cuando la granularidad lo permita.</w:t>
      </w:r>
    </w:p>
    <w:p w14:paraId="19E459A2" w14:textId="77777777" w:rsidR="00FA6B7E" w:rsidRDefault="00D4376D">
      <w:pPr>
        <w:pStyle w:val="Ttulo3"/>
      </w:pPr>
      <w:bookmarkStart w:id="20" w:name="_Toc238279114"/>
      <w:r>
        <w:rPr>
          <w:rFonts w:eastAsia="Times New Roman" w:cs="Times New Roman"/>
        </w:rPr>
        <w:t>1.6.5 Ámbito Temático</w:t>
      </w:r>
      <w:bookmarkEnd w:id="20"/>
    </w:p>
    <w:p w14:paraId="684F51B9" w14:textId="77777777" w:rsidR="00FA6B7E" w:rsidRDefault="00D4376D">
      <w:r>
        <w:rPr>
          <w:rFonts w:eastAsia="Times New Roman" w:cs="Times New Roman"/>
          <w:color w:val="000000"/>
        </w:rPr>
        <w:t xml:space="preserve">El estudio se concentra en pronóstico de ventas, demanda intermitente, calidad de datos, explicación de modelos y soporte a decisiones. No aborda </w:t>
      </w:r>
      <w:proofErr w:type="spellStart"/>
      <w:r>
        <w:rPr>
          <w:rFonts w:eastAsia="Times New Roman" w:cs="Times New Roman"/>
          <w:color w:val="000000"/>
        </w:rPr>
        <w:t>recomendadores</w:t>
      </w:r>
      <w:proofErr w:type="spellEnd"/>
      <w:r>
        <w:rPr>
          <w:rFonts w:eastAsia="Times New Roman" w:cs="Times New Roman"/>
          <w:color w:val="000000"/>
        </w:rPr>
        <w:t xml:space="preserve"> de productos, segmentación individual de clientes ni optimización automática de precios.</w:t>
      </w:r>
    </w:p>
    <w:p w14:paraId="45FF170D" w14:textId="77777777" w:rsidR="00FA6B7E" w:rsidRDefault="00D4376D">
      <w:pPr>
        <w:pStyle w:val="Ttulo1"/>
        <w:pageBreakBefore/>
        <w:spacing w:after="240"/>
      </w:pPr>
      <w:bookmarkStart w:id="21" w:name="_Toc238279115"/>
      <w:r>
        <w:rPr>
          <w:rFonts w:eastAsia="Times New Roman" w:cs="Times New Roman"/>
        </w:rPr>
        <w:lastRenderedPageBreak/>
        <w:t>Capítulo II – Marco Teórico</w:t>
      </w:r>
      <w:bookmarkEnd w:id="21"/>
    </w:p>
    <w:p w14:paraId="66241653" w14:textId="77777777" w:rsidR="00FA6B7E" w:rsidRDefault="00D4376D">
      <w:pPr>
        <w:pStyle w:val="Ttulo2"/>
      </w:pPr>
      <w:bookmarkStart w:id="22" w:name="_Toc238279116"/>
      <w:r>
        <w:rPr>
          <w:rFonts w:eastAsia="Times New Roman" w:cs="Times New Roman"/>
        </w:rPr>
        <w:t xml:space="preserve">2.1 Gestión de Ventas en el Sector </w:t>
      </w:r>
      <w:proofErr w:type="spellStart"/>
      <w:r>
        <w:rPr>
          <w:rFonts w:eastAsia="Times New Roman" w:cs="Times New Roman"/>
        </w:rPr>
        <w:t>Retail</w:t>
      </w:r>
      <w:bookmarkEnd w:id="22"/>
      <w:proofErr w:type="spellEnd"/>
    </w:p>
    <w:p w14:paraId="11796EBC" w14:textId="77777777" w:rsidR="00FA6B7E" w:rsidRDefault="00D4376D">
      <w:r>
        <w:rPr>
          <w:rFonts w:eastAsia="Times New Roman" w:cs="Times New Roman"/>
          <w:color w:val="000000"/>
        </w:rPr>
        <w:t xml:space="preserve">La gestión de ventas comprende la planificación, ejecución, seguimiento y control de las actividades que convierten la oferta de una empresa en ingresos. En </w:t>
      </w:r>
      <w:proofErr w:type="spellStart"/>
      <w:r>
        <w:rPr>
          <w:rFonts w:eastAsia="Times New Roman" w:cs="Times New Roman"/>
          <w:color w:val="000000"/>
        </w:rPr>
        <w:t>retail</w:t>
      </w:r>
      <w:proofErr w:type="spellEnd"/>
      <w:r>
        <w:rPr>
          <w:rFonts w:eastAsia="Times New Roman" w:cs="Times New Roman"/>
          <w:color w:val="000000"/>
        </w:rPr>
        <w:t>, esta gestión se relaciona directamente con el surtido, la disponibilidad, la asignación de inventario, las promociones, la experiencia del cliente y el desempeño por tienda o canal. El pronóstico constituye una entrada para esas decisiones, no un fin aislado.</w:t>
      </w:r>
    </w:p>
    <w:p w14:paraId="7A99CA15" w14:textId="77777777" w:rsidR="00FA6B7E" w:rsidRDefault="00D4376D">
      <w:r>
        <w:rPr>
          <w:rFonts w:eastAsia="Times New Roman" w:cs="Times New Roman"/>
          <w:color w:val="000000"/>
        </w:rPr>
        <w:t xml:space="preserve">Una venta observada es el resultado de varios factores: demanda del cliente, existencia disponible, precio, visibilidad del producto, promoción, calendario y capacidad operativa. Por ello, la serie histórica no representa siempre la demanda potencial. Si un artículo se agotó, las unidades vendidas pueden </w:t>
      </w:r>
      <w:proofErr w:type="gramStart"/>
      <w:r>
        <w:rPr>
          <w:rFonts w:eastAsia="Times New Roman" w:cs="Times New Roman"/>
          <w:color w:val="000000"/>
        </w:rPr>
        <w:t>disminuir</w:t>
      </w:r>
      <w:proofErr w:type="gramEnd"/>
      <w:r>
        <w:rPr>
          <w:rFonts w:eastAsia="Times New Roman" w:cs="Times New Roman"/>
          <w:color w:val="000000"/>
        </w:rPr>
        <w:t xml:space="preserve"> aunque el interés permanezca alto; este fenómeno se conoce como demanda censurada por inventario.</w:t>
      </w:r>
    </w:p>
    <w:p w14:paraId="78EA72C6" w14:textId="77777777" w:rsidR="00FA6B7E" w:rsidRDefault="00D4376D">
      <w:r>
        <w:rPr>
          <w:rFonts w:eastAsia="Times New Roman" w:cs="Times New Roman"/>
          <w:color w:val="000000"/>
        </w:rPr>
        <w:t xml:space="preserve">La gestión basada en datos requiere una definición común de indicadores. Ingreso, unidades, </w:t>
      </w:r>
      <w:proofErr w:type="gramStart"/>
      <w:r>
        <w:rPr>
          <w:rFonts w:eastAsia="Times New Roman" w:cs="Times New Roman"/>
          <w:color w:val="000000"/>
        </w:rPr>
        <w:t>ticket</w:t>
      </w:r>
      <w:proofErr w:type="gramEnd"/>
      <w:r>
        <w:rPr>
          <w:rFonts w:eastAsia="Times New Roman" w:cs="Times New Roman"/>
          <w:color w:val="000000"/>
        </w:rPr>
        <w:t xml:space="preserve"> y margen responden preguntas diferentes. Para un sistema predictivo inicial, las unidades vendidas ofrecen una señal más cercana a la demanda física, mientras que el ingreso incorpora el efecto del precio. Ambos objetivos pueden modelarse, pero deben evaluarse por separado.</w:t>
      </w:r>
    </w:p>
    <w:p w14:paraId="55420C8A" w14:textId="77777777" w:rsidR="00FA6B7E" w:rsidRDefault="00D4376D">
      <w:pPr>
        <w:pStyle w:val="Ttulo3"/>
      </w:pPr>
      <w:bookmarkStart w:id="23" w:name="_Toc238279117"/>
      <w:r>
        <w:rPr>
          <w:rFonts w:eastAsia="Times New Roman" w:cs="Times New Roman"/>
        </w:rPr>
        <w:t>2.1.1 Jerarquías de venta</w:t>
      </w:r>
      <w:bookmarkEnd w:id="23"/>
    </w:p>
    <w:p w14:paraId="61E7F8A6" w14:textId="77777777" w:rsidR="00FA6B7E" w:rsidRDefault="00D4376D">
      <w:r>
        <w:rPr>
          <w:rFonts w:eastAsia="Times New Roman" w:cs="Times New Roman"/>
          <w:color w:val="000000"/>
        </w:rPr>
        <w:t>Las ventas minoristas se organizan en jerarquías: empresa, canal, sucursal, categoría, subcategoría, producto y variante. Las series superiores suelen ser densas y estables; las inferiores pueden contener numerosos ceros. Un sistema útil debe conservar coherencia entre niveles, de modo que los pronósticos de productos puedan agregarse y compararse con el total de la categoría.</w:t>
      </w:r>
    </w:p>
    <w:p w14:paraId="1B3AF570" w14:textId="77777777" w:rsidR="00FA6B7E" w:rsidRDefault="00D4376D">
      <w:r>
        <w:rPr>
          <w:rFonts w:eastAsia="Times New Roman" w:cs="Times New Roman"/>
          <w:color w:val="000000"/>
        </w:rPr>
        <w:t>La competencia M5 mostró la complejidad de pronosticar miles de series relacionadas y la importancia del aprendizaje global, donde un modelo utiliza patrones compartidos entre productos y tiendas (</w:t>
      </w:r>
      <w:proofErr w:type="spellStart"/>
      <w:r>
        <w:rPr>
          <w:rFonts w:eastAsia="Times New Roman" w:cs="Times New Roman"/>
          <w:color w:val="000000"/>
        </w:rPr>
        <w:t>Makridakis</w:t>
      </w:r>
      <w:proofErr w:type="spellEnd"/>
      <w:r>
        <w:rPr>
          <w:rFonts w:eastAsia="Times New Roman" w:cs="Times New Roman"/>
          <w:color w:val="000000"/>
        </w:rPr>
        <w:t xml:space="preserve"> et al., 2022). Para Zorros </w:t>
      </w:r>
      <w:proofErr w:type="spellStart"/>
      <w:r>
        <w:rPr>
          <w:rFonts w:eastAsia="Times New Roman" w:cs="Times New Roman"/>
          <w:color w:val="000000"/>
        </w:rPr>
        <w:t>Revolution</w:t>
      </w:r>
      <w:proofErr w:type="spellEnd"/>
      <w:r>
        <w:rPr>
          <w:rFonts w:eastAsia="Times New Roman" w:cs="Times New Roman"/>
          <w:color w:val="000000"/>
        </w:rPr>
        <w:t xml:space="preserve"> Biker se propone comenzar con los niveles que posean mayor calidad y bajar a SKU-sucursal solo cuando exista suficiente densidad.</w:t>
      </w:r>
    </w:p>
    <w:p w14:paraId="3FE68A33" w14:textId="77777777" w:rsidR="00FA6B7E" w:rsidRDefault="00D4376D">
      <w:pPr>
        <w:pStyle w:val="Ttulo3"/>
      </w:pPr>
      <w:bookmarkStart w:id="24" w:name="_Toc238279118"/>
      <w:r>
        <w:rPr>
          <w:rFonts w:eastAsia="Times New Roman" w:cs="Times New Roman"/>
        </w:rPr>
        <w:t>2.1.2 Estacionalidad, promociones y eventos</w:t>
      </w:r>
      <w:bookmarkEnd w:id="24"/>
    </w:p>
    <w:p w14:paraId="0A50AF6E" w14:textId="77777777" w:rsidR="00FA6B7E" w:rsidRDefault="00D4376D">
      <w:r>
        <w:rPr>
          <w:rFonts w:eastAsia="Times New Roman" w:cs="Times New Roman"/>
          <w:color w:val="000000"/>
        </w:rPr>
        <w:t xml:space="preserve">La estacionalidad es la repetición de patrones asociados con el calendario. En ventas diarias pueden aparecer efectos de día de la semana, quincena, fin de mes y temporada anual. En </w:t>
      </w:r>
      <w:r>
        <w:rPr>
          <w:rFonts w:eastAsia="Times New Roman" w:cs="Times New Roman"/>
          <w:color w:val="000000"/>
        </w:rPr>
        <w:lastRenderedPageBreak/>
        <w:t>Guatemala también pueden influir feriados, Semana Santa, fin de año y actividades vinculadas con la comunidad motociclista. Estos eventos deben representarse mediante variables explícitas y no inferirse únicamente por fecha.</w:t>
      </w:r>
    </w:p>
    <w:p w14:paraId="5466CDD3" w14:textId="77777777" w:rsidR="00FA6B7E" w:rsidRDefault="00D4376D">
      <w:r>
        <w:rPr>
          <w:rFonts w:eastAsia="Times New Roman" w:cs="Times New Roman"/>
          <w:color w:val="000000"/>
        </w:rPr>
        <w:t>Las promociones modifican temporalmente precio y visibilidad. Si el sistema no conoce su vigencia, puede interpretar el incremento como crecimiento permanente. El diseño de datos debe registrar tipo de promoción, descuento y período. Cuando la información histórica no exista, el modelo debe marcar la limitación y evitar proyecciones excesivamente confiadas.</w:t>
      </w:r>
    </w:p>
    <w:p w14:paraId="06F300B5" w14:textId="77777777" w:rsidR="00FA6B7E" w:rsidRDefault="00D4376D">
      <w:pPr>
        <w:pStyle w:val="Ttulo3"/>
      </w:pPr>
      <w:bookmarkStart w:id="25" w:name="_Toc238279119"/>
      <w:r>
        <w:rPr>
          <w:rFonts w:eastAsia="Times New Roman" w:cs="Times New Roman"/>
        </w:rPr>
        <w:t xml:space="preserve">2.1.3 Rotación, </w:t>
      </w:r>
      <w:proofErr w:type="spellStart"/>
      <w:r>
        <w:rPr>
          <w:rFonts w:eastAsia="Times New Roman" w:cs="Times New Roman"/>
        </w:rPr>
        <w:t>sobreinventario</w:t>
      </w:r>
      <w:proofErr w:type="spellEnd"/>
      <w:r>
        <w:rPr>
          <w:rFonts w:eastAsia="Times New Roman" w:cs="Times New Roman"/>
        </w:rPr>
        <w:t xml:space="preserve"> y faltantes</w:t>
      </w:r>
      <w:bookmarkEnd w:id="25"/>
    </w:p>
    <w:p w14:paraId="336EC631" w14:textId="77777777" w:rsidR="00FA6B7E" w:rsidRDefault="00D4376D">
      <w:r>
        <w:rPr>
          <w:rFonts w:eastAsia="Times New Roman" w:cs="Times New Roman"/>
          <w:color w:val="000000"/>
        </w:rPr>
        <w:t xml:space="preserve">Una previsión superior a la demanda real puede contribuir al </w:t>
      </w:r>
      <w:proofErr w:type="spellStart"/>
      <w:r>
        <w:rPr>
          <w:rFonts w:eastAsia="Times New Roman" w:cs="Times New Roman"/>
          <w:color w:val="000000"/>
        </w:rPr>
        <w:t>sobreinventario</w:t>
      </w:r>
      <w:proofErr w:type="spellEnd"/>
      <w:r>
        <w:rPr>
          <w:rFonts w:eastAsia="Times New Roman" w:cs="Times New Roman"/>
          <w:color w:val="000000"/>
        </w:rPr>
        <w:t>, inmovilización de capital y obsolescencia; una previsión inferior puede relacionarse con faltantes y pérdida de ventas. Mejía y Aguilar (2024) resaltan que la diversidad de comportamiento entre productos exige modelos adaptados a categorías o grupos de series y no una única fórmula aplicada indiscriminadamente.</w:t>
      </w:r>
    </w:p>
    <w:p w14:paraId="3BB6269C" w14:textId="77777777" w:rsidR="00FA6B7E" w:rsidRDefault="00D4376D">
      <w:r>
        <w:rPr>
          <w:rFonts w:eastAsia="Times New Roman" w:cs="Times New Roman"/>
          <w:color w:val="000000"/>
        </w:rPr>
        <w:t>El pronóstico no determina por sí mismo cuánto comprar. La decisión requiere tiempo de reposición, inventario disponible, pedidos en tránsito, nivel de servicio y riesgo aceptado. En esta fase, el sistema mostrará señales de demanda y permitirá exportarlas; una futura extensión podría calcular sugerencias de reposición bajo reglas aprobadas por la empresa.</w:t>
      </w:r>
    </w:p>
    <w:p w14:paraId="55F3FC39" w14:textId="77777777" w:rsidR="00FA6B7E" w:rsidRDefault="00D4376D">
      <w:pPr>
        <w:pStyle w:val="Ttulo3"/>
      </w:pPr>
      <w:bookmarkStart w:id="26" w:name="_Toc238279120"/>
      <w:r>
        <w:rPr>
          <w:rFonts w:eastAsia="Times New Roman" w:cs="Times New Roman"/>
        </w:rPr>
        <w:t>2.1.4 Contexto de micro y pequeñas empresas guatemaltecas</w:t>
      </w:r>
      <w:bookmarkEnd w:id="26"/>
    </w:p>
    <w:p w14:paraId="0C1FF07A" w14:textId="77777777" w:rsidR="00FA6B7E" w:rsidRDefault="00D4376D">
      <w:r>
        <w:rPr>
          <w:rFonts w:eastAsia="Times New Roman" w:cs="Times New Roman"/>
          <w:color w:val="000000"/>
        </w:rPr>
        <w:t>El INE (2023) indica que las microempresas representan la mayor proporción de unidades productivas en el conjunto analizado y que el comercio es la principal rama de actividad. Esta estructura justifica soluciones con bajo costo operativo, despliegue sencillo y capacidad de trabajar con volúmenes moderados de información.</w:t>
      </w:r>
    </w:p>
    <w:p w14:paraId="40591CA9" w14:textId="77777777" w:rsidR="00FA6B7E" w:rsidRDefault="00D4376D">
      <w:r>
        <w:rPr>
          <w:rFonts w:eastAsia="Times New Roman" w:cs="Times New Roman"/>
          <w:color w:val="000000"/>
        </w:rPr>
        <w:t>La limitación de recursos no elimina la necesidad de rigor. Al contrario, hace indispensable priorizar datos mínimos, modelos comparables y automatización gradual. Un sistema sobredimensionado puede ser difícil de mantener; uno demasiado simple puede producir conclusiones engañosas. La arquitectura propuesta busca equilibrio entre ambos extremos.</w:t>
      </w:r>
    </w:p>
    <w:p w14:paraId="35AD5CE8" w14:textId="77777777" w:rsidR="00FA6B7E" w:rsidRDefault="00D4376D">
      <w:pPr>
        <w:pStyle w:val="Ttulo2"/>
      </w:pPr>
      <w:bookmarkStart w:id="27" w:name="_Toc238279121"/>
      <w:r>
        <w:rPr>
          <w:rFonts w:eastAsia="Times New Roman" w:cs="Times New Roman"/>
        </w:rPr>
        <w:t>2.2 Fundamentos del Pronóstico de Series de Tiempo</w:t>
      </w:r>
      <w:bookmarkEnd w:id="27"/>
    </w:p>
    <w:p w14:paraId="56D1FE21" w14:textId="77777777" w:rsidR="00FA6B7E" w:rsidRDefault="00D4376D">
      <w:r>
        <w:rPr>
          <w:rFonts w:eastAsia="Times New Roman" w:cs="Times New Roman"/>
          <w:color w:val="000000"/>
        </w:rPr>
        <w:t xml:space="preserve">Una serie de tiempo es una secuencia ordenada de observaciones. A diferencia de un conjunto tabular independiente, el orden temporal contiene información y restringe la evaluación: </w:t>
      </w:r>
      <w:r>
        <w:rPr>
          <w:rFonts w:eastAsia="Times New Roman" w:cs="Times New Roman"/>
          <w:color w:val="000000"/>
        </w:rPr>
        <w:lastRenderedPageBreak/>
        <w:t>el futuro no debe utilizarse para construir variables del pasado. La separación aleatoria de registros produciría fuga de información y una estimación optimista del desempeño.</w:t>
      </w:r>
    </w:p>
    <w:p w14:paraId="510F2DA0" w14:textId="77777777" w:rsidR="00FA6B7E" w:rsidRDefault="00D4376D">
      <w:r>
        <w:rPr>
          <w:rFonts w:eastAsia="Times New Roman" w:cs="Times New Roman"/>
          <w:color w:val="000000"/>
        </w:rPr>
        <w:t>El objetivo del pronóstico es estimar valores futuros a partir de patrones históricos y variables conocidas o planificadas. Para cada fecha objetivo debe definirse el horizonte, la granularidad, la fecha de corte y la información disponible al momento de emitir la predicción. Sin esta disciplina, dos métricas aparentemente iguales pueden corresponder a escenarios operativos distintos.</w:t>
      </w:r>
    </w:p>
    <w:p w14:paraId="4E5633B5" w14:textId="77777777" w:rsidR="00FA6B7E" w:rsidRDefault="00D4376D">
      <w:pPr>
        <w:pStyle w:val="Ttulo3"/>
      </w:pPr>
      <w:bookmarkStart w:id="28" w:name="_Toc238279122"/>
      <w:r>
        <w:rPr>
          <w:rFonts w:eastAsia="Times New Roman" w:cs="Times New Roman"/>
        </w:rPr>
        <w:t>2.2.1 Componentes de una serie</w:t>
      </w:r>
      <w:bookmarkEnd w:id="28"/>
    </w:p>
    <w:p w14:paraId="5C0A85C3" w14:textId="77777777" w:rsidR="00FA6B7E" w:rsidRDefault="00D4376D">
      <w:r>
        <w:rPr>
          <w:rFonts w:eastAsia="Times New Roman" w:cs="Times New Roman"/>
          <w:color w:val="000000"/>
        </w:rPr>
        <w:t xml:space="preserve">La tendencia representa un movimiento persistente; la estacionalidad, un patrón que se repite con período conocido; el ciclo, oscilaciones de duración variable; y el componente irregular, variaciones no explicadas. En </w:t>
      </w:r>
      <w:proofErr w:type="spellStart"/>
      <w:r>
        <w:rPr>
          <w:rFonts w:eastAsia="Times New Roman" w:cs="Times New Roman"/>
          <w:color w:val="000000"/>
        </w:rPr>
        <w:t>retail</w:t>
      </w:r>
      <w:proofErr w:type="spellEnd"/>
      <w:r>
        <w:rPr>
          <w:rFonts w:eastAsia="Times New Roman" w:cs="Times New Roman"/>
          <w:color w:val="000000"/>
        </w:rPr>
        <w:t>, estos componentes se combinan con promociones, precios, aperturas, productos nuevos y restricciones de inventario.</w:t>
      </w:r>
    </w:p>
    <w:p w14:paraId="1ABA6FF8" w14:textId="77777777" w:rsidR="00FA6B7E" w:rsidRDefault="00D4376D">
      <w:r>
        <w:rPr>
          <w:rFonts w:eastAsia="Times New Roman" w:cs="Times New Roman"/>
          <w:color w:val="000000"/>
        </w:rPr>
        <w:t>La descomposición ayuda a diagnosticar si una serie admite un modelo específico o necesita agregación. Una alta proporción de ceros, intervalos largos entre ventas y gran variabilidad de cantidades sugiere demanda intermitente. En ese caso, métricas porcentuales como MAPE pueden ser indefinidas o inestables.</w:t>
      </w:r>
    </w:p>
    <w:p w14:paraId="7D6646AB" w14:textId="77777777" w:rsidR="00FA6B7E" w:rsidRDefault="00D4376D">
      <w:pPr>
        <w:pStyle w:val="Ttulo3"/>
      </w:pPr>
      <w:bookmarkStart w:id="29" w:name="_Toc238279123"/>
      <w:r>
        <w:rPr>
          <w:rFonts w:eastAsia="Times New Roman" w:cs="Times New Roman"/>
        </w:rPr>
        <w:t>2.2.2 Métodos de referencia</w:t>
      </w:r>
      <w:bookmarkEnd w:id="29"/>
    </w:p>
    <w:p w14:paraId="57B21C8F" w14:textId="77777777" w:rsidR="00FA6B7E" w:rsidRDefault="00D4376D">
      <w:r>
        <w:rPr>
          <w:rFonts w:eastAsia="Times New Roman" w:cs="Times New Roman"/>
          <w:color w:val="000000"/>
        </w:rPr>
        <w:t xml:space="preserve">El pronóstico </w:t>
      </w:r>
      <w:proofErr w:type="spellStart"/>
      <w:r>
        <w:rPr>
          <w:rFonts w:eastAsia="Times New Roman" w:cs="Times New Roman"/>
          <w:color w:val="000000"/>
        </w:rPr>
        <w:t>naïve</w:t>
      </w:r>
      <w:proofErr w:type="spellEnd"/>
      <w:r>
        <w:rPr>
          <w:rFonts w:eastAsia="Times New Roman" w:cs="Times New Roman"/>
          <w:color w:val="000000"/>
        </w:rPr>
        <w:t xml:space="preserve"> utiliza el último valor observado; el </w:t>
      </w:r>
      <w:proofErr w:type="spellStart"/>
      <w:r>
        <w:rPr>
          <w:rFonts w:eastAsia="Times New Roman" w:cs="Times New Roman"/>
          <w:color w:val="000000"/>
        </w:rPr>
        <w:t>naïve</w:t>
      </w:r>
      <w:proofErr w:type="spellEnd"/>
      <w:r>
        <w:rPr>
          <w:rFonts w:eastAsia="Times New Roman" w:cs="Times New Roman"/>
          <w:color w:val="000000"/>
        </w:rPr>
        <w:t xml:space="preserve"> estacional repite el valor del ciclo anterior. Las medias móviles reducen ruido y el suavizamiento exponencial asigna mayor peso a observaciones recientes. ARIMA modela dependencias </w:t>
      </w:r>
      <w:proofErr w:type="spellStart"/>
      <w:r>
        <w:rPr>
          <w:rFonts w:eastAsia="Times New Roman" w:cs="Times New Roman"/>
          <w:color w:val="000000"/>
        </w:rPr>
        <w:t>autoregresivas</w:t>
      </w:r>
      <w:proofErr w:type="spellEnd"/>
      <w:r>
        <w:rPr>
          <w:rFonts w:eastAsia="Times New Roman" w:cs="Times New Roman"/>
          <w:color w:val="000000"/>
        </w:rPr>
        <w:t xml:space="preserve"> y diferencias. Estos métodos son esenciales como referencia porque un modelo de inteligencia artificial solo agrega valor si los supera de forma consistente.</w:t>
      </w:r>
    </w:p>
    <w:p w14:paraId="66FE7F53" w14:textId="77777777" w:rsidR="00FA6B7E" w:rsidRDefault="00D4376D">
      <w:r>
        <w:rPr>
          <w:rFonts w:eastAsia="Times New Roman" w:cs="Times New Roman"/>
          <w:color w:val="000000"/>
        </w:rPr>
        <w:t>Prophet representa la serie mediante tendencia, estacionalidades y eventos configurables, con un proceso orientado al analista (Taylor y Letham, 2018). Puede ser útil para series agregadas con ciclos claros, pero no debe asumirse como mejor opción sin comparación fuera de muestra.</w:t>
      </w:r>
    </w:p>
    <w:p w14:paraId="4C678A23" w14:textId="77777777" w:rsidR="00FA6B7E" w:rsidRDefault="00D4376D">
      <w:pPr>
        <w:pStyle w:val="Ttulo3"/>
      </w:pPr>
      <w:bookmarkStart w:id="30" w:name="_Toc238279124"/>
      <w:r>
        <w:rPr>
          <w:rFonts w:eastAsia="Times New Roman" w:cs="Times New Roman"/>
        </w:rPr>
        <w:t>2.2.3 Demanda intermitente</w:t>
      </w:r>
      <w:bookmarkEnd w:id="30"/>
    </w:p>
    <w:p w14:paraId="3B2B4BA3" w14:textId="77777777" w:rsidR="00FA6B7E" w:rsidRDefault="00D4376D">
      <w:r>
        <w:rPr>
          <w:rFonts w:eastAsia="Times New Roman" w:cs="Times New Roman"/>
          <w:color w:val="000000"/>
        </w:rPr>
        <w:t>La demanda intermitente presenta períodos sin venta separados por ocurrencias positivas. En catálogos con múltiples tallas, colores o diseños, esta condición puede ser frecuente. Zhang, Xia y Xie (2024) muestran que incluso modelos profundos requieren enfoques específicos para representar la ocurrencia y magnitud de este tipo de demanda.</w:t>
      </w:r>
    </w:p>
    <w:p w14:paraId="07018DC6" w14:textId="77777777" w:rsidR="00FA6B7E" w:rsidRDefault="00D4376D">
      <w:r>
        <w:rPr>
          <w:rFonts w:eastAsia="Times New Roman" w:cs="Times New Roman"/>
          <w:color w:val="000000"/>
        </w:rPr>
        <w:lastRenderedPageBreak/>
        <w:t>Antes de entrenar se calcularán proporción de ceros, intervalo promedio entre demandas y variabilidad de cantidades. Dependiendo del resultado, la serie podrá tratarse con métodos especializados, agregarse temporalmente o integrarse en un modelo global por categoría. Esta decisión será registrada para evitar comparar series incompatibles sin contexto.</w:t>
      </w:r>
    </w:p>
    <w:p w14:paraId="61A8AB6F" w14:textId="77777777" w:rsidR="00FA6B7E" w:rsidRDefault="00D4376D">
      <w:pPr>
        <w:pStyle w:val="Ttulo2"/>
      </w:pPr>
      <w:bookmarkStart w:id="31" w:name="_Toc238279125"/>
      <w:r>
        <w:rPr>
          <w:rFonts w:eastAsia="Times New Roman" w:cs="Times New Roman"/>
        </w:rPr>
        <w:t>2.3 Inteligencia Artificial Aplicada al Pronóstico de Ventas</w:t>
      </w:r>
      <w:bookmarkEnd w:id="31"/>
    </w:p>
    <w:p w14:paraId="1EC5BE9B" w14:textId="77777777" w:rsidR="00FA6B7E" w:rsidRDefault="00D4376D">
      <w:r>
        <w:rPr>
          <w:rFonts w:eastAsia="Times New Roman" w:cs="Times New Roman"/>
          <w:color w:val="000000"/>
        </w:rPr>
        <w:t>En este proyecto, inteligencia artificial se utiliza como término amplio para métodos capaces de aprender relaciones a partir de datos y producir estimaciones. El componente principal será aprendizaje supervisado: cada observación contiene variables disponibles en una fecha de corte y un valor objetivo futuro. La calidad del resultado depende tanto de las características como del algoritmo.</w:t>
      </w:r>
    </w:p>
    <w:p w14:paraId="232E0EC3" w14:textId="77777777" w:rsidR="00FA6B7E" w:rsidRDefault="00D4376D">
      <w:r>
        <w:rPr>
          <w:rFonts w:eastAsia="Times New Roman" w:cs="Times New Roman"/>
          <w:color w:val="000000"/>
        </w:rPr>
        <w:t>El aprendizaje automático permite incorporar rezagos, estadísticas móviles, calendario, producto, sucursal, canal, precio y promociones. Sin embargo, también puede amplificar sesgos, memorizar anomalías o depender de variables que no estarán disponibles en producción. Por ello, el sistema debe controlar fuga de información y almacenar el conjunto exacto de características utilizado por cada versión.</w:t>
      </w:r>
    </w:p>
    <w:p w14:paraId="38F90923" w14:textId="77777777" w:rsidR="00FA6B7E" w:rsidRDefault="00D4376D">
      <w:pPr>
        <w:pStyle w:val="Ttulo3"/>
      </w:pPr>
      <w:bookmarkStart w:id="32" w:name="_Toc238279126"/>
      <w:r>
        <w:rPr>
          <w:rFonts w:eastAsia="Times New Roman" w:cs="Times New Roman"/>
        </w:rPr>
        <w:t>2.3.1 Árboles de decisión y ensambles</w:t>
      </w:r>
      <w:bookmarkEnd w:id="32"/>
    </w:p>
    <w:p w14:paraId="44E04354" w14:textId="77777777" w:rsidR="00FA6B7E" w:rsidRDefault="00D4376D">
      <w:r>
        <w:rPr>
          <w:rFonts w:eastAsia="Times New Roman" w:cs="Times New Roman"/>
          <w:color w:val="000000"/>
        </w:rPr>
        <w:t xml:space="preserve">Los árboles dividen el espacio de variables mediante reglas. Random Forest combina múltiples árboles entrenados con muestras y subconjuntos de variables; </w:t>
      </w:r>
      <w:proofErr w:type="spellStart"/>
      <w:r>
        <w:rPr>
          <w:rFonts w:eastAsia="Times New Roman" w:cs="Times New Roman"/>
          <w:color w:val="000000"/>
        </w:rPr>
        <w:t>Gradient</w:t>
      </w:r>
      <w:proofErr w:type="spellEnd"/>
      <w:r>
        <w:rPr>
          <w:rFonts w:eastAsia="Times New Roman" w:cs="Times New Roman"/>
          <w:color w:val="000000"/>
        </w:rPr>
        <w:t xml:space="preserve"> </w:t>
      </w:r>
      <w:proofErr w:type="spellStart"/>
      <w:r>
        <w:rPr>
          <w:rFonts w:eastAsia="Times New Roman" w:cs="Times New Roman"/>
          <w:color w:val="000000"/>
        </w:rPr>
        <w:t>Boosting</w:t>
      </w:r>
      <w:proofErr w:type="spellEnd"/>
      <w:r>
        <w:rPr>
          <w:rFonts w:eastAsia="Times New Roman" w:cs="Times New Roman"/>
          <w:color w:val="000000"/>
        </w:rPr>
        <w:t xml:space="preserve"> construye árboles secuenciales que corrigen errores previos. Estos modelos trabajan bien con datos tabulares, interacciones no lineales y variables de distinta naturaleza.</w:t>
      </w:r>
    </w:p>
    <w:p w14:paraId="6A83CF85" w14:textId="77777777" w:rsidR="00FA6B7E" w:rsidRDefault="00D4376D">
      <w:proofErr w:type="spellStart"/>
      <w:r>
        <w:rPr>
          <w:rFonts w:eastAsia="Times New Roman" w:cs="Times New Roman"/>
          <w:color w:val="000000"/>
        </w:rPr>
        <w:t>XGBoost</w:t>
      </w:r>
      <w:proofErr w:type="spellEnd"/>
      <w:r>
        <w:rPr>
          <w:rFonts w:eastAsia="Times New Roman" w:cs="Times New Roman"/>
          <w:color w:val="000000"/>
        </w:rPr>
        <w:t xml:space="preserve"> es un sistema de potenciación de árboles escalable con regularización y tratamiento eficiente de datos dispersos (Chen y </w:t>
      </w:r>
      <w:proofErr w:type="spellStart"/>
      <w:r>
        <w:rPr>
          <w:rFonts w:eastAsia="Times New Roman" w:cs="Times New Roman"/>
          <w:color w:val="000000"/>
        </w:rPr>
        <w:t>Guestrin</w:t>
      </w:r>
      <w:proofErr w:type="spellEnd"/>
      <w:r>
        <w:rPr>
          <w:rFonts w:eastAsia="Times New Roman" w:cs="Times New Roman"/>
          <w:color w:val="000000"/>
        </w:rPr>
        <w:t xml:space="preserve">, 2016). Para ventas, puede aprender que el efecto de una promoción depende de la categoría, el día y los rezagos. Su principal riesgo es </w:t>
      </w:r>
      <w:proofErr w:type="spellStart"/>
      <w:r>
        <w:rPr>
          <w:rFonts w:eastAsia="Times New Roman" w:cs="Times New Roman"/>
          <w:color w:val="000000"/>
        </w:rPr>
        <w:t>sobreajustar</w:t>
      </w:r>
      <w:proofErr w:type="spellEnd"/>
      <w:r>
        <w:rPr>
          <w:rFonts w:eastAsia="Times New Roman" w:cs="Times New Roman"/>
          <w:color w:val="000000"/>
        </w:rPr>
        <w:t xml:space="preserve"> si se usan demasiadas variables o si la validación temporal es insuficiente.</w:t>
      </w:r>
    </w:p>
    <w:p w14:paraId="5DBD11A2" w14:textId="77777777" w:rsidR="00FA6B7E" w:rsidRDefault="00D4376D">
      <w:pPr>
        <w:pStyle w:val="Ttulo3"/>
      </w:pPr>
      <w:bookmarkStart w:id="33" w:name="_Toc238279127"/>
      <w:r>
        <w:rPr>
          <w:rFonts w:eastAsia="Times New Roman" w:cs="Times New Roman"/>
        </w:rPr>
        <w:t>2.3.2 Redes neuronales recurrentes y LSTM</w:t>
      </w:r>
      <w:bookmarkEnd w:id="33"/>
    </w:p>
    <w:p w14:paraId="395A5868" w14:textId="77777777" w:rsidR="00FA6B7E" w:rsidRDefault="00D4376D">
      <w:r>
        <w:rPr>
          <w:rFonts w:eastAsia="Times New Roman" w:cs="Times New Roman"/>
          <w:color w:val="000000"/>
        </w:rPr>
        <w:t xml:space="preserve">Las redes recurrentes procesan secuencias manteniendo un estado; LSTM incorpora compuertas para conservar información relevante durante intervalos más largos. Suresh, Suresh y Kang (2026) proponen una variante meta-LLSTM para pronóstico minorista que integra ventas, segmentación e inventario, lo que evidencia la tendencia hacia modelos adaptativos y </w:t>
      </w:r>
      <w:proofErr w:type="spellStart"/>
      <w:r>
        <w:rPr>
          <w:rFonts w:eastAsia="Times New Roman" w:cs="Times New Roman"/>
          <w:color w:val="000000"/>
        </w:rPr>
        <w:t>multifuente</w:t>
      </w:r>
      <w:proofErr w:type="spellEnd"/>
      <w:r>
        <w:rPr>
          <w:rFonts w:eastAsia="Times New Roman" w:cs="Times New Roman"/>
          <w:color w:val="000000"/>
        </w:rPr>
        <w:t>.</w:t>
      </w:r>
    </w:p>
    <w:p w14:paraId="59FE5E7A" w14:textId="77777777" w:rsidR="00FA6B7E" w:rsidRDefault="00D4376D">
      <w:r>
        <w:rPr>
          <w:rFonts w:eastAsia="Times New Roman" w:cs="Times New Roman"/>
          <w:color w:val="000000"/>
        </w:rPr>
        <w:lastRenderedPageBreak/>
        <w:t>No obstante, los modelos profundos requieren más datos, ajuste y monitoreo. Para una empresa con histórico limitado se considerarán como experimento posterior o para series globales suficientemente densas. La primera versión priorizará modelos interpretables y ensambles de árboles, sin excluir LSTM si los datos demuestran que aporta mejora estable.</w:t>
      </w:r>
    </w:p>
    <w:p w14:paraId="0E7B6037" w14:textId="77777777" w:rsidR="00FA6B7E" w:rsidRDefault="00D4376D">
      <w:pPr>
        <w:pStyle w:val="Ttulo3"/>
      </w:pPr>
      <w:bookmarkStart w:id="34" w:name="_Toc238279128"/>
      <w:r>
        <w:rPr>
          <w:rFonts w:eastAsia="Times New Roman" w:cs="Times New Roman"/>
        </w:rPr>
        <w:t>2.3.3 Modelos globales, segmentación y ensambles</w:t>
      </w:r>
      <w:bookmarkEnd w:id="34"/>
    </w:p>
    <w:p w14:paraId="2E26D50E" w14:textId="77777777" w:rsidR="00FA6B7E" w:rsidRDefault="00D4376D">
      <w:r>
        <w:rPr>
          <w:rFonts w:eastAsia="Times New Roman" w:cs="Times New Roman"/>
          <w:color w:val="000000"/>
        </w:rPr>
        <w:t>Un modelo local se entrena para una sola serie; uno global aprende de muchas series e incluye identificadores o atributos. En catálogos amplios, el modelo global puede transferir patrones de productos con mayor historia a referencias con menos observaciones. La competencia M5 impulsó este enfoque para grandes jerarquías minoristas (</w:t>
      </w:r>
      <w:proofErr w:type="spellStart"/>
      <w:r>
        <w:rPr>
          <w:rFonts w:eastAsia="Times New Roman" w:cs="Times New Roman"/>
          <w:color w:val="000000"/>
        </w:rPr>
        <w:t>Makridakis</w:t>
      </w:r>
      <w:proofErr w:type="spellEnd"/>
      <w:r>
        <w:rPr>
          <w:rFonts w:eastAsia="Times New Roman" w:cs="Times New Roman"/>
          <w:color w:val="000000"/>
        </w:rPr>
        <w:t xml:space="preserve"> et al., 2022).</w:t>
      </w:r>
    </w:p>
    <w:p w14:paraId="22C840F8" w14:textId="77777777" w:rsidR="00FA6B7E" w:rsidRDefault="00D4376D">
      <w:r>
        <w:rPr>
          <w:rFonts w:eastAsia="Times New Roman" w:cs="Times New Roman"/>
          <w:color w:val="000000"/>
        </w:rPr>
        <w:t xml:space="preserve">Mejía y Aguilar (2024) proponen agrupar productos según características de sus series y evaluar modelos por grupo. Esta idea es pertinente para Zorros </w:t>
      </w:r>
      <w:proofErr w:type="spellStart"/>
      <w:r>
        <w:rPr>
          <w:rFonts w:eastAsia="Times New Roman" w:cs="Times New Roman"/>
          <w:color w:val="000000"/>
        </w:rPr>
        <w:t>Revolution</w:t>
      </w:r>
      <w:proofErr w:type="spellEnd"/>
      <w:r>
        <w:rPr>
          <w:rFonts w:eastAsia="Times New Roman" w:cs="Times New Roman"/>
          <w:color w:val="000000"/>
        </w:rPr>
        <w:t xml:space="preserve"> Biker: cascos populares pueden comportarse distinto de accesorios ocasionales. El sistema podrá clasificar series por densidad, tendencia, estacionalidad y variabilidad antes de seleccionar la estrategia de pronóstico.</w:t>
      </w:r>
    </w:p>
    <w:p w14:paraId="77713D7C" w14:textId="77777777" w:rsidR="00FA6B7E" w:rsidRDefault="00D4376D">
      <w:pPr>
        <w:pStyle w:val="Ttulo2"/>
      </w:pPr>
      <w:bookmarkStart w:id="35" w:name="_Toc238279129"/>
      <w:r>
        <w:rPr>
          <w:rFonts w:eastAsia="Times New Roman" w:cs="Times New Roman"/>
        </w:rPr>
        <w:t>2.4 Preparación de Datos y Construcción de Características</w:t>
      </w:r>
      <w:bookmarkEnd w:id="35"/>
    </w:p>
    <w:p w14:paraId="4E50C49E" w14:textId="77777777" w:rsidR="00FA6B7E" w:rsidRDefault="00D4376D">
      <w:r>
        <w:rPr>
          <w:rFonts w:eastAsia="Times New Roman" w:cs="Times New Roman"/>
          <w:color w:val="000000"/>
        </w:rPr>
        <w:t>La preparación comienza con un contrato de datos que define campos, tipos, reglas y claves. Cada carga debe conservar el archivo original, un identificador, fecha, usuario y reporte de errores. Las filas rechazadas no deben desaparecer silenciosamente; deben quedar disponibles para corrección.</w:t>
      </w:r>
    </w:p>
    <w:p w14:paraId="0B93C3EF" w14:textId="77777777" w:rsidR="00FA6B7E" w:rsidRDefault="00D4376D">
      <w:r>
        <w:rPr>
          <w:rFonts w:eastAsia="Times New Roman" w:cs="Times New Roman"/>
          <w:color w:val="000000"/>
        </w:rPr>
        <w:t>Las reglas mínimas incluyen fecha válida, SKU no vacío, cantidad numérica, precio no negativo, sucursal reconocida y ausencia de duplicados según la clave acordada. Devoluciones y anulaciones se representarán con un tipo de movimiento o cantidades negativas, no se eliminarán sin criterio empresarial.</w:t>
      </w:r>
    </w:p>
    <w:p w14:paraId="3ED055D5" w14:textId="77777777" w:rsidR="00FA6B7E" w:rsidRDefault="00D4376D">
      <w:r>
        <w:rPr>
          <w:rFonts w:eastAsia="Times New Roman" w:cs="Times New Roman"/>
          <w:color w:val="000000"/>
        </w:rPr>
        <w:t>Las características temporales incluirán día de semana, semana, mes, quincena, fin de mes, feriados, rezagos y medias móviles calculadas únicamente con fechas anteriores. Las características comerciales incluirán categoría, sucursal, canal, precio, descuento, antigüedad del producto e inventario cuando esté disponible.</w:t>
      </w:r>
    </w:p>
    <w:tbl>
      <w:tblPr>
        <w:tblStyle w:val="Tablaconcuadrcula"/>
        <w:tblW w:w="9360" w:type="dxa"/>
        <w:tblLayout w:type="fixed"/>
        <w:tblLook w:val="04A0" w:firstRow="1" w:lastRow="0" w:firstColumn="1" w:lastColumn="0" w:noHBand="0" w:noVBand="1"/>
      </w:tblPr>
      <w:tblGrid>
        <w:gridCol w:w="2000"/>
        <w:gridCol w:w="3300"/>
        <w:gridCol w:w="4060"/>
      </w:tblGrid>
      <w:tr w:rsidR="00FA6B7E" w14:paraId="216D69A0" w14:textId="77777777">
        <w:trPr>
          <w:tblHeader/>
        </w:trPr>
        <w:tc>
          <w:tcPr>
            <w:tcW w:w="2000" w:type="dxa"/>
            <w:shd w:val="clear" w:color="auto" w:fill="D9EAF7"/>
            <w:vAlign w:val="center"/>
          </w:tcPr>
          <w:p w14:paraId="59799416" w14:textId="77777777" w:rsidR="00FA6B7E" w:rsidRDefault="00D4376D">
            <w:pPr>
              <w:ind w:firstLine="0"/>
              <w:jc w:val="center"/>
            </w:pPr>
            <w:r>
              <w:rPr>
                <w:rFonts w:eastAsia="Times New Roman" w:cs="Times New Roman"/>
                <w:b/>
                <w:color w:val="000000"/>
                <w:sz w:val="18"/>
              </w:rPr>
              <w:t>Grupo</w:t>
            </w:r>
          </w:p>
        </w:tc>
        <w:tc>
          <w:tcPr>
            <w:tcW w:w="3300" w:type="dxa"/>
            <w:shd w:val="clear" w:color="auto" w:fill="D9EAF7"/>
            <w:vAlign w:val="center"/>
          </w:tcPr>
          <w:p w14:paraId="2832E350" w14:textId="77777777" w:rsidR="00FA6B7E" w:rsidRDefault="00D4376D">
            <w:pPr>
              <w:ind w:firstLine="0"/>
              <w:jc w:val="center"/>
            </w:pPr>
            <w:r>
              <w:rPr>
                <w:rFonts w:eastAsia="Times New Roman" w:cs="Times New Roman"/>
                <w:b/>
                <w:color w:val="000000"/>
                <w:sz w:val="18"/>
              </w:rPr>
              <w:t>Ejemplos</w:t>
            </w:r>
          </w:p>
        </w:tc>
        <w:tc>
          <w:tcPr>
            <w:tcW w:w="4060" w:type="dxa"/>
            <w:shd w:val="clear" w:color="auto" w:fill="D9EAF7"/>
            <w:vAlign w:val="center"/>
          </w:tcPr>
          <w:p w14:paraId="43474D4D" w14:textId="77777777" w:rsidR="00FA6B7E" w:rsidRDefault="00D4376D">
            <w:pPr>
              <w:ind w:firstLine="0"/>
              <w:jc w:val="center"/>
            </w:pPr>
            <w:r>
              <w:rPr>
                <w:rFonts w:eastAsia="Times New Roman" w:cs="Times New Roman"/>
                <w:b/>
                <w:color w:val="000000"/>
                <w:sz w:val="18"/>
              </w:rPr>
              <w:t>Propósito</w:t>
            </w:r>
          </w:p>
        </w:tc>
      </w:tr>
      <w:tr w:rsidR="00FA6B7E" w14:paraId="5A64A09B" w14:textId="77777777">
        <w:tc>
          <w:tcPr>
            <w:tcW w:w="2000" w:type="dxa"/>
            <w:vAlign w:val="center"/>
          </w:tcPr>
          <w:p w14:paraId="7D79F31E" w14:textId="77777777" w:rsidR="00FA6B7E" w:rsidRDefault="00D4376D">
            <w:pPr>
              <w:spacing w:line="240" w:lineRule="auto"/>
              <w:ind w:firstLine="0"/>
              <w:jc w:val="center"/>
            </w:pPr>
            <w:r>
              <w:rPr>
                <w:rFonts w:eastAsia="Times New Roman" w:cs="Times New Roman"/>
                <w:color w:val="000000"/>
                <w:sz w:val="18"/>
              </w:rPr>
              <w:t>Calendario</w:t>
            </w:r>
          </w:p>
        </w:tc>
        <w:tc>
          <w:tcPr>
            <w:tcW w:w="3300" w:type="dxa"/>
            <w:vAlign w:val="center"/>
          </w:tcPr>
          <w:p w14:paraId="4A70B77D" w14:textId="77777777" w:rsidR="00FA6B7E" w:rsidRDefault="00D4376D">
            <w:pPr>
              <w:spacing w:line="240" w:lineRule="auto"/>
              <w:ind w:firstLine="0"/>
              <w:jc w:val="left"/>
            </w:pPr>
            <w:r>
              <w:rPr>
                <w:rFonts w:eastAsia="Times New Roman" w:cs="Times New Roman"/>
                <w:color w:val="000000"/>
                <w:sz w:val="18"/>
              </w:rPr>
              <w:t>día, semana, mes, quincena, feriado</w:t>
            </w:r>
          </w:p>
        </w:tc>
        <w:tc>
          <w:tcPr>
            <w:tcW w:w="4060" w:type="dxa"/>
            <w:vAlign w:val="center"/>
          </w:tcPr>
          <w:p w14:paraId="613C1E56" w14:textId="77777777" w:rsidR="00FA6B7E" w:rsidRDefault="00D4376D">
            <w:pPr>
              <w:spacing w:line="240" w:lineRule="auto"/>
              <w:ind w:firstLine="0"/>
              <w:jc w:val="left"/>
            </w:pPr>
            <w:r>
              <w:rPr>
                <w:rFonts w:eastAsia="Times New Roman" w:cs="Times New Roman"/>
                <w:color w:val="000000"/>
                <w:sz w:val="18"/>
              </w:rPr>
              <w:t>Representar ciclos y eventos</w:t>
            </w:r>
          </w:p>
        </w:tc>
      </w:tr>
      <w:tr w:rsidR="00FA6B7E" w14:paraId="747F22BD" w14:textId="77777777">
        <w:tc>
          <w:tcPr>
            <w:tcW w:w="2000" w:type="dxa"/>
            <w:vAlign w:val="center"/>
          </w:tcPr>
          <w:p w14:paraId="61725291" w14:textId="77777777" w:rsidR="00FA6B7E" w:rsidRDefault="00D4376D">
            <w:pPr>
              <w:spacing w:line="240" w:lineRule="auto"/>
              <w:ind w:firstLine="0"/>
              <w:jc w:val="center"/>
            </w:pPr>
            <w:r>
              <w:rPr>
                <w:rFonts w:eastAsia="Times New Roman" w:cs="Times New Roman"/>
                <w:color w:val="000000"/>
                <w:sz w:val="18"/>
              </w:rPr>
              <w:t>Rezagos</w:t>
            </w:r>
          </w:p>
        </w:tc>
        <w:tc>
          <w:tcPr>
            <w:tcW w:w="3300" w:type="dxa"/>
            <w:vAlign w:val="center"/>
          </w:tcPr>
          <w:p w14:paraId="79D672F8" w14:textId="77777777" w:rsidR="00FA6B7E" w:rsidRDefault="00D4376D">
            <w:pPr>
              <w:spacing w:line="240" w:lineRule="auto"/>
              <w:ind w:firstLine="0"/>
              <w:jc w:val="left"/>
            </w:pPr>
            <w:r>
              <w:rPr>
                <w:rFonts w:eastAsia="Times New Roman" w:cs="Times New Roman"/>
                <w:color w:val="000000"/>
                <w:sz w:val="18"/>
              </w:rPr>
              <w:t>t−1, t−7, t−14, t−28</w:t>
            </w:r>
          </w:p>
        </w:tc>
        <w:tc>
          <w:tcPr>
            <w:tcW w:w="4060" w:type="dxa"/>
            <w:vAlign w:val="center"/>
          </w:tcPr>
          <w:p w14:paraId="33057C52" w14:textId="77777777" w:rsidR="00FA6B7E" w:rsidRDefault="00D4376D">
            <w:pPr>
              <w:spacing w:line="240" w:lineRule="auto"/>
              <w:ind w:firstLine="0"/>
              <w:jc w:val="left"/>
            </w:pPr>
            <w:r>
              <w:rPr>
                <w:rFonts w:eastAsia="Times New Roman" w:cs="Times New Roman"/>
                <w:color w:val="000000"/>
                <w:sz w:val="18"/>
              </w:rPr>
              <w:t>Capturar dependencia temporal</w:t>
            </w:r>
          </w:p>
        </w:tc>
      </w:tr>
      <w:tr w:rsidR="00FA6B7E" w14:paraId="2D701874" w14:textId="77777777">
        <w:tc>
          <w:tcPr>
            <w:tcW w:w="2000" w:type="dxa"/>
            <w:vAlign w:val="center"/>
          </w:tcPr>
          <w:p w14:paraId="4C649B67" w14:textId="77777777" w:rsidR="00FA6B7E" w:rsidRDefault="00D4376D">
            <w:pPr>
              <w:spacing w:line="240" w:lineRule="auto"/>
              <w:ind w:firstLine="0"/>
              <w:jc w:val="center"/>
            </w:pPr>
            <w:r>
              <w:rPr>
                <w:rFonts w:eastAsia="Times New Roman" w:cs="Times New Roman"/>
                <w:color w:val="000000"/>
                <w:sz w:val="18"/>
              </w:rPr>
              <w:t>Ventanas</w:t>
            </w:r>
          </w:p>
        </w:tc>
        <w:tc>
          <w:tcPr>
            <w:tcW w:w="3300" w:type="dxa"/>
            <w:vAlign w:val="center"/>
          </w:tcPr>
          <w:p w14:paraId="4AAAAA3D" w14:textId="77777777" w:rsidR="00FA6B7E" w:rsidRDefault="00D4376D">
            <w:pPr>
              <w:spacing w:line="240" w:lineRule="auto"/>
              <w:ind w:firstLine="0"/>
              <w:jc w:val="left"/>
            </w:pPr>
            <w:r>
              <w:rPr>
                <w:rFonts w:eastAsia="Times New Roman" w:cs="Times New Roman"/>
                <w:color w:val="000000"/>
                <w:sz w:val="18"/>
              </w:rPr>
              <w:t>media, mediana y desviación móvil</w:t>
            </w:r>
          </w:p>
        </w:tc>
        <w:tc>
          <w:tcPr>
            <w:tcW w:w="4060" w:type="dxa"/>
            <w:vAlign w:val="center"/>
          </w:tcPr>
          <w:p w14:paraId="1051CE9D" w14:textId="77777777" w:rsidR="00FA6B7E" w:rsidRDefault="00D4376D">
            <w:pPr>
              <w:spacing w:line="240" w:lineRule="auto"/>
              <w:ind w:firstLine="0"/>
              <w:jc w:val="left"/>
            </w:pPr>
            <w:r>
              <w:rPr>
                <w:rFonts w:eastAsia="Times New Roman" w:cs="Times New Roman"/>
                <w:color w:val="000000"/>
                <w:sz w:val="18"/>
              </w:rPr>
              <w:t>Resumir nivel y volatilidad reciente</w:t>
            </w:r>
          </w:p>
        </w:tc>
      </w:tr>
      <w:tr w:rsidR="00FA6B7E" w14:paraId="27EFABC3" w14:textId="77777777">
        <w:tc>
          <w:tcPr>
            <w:tcW w:w="2000" w:type="dxa"/>
            <w:vAlign w:val="center"/>
          </w:tcPr>
          <w:p w14:paraId="4066F58E" w14:textId="77777777" w:rsidR="00FA6B7E" w:rsidRDefault="00D4376D">
            <w:pPr>
              <w:spacing w:line="240" w:lineRule="auto"/>
              <w:ind w:firstLine="0"/>
              <w:jc w:val="center"/>
            </w:pPr>
            <w:r>
              <w:rPr>
                <w:rFonts w:eastAsia="Times New Roman" w:cs="Times New Roman"/>
                <w:color w:val="000000"/>
                <w:sz w:val="18"/>
              </w:rPr>
              <w:t>Comerciales</w:t>
            </w:r>
          </w:p>
        </w:tc>
        <w:tc>
          <w:tcPr>
            <w:tcW w:w="3300" w:type="dxa"/>
            <w:vAlign w:val="center"/>
          </w:tcPr>
          <w:p w14:paraId="48E71324" w14:textId="77777777" w:rsidR="00FA6B7E" w:rsidRDefault="00D4376D">
            <w:pPr>
              <w:spacing w:line="240" w:lineRule="auto"/>
              <w:ind w:firstLine="0"/>
              <w:jc w:val="left"/>
            </w:pPr>
            <w:r>
              <w:rPr>
                <w:rFonts w:eastAsia="Times New Roman" w:cs="Times New Roman"/>
                <w:color w:val="000000"/>
                <w:sz w:val="18"/>
              </w:rPr>
              <w:t>precio, descuento, promoción, canal</w:t>
            </w:r>
          </w:p>
        </w:tc>
        <w:tc>
          <w:tcPr>
            <w:tcW w:w="4060" w:type="dxa"/>
            <w:vAlign w:val="center"/>
          </w:tcPr>
          <w:p w14:paraId="63D61BA6" w14:textId="77777777" w:rsidR="00FA6B7E" w:rsidRDefault="00D4376D">
            <w:pPr>
              <w:spacing w:line="240" w:lineRule="auto"/>
              <w:ind w:firstLine="0"/>
              <w:jc w:val="left"/>
            </w:pPr>
            <w:r>
              <w:rPr>
                <w:rFonts w:eastAsia="Times New Roman" w:cs="Times New Roman"/>
                <w:color w:val="000000"/>
                <w:sz w:val="18"/>
              </w:rPr>
              <w:t>Explicar cambios gestionables</w:t>
            </w:r>
          </w:p>
        </w:tc>
      </w:tr>
      <w:tr w:rsidR="00FA6B7E" w14:paraId="4075D562" w14:textId="77777777">
        <w:tc>
          <w:tcPr>
            <w:tcW w:w="2000" w:type="dxa"/>
            <w:vAlign w:val="center"/>
          </w:tcPr>
          <w:p w14:paraId="309D265E" w14:textId="77777777" w:rsidR="00FA6B7E" w:rsidRDefault="00D4376D">
            <w:pPr>
              <w:spacing w:line="240" w:lineRule="auto"/>
              <w:ind w:firstLine="0"/>
              <w:jc w:val="center"/>
            </w:pPr>
            <w:r>
              <w:rPr>
                <w:rFonts w:eastAsia="Times New Roman" w:cs="Times New Roman"/>
                <w:color w:val="000000"/>
                <w:sz w:val="18"/>
              </w:rPr>
              <w:t>Producto</w:t>
            </w:r>
          </w:p>
        </w:tc>
        <w:tc>
          <w:tcPr>
            <w:tcW w:w="3300" w:type="dxa"/>
            <w:vAlign w:val="center"/>
          </w:tcPr>
          <w:p w14:paraId="17D5A56A" w14:textId="77777777" w:rsidR="00FA6B7E" w:rsidRDefault="00D4376D">
            <w:pPr>
              <w:spacing w:line="240" w:lineRule="auto"/>
              <w:ind w:firstLine="0"/>
              <w:jc w:val="left"/>
            </w:pPr>
            <w:r>
              <w:rPr>
                <w:rFonts w:eastAsia="Times New Roman" w:cs="Times New Roman"/>
                <w:color w:val="000000"/>
                <w:sz w:val="18"/>
              </w:rPr>
              <w:t>categoría, marca, talla, antigüedad</w:t>
            </w:r>
          </w:p>
        </w:tc>
        <w:tc>
          <w:tcPr>
            <w:tcW w:w="4060" w:type="dxa"/>
            <w:vAlign w:val="center"/>
          </w:tcPr>
          <w:p w14:paraId="7A378EFF" w14:textId="77777777" w:rsidR="00FA6B7E" w:rsidRDefault="00D4376D">
            <w:pPr>
              <w:spacing w:line="240" w:lineRule="auto"/>
              <w:ind w:firstLine="0"/>
              <w:jc w:val="left"/>
            </w:pPr>
            <w:r>
              <w:rPr>
                <w:rFonts w:eastAsia="Times New Roman" w:cs="Times New Roman"/>
                <w:color w:val="000000"/>
                <w:sz w:val="18"/>
              </w:rPr>
              <w:t>Compartir información entre artículos</w:t>
            </w:r>
          </w:p>
        </w:tc>
      </w:tr>
      <w:tr w:rsidR="00FA6B7E" w14:paraId="4B37437E" w14:textId="77777777">
        <w:tc>
          <w:tcPr>
            <w:tcW w:w="2000" w:type="dxa"/>
            <w:vAlign w:val="center"/>
          </w:tcPr>
          <w:p w14:paraId="0387D71D" w14:textId="77777777" w:rsidR="00FA6B7E" w:rsidRDefault="00D4376D">
            <w:pPr>
              <w:spacing w:line="240" w:lineRule="auto"/>
              <w:ind w:firstLine="0"/>
              <w:jc w:val="center"/>
            </w:pPr>
            <w:r>
              <w:rPr>
                <w:rFonts w:eastAsia="Times New Roman" w:cs="Times New Roman"/>
                <w:color w:val="000000"/>
                <w:sz w:val="18"/>
              </w:rPr>
              <w:t>Inventario</w:t>
            </w:r>
          </w:p>
        </w:tc>
        <w:tc>
          <w:tcPr>
            <w:tcW w:w="3300" w:type="dxa"/>
            <w:vAlign w:val="center"/>
          </w:tcPr>
          <w:p w14:paraId="0D542418" w14:textId="77777777" w:rsidR="00FA6B7E" w:rsidRDefault="00D4376D">
            <w:pPr>
              <w:spacing w:line="240" w:lineRule="auto"/>
              <w:ind w:firstLine="0"/>
              <w:jc w:val="left"/>
            </w:pPr>
            <w:r>
              <w:rPr>
                <w:rFonts w:eastAsia="Times New Roman" w:cs="Times New Roman"/>
                <w:color w:val="000000"/>
                <w:sz w:val="18"/>
              </w:rPr>
              <w:t>existencia, días sin stock</w:t>
            </w:r>
          </w:p>
        </w:tc>
        <w:tc>
          <w:tcPr>
            <w:tcW w:w="4060" w:type="dxa"/>
            <w:vAlign w:val="center"/>
          </w:tcPr>
          <w:p w14:paraId="6FF954CE" w14:textId="77777777" w:rsidR="00FA6B7E" w:rsidRDefault="00D4376D">
            <w:pPr>
              <w:spacing w:line="240" w:lineRule="auto"/>
              <w:ind w:firstLine="0"/>
              <w:jc w:val="left"/>
            </w:pPr>
            <w:r>
              <w:rPr>
                <w:rFonts w:eastAsia="Times New Roman" w:cs="Times New Roman"/>
                <w:color w:val="000000"/>
                <w:sz w:val="18"/>
              </w:rPr>
              <w:t>Distinguir demanda de disponibilidad</w:t>
            </w:r>
          </w:p>
        </w:tc>
      </w:tr>
    </w:tbl>
    <w:p w14:paraId="22251EE7" w14:textId="7D314A94" w:rsidR="00FA6B7E" w:rsidRDefault="00D4376D">
      <w:pPr>
        <w:pStyle w:val="Descripcin"/>
      </w:pPr>
      <w:bookmarkStart w:id="36" w:name="_Toc238279163"/>
      <w:r>
        <w:rPr>
          <w:rFonts w:eastAsia="Times New Roman" w:cs="Times New Roman"/>
          <w:b/>
        </w:rPr>
        <w:lastRenderedPageBreak/>
        <w:t xml:space="preserve">Tabla </w:t>
      </w:r>
      <w:r>
        <w:fldChar w:fldCharType="begin"/>
      </w:r>
      <w:r>
        <w:instrText xml:space="preserve"> SEQ Tabla \* ARABIC </w:instrText>
      </w:r>
      <w:r>
        <w:fldChar w:fldCharType="separate"/>
      </w:r>
      <w:r w:rsidR="00310574">
        <w:rPr>
          <w:noProof/>
        </w:rPr>
        <w:t>1</w:t>
      </w:r>
      <w:r>
        <w:fldChar w:fldCharType="end"/>
      </w:r>
      <w:r>
        <w:rPr>
          <w:rFonts w:eastAsia="Times New Roman" w:cs="Times New Roman"/>
        </w:rPr>
        <w:t>. Características candidatas para el modelo predictivo. Fuente: Elaboración propia.</w:t>
      </w:r>
      <w:bookmarkEnd w:id="36"/>
    </w:p>
    <w:p w14:paraId="051F4D80" w14:textId="77777777" w:rsidR="00FA6B7E" w:rsidRDefault="00D4376D">
      <w:pPr>
        <w:pStyle w:val="Ttulo2"/>
      </w:pPr>
      <w:bookmarkStart w:id="37" w:name="_Toc238279130"/>
      <w:r>
        <w:rPr>
          <w:rFonts w:eastAsia="Times New Roman" w:cs="Times New Roman"/>
        </w:rPr>
        <w:t>2.5 Evaluación de Pronósticos</w:t>
      </w:r>
      <w:bookmarkEnd w:id="37"/>
    </w:p>
    <w:p w14:paraId="1CECE937" w14:textId="77777777" w:rsidR="00FA6B7E" w:rsidRDefault="00D4376D">
      <w:r>
        <w:rPr>
          <w:rFonts w:eastAsia="Times New Roman" w:cs="Times New Roman"/>
          <w:color w:val="000000"/>
        </w:rPr>
        <w:t>La evaluación se realizará con ventanas temporales ordenadas. En cada corte, el modelo se entrena con el pasado y predice el horizonte siguiente. El origen avanza y el proceso se repite. Esta validación de origen móvil aproxima el uso real y permite observar estabilidad en varios períodos.</w:t>
      </w:r>
    </w:p>
    <w:p w14:paraId="47BBA1EC" w14:textId="77777777" w:rsidR="00FA6B7E" w:rsidRDefault="00D4376D">
      <w:r>
        <w:rPr>
          <w:rFonts w:eastAsia="Times New Roman" w:cs="Times New Roman"/>
          <w:color w:val="000000"/>
        </w:rPr>
        <w:t>Hyndman y Koehler (2006) advierten limitaciones de varias métricas porcentuales y proponen errores escalados. Por ello, MASE será una métrica principal junto con WAPE para interpretación empresarial. MAE y RMSE se reportarán como complementarias; MAPE solo se mostrará en series donde el denominador no produzca distorsiones.</w:t>
      </w:r>
    </w:p>
    <w:tbl>
      <w:tblPr>
        <w:tblStyle w:val="Tablaconcuadrcula"/>
        <w:tblW w:w="9360" w:type="dxa"/>
        <w:tblLayout w:type="fixed"/>
        <w:tblLook w:val="04A0" w:firstRow="1" w:lastRow="0" w:firstColumn="1" w:lastColumn="0" w:noHBand="0" w:noVBand="1"/>
      </w:tblPr>
      <w:tblGrid>
        <w:gridCol w:w="1700"/>
        <w:gridCol w:w="4200"/>
        <w:gridCol w:w="3460"/>
      </w:tblGrid>
      <w:tr w:rsidR="00FA6B7E" w14:paraId="2143EEAD" w14:textId="77777777">
        <w:trPr>
          <w:tblHeader/>
        </w:trPr>
        <w:tc>
          <w:tcPr>
            <w:tcW w:w="1700" w:type="dxa"/>
            <w:shd w:val="clear" w:color="auto" w:fill="D9EAF7"/>
            <w:vAlign w:val="center"/>
          </w:tcPr>
          <w:p w14:paraId="043FA465" w14:textId="77777777" w:rsidR="00FA6B7E" w:rsidRDefault="00D4376D">
            <w:pPr>
              <w:ind w:firstLine="0"/>
              <w:jc w:val="center"/>
            </w:pPr>
            <w:r>
              <w:rPr>
                <w:rFonts w:eastAsia="Times New Roman" w:cs="Times New Roman"/>
                <w:b/>
                <w:color w:val="000000"/>
                <w:sz w:val="18"/>
              </w:rPr>
              <w:t>Métrica</w:t>
            </w:r>
          </w:p>
        </w:tc>
        <w:tc>
          <w:tcPr>
            <w:tcW w:w="4200" w:type="dxa"/>
            <w:shd w:val="clear" w:color="auto" w:fill="D9EAF7"/>
            <w:vAlign w:val="center"/>
          </w:tcPr>
          <w:p w14:paraId="18925903" w14:textId="77777777" w:rsidR="00FA6B7E" w:rsidRDefault="00D4376D">
            <w:pPr>
              <w:ind w:firstLine="0"/>
              <w:jc w:val="center"/>
            </w:pPr>
            <w:r>
              <w:rPr>
                <w:rFonts w:eastAsia="Times New Roman" w:cs="Times New Roman"/>
                <w:b/>
                <w:color w:val="000000"/>
                <w:sz w:val="18"/>
              </w:rPr>
              <w:t>Uso</w:t>
            </w:r>
          </w:p>
        </w:tc>
        <w:tc>
          <w:tcPr>
            <w:tcW w:w="3460" w:type="dxa"/>
            <w:shd w:val="clear" w:color="auto" w:fill="D9EAF7"/>
            <w:vAlign w:val="center"/>
          </w:tcPr>
          <w:p w14:paraId="416D82E9" w14:textId="77777777" w:rsidR="00FA6B7E" w:rsidRDefault="00D4376D">
            <w:pPr>
              <w:ind w:firstLine="0"/>
              <w:jc w:val="center"/>
            </w:pPr>
            <w:r>
              <w:rPr>
                <w:rFonts w:eastAsia="Times New Roman" w:cs="Times New Roman"/>
                <w:b/>
                <w:color w:val="000000"/>
                <w:sz w:val="18"/>
              </w:rPr>
              <w:t>Precaución</w:t>
            </w:r>
          </w:p>
        </w:tc>
      </w:tr>
      <w:tr w:rsidR="00FA6B7E" w14:paraId="5B297313" w14:textId="77777777">
        <w:tc>
          <w:tcPr>
            <w:tcW w:w="1700" w:type="dxa"/>
            <w:vAlign w:val="center"/>
          </w:tcPr>
          <w:p w14:paraId="46282802" w14:textId="77777777" w:rsidR="00FA6B7E" w:rsidRDefault="00D4376D">
            <w:pPr>
              <w:spacing w:line="240" w:lineRule="auto"/>
              <w:ind w:firstLine="0"/>
              <w:jc w:val="center"/>
            </w:pPr>
            <w:r>
              <w:rPr>
                <w:rFonts w:eastAsia="Times New Roman" w:cs="Times New Roman"/>
                <w:color w:val="000000"/>
                <w:sz w:val="18"/>
              </w:rPr>
              <w:t>MAE</w:t>
            </w:r>
          </w:p>
        </w:tc>
        <w:tc>
          <w:tcPr>
            <w:tcW w:w="4200" w:type="dxa"/>
            <w:vAlign w:val="center"/>
          </w:tcPr>
          <w:p w14:paraId="0D93A14F" w14:textId="77777777" w:rsidR="00FA6B7E" w:rsidRDefault="00D4376D">
            <w:pPr>
              <w:spacing w:line="240" w:lineRule="auto"/>
              <w:ind w:firstLine="0"/>
              <w:jc w:val="left"/>
            </w:pPr>
            <w:r>
              <w:rPr>
                <w:rFonts w:eastAsia="Times New Roman" w:cs="Times New Roman"/>
                <w:color w:val="000000"/>
                <w:sz w:val="18"/>
              </w:rPr>
              <w:t>Error absoluto promedio en unidades o quetzales</w:t>
            </w:r>
          </w:p>
        </w:tc>
        <w:tc>
          <w:tcPr>
            <w:tcW w:w="3460" w:type="dxa"/>
            <w:vAlign w:val="center"/>
          </w:tcPr>
          <w:p w14:paraId="739FF93C" w14:textId="77777777" w:rsidR="00FA6B7E" w:rsidRDefault="00D4376D">
            <w:pPr>
              <w:spacing w:line="240" w:lineRule="auto"/>
              <w:ind w:firstLine="0"/>
              <w:jc w:val="left"/>
            </w:pPr>
            <w:r>
              <w:rPr>
                <w:rFonts w:eastAsia="Times New Roman" w:cs="Times New Roman"/>
                <w:color w:val="000000"/>
                <w:sz w:val="18"/>
              </w:rPr>
              <w:t>Depende de la escala</w:t>
            </w:r>
          </w:p>
        </w:tc>
      </w:tr>
      <w:tr w:rsidR="00FA6B7E" w14:paraId="21110912" w14:textId="77777777">
        <w:tc>
          <w:tcPr>
            <w:tcW w:w="1700" w:type="dxa"/>
            <w:vAlign w:val="center"/>
          </w:tcPr>
          <w:p w14:paraId="6030788A" w14:textId="77777777" w:rsidR="00FA6B7E" w:rsidRDefault="00D4376D">
            <w:pPr>
              <w:spacing w:line="240" w:lineRule="auto"/>
              <w:ind w:firstLine="0"/>
              <w:jc w:val="center"/>
            </w:pPr>
            <w:r>
              <w:rPr>
                <w:rFonts w:eastAsia="Times New Roman" w:cs="Times New Roman"/>
                <w:color w:val="000000"/>
                <w:sz w:val="18"/>
              </w:rPr>
              <w:t>RMSE</w:t>
            </w:r>
          </w:p>
        </w:tc>
        <w:tc>
          <w:tcPr>
            <w:tcW w:w="4200" w:type="dxa"/>
            <w:vAlign w:val="center"/>
          </w:tcPr>
          <w:p w14:paraId="3E8D41C4" w14:textId="77777777" w:rsidR="00FA6B7E" w:rsidRDefault="00D4376D">
            <w:pPr>
              <w:spacing w:line="240" w:lineRule="auto"/>
              <w:ind w:firstLine="0"/>
              <w:jc w:val="left"/>
            </w:pPr>
            <w:r>
              <w:rPr>
                <w:rFonts w:eastAsia="Times New Roman" w:cs="Times New Roman"/>
                <w:color w:val="000000"/>
                <w:sz w:val="18"/>
              </w:rPr>
              <w:t>Penaliza errores grandes</w:t>
            </w:r>
          </w:p>
        </w:tc>
        <w:tc>
          <w:tcPr>
            <w:tcW w:w="3460" w:type="dxa"/>
            <w:vAlign w:val="center"/>
          </w:tcPr>
          <w:p w14:paraId="4C20CACD" w14:textId="77777777" w:rsidR="00FA6B7E" w:rsidRDefault="00D4376D">
            <w:pPr>
              <w:spacing w:line="240" w:lineRule="auto"/>
              <w:ind w:firstLine="0"/>
              <w:jc w:val="left"/>
            </w:pPr>
            <w:r>
              <w:rPr>
                <w:rFonts w:eastAsia="Times New Roman" w:cs="Times New Roman"/>
                <w:color w:val="000000"/>
                <w:sz w:val="18"/>
              </w:rPr>
              <w:t>Puede ser dominada por atípicos</w:t>
            </w:r>
          </w:p>
        </w:tc>
      </w:tr>
      <w:tr w:rsidR="00FA6B7E" w14:paraId="4F80FD4C" w14:textId="77777777">
        <w:tc>
          <w:tcPr>
            <w:tcW w:w="1700" w:type="dxa"/>
            <w:vAlign w:val="center"/>
          </w:tcPr>
          <w:p w14:paraId="2595AEEA" w14:textId="77777777" w:rsidR="00FA6B7E" w:rsidRDefault="00D4376D">
            <w:pPr>
              <w:spacing w:line="240" w:lineRule="auto"/>
              <w:ind w:firstLine="0"/>
              <w:jc w:val="center"/>
            </w:pPr>
            <w:r>
              <w:rPr>
                <w:rFonts w:eastAsia="Times New Roman" w:cs="Times New Roman"/>
                <w:color w:val="000000"/>
                <w:sz w:val="18"/>
              </w:rPr>
              <w:t>WAPE</w:t>
            </w:r>
          </w:p>
        </w:tc>
        <w:tc>
          <w:tcPr>
            <w:tcW w:w="4200" w:type="dxa"/>
            <w:vAlign w:val="center"/>
          </w:tcPr>
          <w:p w14:paraId="7A640366" w14:textId="77777777" w:rsidR="00FA6B7E" w:rsidRDefault="00D4376D">
            <w:pPr>
              <w:spacing w:line="240" w:lineRule="auto"/>
              <w:ind w:firstLine="0"/>
              <w:jc w:val="left"/>
            </w:pPr>
            <w:r>
              <w:rPr>
                <w:rFonts w:eastAsia="Times New Roman" w:cs="Times New Roman"/>
                <w:color w:val="000000"/>
                <w:sz w:val="18"/>
              </w:rPr>
              <w:t>Error absoluto total relativo al volumen</w:t>
            </w:r>
          </w:p>
        </w:tc>
        <w:tc>
          <w:tcPr>
            <w:tcW w:w="3460" w:type="dxa"/>
            <w:vAlign w:val="center"/>
          </w:tcPr>
          <w:p w14:paraId="69E34954" w14:textId="77777777" w:rsidR="00FA6B7E" w:rsidRDefault="00D4376D">
            <w:pPr>
              <w:spacing w:line="240" w:lineRule="auto"/>
              <w:ind w:firstLine="0"/>
              <w:jc w:val="left"/>
            </w:pPr>
            <w:r>
              <w:rPr>
                <w:rFonts w:eastAsia="Times New Roman" w:cs="Times New Roman"/>
                <w:color w:val="000000"/>
                <w:sz w:val="18"/>
              </w:rPr>
              <w:t>Debe segmentarse para no ocultar series pequeñas</w:t>
            </w:r>
          </w:p>
        </w:tc>
      </w:tr>
      <w:tr w:rsidR="00FA6B7E" w14:paraId="0ACD6842" w14:textId="77777777">
        <w:tc>
          <w:tcPr>
            <w:tcW w:w="1700" w:type="dxa"/>
            <w:vAlign w:val="center"/>
          </w:tcPr>
          <w:p w14:paraId="22822806" w14:textId="77777777" w:rsidR="00FA6B7E" w:rsidRDefault="00D4376D">
            <w:pPr>
              <w:spacing w:line="240" w:lineRule="auto"/>
              <w:ind w:firstLine="0"/>
              <w:jc w:val="center"/>
            </w:pPr>
            <w:r>
              <w:rPr>
                <w:rFonts w:eastAsia="Times New Roman" w:cs="Times New Roman"/>
                <w:color w:val="000000"/>
                <w:sz w:val="18"/>
              </w:rPr>
              <w:t>MASE</w:t>
            </w:r>
          </w:p>
        </w:tc>
        <w:tc>
          <w:tcPr>
            <w:tcW w:w="4200" w:type="dxa"/>
            <w:vAlign w:val="center"/>
          </w:tcPr>
          <w:p w14:paraId="764638BB" w14:textId="77777777" w:rsidR="00FA6B7E" w:rsidRDefault="00D4376D">
            <w:pPr>
              <w:spacing w:line="240" w:lineRule="auto"/>
              <w:ind w:firstLine="0"/>
              <w:jc w:val="left"/>
            </w:pPr>
            <w:r>
              <w:rPr>
                <w:rFonts w:eastAsia="Times New Roman" w:cs="Times New Roman"/>
                <w:color w:val="000000"/>
                <w:sz w:val="18"/>
              </w:rPr>
              <w:t xml:space="preserve">Compara el error con una línea base </w:t>
            </w:r>
            <w:proofErr w:type="spellStart"/>
            <w:r>
              <w:rPr>
                <w:rFonts w:eastAsia="Times New Roman" w:cs="Times New Roman"/>
                <w:color w:val="000000"/>
                <w:sz w:val="18"/>
              </w:rPr>
              <w:t>naïve</w:t>
            </w:r>
            <w:proofErr w:type="spellEnd"/>
          </w:p>
        </w:tc>
        <w:tc>
          <w:tcPr>
            <w:tcW w:w="3460" w:type="dxa"/>
            <w:vAlign w:val="center"/>
          </w:tcPr>
          <w:p w14:paraId="7EFB53DE" w14:textId="77777777" w:rsidR="00FA6B7E" w:rsidRDefault="00D4376D">
            <w:pPr>
              <w:spacing w:line="240" w:lineRule="auto"/>
              <w:ind w:firstLine="0"/>
              <w:jc w:val="left"/>
            </w:pPr>
            <w:r>
              <w:rPr>
                <w:rFonts w:eastAsia="Times New Roman" w:cs="Times New Roman"/>
                <w:color w:val="000000"/>
                <w:sz w:val="18"/>
              </w:rPr>
              <w:t>Requiere escala histórica válida</w:t>
            </w:r>
          </w:p>
        </w:tc>
      </w:tr>
      <w:tr w:rsidR="00FA6B7E" w14:paraId="35D2002B" w14:textId="77777777">
        <w:tc>
          <w:tcPr>
            <w:tcW w:w="1700" w:type="dxa"/>
            <w:vAlign w:val="center"/>
          </w:tcPr>
          <w:p w14:paraId="05256227" w14:textId="77777777" w:rsidR="00FA6B7E" w:rsidRDefault="00D4376D">
            <w:pPr>
              <w:spacing w:line="240" w:lineRule="auto"/>
              <w:ind w:firstLine="0"/>
              <w:jc w:val="center"/>
            </w:pPr>
            <w:proofErr w:type="spellStart"/>
            <w:r>
              <w:rPr>
                <w:rFonts w:eastAsia="Times New Roman" w:cs="Times New Roman"/>
                <w:color w:val="000000"/>
                <w:sz w:val="18"/>
              </w:rPr>
              <w:t>sMAPE</w:t>
            </w:r>
            <w:proofErr w:type="spellEnd"/>
          </w:p>
        </w:tc>
        <w:tc>
          <w:tcPr>
            <w:tcW w:w="4200" w:type="dxa"/>
            <w:vAlign w:val="center"/>
          </w:tcPr>
          <w:p w14:paraId="06333229" w14:textId="77777777" w:rsidR="00FA6B7E" w:rsidRDefault="00D4376D">
            <w:pPr>
              <w:spacing w:line="240" w:lineRule="auto"/>
              <w:ind w:firstLine="0"/>
              <w:jc w:val="left"/>
            </w:pPr>
            <w:r>
              <w:rPr>
                <w:rFonts w:eastAsia="Times New Roman" w:cs="Times New Roman"/>
                <w:color w:val="000000"/>
                <w:sz w:val="18"/>
              </w:rPr>
              <w:t>Comparación porcentual simétrica</w:t>
            </w:r>
          </w:p>
        </w:tc>
        <w:tc>
          <w:tcPr>
            <w:tcW w:w="3460" w:type="dxa"/>
            <w:vAlign w:val="center"/>
          </w:tcPr>
          <w:p w14:paraId="75180703" w14:textId="77777777" w:rsidR="00FA6B7E" w:rsidRDefault="00D4376D">
            <w:pPr>
              <w:spacing w:line="240" w:lineRule="auto"/>
              <w:ind w:firstLine="0"/>
              <w:jc w:val="left"/>
            </w:pPr>
            <w:r>
              <w:rPr>
                <w:rFonts w:eastAsia="Times New Roman" w:cs="Times New Roman"/>
                <w:color w:val="000000"/>
                <w:sz w:val="18"/>
              </w:rPr>
              <w:t>Inestable cerca de cero</w:t>
            </w:r>
          </w:p>
        </w:tc>
      </w:tr>
      <w:tr w:rsidR="00FA6B7E" w14:paraId="2AAA1F28" w14:textId="77777777">
        <w:tc>
          <w:tcPr>
            <w:tcW w:w="1700" w:type="dxa"/>
            <w:vAlign w:val="center"/>
          </w:tcPr>
          <w:p w14:paraId="545D31AF" w14:textId="77777777" w:rsidR="00FA6B7E" w:rsidRDefault="00D4376D">
            <w:pPr>
              <w:spacing w:line="240" w:lineRule="auto"/>
              <w:ind w:firstLine="0"/>
              <w:jc w:val="center"/>
            </w:pPr>
            <w:r>
              <w:rPr>
                <w:rFonts w:eastAsia="Times New Roman" w:cs="Times New Roman"/>
                <w:color w:val="000000"/>
                <w:sz w:val="18"/>
              </w:rPr>
              <w:t>Sesgo</w:t>
            </w:r>
          </w:p>
        </w:tc>
        <w:tc>
          <w:tcPr>
            <w:tcW w:w="4200" w:type="dxa"/>
            <w:vAlign w:val="center"/>
          </w:tcPr>
          <w:p w14:paraId="1647EC08" w14:textId="77777777" w:rsidR="00FA6B7E" w:rsidRDefault="00D4376D">
            <w:pPr>
              <w:spacing w:line="240" w:lineRule="auto"/>
              <w:ind w:firstLine="0"/>
              <w:jc w:val="left"/>
            </w:pPr>
            <w:r>
              <w:rPr>
                <w:rFonts w:eastAsia="Times New Roman" w:cs="Times New Roman"/>
                <w:color w:val="000000"/>
                <w:sz w:val="18"/>
              </w:rPr>
              <w:t>Indica sobre o subestimación sistemática</w:t>
            </w:r>
          </w:p>
        </w:tc>
        <w:tc>
          <w:tcPr>
            <w:tcW w:w="3460" w:type="dxa"/>
            <w:vAlign w:val="center"/>
          </w:tcPr>
          <w:p w14:paraId="6036A022" w14:textId="77777777" w:rsidR="00FA6B7E" w:rsidRDefault="00D4376D">
            <w:pPr>
              <w:spacing w:line="240" w:lineRule="auto"/>
              <w:ind w:firstLine="0"/>
              <w:jc w:val="left"/>
            </w:pPr>
            <w:r>
              <w:rPr>
                <w:rFonts w:eastAsia="Times New Roman" w:cs="Times New Roman"/>
                <w:color w:val="000000"/>
                <w:sz w:val="18"/>
              </w:rPr>
              <w:t>No mide magnitud total del error</w:t>
            </w:r>
          </w:p>
        </w:tc>
      </w:tr>
    </w:tbl>
    <w:p w14:paraId="5B79FD19" w14:textId="51C4BFA0" w:rsidR="00FA6B7E" w:rsidRDefault="00D4376D">
      <w:pPr>
        <w:pStyle w:val="Descripcin"/>
      </w:pPr>
      <w:bookmarkStart w:id="38" w:name="_Toc238279164"/>
      <w:r>
        <w:rPr>
          <w:rFonts w:eastAsia="Times New Roman" w:cs="Times New Roman"/>
          <w:b/>
        </w:rPr>
        <w:t xml:space="preserve">Tabla </w:t>
      </w:r>
      <w:r>
        <w:fldChar w:fldCharType="begin"/>
      </w:r>
      <w:r>
        <w:instrText xml:space="preserve"> SEQ Tabla \* ARABIC </w:instrText>
      </w:r>
      <w:r>
        <w:fldChar w:fldCharType="separate"/>
      </w:r>
      <w:r w:rsidR="00310574">
        <w:rPr>
          <w:noProof/>
        </w:rPr>
        <w:t>2</w:t>
      </w:r>
      <w:r>
        <w:fldChar w:fldCharType="end"/>
      </w:r>
      <w:r>
        <w:rPr>
          <w:rFonts w:eastAsia="Times New Roman" w:cs="Times New Roman"/>
        </w:rPr>
        <w:t>. Métricas propuestas para evaluar los pronósticos. Fuente: Elaboración propia.</w:t>
      </w:r>
      <w:bookmarkEnd w:id="38"/>
    </w:p>
    <w:p w14:paraId="71EF916E" w14:textId="77777777" w:rsidR="00FA6B7E" w:rsidRDefault="00D4376D">
      <w:pPr>
        <w:pStyle w:val="Ttulo3"/>
      </w:pPr>
      <w:bookmarkStart w:id="39" w:name="_Toc238279131"/>
      <w:r>
        <w:rPr>
          <w:rFonts w:eastAsia="Times New Roman" w:cs="Times New Roman"/>
        </w:rPr>
        <w:t>2.5.1 Criterio de selección</w:t>
      </w:r>
      <w:bookmarkEnd w:id="39"/>
    </w:p>
    <w:p w14:paraId="0EAB11A4" w14:textId="77777777" w:rsidR="00FA6B7E" w:rsidRDefault="00D4376D">
      <w:r>
        <w:rPr>
          <w:rFonts w:eastAsia="Times New Roman" w:cs="Times New Roman"/>
          <w:color w:val="000000"/>
        </w:rPr>
        <w:t xml:space="preserve">Un modelo candidato será publicable si supera la línea base acordada en la métrica primaria, no presenta sesgo inaceptable y mantiene desempeño consistente en la mayoría de las ventanas. La mejora mínima se definirá con la empresa; como criterio técnico inicial se propone una reducción de al menos 10 % del error escalado respecto al </w:t>
      </w:r>
      <w:proofErr w:type="spellStart"/>
      <w:r>
        <w:rPr>
          <w:rFonts w:eastAsia="Times New Roman" w:cs="Times New Roman"/>
          <w:color w:val="000000"/>
        </w:rPr>
        <w:t>naïve</w:t>
      </w:r>
      <w:proofErr w:type="spellEnd"/>
      <w:r>
        <w:rPr>
          <w:rFonts w:eastAsia="Times New Roman" w:cs="Times New Roman"/>
          <w:color w:val="000000"/>
        </w:rPr>
        <w:t xml:space="preserve"> estacional, sujeta a revisión según el tamaño de la muestra.</w:t>
      </w:r>
    </w:p>
    <w:p w14:paraId="53D06A9D" w14:textId="77777777" w:rsidR="00FA6B7E" w:rsidRDefault="00D4376D">
      <w:r>
        <w:rPr>
          <w:rFonts w:eastAsia="Times New Roman" w:cs="Times New Roman"/>
          <w:color w:val="000000"/>
        </w:rPr>
        <w:t xml:space="preserve">Si ningún modelo supera la referencia, el sistema publicará el </w:t>
      </w:r>
      <w:proofErr w:type="spellStart"/>
      <w:r>
        <w:rPr>
          <w:rFonts w:eastAsia="Times New Roman" w:cs="Times New Roman"/>
          <w:color w:val="000000"/>
        </w:rPr>
        <w:t>baseline</w:t>
      </w:r>
      <w:proofErr w:type="spellEnd"/>
      <w:r>
        <w:rPr>
          <w:rFonts w:eastAsia="Times New Roman" w:cs="Times New Roman"/>
          <w:color w:val="000000"/>
        </w:rPr>
        <w:t xml:space="preserve"> y documentará el resultado. Esta decisión evita presentar complejidad como sinónimo de valor y conserva una ruta segura para iterar sobre datos y características.</w:t>
      </w:r>
    </w:p>
    <w:p w14:paraId="7D96DF0D" w14:textId="77777777" w:rsidR="00FA6B7E" w:rsidRDefault="00D4376D">
      <w:pPr>
        <w:pStyle w:val="Ttulo2"/>
      </w:pPr>
      <w:bookmarkStart w:id="40" w:name="_Toc238279132"/>
      <w:r>
        <w:rPr>
          <w:rFonts w:eastAsia="Times New Roman" w:cs="Times New Roman"/>
        </w:rPr>
        <w:t xml:space="preserve">2.6 </w:t>
      </w:r>
      <w:proofErr w:type="spellStart"/>
      <w:r>
        <w:rPr>
          <w:rFonts w:eastAsia="Times New Roman" w:cs="Times New Roman"/>
        </w:rPr>
        <w:t>Explicabilidad</w:t>
      </w:r>
      <w:proofErr w:type="spellEnd"/>
      <w:r>
        <w:rPr>
          <w:rFonts w:eastAsia="Times New Roman" w:cs="Times New Roman"/>
        </w:rPr>
        <w:t>, Incertidumbre y Confianza</w:t>
      </w:r>
      <w:bookmarkEnd w:id="40"/>
    </w:p>
    <w:p w14:paraId="1FF7E3A5" w14:textId="77777777" w:rsidR="00FA6B7E" w:rsidRDefault="00D4376D">
      <w:r>
        <w:rPr>
          <w:rFonts w:eastAsia="Times New Roman" w:cs="Times New Roman"/>
          <w:color w:val="000000"/>
        </w:rPr>
        <w:t>La predicción debe acompañarse de intervalo, fecha de generación, horizonte, modelo, versión y métricas recientes. Un valor puntual sin contexto puede interpretarse como certeza. El sistema mostrará rangos cuando el método los produzca y advertirá sobre series con poco historial o alta volatilidad.</w:t>
      </w:r>
    </w:p>
    <w:p w14:paraId="03E4F667" w14:textId="77777777" w:rsidR="00FA6B7E" w:rsidRDefault="00D4376D">
      <w:r>
        <w:rPr>
          <w:rFonts w:eastAsia="Times New Roman" w:cs="Times New Roman"/>
          <w:color w:val="000000"/>
        </w:rPr>
        <w:t xml:space="preserve">SHAP asigna contribuciones a las variables de una predicción y permite explicar modelos complejos con un marco aditivo (Lundberg y Lee, 2017). En la interfaz se mostrarán factores de </w:t>
      </w:r>
      <w:r>
        <w:rPr>
          <w:rFonts w:eastAsia="Times New Roman" w:cs="Times New Roman"/>
          <w:color w:val="000000"/>
        </w:rPr>
        <w:lastRenderedPageBreak/>
        <w:t xml:space="preserve">alto nivel, por </w:t>
      </w:r>
      <w:proofErr w:type="gramStart"/>
      <w:r>
        <w:rPr>
          <w:rFonts w:eastAsia="Times New Roman" w:cs="Times New Roman"/>
          <w:color w:val="000000"/>
        </w:rPr>
        <w:t>ejemplo</w:t>
      </w:r>
      <w:proofErr w:type="gramEnd"/>
      <w:r>
        <w:rPr>
          <w:rFonts w:eastAsia="Times New Roman" w:cs="Times New Roman"/>
          <w:color w:val="000000"/>
        </w:rPr>
        <w:t xml:space="preserve"> tendencia reciente, fin de semana o promoción, evitando exponer detalles técnicos innecesarios. La explicación no implica causalidad; indica cómo el modelo utilizó la información.</w:t>
      </w:r>
    </w:p>
    <w:p w14:paraId="01CD8F82" w14:textId="77777777" w:rsidR="00FA6B7E" w:rsidRDefault="00D4376D">
      <w:r>
        <w:rPr>
          <w:rFonts w:eastAsia="Times New Roman" w:cs="Times New Roman"/>
          <w:color w:val="000000"/>
        </w:rPr>
        <w:t>La confianza operacional también depende de la frescura de datos. Si la última carga está incompleta o atrasada, el sistema debe impedir o etiquetar el pronóstico. La gobernanza de datos es, por tanto, parte del sistema predictivo y no una actividad separada.</w:t>
      </w:r>
    </w:p>
    <w:p w14:paraId="460729A5" w14:textId="77777777" w:rsidR="00FA6B7E" w:rsidRDefault="00D4376D">
      <w:pPr>
        <w:pStyle w:val="Ttulo2"/>
      </w:pPr>
      <w:bookmarkStart w:id="41" w:name="_Toc238279133"/>
      <w:r>
        <w:rPr>
          <w:rFonts w:eastAsia="Times New Roman" w:cs="Times New Roman"/>
        </w:rPr>
        <w:t>2.7 Arquitectura de Sistemas Predictivos</w:t>
      </w:r>
      <w:bookmarkEnd w:id="41"/>
    </w:p>
    <w:p w14:paraId="1BD57A5C" w14:textId="77777777" w:rsidR="00FA6B7E" w:rsidRDefault="00D4376D">
      <w:r>
        <w:rPr>
          <w:rFonts w:eastAsia="Times New Roman" w:cs="Times New Roman"/>
          <w:color w:val="000000"/>
        </w:rPr>
        <w:t>Un sistema predictivo en producción combina almacenamiento, procesamiento, servicios, interfaz y monitoreo. El modelo entrenado debe estar versionado junto con sus variables, métricas, fecha de corte y conjunto de datos. La API no debe cargar un archivo arbitrario sin validar que su contrato coincide con el esperado.</w:t>
      </w:r>
    </w:p>
    <w:p w14:paraId="67C3D69D" w14:textId="77777777" w:rsidR="00FA6B7E" w:rsidRDefault="00D4376D">
      <w:r>
        <w:rPr>
          <w:rFonts w:eastAsia="Times New Roman" w:cs="Times New Roman"/>
          <w:color w:val="000000"/>
        </w:rPr>
        <w:t xml:space="preserve">La arquitectura propuesta separa el servicio de datos y el servicio predictivo de la interfaz web. PostgreSQL almacena ventas normalizadas, ejecuciones y pronósticos; un repositorio de artefactos conserva modelos; la API autentica y orquesta; y el </w:t>
      </w:r>
      <w:proofErr w:type="spellStart"/>
      <w:r>
        <w:rPr>
          <w:rFonts w:eastAsia="Times New Roman" w:cs="Times New Roman"/>
          <w:color w:val="000000"/>
        </w:rPr>
        <w:t>frontend</w:t>
      </w:r>
      <w:proofErr w:type="spellEnd"/>
      <w:r>
        <w:rPr>
          <w:rFonts w:eastAsia="Times New Roman" w:cs="Times New Roman"/>
          <w:color w:val="000000"/>
        </w:rPr>
        <w:t xml:space="preserve"> presenta resultados. Esta separación facilita pruebas, mantenimiento y reemplazo gradual de componentes.</w:t>
      </w:r>
    </w:p>
    <w:p w14:paraId="5F0D31E8" w14:textId="77777777" w:rsidR="00FA6B7E" w:rsidRDefault="00D4376D">
      <w:pPr>
        <w:keepNext/>
        <w:jc w:val="center"/>
      </w:pPr>
      <w:r>
        <w:rPr>
          <w:noProof/>
        </w:rPr>
        <w:drawing>
          <wp:inline distT="0" distB="0" distL="0" distR="0" wp14:anchorId="69D552D3" wp14:editId="37D74C15">
            <wp:extent cx="5806440" cy="3629025"/>
            <wp:effectExtent l="0" t="0" r="0" b="0"/>
            <wp:docPr id="590145271" name="Picture 590145271" descr="Diagrama de arquitectura con usuario, frontend web, API REST, base de datos, servicio de datos y servicio predi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806440" cy="3629025"/>
                    </a:xfrm>
                    <a:prstGeom prst="rect">
                      <a:avLst/>
                    </a:prstGeom>
                  </pic:spPr>
                </pic:pic>
              </a:graphicData>
            </a:graphic>
          </wp:inline>
        </w:drawing>
      </w:r>
    </w:p>
    <w:p w14:paraId="18406833" w14:textId="71BF1D4B" w:rsidR="00FA6B7E" w:rsidRDefault="00D4376D">
      <w:pPr>
        <w:pStyle w:val="Descripcin"/>
      </w:pPr>
      <w:bookmarkStart w:id="42" w:name="_Toc238279175"/>
      <w:r>
        <w:rPr>
          <w:rFonts w:eastAsia="Times New Roman" w:cs="Times New Roman"/>
          <w:b/>
        </w:rPr>
        <w:t xml:space="preserve">Figura </w:t>
      </w:r>
      <w:r>
        <w:fldChar w:fldCharType="begin"/>
      </w:r>
      <w:r>
        <w:instrText xml:space="preserve"> SEQ Figura \* ARABIC </w:instrText>
      </w:r>
      <w:r>
        <w:fldChar w:fldCharType="separate"/>
      </w:r>
      <w:r w:rsidR="00310574">
        <w:rPr>
          <w:noProof/>
        </w:rPr>
        <w:t>1</w:t>
      </w:r>
      <w:r>
        <w:fldChar w:fldCharType="end"/>
      </w:r>
      <w:r>
        <w:rPr>
          <w:rFonts w:eastAsia="Times New Roman" w:cs="Times New Roman"/>
        </w:rPr>
        <w:t>. Arquitectura lógica propuesta para el sistema. Fuente: Elaboración propia.</w:t>
      </w:r>
      <w:bookmarkEnd w:id="42"/>
    </w:p>
    <w:p w14:paraId="79EA3AF9" w14:textId="77777777" w:rsidR="00FA6B7E" w:rsidRDefault="00D4376D">
      <w:pPr>
        <w:pStyle w:val="Ttulo2"/>
      </w:pPr>
      <w:bookmarkStart w:id="43" w:name="_Toc238279134"/>
      <w:r>
        <w:rPr>
          <w:rFonts w:eastAsia="Times New Roman" w:cs="Times New Roman"/>
        </w:rPr>
        <w:lastRenderedPageBreak/>
        <w:t>2.8 Estado del Arte</w:t>
      </w:r>
      <w:bookmarkEnd w:id="43"/>
    </w:p>
    <w:p w14:paraId="29E5697B" w14:textId="77777777" w:rsidR="00FA6B7E" w:rsidRDefault="00D4376D">
      <w:r>
        <w:rPr>
          <w:rFonts w:eastAsia="Times New Roman" w:cs="Times New Roman"/>
          <w:color w:val="000000"/>
        </w:rPr>
        <w:t>El estado del arte muestra una transición desde un modelo único hacia selección por serie, agrupación de productos, ensambles, aprendizaje global e integración de inventario y comportamiento. También evidencia que los resultados dependen del contexto y no deben transferirse sin validación local.</w:t>
      </w:r>
    </w:p>
    <w:tbl>
      <w:tblPr>
        <w:tblStyle w:val="Tablaconcuadrcula"/>
        <w:tblW w:w="9360" w:type="dxa"/>
        <w:tblLayout w:type="fixed"/>
        <w:tblLook w:val="04A0" w:firstRow="1" w:lastRow="0" w:firstColumn="1" w:lastColumn="0" w:noHBand="0" w:noVBand="1"/>
      </w:tblPr>
      <w:tblGrid>
        <w:gridCol w:w="2000"/>
        <w:gridCol w:w="2500"/>
        <w:gridCol w:w="2600"/>
        <w:gridCol w:w="2260"/>
      </w:tblGrid>
      <w:tr w:rsidR="00FA6B7E" w14:paraId="5CA5DEAF" w14:textId="77777777">
        <w:trPr>
          <w:tblHeader/>
        </w:trPr>
        <w:tc>
          <w:tcPr>
            <w:tcW w:w="2000" w:type="dxa"/>
            <w:shd w:val="clear" w:color="auto" w:fill="D9EAF7"/>
            <w:vAlign w:val="center"/>
          </w:tcPr>
          <w:p w14:paraId="610C5372" w14:textId="77777777" w:rsidR="00FA6B7E" w:rsidRDefault="00D4376D">
            <w:pPr>
              <w:ind w:firstLine="0"/>
              <w:jc w:val="center"/>
            </w:pPr>
            <w:r>
              <w:rPr>
                <w:rFonts w:eastAsia="Times New Roman" w:cs="Times New Roman"/>
                <w:b/>
                <w:color w:val="000000"/>
                <w:sz w:val="18"/>
              </w:rPr>
              <w:t>Estudio</w:t>
            </w:r>
          </w:p>
        </w:tc>
        <w:tc>
          <w:tcPr>
            <w:tcW w:w="2500" w:type="dxa"/>
            <w:shd w:val="clear" w:color="auto" w:fill="D9EAF7"/>
            <w:vAlign w:val="center"/>
          </w:tcPr>
          <w:p w14:paraId="30EA2C5C" w14:textId="77777777" w:rsidR="00FA6B7E" w:rsidRDefault="00D4376D">
            <w:pPr>
              <w:ind w:firstLine="0"/>
              <w:jc w:val="center"/>
            </w:pPr>
            <w:r>
              <w:rPr>
                <w:rFonts w:eastAsia="Times New Roman" w:cs="Times New Roman"/>
                <w:b/>
                <w:color w:val="000000"/>
                <w:sz w:val="18"/>
              </w:rPr>
              <w:t>Enfoque</w:t>
            </w:r>
          </w:p>
        </w:tc>
        <w:tc>
          <w:tcPr>
            <w:tcW w:w="2600" w:type="dxa"/>
            <w:shd w:val="clear" w:color="auto" w:fill="D9EAF7"/>
            <w:vAlign w:val="center"/>
          </w:tcPr>
          <w:p w14:paraId="22B48723" w14:textId="77777777" w:rsidR="00FA6B7E" w:rsidRDefault="00D4376D">
            <w:pPr>
              <w:ind w:firstLine="0"/>
              <w:jc w:val="center"/>
            </w:pPr>
            <w:r>
              <w:rPr>
                <w:rFonts w:eastAsia="Times New Roman" w:cs="Times New Roman"/>
                <w:b/>
                <w:color w:val="000000"/>
                <w:sz w:val="18"/>
              </w:rPr>
              <w:t>Aporte relevante</w:t>
            </w:r>
          </w:p>
        </w:tc>
        <w:tc>
          <w:tcPr>
            <w:tcW w:w="2260" w:type="dxa"/>
            <w:shd w:val="clear" w:color="auto" w:fill="D9EAF7"/>
            <w:vAlign w:val="center"/>
          </w:tcPr>
          <w:p w14:paraId="02B108A9" w14:textId="77777777" w:rsidR="00FA6B7E" w:rsidRDefault="00D4376D">
            <w:pPr>
              <w:ind w:firstLine="0"/>
              <w:jc w:val="center"/>
            </w:pPr>
            <w:r>
              <w:rPr>
                <w:rFonts w:eastAsia="Times New Roman" w:cs="Times New Roman"/>
                <w:b/>
                <w:color w:val="000000"/>
                <w:sz w:val="18"/>
              </w:rPr>
              <w:t>Implicación para el proyecto</w:t>
            </w:r>
          </w:p>
        </w:tc>
      </w:tr>
      <w:tr w:rsidR="00FA6B7E" w14:paraId="573397E9" w14:textId="77777777">
        <w:tc>
          <w:tcPr>
            <w:tcW w:w="2000" w:type="dxa"/>
            <w:vAlign w:val="center"/>
          </w:tcPr>
          <w:p w14:paraId="625CCE9E" w14:textId="77777777" w:rsidR="00FA6B7E" w:rsidRDefault="00D4376D">
            <w:pPr>
              <w:spacing w:line="240" w:lineRule="auto"/>
              <w:ind w:firstLine="0"/>
              <w:jc w:val="left"/>
            </w:pPr>
            <w:proofErr w:type="spellStart"/>
            <w:r>
              <w:rPr>
                <w:rFonts w:eastAsia="Times New Roman" w:cs="Times New Roman"/>
                <w:color w:val="000000"/>
                <w:sz w:val="18"/>
              </w:rPr>
              <w:t>Makridakis</w:t>
            </w:r>
            <w:proofErr w:type="spellEnd"/>
            <w:r>
              <w:rPr>
                <w:rFonts w:eastAsia="Times New Roman" w:cs="Times New Roman"/>
                <w:color w:val="000000"/>
                <w:sz w:val="18"/>
              </w:rPr>
              <w:t xml:space="preserve"> et al. (2022)</w:t>
            </w:r>
          </w:p>
        </w:tc>
        <w:tc>
          <w:tcPr>
            <w:tcW w:w="2500" w:type="dxa"/>
            <w:vAlign w:val="center"/>
          </w:tcPr>
          <w:p w14:paraId="1D6F7B96" w14:textId="77777777" w:rsidR="00FA6B7E" w:rsidRDefault="00D4376D">
            <w:pPr>
              <w:spacing w:line="240" w:lineRule="auto"/>
              <w:ind w:firstLine="0"/>
              <w:jc w:val="left"/>
            </w:pPr>
            <w:r>
              <w:rPr>
                <w:rFonts w:eastAsia="Times New Roman" w:cs="Times New Roman"/>
                <w:color w:val="000000"/>
                <w:sz w:val="18"/>
              </w:rPr>
              <w:t>Competencia M5; 42,840 series jerárquicas</w:t>
            </w:r>
          </w:p>
        </w:tc>
        <w:tc>
          <w:tcPr>
            <w:tcW w:w="2600" w:type="dxa"/>
            <w:vAlign w:val="center"/>
          </w:tcPr>
          <w:p w14:paraId="58E4EA74" w14:textId="77777777" w:rsidR="00FA6B7E" w:rsidRDefault="00D4376D">
            <w:pPr>
              <w:spacing w:line="240" w:lineRule="auto"/>
              <w:ind w:firstLine="0"/>
              <w:jc w:val="left"/>
            </w:pPr>
            <w:r>
              <w:rPr>
                <w:rFonts w:eastAsia="Times New Roman" w:cs="Times New Roman"/>
                <w:color w:val="000000"/>
                <w:sz w:val="18"/>
              </w:rPr>
              <w:t>Comparación a gran escala con variables externas</w:t>
            </w:r>
          </w:p>
        </w:tc>
        <w:tc>
          <w:tcPr>
            <w:tcW w:w="2260" w:type="dxa"/>
            <w:vAlign w:val="center"/>
          </w:tcPr>
          <w:p w14:paraId="6103507C" w14:textId="77777777" w:rsidR="00FA6B7E" w:rsidRDefault="00D4376D">
            <w:pPr>
              <w:spacing w:line="240" w:lineRule="auto"/>
              <w:ind w:firstLine="0"/>
              <w:jc w:val="left"/>
            </w:pPr>
            <w:r>
              <w:rPr>
                <w:rFonts w:eastAsia="Times New Roman" w:cs="Times New Roman"/>
                <w:color w:val="000000"/>
                <w:sz w:val="18"/>
              </w:rPr>
              <w:t>Evaluar jerarquías, líneas base y modelos globales</w:t>
            </w:r>
          </w:p>
        </w:tc>
      </w:tr>
      <w:tr w:rsidR="00FA6B7E" w14:paraId="2E32D5CD" w14:textId="77777777">
        <w:tc>
          <w:tcPr>
            <w:tcW w:w="2000" w:type="dxa"/>
            <w:vAlign w:val="center"/>
          </w:tcPr>
          <w:p w14:paraId="7157B0F0" w14:textId="77777777" w:rsidR="00FA6B7E" w:rsidRDefault="00D4376D">
            <w:pPr>
              <w:spacing w:line="240" w:lineRule="auto"/>
              <w:ind w:firstLine="0"/>
              <w:jc w:val="left"/>
            </w:pPr>
            <w:r>
              <w:rPr>
                <w:rFonts w:eastAsia="Times New Roman" w:cs="Times New Roman"/>
                <w:color w:val="000000"/>
                <w:sz w:val="18"/>
              </w:rPr>
              <w:t>Swami et al. (2020)</w:t>
            </w:r>
          </w:p>
        </w:tc>
        <w:tc>
          <w:tcPr>
            <w:tcW w:w="2500" w:type="dxa"/>
            <w:vAlign w:val="center"/>
          </w:tcPr>
          <w:p w14:paraId="4C2BEB96" w14:textId="77777777" w:rsidR="00FA6B7E" w:rsidRDefault="00D4376D">
            <w:pPr>
              <w:spacing w:line="240" w:lineRule="auto"/>
              <w:ind w:firstLine="0"/>
              <w:jc w:val="left"/>
            </w:pPr>
            <w:proofErr w:type="spellStart"/>
            <w:r>
              <w:rPr>
                <w:rFonts w:eastAsia="Times New Roman" w:cs="Times New Roman"/>
                <w:color w:val="000000"/>
                <w:sz w:val="18"/>
              </w:rPr>
              <w:t>XGBoost</w:t>
            </w:r>
            <w:proofErr w:type="spellEnd"/>
            <w:r>
              <w:rPr>
                <w:rFonts w:eastAsia="Times New Roman" w:cs="Times New Roman"/>
                <w:color w:val="000000"/>
                <w:sz w:val="18"/>
              </w:rPr>
              <w:t xml:space="preserve"> y LSTM para ventas mensuales</w:t>
            </w:r>
          </w:p>
        </w:tc>
        <w:tc>
          <w:tcPr>
            <w:tcW w:w="2600" w:type="dxa"/>
            <w:vAlign w:val="center"/>
          </w:tcPr>
          <w:p w14:paraId="4BF9B1D5" w14:textId="77777777" w:rsidR="00FA6B7E" w:rsidRDefault="00D4376D">
            <w:pPr>
              <w:spacing w:line="240" w:lineRule="auto"/>
              <w:ind w:firstLine="0"/>
              <w:jc w:val="left"/>
            </w:pPr>
            <w:proofErr w:type="spellStart"/>
            <w:r>
              <w:rPr>
                <w:rFonts w:eastAsia="Times New Roman" w:cs="Times New Roman"/>
                <w:color w:val="000000"/>
                <w:sz w:val="18"/>
              </w:rPr>
              <w:t>XGBoost</w:t>
            </w:r>
            <w:proofErr w:type="spellEnd"/>
            <w:r>
              <w:rPr>
                <w:rFonts w:eastAsia="Times New Roman" w:cs="Times New Roman"/>
                <w:color w:val="000000"/>
                <w:sz w:val="18"/>
              </w:rPr>
              <w:t xml:space="preserve"> superó LSTM en un conjunto disperso</w:t>
            </w:r>
          </w:p>
        </w:tc>
        <w:tc>
          <w:tcPr>
            <w:tcW w:w="2260" w:type="dxa"/>
            <w:vAlign w:val="center"/>
          </w:tcPr>
          <w:p w14:paraId="45281823" w14:textId="77777777" w:rsidR="00FA6B7E" w:rsidRDefault="00D4376D">
            <w:pPr>
              <w:spacing w:line="240" w:lineRule="auto"/>
              <w:ind w:firstLine="0"/>
              <w:jc w:val="left"/>
            </w:pPr>
            <w:r>
              <w:rPr>
                <w:rFonts w:eastAsia="Times New Roman" w:cs="Times New Roman"/>
                <w:color w:val="000000"/>
                <w:sz w:val="18"/>
              </w:rPr>
              <w:t>No asumir que mayor complejidad produce menor error</w:t>
            </w:r>
          </w:p>
        </w:tc>
      </w:tr>
      <w:tr w:rsidR="00FA6B7E" w14:paraId="7C5005CE" w14:textId="77777777">
        <w:tc>
          <w:tcPr>
            <w:tcW w:w="2000" w:type="dxa"/>
            <w:vAlign w:val="center"/>
          </w:tcPr>
          <w:p w14:paraId="6F40E034" w14:textId="77777777" w:rsidR="00FA6B7E" w:rsidRDefault="00D4376D">
            <w:pPr>
              <w:spacing w:line="240" w:lineRule="auto"/>
              <w:ind w:firstLine="0"/>
              <w:jc w:val="left"/>
            </w:pPr>
            <w:proofErr w:type="spellStart"/>
            <w:r>
              <w:rPr>
                <w:rFonts w:eastAsia="Times New Roman" w:cs="Times New Roman"/>
                <w:color w:val="000000"/>
                <w:sz w:val="18"/>
              </w:rPr>
              <w:t>Ganzevoort</w:t>
            </w:r>
            <w:proofErr w:type="spellEnd"/>
            <w:r>
              <w:rPr>
                <w:rFonts w:eastAsia="Times New Roman" w:cs="Times New Roman"/>
                <w:color w:val="000000"/>
                <w:sz w:val="18"/>
              </w:rPr>
              <w:t xml:space="preserve"> y Van Vuuren (2023)</w:t>
            </w:r>
          </w:p>
        </w:tc>
        <w:tc>
          <w:tcPr>
            <w:tcW w:w="2500" w:type="dxa"/>
            <w:vAlign w:val="center"/>
          </w:tcPr>
          <w:p w14:paraId="26E616B7" w14:textId="77777777" w:rsidR="00FA6B7E" w:rsidRDefault="00D4376D">
            <w:pPr>
              <w:spacing w:line="240" w:lineRule="auto"/>
              <w:ind w:firstLine="0"/>
              <w:jc w:val="left"/>
            </w:pPr>
            <w:r>
              <w:rPr>
                <w:rFonts w:eastAsia="Times New Roman" w:cs="Times New Roman"/>
                <w:color w:val="000000"/>
                <w:sz w:val="18"/>
              </w:rPr>
              <w:t>Selección de modelos basada en clústeres</w:t>
            </w:r>
          </w:p>
        </w:tc>
        <w:tc>
          <w:tcPr>
            <w:tcW w:w="2600" w:type="dxa"/>
            <w:vAlign w:val="center"/>
          </w:tcPr>
          <w:p w14:paraId="64022CA4" w14:textId="77777777" w:rsidR="00FA6B7E" w:rsidRDefault="00D4376D">
            <w:pPr>
              <w:spacing w:line="240" w:lineRule="auto"/>
              <w:ind w:firstLine="0"/>
              <w:jc w:val="left"/>
            </w:pPr>
            <w:r>
              <w:rPr>
                <w:rFonts w:eastAsia="Times New Roman" w:cs="Times New Roman"/>
                <w:color w:val="000000"/>
                <w:sz w:val="18"/>
              </w:rPr>
              <w:t>Reduce opciones mediante características de series</w:t>
            </w:r>
          </w:p>
        </w:tc>
        <w:tc>
          <w:tcPr>
            <w:tcW w:w="2260" w:type="dxa"/>
            <w:vAlign w:val="center"/>
          </w:tcPr>
          <w:p w14:paraId="42777854" w14:textId="77777777" w:rsidR="00FA6B7E" w:rsidRDefault="00D4376D">
            <w:pPr>
              <w:spacing w:line="240" w:lineRule="auto"/>
              <w:ind w:firstLine="0"/>
              <w:jc w:val="left"/>
            </w:pPr>
            <w:r>
              <w:rPr>
                <w:rFonts w:eastAsia="Times New Roman" w:cs="Times New Roman"/>
                <w:color w:val="000000"/>
                <w:sz w:val="18"/>
              </w:rPr>
              <w:t>Agrupar productos antes de seleccionar modelos</w:t>
            </w:r>
          </w:p>
        </w:tc>
      </w:tr>
      <w:tr w:rsidR="00FA6B7E" w14:paraId="64DBA26E" w14:textId="77777777">
        <w:tc>
          <w:tcPr>
            <w:tcW w:w="2000" w:type="dxa"/>
            <w:vAlign w:val="center"/>
          </w:tcPr>
          <w:p w14:paraId="24FBA121" w14:textId="77777777" w:rsidR="00FA6B7E" w:rsidRDefault="00D4376D">
            <w:pPr>
              <w:spacing w:line="240" w:lineRule="auto"/>
              <w:ind w:firstLine="0"/>
              <w:jc w:val="left"/>
            </w:pPr>
            <w:r>
              <w:rPr>
                <w:rFonts w:eastAsia="Times New Roman" w:cs="Times New Roman"/>
                <w:color w:val="000000"/>
                <w:sz w:val="18"/>
              </w:rPr>
              <w:t>Zhang et al. (2024)</w:t>
            </w:r>
          </w:p>
        </w:tc>
        <w:tc>
          <w:tcPr>
            <w:tcW w:w="2500" w:type="dxa"/>
            <w:vAlign w:val="center"/>
          </w:tcPr>
          <w:p w14:paraId="64613B0A" w14:textId="77777777" w:rsidR="00FA6B7E" w:rsidRDefault="00D4376D">
            <w:pPr>
              <w:spacing w:line="240" w:lineRule="auto"/>
              <w:ind w:firstLine="0"/>
              <w:jc w:val="left"/>
            </w:pPr>
            <w:r>
              <w:rPr>
                <w:rFonts w:eastAsia="Times New Roman" w:cs="Times New Roman"/>
                <w:color w:val="000000"/>
                <w:sz w:val="18"/>
              </w:rPr>
              <w:t>Transformers para demanda intermitente</w:t>
            </w:r>
          </w:p>
        </w:tc>
        <w:tc>
          <w:tcPr>
            <w:tcW w:w="2600" w:type="dxa"/>
            <w:vAlign w:val="center"/>
          </w:tcPr>
          <w:p w14:paraId="0122D67D" w14:textId="77777777" w:rsidR="00FA6B7E" w:rsidRDefault="00D4376D">
            <w:pPr>
              <w:spacing w:line="240" w:lineRule="auto"/>
              <w:ind w:firstLine="0"/>
              <w:jc w:val="left"/>
            </w:pPr>
            <w:r>
              <w:rPr>
                <w:rFonts w:eastAsia="Times New Roman" w:cs="Times New Roman"/>
                <w:color w:val="000000"/>
                <w:sz w:val="18"/>
              </w:rPr>
              <w:t>Modela ocurrencia y cantidad en series dispersas</w:t>
            </w:r>
          </w:p>
        </w:tc>
        <w:tc>
          <w:tcPr>
            <w:tcW w:w="2260" w:type="dxa"/>
            <w:vAlign w:val="center"/>
          </w:tcPr>
          <w:p w14:paraId="308B2372" w14:textId="77777777" w:rsidR="00FA6B7E" w:rsidRDefault="00D4376D">
            <w:pPr>
              <w:spacing w:line="240" w:lineRule="auto"/>
              <w:ind w:firstLine="0"/>
              <w:jc w:val="left"/>
            </w:pPr>
            <w:r>
              <w:rPr>
                <w:rFonts w:eastAsia="Times New Roman" w:cs="Times New Roman"/>
                <w:color w:val="000000"/>
                <w:sz w:val="18"/>
              </w:rPr>
              <w:t>Tratar ceros e intermitencia como condición específica</w:t>
            </w:r>
          </w:p>
        </w:tc>
      </w:tr>
      <w:tr w:rsidR="00FA6B7E" w14:paraId="5AB29231" w14:textId="77777777">
        <w:tc>
          <w:tcPr>
            <w:tcW w:w="2000" w:type="dxa"/>
            <w:vAlign w:val="center"/>
          </w:tcPr>
          <w:p w14:paraId="58F34F62" w14:textId="77777777" w:rsidR="00FA6B7E" w:rsidRDefault="00D4376D">
            <w:pPr>
              <w:spacing w:line="240" w:lineRule="auto"/>
              <w:ind w:firstLine="0"/>
              <w:jc w:val="left"/>
            </w:pPr>
            <w:r>
              <w:rPr>
                <w:rFonts w:eastAsia="Times New Roman" w:cs="Times New Roman"/>
                <w:color w:val="000000"/>
                <w:sz w:val="18"/>
              </w:rPr>
              <w:t>Mejía y Aguilar (2024)</w:t>
            </w:r>
          </w:p>
        </w:tc>
        <w:tc>
          <w:tcPr>
            <w:tcW w:w="2500" w:type="dxa"/>
            <w:vAlign w:val="center"/>
          </w:tcPr>
          <w:p w14:paraId="093936AD" w14:textId="77777777" w:rsidR="00FA6B7E" w:rsidRDefault="00D4376D">
            <w:pPr>
              <w:spacing w:line="240" w:lineRule="auto"/>
              <w:ind w:firstLine="0"/>
              <w:jc w:val="left"/>
            </w:pPr>
            <w:r>
              <w:rPr>
                <w:rFonts w:eastAsia="Times New Roman" w:cs="Times New Roman"/>
                <w:color w:val="000000"/>
                <w:sz w:val="18"/>
              </w:rPr>
              <w:t>Clústeres, ingeniería de características y ensambles</w:t>
            </w:r>
          </w:p>
        </w:tc>
        <w:tc>
          <w:tcPr>
            <w:tcW w:w="2600" w:type="dxa"/>
            <w:vAlign w:val="center"/>
          </w:tcPr>
          <w:p w14:paraId="72F336AE" w14:textId="77777777" w:rsidR="00FA6B7E" w:rsidRDefault="00D4376D">
            <w:pPr>
              <w:spacing w:line="240" w:lineRule="auto"/>
              <w:ind w:firstLine="0"/>
              <w:jc w:val="left"/>
            </w:pPr>
            <w:r>
              <w:rPr>
                <w:rFonts w:eastAsia="Times New Roman" w:cs="Times New Roman"/>
                <w:color w:val="000000"/>
                <w:sz w:val="18"/>
              </w:rPr>
              <w:t>Mejora frente a una estrategia única</w:t>
            </w:r>
          </w:p>
        </w:tc>
        <w:tc>
          <w:tcPr>
            <w:tcW w:w="2260" w:type="dxa"/>
            <w:vAlign w:val="center"/>
          </w:tcPr>
          <w:p w14:paraId="77859503" w14:textId="77777777" w:rsidR="00FA6B7E" w:rsidRDefault="00D4376D">
            <w:pPr>
              <w:spacing w:line="240" w:lineRule="auto"/>
              <w:ind w:firstLine="0"/>
              <w:jc w:val="left"/>
            </w:pPr>
            <w:r>
              <w:rPr>
                <w:rFonts w:eastAsia="Times New Roman" w:cs="Times New Roman"/>
                <w:color w:val="000000"/>
                <w:sz w:val="18"/>
              </w:rPr>
              <w:t>Construir estrategia por tipo de producto</w:t>
            </w:r>
          </w:p>
        </w:tc>
      </w:tr>
      <w:tr w:rsidR="00FA6B7E" w14:paraId="6B04B85F" w14:textId="77777777">
        <w:tc>
          <w:tcPr>
            <w:tcW w:w="2000" w:type="dxa"/>
            <w:vAlign w:val="center"/>
          </w:tcPr>
          <w:p w14:paraId="0F9F569E" w14:textId="77777777" w:rsidR="00FA6B7E" w:rsidRDefault="00D4376D">
            <w:pPr>
              <w:spacing w:line="240" w:lineRule="auto"/>
              <w:ind w:firstLine="0"/>
              <w:jc w:val="left"/>
            </w:pPr>
            <w:r>
              <w:rPr>
                <w:rFonts w:eastAsia="Times New Roman" w:cs="Times New Roman"/>
                <w:color w:val="000000"/>
                <w:sz w:val="18"/>
              </w:rPr>
              <w:t>Ganguly y Mukherjee (2024)</w:t>
            </w:r>
          </w:p>
        </w:tc>
        <w:tc>
          <w:tcPr>
            <w:tcW w:w="2500" w:type="dxa"/>
            <w:vAlign w:val="center"/>
          </w:tcPr>
          <w:p w14:paraId="6ECAA5B1" w14:textId="77777777" w:rsidR="00FA6B7E" w:rsidRDefault="00D4376D">
            <w:pPr>
              <w:spacing w:line="240" w:lineRule="auto"/>
              <w:ind w:firstLine="0"/>
              <w:jc w:val="left"/>
            </w:pPr>
            <w:r>
              <w:rPr>
                <w:rFonts w:eastAsia="Times New Roman" w:cs="Times New Roman"/>
                <w:color w:val="000000"/>
                <w:sz w:val="18"/>
              </w:rPr>
              <w:t xml:space="preserve">Comparación de RF, GB, SVR y </w:t>
            </w:r>
            <w:proofErr w:type="spellStart"/>
            <w:r>
              <w:rPr>
                <w:rFonts w:eastAsia="Times New Roman" w:cs="Times New Roman"/>
                <w:color w:val="000000"/>
                <w:sz w:val="18"/>
              </w:rPr>
              <w:t>XGBoost</w:t>
            </w:r>
            <w:proofErr w:type="spellEnd"/>
          </w:p>
        </w:tc>
        <w:tc>
          <w:tcPr>
            <w:tcW w:w="2600" w:type="dxa"/>
            <w:vAlign w:val="center"/>
          </w:tcPr>
          <w:p w14:paraId="6F435D47" w14:textId="77777777" w:rsidR="00FA6B7E" w:rsidRDefault="00D4376D">
            <w:pPr>
              <w:spacing w:line="240" w:lineRule="auto"/>
              <w:ind w:firstLine="0"/>
              <w:jc w:val="left"/>
            </w:pPr>
            <w:r>
              <w:rPr>
                <w:rFonts w:eastAsia="Times New Roman" w:cs="Times New Roman"/>
                <w:color w:val="000000"/>
                <w:sz w:val="18"/>
              </w:rPr>
              <w:t>Resalta ajuste e ingeniería de variables</w:t>
            </w:r>
          </w:p>
        </w:tc>
        <w:tc>
          <w:tcPr>
            <w:tcW w:w="2260" w:type="dxa"/>
            <w:vAlign w:val="center"/>
          </w:tcPr>
          <w:p w14:paraId="065E4EE1" w14:textId="77777777" w:rsidR="00FA6B7E" w:rsidRDefault="00D4376D">
            <w:pPr>
              <w:spacing w:line="240" w:lineRule="auto"/>
              <w:ind w:firstLine="0"/>
              <w:jc w:val="left"/>
            </w:pPr>
            <w:r>
              <w:rPr>
                <w:rFonts w:eastAsia="Times New Roman" w:cs="Times New Roman"/>
                <w:color w:val="000000"/>
                <w:sz w:val="18"/>
              </w:rPr>
              <w:t>Comparar varios modelos bajo el mismo protocolo</w:t>
            </w:r>
          </w:p>
        </w:tc>
      </w:tr>
      <w:tr w:rsidR="00FA6B7E" w14:paraId="59E66209" w14:textId="77777777">
        <w:tc>
          <w:tcPr>
            <w:tcW w:w="2000" w:type="dxa"/>
            <w:vAlign w:val="center"/>
          </w:tcPr>
          <w:p w14:paraId="2F21FBEA" w14:textId="77777777" w:rsidR="00FA6B7E" w:rsidRDefault="00D4376D">
            <w:pPr>
              <w:spacing w:line="240" w:lineRule="auto"/>
              <w:ind w:firstLine="0"/>
              <w:jc w:val="left"/>
            </w:pPr>
            <w:r>
              <w:rPr>
                <w:rFonts w:eastAsia="Times New Roman" w:cs="Times New Roman"/>
                <w:color w:val="000000"/>
                <w:sz w:val="18"/>
              </w:rPr>
              <w:t>Suresh et al. (2026)</w:t>
            </w:r>
          </w:p>
        </w:tc>
        <w:tc>
          <w:tcPr>
            <w:tcW w:w="2500" w:type="dxa"/>
            <w:vAlign w:val="center"/>
          </w:tcPr>
          <w:p w14:paraId="45CA0CF6" w14:textId="77777777" w:rsidR="00FA6B7E" w:rsidRDefault="00D4376D">
            <w:pPr>
              <w:spacing w:line="240" w:lineRule="auto"/>
              <w:ind w:firstLine="0"/>
              <w:jc w:val="left"/>
            </w:pPr>
            <w:r>
              <w:rPr>
                <w:rFonts w:eastAsia="Times New Roman" w:cs="Times New Roman"/>
                <w:color w:val="000000"/>
                <w:sz w:val="18"/>
              </w:rPr>
              <w:t>Meta-LLSTM con inventario y segmentación</w:t>
            </w:r>
          </w:p>
        </w:tc>
        <w:tc>
          <w:tcPr>
            <w:tcW w:w="2600" w:type="dxa"/>
            <w:vAlign w:val="center"/>
          </w:tcPr>
          <w:p w14:paraId="736001BF" w14:textId="77777777" w:rsidR="00FA6B7E" w:rsidRDefault="00D4376D">
            <w:pPr>
              <w:spacing w:line="240" w:lineRule="auto"/>
              <w:ind w:firstLine="0"/>
              <w:jc w:val="left"/>
            </w:pPr>
            <w:r>
              <w:rPr>
                <w:rFonts w:eastAsia="Times New Roman" w:cs="Times New Roman"/>
                <w:color w:val="000000"/>
                <w:sz w:val="18"/>
              </w:rPr>
              <w:t>Integra señales operativas y comportamiento</w:t>
            </w:r>
          </w:p>
        </w:tc>
        <w:tc>
          <w:tcPr>
            <w:tcW w:w="2260" w:type="dxa"/>
            <w:vAlign w:val="center"/>
          </w:tcPr>
          <w:p w14:paraId="452FE80F" w14:textId="77777777" w:rsidR="00FA6B7E" w:rsidRDefault="00D4376D">
            <w:pPr>
              <w:spacing w:line="240" w:lineRule="auto"/>
              <w:ind w:firstLine="0"/>
              <w:jc w:val="left"/>
            </w:pPr>
            <w:r>
              <w:rPr>
                <w:rFonts w:eastAsia="Times New Roman" w:cs="Times New Roman"/>
                <w:color w:val="000000"/>
                <w:sz w:val="18"/>
              </w:rPr>
              <w:t>Considerar inventario y adaptación como evolución futura</w:t>
            </w:r>
          </w:p>
        </w:tc>
      </w:tr>
    </w:tbl>
    <w:p w14:paraId="764BE442" w14:textId="31226057" w:rsidR="00FA6B7E" w:rsidRDefault="00D4376D">
      <w:pPr>
        <w:pStyle w:val="Descripcin"/>
      </w:pPr>
      <w:bookmarkStart w:id="44" w:name="_Toc238279165"/>
      <w:r>
        <w:rPr>
          <w:rFonts w:eastAsia="Times New Roman" w:cs="Times New Roman"/>
          <w:b/>
        </w:rPr>
        <w:t xml:space="preserve">Tabla </w:t>
      </w:r>
      <w:r>
        <w:fldChar w:fldCharType="begin"/>
      </w:r>
      <w:r>
        <w:instrText xml:space="preserve"> SEQ Tabla \* ARABIC </w:instrText>
      </w:r>
      <w:r>
        <w:fldChar w:fldCharType="separate"/>
      </w:r>
      <w:r w:rsidR="00310574">
        <w:rPr>
          <w:noProof/>
        </w:rPr>
        <w:t>3</w:t>
      </w:r>
      <w:r>
        <w:fldChar w:fldCharType="end"/>
      </w:r>
      <w:r>
        <w:rPr>
          <w:rFonts w:eastAsia="Times New Roman" w:cs="Times New Roman"/>
        </w:rPr>
        <w:t>. Síntesis del estado del arte en pronóstico de ventas minoristas. Fuente: Elaboración propia.</w:t>
      </w:r>
      <w:bookmarkEnd w:id="44"/>
    </w:p>
    <w:p w14:paraId="5880B4E1" w14:textId="77777777" w:rsidR="00FA6B7E" w:rsidRDefault="00D4376D">
      <w:pPr>
        <w:pStyle w:val="Ttulo3"/>
      </w:pPr>
      <w:bookmarkStart w:id="45" w:name="_Toc238279135"/>
      <w:r>
        <w:rPr>
          <w:rFonts w:eastAsia="Times New Roman" w:cs="Times New Roman"/>
        </w:rPr>
        <w:t>2.8.1 Posicionamiento de la propuesta</w:t>
      </w:r>
      <w:bookmarkEnd w:id="45"/>
    </w:p>
    <w:p w14:paraId="5CA81426" w14:textId="77777777" w:rsidR="00FA6B7E" w:rsidRDefault="00D4376D">
      <w:r>
        <w:rPr>
          <w:rFonts w:eastAsia="Times New Roman" w:cs="Times New Roman"/>
          <w:color w:val="000000"/>
        </w:rPr>
        <w:t xml:space="preserve">La propuesta no busca crear un algoritmo académico nuevo, sino integrar prácticas probadas en un sistema usable y gobernado para una empresa específica. Su diferenciación se encuentra en el flujo completo: validación de datos, segmentación por comportamiento, comparación con </w:t>
      </w:r>
      <w:proofErr w:type="spellStart"/>
      <w:r>
        <w:rPr>
          <w:rFonts w:eastAsia="Times New Roman" w:cs="Times New Roman"/>
          <w:color w:val="000000"/>
        </w:rPr>
        <w:t>baselines</w:t>
      </w:r>
      <w:proofErr w:type="spellEnd"/>
      <w:r>
        <w:rPr>
          <w:rFonts w:eastAsia="Times New Roman" w:cs="Times New Roman"/>
          <w:color w:val="000000"/>
        </w:rPr>
        <w:t xml:space="preserve">, </w:t>
      </w:r>
      <w:proofErr w:type="spellStart"/>
      <w:r>
        <w:rPr>
          <w:rFonts w:eastAsia="Times New Roman" w:cs="Times New Roman"/>
          <w:color w:val="000000"/>
        </w:rPr>
        <w:t>explicabilidad</w:t>
      </w:r>
      <w:proofErr w:type="spellEnd"/>
      <w:r>
        <w:rPr>
          <w:rFonts w:eastAsia="Times New Roman" w:cs="Times New Roman"/>
          <w:color w:val="000000"/>
        </w:rPr>
        <w:t>, control de versiones y visualización orientada a decisiones.</w:t>
      </w:r>
    </w:p>
    <w:p w14:paraId="3719CBAC" w14:textId="77777777" w:rsidR="00FA6B7E" w:rsidRDefault="00D4376D">
      <w:r>
        <w:rPr>
          <w:rFonts w:eastAsia="Times New Roman" w:cs="Times New Roman"/>
          <w:color w:val="000000"/>
        </w:rPr>
        <w:t xml:space="preserve">Para el primer ciclo se prioriza un modelo global de árboles potenciados con variables de calendario, rezagos y atributos comerciales, comparado con </w:t>
      </w:r>
      <w:proofErr w:type="spellStart"/>
      <w:r>
        <w:rPr>
          <w:rFonts w:eastAsia="Times New Roman" w:cs="Times New Roman"/>
          <w:color w:val="000000"/>
        </w:rPr>
        <w:t>naïve</w:t>
      </w:r>
      <w:proofErr w:type="spellEnd"/>
      <w:r>
        <w:rPr>
          <w:rFonts w:eastAsia="Times New Roman" w:cs="Times New Roman"/>
          <w:color w:val="000000"/>
        </w:rPr>
        <w:t xml:space="preserve"> estacional, suavizamiento y Prophet. Si la densidad lo justifica, se explorarán modelos por clúster y LSTM. La selección final será empírica y no anticipada por preferencia tecnológica.</w:t>
      </w:r>
    </w:p>
    <w:p w14:paraId="73A76577" w14:textId="77777777" w:rsidR="00FA6B7E" w:rsidRDefault="00D4376D">
      <w:r>
        <w:rPr>
          <w:rFonts w:eastAsia="Times New Roman" w:cs="Times New Roman"/>
          <w:color w:val="000000"/>
        </w:rPr>
        <w:t>El análisis teórico confirma que la principal contribución práctica consistirá en conectar la predicción con la gestión de ventas sin perder trazabilidad. El sistema deberá explicar qué datos utilizó, cuánto error ha tenido y cuándo necesita reentrenamiento.</w:t>
      </w:r>
    </w:p>
    <w:p w14:paraId="77EC7A37" w14:textId="77777777" w:rsidR="00FA6B7E" w:rsidRDefault="00D4376D">
      <w:pPr>
        <w:pStyle w:val="Ttulo1"/>
        <w:pageBreakBefore/>
        <w:spacing w:after="240"/>
      </w:pPr>
      <w:bookmarkStart w:id="46" w:name="_Toc238279136"/>
      <w:r>
        <w:rPr>
          <w:rFonts w:eastAsia="Times New Roman" w:cs="Times New Roman"/>
        </w:rPr>
        <w:lastRenderedPageBreak/>
        <w:t>Capítulo III – Marco Metodológico</w:t>
      </w:r>
      <w:bookmarkEnd w:id="46"/>
    </w:p>
    <w:p w14:paraId="46199713" w14:textId="77777777" w:rsidR="00FA6B7E" w:rsidRDefault="00D4376D">
      <w:pPr>
        <w:pStyle w:val="Ttulo2"/>
      </w:pPr>
      <w:bookmarkStart w:id="47" w:name="_Toc238279137"/>
      <w:r>
        <w:rPr>
          <w:rFonts w:eastAsia="Times New Roman" w:cs="Times New Roman"/>
        </w:rPr>
        <w:t>3.1 Enfoque y Diseño Metodológico</w:t>
      </w:r>
      <w:bookmarkEnd w:id="47"/>
    </w:p>
    <w:p w14:paraId="5EC5A0EC" w14:textId="77777777" w:rsidR="00FA6B7E" w:rsidRDefault="00D4376D">
      <w:r>
        <w:rPr>
          <w:rFonts w:eastAsia="Times New Roman" w:cs="Times New Roman"/>
          <w:color w:val="000000"/>
        </w:rPr>
        <w:t>La investigación tendrá enfoque mixto con predominio cuantitativo. La parte cuantitativa comprende perfilamiento de datos, construcción de series, entrenamiento, validación temporal y comparación de métricas. La parte cualitativa comprende entrevistas, observación del proceso y pruebas de uso para entender decisiones y utilidad percibida.</w:t>
      </w:r>
    </w:p>
    <w:p w14:paraId="5EBB6296" w14:textId="77777777" w:rsidR="00FA6B7E" w:rsidRDefault="00D4376D">
      <w:r>
        <w:rPr>
          <w:rFonts w:eastAsia="Times New Roman" w:cs="Times New Roman"/>
          <w:color w:val="000000"/>
        </w:rPr>
        <w:t>Por su finalidad, la investigación es aplicada, porque busca resolver una necesidad concreta mediante un artefacto de software. Su alcance inicial es descriptivo y correlacional: describe el proceso y los datos, y examina relaciones predictivas sin manipular deliberadamente las condiciones comerciales.</w:t>
      </w:r>
    </w:p>
    <w:p w14:paraId="55C20110" w14:textId="77777777" w:rsidR="00FA6B7E" w:rsidRDefault="00D4376D">
      <w:r>
        <w:rPr>
          <w:rFonts w:eastAsia="Times New Roman" w:cs="Times New Roman"/>
          <w:color w:val="000000"/>
        </w:rPr>
        <w:t>El diseño es no experimental y longitudinal retrospectivo para el componente histórico, dado que se observan ventas registradas a lo largo del tiempo. La validación piloto tendrá un componente pre y post limitado para medir tiempo de preparación y experiencia de uso, sin afirmar causalidad más allá del contexto observado.</w:t>
      </w:r>
    </w:p>
    <w:p w14:paraId="0EAFA439" w14:textId="77777777" w:rsidR="00FA6B7E" w:rsidRDefault="00D4376D">
      <w:pPr>
        <w:pStyle w:val="Ttulo3"/>
      </w:pPr>
      <w:bookmarkStart w:id="48" w:name="_Toc238279138"/>
      <w:r>
        <w:rPr>
          <w:rFonts w:eastAsia="Times New Roman" w:cs="Times New Roman"/>
        </w:rPr>
        <w:t>3.1.1 Unidad de Análisis</w:t>
      </w:r>
      <w:bookmarkEnd w:id="48"/>
    </w:p>
    <w:p w14:paraId="033BD748" w14:textId="77777777" w:rsidR="00FA6B7E" w:rsidRDefault="00D4376D">
      <w:r>
        <w:rPr>
          <w:rFonts w:eastAsia="Times New Roman" w:cs="Times New Roman"/>
          <w:color w:val="000000"/>
        </w:rPr>
        <w:t>La unidad cuantitativa será una observación de venta agregada por fecha y nivel comercial autorizado. El nivel base preferente es producto-sucursal-día; si los datos no permiten estimación estable, la unidad se elevará a producto-total, categoría-sucursal o categoría-total.</w:t>
      </w:r>
    </w:p>
    <w:p w14:paraId="29BE9DF4" w14:textId="77777777" w:rsidR="00FA6B7E" w:rsidRDefault="00D4376D">
      <w:r>
        <w:rPr>
          <w:rFonts w:eastAsia="Times New Roman" w:cs="Times New Roman"/>
          <w:color w:val="000000"/>
        </w:rPr>
        <w:t>La unidad cualitativa será el participante relacionado con gestión de ventas, administración, inventario o tecnología. No se investigará a clientes individuales ni se utilizarán datos personales para el modelo inicial.</w:t>
      </w:r>
    </w:p>
    <w:p w14:paraId="10BE6759" w14:textId="77777777" w:rsidR="00FA6B7E" w:rsidRDefault="00D4376D">
      <w:pPr>
        <w:pStyle w:val="Ttulo2"/>
      </w:pPr>
      <w:bookmarkStart w:id="49" w:name="_Toc238279139"/>
      <w:r>
        <w:rPr>
          <w:rFonts w:eastAsia="Times New Roman" w:cs="Times New Roman"/>
        </w:rPr>
        <w:t>3.2 Población y Muestra</w:t>
      </w:r>
      <w:bookmarkEnd w:id="49"/>
    </w:p>
    <w:p w14:paraId="738F734E" w14:textId="77777777" w:rsidR="00FA6B7E" w:rsidRDefault="00D4376D">
      <w:pPr>
        <w:pStyle w:val="Ttulo3"/>
      </w:pPr>
      <w:bookmarkStart w:id="50" w:name="_Toc238279140"/>
      <w:r>
        <w:rPr>
          <w:rFonts w:eastAsia="Times New Roman" w:cs="Times New Roman"/>
        </w:rPr>
        <w:t>3.2.1 Población</w:t>
      </w:r>
      <w:bookmarkEnd w:id="50"/>
    </w:p>
    <w:p w14:paraId="61477D75" w14:textId="77777777" w:rsidR="00FA6B7E" w:rsidRDefault="00D4376D">
      <w:r>
        <w:rPr>
          <w:rFonts w:eastAsia="Times New Roman" w:cs="Times New Roman"/>
          <w:color w:val="000000"/>
        </w:rPr>
        <w:t>La población cuantitativa estará constituida por todas las transacciones de venta incluidas en el período autorizado, junto con catálogo, sucursales, canales, promociones e inventario cuando existan. La población cualitativa estará constituida por personas que participan en planificación, venta, administración, inventario y soporte técnico.</w:t>
      </w:r>
    </w:p>
    <w:p w14:paraId="0EA4D0BE" w14:textId="77777777" w:rsidR="00FA6B7E" w:rsidRDefault="00D4376D">
      <w:r>
        <w:rPr>
          <w:rFonts w:eastAsia="Times New Roman" w:cs="Times New Roman"/>
          <w:color w:val="000000"/>
        </w:rPr>
        <w:lastRenderedPageBreak/>
        <w:t>El marco poblacional se documentará después de la extracción inicial. Se reportarán fechas mínima y máxima, número de transacciones, productos, sucursales, canales y campos disponibles, sin divulgar información confidencial.</w:t>
      </w:r>
    </w:p>
    <w:p w14:paraId="63E8B754" w14:textId="77777777" w:rsidR="00FA6B7E" w:rsidRDefault="00D4376D">
      <w:pPr>
        <w:pStyle w:val="Ttulo3"/>
      </w:pPr>
      <w:bookmarkStart w:id="51" w:name="_Toc238279141"/>
      <w:r>
        <w:rPr>
          <w:rFonts w:eastAsia="Times New Roman" w:cs="Times New Roman"/>
        </w:rPr>
        <w:t>3.2.2 Muestra</w:t>
      </w:r>
      <w:bookmarkEnd w:id="51"/>
    </w:p>
    <w:p w14:paraId="71CDF518" w14:textId="77777777" w:rsidR="00FA6B7E" w:rsidRDefault="00D4376D">
      <w:r>
        <w:rPr>
          <w:rFonts w:eastAsia="Times New Roman" w:cs="Times New Roman"/>
          <w:color w:val="000000"/>
        </w:rPr>
        <w:t>Para el componente cuantitativo se propone un censo de registros válidos dentro de la ventana histórica, porque excluir observaciones temporales puede alterar estacionalidad. Los períodos finales se reservarán para validación y prueba mediante cortes ordenados.</w:t>
      </w:r>
    </w:p>
    <w:p w14:paraId="054082EC" w14:textId="77777777" w:rsidR="00FA6B7E" w:rsidRDefault="00D4376D">
      <w:r>
        <w:rPr>
          <w:rFonts w:eastAsia="Times New Roman" w:cs="Times New Roman"/>
          <w:color w:val="000000"/>
        </w:rPr>
        <w:t>Para el componente cualitativo se utilizará muestra intencional de entre cinco y ocho participantes con roles distintos, sujeta al tamaño real del equipo. Se buscará representación de gerencia, ventas, inventario, administración y tecnología. Los resultados se presentarán por rol y sin atribuciones personales innecesarias.</w:t>
      </w:r>
    </w:p>
    <w:p w14:paraId="16EB4C1D" w14:textId="77777777" w:rsidR="00FA6B7E" w:rsidRDefault="00D4376D">
      <w:pPr>
        <w:pStyle w:val="Ttulo2"/>
      </w:pPr>
      <w:bookmarkStart w:id="52" w:name="_Toc238279142"/>
      <w:r>
        <w:rPr>
          <w:rFonts w:eastAsia="Times New Roman" w:cs="Times New Roman"/>
        </w:rPr>
        <w:t>3.3 Técnicas e Instrumentos de Recolección de Datos</w:t>
      </w:r>
      <w:bookmarkEnd w:id="52"/>
    </w:p>
    <w:p w14:paraId="5BD3A6BC" w14:textId="77777777" w:rsidR="00FA6B7E" w:rsidRDefault="00D4376D">
      <w:pPr>
        <w:pStyle w:val="Ttulo3"/>
      </w:pPr>
      <w:bookmarkStart w:id="53" w:name="_Toc238279143"/>
      <w:r>
        <w:rPr>
          <w:rFonts w:eastAsia="Times New Roman" w:cs="Times New Roman"/>
        </w:rPr>
        <w:t>3.3.1 Entrevista Semiestructurada</w:t>
      </w:r>
      <w:bookmarkEnd w:id="53"/>
    </w:p>
    <w:p w14:paraId="61B06EF5" w14:textId="77777777" w:rsidR="00FA6B7E" w:rsidRDefault="00D4376D">
      <w:r>
        <w:rPr>
          <w:rFonts w:eastAsia="Times New Roman" w:cs="Times New Roman"/>
          <w:color w:val="000000"/>
        </w:rPr>
        <w:t>Se aplicará una guía a responsables de negocio para conocer el proceso actual, las decisiones apoyadas por los reportes, los horizontes requeridos, las excepciones, los criterios de confianza y las expectativas de la interfaz.</w:t>
      </w:r>
    </w:p>
    <w:p w14:paraId="489DA616" w14:textId="77777777" w:rsidR="00FA6B7E" w:rsidRDefault="00D4376D">
      <w:pPr>
        <w:pStyle w:val="Ttulo3"/>
      </w:pPr>
      <w:bookmarkStart w:id="54" w:name="_Toc238279144"/>
      <w:r>
        <w:rPr>
          <w:rFonts w:eastAsia="Times New Roman" w:cs="Times New Roman"/>
        </w:rPr>
        <w:t>3.3.2 Cuestionario de Usabilidad</w:t>
      </w:r>
      <w:bookmarkEnd w:id="54"/>
    </w:p>
    <w:p w14:paraId="62F98836" w14:textId="77777777" w:rsidR="00FA6B7E" w:rsidRDefault="00D4376D">
      <w:r>
        <w:rPr>
          <w:rFonts w:eastAsia="Times New Roman" w:cs="Times New Roman"/>
          <w:color w:val="000000"/>
        </w:rPr>
        <w:t xml:space="preserve">Después de presentar los </w:t>
      </w:r>
      <w:proofErr w:type="spellStart"/>
      <w:r>
        <w:rPr>
          <w:rFonts w:eastAsia="Times New Roman" w:cs="Times New Roman"/>
          <w:color w:val="000000"/>
        </w:rPr>
        <w:t>wireframes</w:t>
      </w:r>
      <w:proofErr w:type="spellEnd"/>
      <w:r>
        <w:rPr>
          <w:rFonts w:eastAsia="Times New Roman" w:cs="Times New Roman"/>
          <w:color w:val="000000"/>
        </w:rPr>
        <w:t xml:space="preserve"> se utilizará un cuestionario breve con escala Likert de cinco puntos sobre facilidad, claridad, utilidad, confianza y disposición de uso. Se complementará con tareas observables para evitar depender solo de percepción.</w:t>
      </w:r>
    </w:p>
    <w:p w14:paraId="19EB60E0" w14:textId="77777777" w:rsidR="00FA6B7E" w:rsidRDefault="00D4376D">
      <w:pPr>
        <w:pStyle w:val="Ttulo3"/>
      </w:pPr>
      <w:bookmarkStart w:id="55" w:name="_Toc238279145"/>
      <w:r>
        <w:rPr>
          <w:rFonts w:eastAsia="Times New Roman" w:cs="Times New Roman"/>
        </w:rPr>
        <w:t>3.3.3 Observación Directa</w:t>
      </w:r>
      <w:bookmarkEnd w:id="55"/>
    </w:p>
    <w:p w14:paraId="75F0425F" w14:textId="77777777" w:rsidR="00FA6B7E" w:rsidRDefault="00D4376D">
      <w:r>
        <w:rPr>
          <w:rFonts w:eastAsia="Times New Roman" w:cs="Times New Roman"/>
          <w:color w:val="000000"/>
        </w:rPr>
        <w:t>Se observará una sesión real de preparación o revisión de ventas, registrando fuentes consultadas, pasos, duración, retrabajo y puntos de decisión. No se registrarán datos personales de clientes.</w:t>
      </w:r>
    </w:p>
    <w:p w14:paraId="1D2F1DEA" w14:textId="77777777" w:rsidR="00FA6B7E" w:rsidRDefault="00D4376D">
      <w:pPr>
        <w:pStyle w:val="Ttulo3"/>
      </w:pPr>
      <w:bookmarkStart w:id="56" w:name="_Toc238279146"/>
      <w:r>
        <w:rPr>
          <w:rFonts w:eastAsia="Times New Roman" w:cs="Times New Roman"/>
        </w:rPr>
        <w:t>3.3.4 Revisión Documental</w:t>
      </w:r>
      <w:bookmarkEnd w:id="56"/>
    </w:p>
    <w:p w14:paraId="339B66F6" w14:textId="77777777" w:rsidR="00FA6B7E" w:rsidRDefault="00D4376D">
      <w:r>
        <w:rPr>
          <w:rFonts w:eastAsia="Times New Roman" w:cs="Times New Roman"/>
          <w:color w:val="000000"/>
        </w:rPr>
        <w:t>Se revisarán reportes de ventas, diccionario de campos, catálogo, políticas de promociones y documentación del sistema transaccional. La revisión confirmará definiciones y evitará interpretar nombres de columnas sin contexto.</w:t>
      </w:r>
    </w:p>
    <w:p w14:paraId="6BC9B3BF" w14:textId="77777777" w:rsidR="00FA6B7E" w:rsidRDefault="00D4376D">
      <w:pPr>
        <w:pStyle w:val="Ttulo3"/>
      </w:pPr>
      <w:bookmarkStart w:id="57" w:name="_Toc238279147"/>
      <w:r>
        <w:rPr>
          <w:rFonts w:eastAsia="Times New Roman" w:cs="Times New Roman"/>
        </w:rPr>
        <w:lastRenderedPageBreak/>
        <w:t>3.3.5 Ficha de Perfilamiento de Datos</w:t>
      </w:r>
      <w:bookmarkEnd w:id="57"/>
    </w:p>
    <w:p w14:paraId="3401920F" w14:textId="77777777" w:rsidR="00FA6B7E" w:rsidRDefault="00D4376D">
      <w:r>
        <w:rPr>
          <w:rFonts w:eastAsia="Times New Roman" w:cs="Times New Roman"/>
          <w:color w:val="000000"/>
        </w:rPr>
        <w:t>La ficha registrará tipo, rango, nulos, duplicados, valores inválidos, cardinalidad, cobertura y reglas de corrección por campo. A partir de esta ficha se elaborará el diccionario mínimo de datos autorizado por la empresa.</w:t>
      </w:r>
    </w:p>
    <w:p w14:paraId="3B4D240A" w14:textId="77777777" w:rsidR="00FA6B7E" w:rsidRDefault="00D4376D">
      <w:pPr>
        <w:pStyle w:val="Ttulo2"/>
      </w:pPr>
      <w:bookmarkStart w:id="58" w:name="_Toc238279148"/>
      <w:r>
        <w:rPr>
          <w:rFonts w:eastAsia="Times New Roman" w:cs="Times New Roman"/>
        </w:rPr>
        <w:t>3.4 Procedimiento de Recolección de Datos</w:t>
      </w:r>
      <w:bookmarkEnd w:id="58"/>
    </w:p>
    <w:p w14:paraId="196C5E44" w14:textId="77777777" w:rsidR="00FA6B7E" w:rsidRDefault="00D4376D">
      <w:r>
        <w:rPr>
          <w:rFonts w:eastAsia="Times New Roman" w:cs="Times New Roman"/>
          <w:color w:val="000000"/>
        </w:rPr>
        <w:t>La recolección se ejecutará con autorización de la empresa y sin incorporar información personal innecesaria. Cada instrumento producirá una evidencia identificable —acta, guía respondida, ficha de observación o reporte de perfilamiento— para conservar trazabilidad entre la necesidad expresada y el requerimiento resultante.</w:t>
      </w:r>
    </w:p>
    <w:p w14:paraId="6D6906E1" w14:textId="77777777" w:rsidR="00FA6B7E" w:rsidRDefault="00D4376D">
      <w:pPr>
        <w:ind w:left="720" w:hanging="360"/>
      </w:pPr>
      <w:r>
        <w:rPr>
          <w:rFonts w:eastAsia="Times New Roman" w:cs="Times New Roman"/>
          <w:color w:val="000000"/>
        </w:rPr>
        <w:t>1. Acordar con gerencia el período, las fuentes, los responsables y los campos autorizados para la muestra de ventas.</w:t>
      </w:r>
    </w:p>
    <w:p w14:paraId="7139DE12" w14:textId="77777777" w:rsidR="00FA6B7E" w:rsidRDefault="00D4376D">
      <w:pPr>
        <w:ind w:left="720" w:hanging="360"/>
      </w:pPr>
      <w:r>
        <w:rPr>
          <w:rFonts w:eastAsia="Times New Roman" w:cs="Times New Roman"/>
          <w:color w:val="000000"/>
        </w:rPr>
        <w:t>2. Aplicar entrevistas semiestructuradas y observar una sesión de preparación o análisis de ventas, registrando decisiones, tiempos y excepciones.</w:t>
      </w:r>
    </w:p>
    <w:p w14:paraId="54094DF3" w14:textId="77777777" w:rsidR="00FA6B7E" w:rsidRDefault="00D4376D">
      <w:pPr>
        <w:ind w:left="720" w:hanging="360"/>
      </w:pPr>
      <w:r>
        <w:rPr>
          <w:rFonts w:eastAsia="Times New Roman" w:cs="Times New Roman"/>
          <w:color w:val="000000"/>
        </w:rPr>
        <w:t>3. Recibir una exportación controlada en CSV o XLSX, crear el diccionario de datos y verificar tipos, nulos, duplicados, claves, devoluciones y cobertura temporal.</w:t>
      </w:r>
    </w:p>
    <w:p w14:paraId="04005566" w14:textId="77777777" w:rsidR="00FA6B7E" w:rsidRDefault="00D4376D">
      <w:pPr>
        <w:ind w:left="720" w:hanging="360"/>
      </w:pPr>
      <w:r>
        <w:rPr>
          <w:rFonts w:eastAsia="Times New Roman" w:cs="Times New Roman"/>
          <w:color w:val="000000"/>
        </w:rPr>
        <w:t>4. Contrastar los hallazgos con los usuarios responsables y documentar correcciones, reglas de negocio y niveles de agregación aprobados.</w:t>
      </w:r>
    </w:p>
    <w:p w14:paraId="1BD8CFAC" w14:textId="77777777" w:rsidR="00FA6B7E" w:rsidRDefault="00D4376D">
      <w:pPr>
        <w:ind w:left="720" w:hanging="360"/>
      </w:pPr>
      <w:r>
        <w:rPr>
          <w:rFonts w:eastAsia="Times New Roman" w:cs="Times New Roman"/>
          <w:color w:val="000000"/>
        </w:rPr>
        <w:t>5. Almacenar la muestra en un entorno restringido, conservar la trazabilidad de sus transformaciones y presentar los resultados sin revelar información confidencial.</w:t>
      </w:r>
    </w:p>
    <w:p w14:paraId="67A3B400" w14:textId="77777777" w:rsidR="00FA6B7E" w:rsidRDefault="00D4376D">
      <w:pPr>
        <w:pStyle w:val="Ttulo1"/>
        <w:pageBreakBefore/>
        <w:spacing w:after="240"/>
      </w:pPr>
      <w:bookmarkStart w:id="59" w:name="_Toc238279149"/>
      <w:r>
        <w:rPr>
          <w:rFonts w:eastAsia="Times New Roman" w:cs="Times New Roman"/>
        </w:rPr>
        <w:lastRenderedPageBreak/>
        <w:t>Entregable de Ingeniería – Documentación Técnica Preliminar</w:t>
      </w:r>
      <w:bookmarkEnd w:id="59"/>
    </w:p>
    <w:p w14:paraId="0E3D5EE3" w14:textId="77777777" w:rsidR="00FA6B7E" w:rsidRDefault="00D4376D">
      <w:pPr>
        <w:pStyle w:val="Ttulo2"/>
      </w:pPr>
      <w:bookmarkStart w:id="60" w:name="_Toc238279150"/>
      <w:r>
        <w:rPr>
          <w:rFonts w:eastAsia="Times New Roman" w:cs="Times New Roman"/>
        </w:rPr>
        <w:t>4.1 Levantamiento de Requerimientos</w:t>
      </w:r>
      <w:bookmarkEnd w:id="60"/>
    </w:p>
    <w:p w14:paraId="636DD9BE" w14:textId="77777777" w:rsidR="00FA6B7E" w:rsidRDefault="00D4376D">
      <w:r>
        <w:rPr>
          <w:rFonts w:eastAsia="Times New Roman" w:cs="Times New Roman"/>
          <w:color w:val="000000"/>
        </w:rPr>
        <w:t xml:space="preserve">Los requerimientos siguientes constituyen un backlog inicial derivado del problema y del estado del arte. Deben validarse con usuarios de Zorros </w:t>
      </w:r>
      <w:proofErr w:type="spellStart"/>
      <w:r>
        <w:rPr>
          <w:rFonts w:eastAsia="Times New Roman" w:cs="Times New Roman"/>
          <w:color w:val="000000"/>
        </w:rPr>
        <w:t>Revolution</w:t>
      </w:r>
      <w:proofErr w:type="spellEnd"/>
      <w:r>
        <w:rPr>
          <w:rFonts w:eastAsia="Times New Roman" w:cs="Times New Roman"/>
          <w:color w:val="000000"/>
        </w:rPr>
        <w:t xml:space="preserve"> Biker antes de comprometer alcance. La prioridad utiliza la escala MoSCoW: Debe, Debería, Podría y No en esta fase.</w:t>
      </w:r>
    </w:p>
    <w:p w14:paraId="08473F78" w14:textId="77777777" w:rsidR="00FA6B7E" w:rsidRDefault="00D4376D">
      <w:pPr>
        <w:pStyle w:val="Ttulo3"/>
      </w:pPr>
      <w:bookmarkStart w:id="61" w:name="_Toc238279151"/>
      <w:r>
        <w:rPr>
          <w:rFonts w:eastAsia="Times New Roman" w:cs="Times New Roman"/>
        </w:rPr>
        <w:t>4.1.1 Requerimientos Funcionales</w:t>
      </w:r>
      <w:bookmarkEnd w:id="61"/>
    </w:p>
    <w:tbl>
      <w:tblPr>
        <w:tblStyle w:val="Tablaconcuadrcula"/>
        <w:tblW w:w="9360" w:type="dxa"/>
        <w:tblLayout w:type="fixed"/>
        <w:tblLook w:val="04A0" w:firstRow="1" w:lastRow="0" w:firstColumn="1" w:lastColumn="0" w:noHBand="0" w:noVBand="1"/>
      </w:tblPr>
      <w:tblGrid>
        <w:gridCol w:w="1000"/>
        <w:gridCol w:w="2000"/>
        <w:gridCol w:w="4860"/>
        <w:gridCol w:w="1500"/>
      </w:tblGrid>
      <w:tr w:rsidR="00FA6B7E" w14:paraId="138C7C22" w14:textId="77777777">
        <w:trPr>
          <w:tblHeader/>
        </w:trPr>
        <w:tc>
          <w:tcPr>
            <w:tcW w:w="1000" w:type="dxa"/>
            <w:shd w:val="clear" w:color="auto" w:fill="D9EAF7"/>
            <w:vAlign w:val="center"/>
          </w:tcPr>
          <w:p w14:paraId="305A9238" w14:textId="77777777" w:rsidR="00FA6B7E" w:rsidRDefault="00D4376D">
            <w:pPr>
              <w:ind w:firstLine="0"/>
              <w:jc w:val="center"/>
            </w:pPr>
            <w:r>
              <w:rPr>
                <w:rFonts w:eastAsia="Times New Roman" w:cs="Times New Roman"/>
                <w:b/>
                <w:color w:val="000000"/>
                <w:sz w:val="18"/>
              </w:rPr>
              <w:t>RF</w:t>
            </w:r>
          </w:p>
        </w:tc>
        <w:tc>
          <w:tcPr>
            <w:tcW w:w="2000" w:type="dxa"/>
            <w:shd w:val="clear" w:color="auto" w:fill="D9EAF7"/>
            <w:vAlign w:val="center"/>
          </w:tcPr>
          <w:p w14:paraId="1DA84DF4" w14:textId="77777777" w:rsidR="00FA6B7E" w:rsidRDefault="00D4376D">
            <w:pPr>
              <w:ind w:firstLine="0"/>
              <w:jc w:val="center"/>
            </w:pPr>
            <w:r>
              <w:rPr>
                <w:rFonts w:eastAsia="Times New Roman" w:cs="Times New Roman"/>
                <w:b/>
                <w:color w:val="000000"/>
                <w:sz w:val="18"/>
              </w:rPr>
              <w:t>Requerimiento</w:t>
            </w:r>
          </w:p>
        </w:tc>
        <w:tc>
          <w:tcPr>
            <w:tcW w:w="4860" w:type="dxa"/>
            <w:shd w:val="clear" w:color="auto" w:fill="D9EAF7"/>
            <w:vAlign w:val="center"/>
          </w:tcPr>
          <w:p w14:paraId="5CC35AC9" w14:textId="77777777" w:rsidR="00FA6B7E" w:rsidRDefault="00D4376D">
            <w:pPr>
              <w:ind w:firstLine="0"/>
              <w:jc w:val="center"/>
            </w:pPr>
            <w:r>
              <w:rPr>
                <w:rFonts w:eastAsia="Times New Roman" w:cs="Times New Roman"/>
                <w:b/>
                <w:color w:val="000000"/>
                <w:sz w:val="18"/>
              </w:rPr>
              <w:t>Descripción</w:t>
            </w:r>
          </w:p>
        </w:tc>
        <w:tc>
          <w:tcPr>
            <w:tcW w:w="1500" w:type="dxa"/>
            <w:shd w:val="clear" w:color="auto" w:fill="D9EAF7"/>
            <w:vAlign w:val="center"/>
          </w:tcPr>
          <w:p w14:paraId="4D7EC65B" w14:textId="77777777" w:rsidR="00FA6B7E" w:rsidRDefault="00D4376D">
            <w:pPr>
              <w:ind w:firstLine="0"/>
              <w:jc w:val="center"/>
            </w:pPr>
            <w:r>
              <w:rPr>
                <w:rFonts w:eastAsia="Times New Roman" w:cs="Times New Roman"/>
                <w:b/>
                <w:color w:val="000000"/>
                <w:sz w:val="18"/>
              </w:rPr>
              <w:t>Prioridad</w:t>
            </w:r>
          </w:p>
        </w:tc>
      </w:tr>
      <w:tr w:rsidR="00FA6B7E" w14:paraId="2F0FF06B" w14:textId="77777777">
        <w:tc>
          <w:tcPr>
            <w:tcW w:w="1000" w:type="dxa"/>
            <w:vAlign w:val="center"/>
          </w:tcPr>
          <w:p w14:paraId="0F82ED7C" w14:textId="77777777" w:rsidR="00FA6B7E" w:rsidRDefault="00D4376D">
            <w:pPr>
              <w:spacing w:line="240" w:lineRule="auto"/>
              <w:ind w:firstLine="0"/>
              <w:jc w:val="center"/>
            </w:pPr>
            <w:r>
              <w:rPr>
                <w:rFonts w:eastAsia="Times New Roman" w:cs="Times New Roman"/>
                <w:color w:val="000000"/>
                <w:sz w:val="18"/>
              </w:rPr>
              <w:t>RF-01</w:t>
            </w:r>
          </w:p>
        </w:tc>
        <w:tc>
          <w:tcPr>
            <w:tcW w:w="2000" w:type="dxa"/>
            <w:vAlign w:val="center"/>
          </w:tcPr>
          <w:p w14:paraId="2CDD6C50" w14:textId="77777777" w:rsidR="00FA6B7E" w:rsidRDefault="00D4376D">
            <w:pPr>
              <w:spacing w:line="240" w:lineRule="auto"/>
              <w:ind w:firstLine="0"/>
              <w:jc w:val="center"/>
            </w:pPr>
            <w:r>
              <w:rPr>
                <w:rFonts w:eastAsia="Times New Roman" w:cs="Times New Roman"/>
                <w:color w:val="000000"/>
                <w:sz w:val="18"/>
              </w:rPr>
              <w:t>Autenticación</w:t>
            </w:r>
          </w:p>
        </w:tc>
        <w:tc>
          <w:tcPr>
            <w:tcW w:w="4860" w:type="dxa"/>
            <w:vAlign w:val="center"/>
          </w:tcPr>
          <w:p w14:paraId="459110BB" w14:textId="77777777" w:rsidR="00FA6B7E" w:rsidRDefault="00D4376D">
            <w:pPr>
              <w:spacing w:line="240" w:lineRule="auto"/>
              <w:ind w:firstLine="0"/>
              <w:jc w:val="left"/>
            </w:pPr>
            <w:r>
              <w:rPr>
                <w:rFonts w:eastAsia="Times New Roman" w:cs="Times New Roman"/>
                <w:color w:val="000000"/>
                <w:sz w:val="18"/>
              </w:rPr>
              <w:t>Iniciar y cerrar sesión con roles de administrador, analista y consulta.</w:t>
            </w:r>
          </w:p>
        </w:tc>
        <w:tc>
          <w:tcPr>
            <w:tcW w:w="1500" w:type="dxa"/>
            <w:vAlign w:val="center"/>
          </w:tcPr>
          <w:p w14:paraId="693B9D57" w14:textId="77777777" w:rsidR="00FA6B7E" w:rsidRDefault="00D4376D">
            <w:pPr>
              <w:spacing w:line="240" w:lineRule="auto"/>
              <w:ind w:firstLine="0"/>
              <w:jc w:val="center"/>
            </w:pPr>
            <w:r>
              <w:rPr>
                <w:rFonts w:eastAsia="Times New Roman" w:cs="Times New Roman"/>
                <w:color w:val="000000"/>
                <w:sz w:val="18"/>
              </w:rPr>
              <w:t>Debe</w:t>
            </w:r>
          </w:p>
        </w:tc>
      </w:tr>
      <w:tr w:rsidR="00FA6B7E" w14:paraId="45658397" w14:textId="77777777">
        <w:tc>
          <w:tcPr>
            <w:tcW w:w="1000" w:type="dxa"/>
            <w:vAlign w:val="center"/>
          </w:tcPr>
          <w:p w14:paraId="1186FC3C" w14:textId="77777777" w:rsidR="00FA6B7E" w:rsidRDefault="00D4376D">
            <w:pPr>
              <w:spacing w:line="240" w:lineRule="auto"/>
              <w:ind w:firstLine="0"/>
              <w:jc w:val="center"/>
            </w:pPr>
            <w:r>
              <w:rPr>
                <w:rFonts w:eastAsia="Times New Roman" w:cs="Times New Roman"/>
                <w:color w:val="000000"/>
                <w:sz w:val="18"/>
              </w:rPr>
              <w:t>RF-02</w:t>
            </w:r>
          </w:p>
        </w:tc>
        <w:tc>
          <w:tcPr>
            <w:tcW w:w="2000" w:type="dxa"/>
            <w:vAlign w:val="center"/>
          </w:tcPr>
          <w:p w14:paraId="02874897" w14:textId="77777777" w:rsidR="00FA6B7E" w:rsidRDefault="00D4376D">
            <w:pPr>
              <w:spacing w:line="240" w:lineRule="auto"/>
              <w:ind w:firstLine="0"/>
              <w:jc w:val="center"/>
            </w:pPr>
            <w:r>
              <w:rPr>
                <w:rFonts w:eastAsia="Times New Roman" w:cs="Times New Roman"/>
                <w:color w:val="000000"/>
                <w:sz w:val="18"/>
              </w:rPr>
              <w:t>Catálogo</w:t>
            </w:r>
          </w:p>
        </w:tc>
        <w:tc>
          <w:tcPr>
            <w:tcW w:w="4860" w:type="dxa"/>
            <w:vAlign w:val="center"/>
          </w:tcPr>
          <w:p w14:paraId="1AF88493" w14:textId="77777777" w:rsidR="00FA6B7E" w:rsidRDefault="00D4376D">
            <w:pPr>
              <w:spacing w:line="240" w:lineRule="auto"/>
              <w:ind w:firstLine="0"/>
              <w:jc w:val="left"/>
            </w:pPr>
            <w:r>
              <w:rPr>
                <w:rFonts w:eastAsia="Times New Roman" w:cs="Times New Roman"/>
                <w:color w:val="000000"/>
                <w:sz w:val="18"/>
              </w:rPr>
              <w:t>Registrar o importar productos, categorías, sucursales y canales.</w:t>
            </w:r>
          </w:p>
        </w:tc>
        <w:tc>
          <w:tcPr>
            <w:tcW w:w="1500" w:type="dxa"/>
            <w:vAlign w:val="center"/>
          </w:tcPr>
          <w:p w14:paraId="4B02CC54" w14:textId="77777777" w:rsidR="00FA6B7E" w:rsidRDefault="00D4376D">
            <w:pPr>
              <w:spacing w:line="240" w:lineRule="auto"/>
              <w:ind w:firstLine="0"/>
              <w:jc w:val="center"/>
            </w:pPr>
            <w:r>
              <w:rPr>
                <w:rFonts w:eastAsia="Times New Roman" w:cs="Times New Roman"/>
                <w:color w:val="000000"/>
                <w:sz w:val="18"/>
              </w:rPr>
              <w:t>Debe</w:t>
            </w:r>
          </w:p>
        </w:tc>
      </w:tr>
      <w:tr w:rsidR="00FA6B7E" w14:paraId="198F255A" w14:textId="77777777">
        <w:tc>
          <w:tcPr>
            <w:tcW w:w="1000" w:type="dxa"/>
            <w:vAlign w:val="center"/>
          </w:tcPr>
          <w:p w14:paraId="6275FFDC" w14:textId="77777777" w:rsidR="00FA6B7E" w:rsidRDefault="00D4376D">
            <w:pPr>
              <w:spacing w:line="240" w:lineRule="auto"/>
              <w:ind w:firstLine="0"/>
              <w:jc w:val="center"/>
            </w:pPr>
            <w:r>
              <w:rPr>
                <w:rFonts w:eastAsia="Times New Roman" w:cs="Times New Roman"/>
                <w:color w:val="000000"/>
                <w:sz w:val="18"/>
              </w:rPr>
              <w:t>RF-03</w:t>
            </w:r>
          </w:p>
        </w:tc>
        <w:tc>
          <w:tcPr>
            <w:tcW w:w="2000" w:type="dxa"/>
            <w:vAlign w:val="center"/>
          </w:tcPr>
          <w:p w14:paraId="63E58A1D" w14:textId="77777777" w:rsidR="00FA6B7E" w:rsidRDefault="00D4376D">
            <w:pPr>
              <w:spacing w:line="240" w:lineRule="auto"/>
              <w:ind w:firstLine="0"/>
              <w:jc w:val="left"/>
            </w:pPr>
            <w:r>
              <w:rPr>
                <w:rFonts w:eastAsia="Times New Roman" w:cs="Times New Roman"/>
                <w:color w:val="000000"/>
                <w:sz w:val="18"/>
              </w:rPr>
              <w:t>Carga de ventas</w:t>
            </w:r>
          </w:p>
        </w:tc>
        <w:tc>
          <w:tcPr>
            <w:tcW w:w="4860" w:type="dxa"/>
            <w:vAlign w:val="center"/>
          </w:tcPr>
          <w:p w14:paraId="77F069A7" w14:textId="77777777" w:rsidR="00FA6B7E" w:rsidRDefault="00D4376D">
            <w:pPr>
              <w:spacing w:line="240" w:lineRule="auto"/>
              <w:ind w:firstLine="0"/>
              <w:jc w:val="left"/>
            </w:pPr>
            <w:r>
              <w:rPr>
                <w:rFonts w:eastAsia="Times New Roman" w:cs="Times New Roman"/>
                <w:color w:val="000000"/>
                <w:sz w:val="18"/>
              </w:rPr>
              <w:t>Importar CSV/XLSX con fecha, SKU, cantidad y nivel comercial autorizado.</w:t>
            </w:r>
          </w:p>
        </w:tc>
        <w:tc>
          <w:tcPr>
            <w:tcW w:w="1500" w:type="dxa"/>
            <w:vAlign w:val="center"/>
          </w:tcPr>
          <w:p w14:paraId="5D1213D1" w14:textId="77777777" w:rsidR="00FA6B7E" w:rsidRDefault="00D4376D">
            <w:pPr>
              <w:spacing w:line="240" w:lineRule="auto"/>
              <w:ind w:firstLine="0"/>
              <w:jc w:val="center"/>
            </w:pPr>
            <w:r>
              <w:rPr>
                <w:rFonts w:eastAsia="Times New Roman" w:cs="Times New Roman"/>
                <w:color w:val="000000"/>
                <w:sz w:val="18"/>
              </w:rPr>
              <w:t>Debe</w:t>
            </w:r>
          </w:p>
        </w:tc>
      </w:tr>
      <w:tr w:rsidR="00FA6B7E" w14:paraId="40E11555" w14:textId="77777777">
        <w:tc>
          <w:tcPr>
            <w:tcW w:w="1000" w:type="dxa"/>
            <w:vAlign w:val="center"/>
          </w:tcPr>
          <w:p w14:paraId="23989ACE" w14:textId="77777777" w:rsidR="00FA6B7E" w:rsidRDefault="00D4376D">
            <w:pPr>
              <w:spacing w:line="240" w:lineRule="auto"/>
              <w:ind w:firstLine="0"/>
              <w:jc w:val="center"/>
            </w:pPr>
            <w:r>
              <w:rPr>
                <w:rFonts w:eastAsia="Times New Roman" w:cs="Times New Roman"/>
                <w:color w:val="000000"/>
                <w:sz w:val="18"/>
              </w:rPr>
              <w:t>RF-04</w:t>
            </w:r>
          </w:p>
        </w:tc>
        <w:tc>
          <w:tcPr>
            <w:tcW w:w="2000" w:type="dxa"/>
            <w:vAlign w:val="center"/>
          </w:tcPr>
          <w:p w14:paraId="307791A6" w14:textId="77777777" w:rsidR="00FA6B7E" w:rsidRDefault="00D4376D">
            <w:pPr>
              <w:spacing w:line="240" w:lineRule="auto"/>
              <w:ind w:firstLine="0"/>
              <w:jc w:val="center"/>
            </w:pPr>
            <w:r>
              <w:rPr>
                <w:rFonts w:eastAsia="Times New Roman" w:cs="Times New Roman"/>
                <w:color w:val="000000"/>
                <w:sz w:val="18"/>
              </w:rPr>
              <w:t>Validación</w:t>
            </w:r>
          </w:p>
        </w:tc>
        <w:tc>
          <w:tcPr>
            <w:tcW w:w="4860" w:type="dxa"/>
            <w:vAlign w:val="center"/>
          </w:tcPr>
          <w:p w14:paraId="761B6BB6" w14:textId="77777777" w:rsidR="00FA6B7E" w:rsidRDefault="00D4376D">
            <w:pPr>
              <w:spacing w:line="240" w:lineRule="auto"/>
              <w:ind w:firstLine="0"/>
              <w:jc w:val="left"/>
            </w:pPr>
            <w:r>
              <w:rPr>
                <w:rFonts w:eastAsia="Times New Roman" w:cs="Times New Roman"/>
                <w:color w:val="000000"/>
                <w:sz w:val="18"/>
              </w:rPr>
              <w:t>Detectar esquema, nulos, duplicados, tipos y claves no reconocidas antes de confirmar.</w:t>
            </w:r>
          </w:p>
        </w:tc>
        <w:tc>
          <w:tcPr>
            <w:tcW w:w="1500" w:type="dxa"/>
            <w:vAlign w:val="center"/>
          </w:tcPr>
          <w:p w14:paraId="1500203A" w14:textId="77777777" w:rsidR="00FA6B7E" w:rsidRDefault="00D4376D">
            <w:pPr>
              <w:spacing w:line="240" w:lineRule="auto"/>
              <w:ind w:firstLine="0"/>
              <w:jc w:val="center"/>
            </w:pPr>
            <w:r>
              <w:rPr>
                <w:rFonts w:eastAsia="Times New Roman" w:cs="Times New Roman"/>
                <w:color w:val="000000"/>
                <w:sz w:val="18"/>
              </w:rPr>
              <w:t>Debe</w:t>
            </w:r>
          </w:p>
        </w:tc>
      </w:tr>
      <w:tr w:rsidR="00FA6B7E" w14:paraId="29A685A9" w14:textId="77777777">
        <w:tc>
          <w:tcPr>
            <w:tcW w:w="1000" w:type="dxa"/>
            <w:vAlign w:val="center"/>
          </w:tcPr>
          <w:p w14:paraId="15FC2391" w14:textId="77777777" w:rsidR="00FA6B7E" w:rsidRDefault="00D4376D">
            <w:pPr>
              <w:spacing w:line="240" w:lineRule="auto"/>
              <w:ind w:firstLine="0"/>
              <w:jc w:val="center"/>
            </w:pPr>
            <w:r>
              <w:rPr>
                <w:rFonts w:eastAsia="Times New Roman" w:cs="Times New Roman"/>
                <w:color w:val="000000"/>
                <w:sz w:val="18"/>
              </w:rPr>
              <w:t>RF-05</w:t>
            </w:r>
          </w:p>
        </w:tc>
        <w:tc>
          <w:tcPr>
            <w:tcW w:w="2000" w:type="dxa"/>
            <w:vAlign w:val="center"/>
          </w:tcPr>
          <w:p w14:paraId="04ED224F" w14:textId="77777777" w:rsidR="00FA6B7E" w:rsidRDefault="00D4376D">
            <w:pPr>
              <w:spacing w:line="240" w:lineRule="auto"/>
              <w:ind w:firstLine="0"/>
              <w:jc w:val="left"/>
            </w:pPr>
            <w:r>
              <w:rPr>
                <w:rFonts w:eastAsia="Times New Roman" w:cs="Times New Roman"/>
                <w:color w:val="000000"/>
                <w:sz w:val="18"/>
              </w:rPr>
              <w:t>Trazabilidad de carga</w:t>
            </w:r>
          </w:p>
        </w:tc>
        <w:tc>
          <w:tcPr>
            <w:tcW w:w="4860" w:type="dxa"/>
            <w:vAlign w:val="center"/>
          </w:tcPr>
          <w:p w14:paraId="1849DFC2" w14:textId="77777777" w:rsidR="00FA6B7E" w:rsidRDefault="00D4376D">
            <w:pPr>
              <w:spacing w:line="240" w:lineRule="auto"/>
              <w:ind w:firstLine="0"/>
              <w:jc w:val="left"/>
            </w:pPr>
            <w:r>
              <w:rPr>
                <w:rFonts w:eastAsia="Times New Roman" w:cs="Times New Roman"/>
                <w:color w:val="000000"/>
                <w:sz w:val="18"/>
              </w:rPr>
              <w:t>Conservar archivo, usuario, fecha, resumen, filas aceptadas y rechazadas.</w:t>
            </w:r>
          </w:p>
        </w:tc>
        <w:tc>
          <w:tcPr>
            <w:tcW w:w="1500" w:type="dxa"/>
            <w:vAlign w:val="center"/>
          </w:tcPr>
          <w:p w14:paraId="6519CBA6" w14:textId="77777777" w:rsidR="00FA6B7E" w:rsidRDefault="00D4376D">
            <w:pPr>
              <w:spacing w:line="240" w:lineRule="auto"/>
              <w:ind w:firstLine="0"/>
              <w:jc w:val="center"/>
            </w:pPr>
            <w:r>
              <w:rPr>
                <w:rFonts w:eastAsia="Times New Roman" w:cs="Times New Roman"/>
                <w:color w:val="000000"/>
                <w:sz w:val="18"/>
              </w:rPr>
              <w:t>Debe</w:t>
            </w:r>
          </w:p>
        </w:tc>
      </w:tr>
      <w:tr w:rsidR="00FA6B7E" w14:paraId="244FCD95" w14:textId="77777777">
        <w:tc>
          <w:tcPr>
            <w:tcW w:w="1000" w:type="dxa"/>
            <w:vAlign w:val="center"/>
          </w:tcPr>
          <w:p w14:paraId="74625C83" w14:textId="77777777" w:rsidR="00FA6B7E" w:rsidRDefault="00D4376D">
            <w:pPr>
              <w:spacing w:line="240" w:lineRule="auto"/>
              <w:ind w:firstLine="0"/>
              <w:jc w:val="center"/>
            </w:pPr>
            <w:r>
              <w:rPr>
                <w:rFonts w:eastAsia="Times New Roman" w:cs="Times New Roman"/>
                <w:color w:val="000000"/>
                <w:sz w:val="18"/>
              </w:rPr>
              <w:t>RF-06</w:t>
            </w:r>
          </w:p>
        </w:tc>
        <w:tc>
          <w:tcPr>
            <w:tcW w:w="2000" w:type="dxa"/>
            <w:vAlign w:val="center"/>
          </w:tcPr>
          <w:p w14:paraId="7C840FA9" w14:textId="77777777" w:rsidR="00FA6B7E" w:rsidRDefault="00D4376D">
            <w:pPr>
              <w:spacing w:line="240" w:lineRule="auto"/>
              <w:ind w:firstLine="0"/>
              <w:jc w:val="center"/>
            </w:pPr>
            <w:r>
              <w:rPr>
                <w:rFonts w:eastAsia="Times New Roman" w:cs="Times New Roman"/>
                <w:color w:val="000000"/>
                <w:sz w:val="18"/>
              </w:rPr>
              <w:t>Perfilamiento</w:t>
            </w:r>
          </w:p>
        </w:tc>
        <w:tc>
          <w:tcPr>
            <w:tcW w:w="4860" w:type="dxa"/>
            <w:vAlign w:val="center"/>
          </w:tcPr>
          <w:p w14:paraId="7159D32F" w14:textId="77777777" w:rsidR="00FA6B7E" w:rsidRDefault="00D4376D">
            <w:pPr>
              <w:spacing w:line="240" w:lineRule="auto"/>
              <w:ind w:firstLine="0"/>
              <w:jc w:val="left"/>
            </w:pPr>
            <w:r>
              <w:rPr>
                <w:rFonts w:eastAsia="Times New Roman" w:cs="Times New Roman"/>
                <w:color w:val="000000"/>
                <w:sz w:val="18"/>
              </w:rPr>
              <w:t>Mostrar cobertura, volumen, ceros, faltantes, atípicos y densidad por serie.</w:t>
            </w:r>
          </w:p>
        </w:tc>
        <w:tc>
          <w:tcPr>
            <w:tcW w:w="1500" w:type="dxa"/>
            <w:vAlign w:val="center"/>
          </w:tcPr>
          <w:p w14:paraId="1E07979B" w14:textId="77777777" w:rsidR="00FA6B7E" w:rsidRDefault="00D4376D">
            <w:pPr>
              <w:spacing w:line="240" w:lineRule="auto"/>
              <w:ind w:firstLine="0"/>
              <w:jc w:val="center"/>
            </w:pPr>
            <w:r>
              <w:rPr>
                <w:rFonts w:eastAsia="Times New Roman" w:cs="Times New Roman"/>
                <w:color w:val="000000"/>
                <w:sz w:val="18"/>
              </w:rPr>
              <w:t>Debe</w:t>
            </w:r>
          </w:p>
        </w:tc>
      </w:tr>
      <w:tr w:rsidR="00FA6B7E" w14:paraId="2DDB2D1A" w14:textId="77777777">
        <w:tc>
          <w:tcPr>
            <w:tcW w:w="1000" w:type="dxa"/>
            <w:vAlign w:val="center"/>
          </w:tcPr>
          <w:p w14:paraId="248E906B" w14:textId="77777777" w:rsidR="00FA6B7E" w:rsidRDefault="00D4376D">
            <w:pPr>
              <w:spacing w:line="240" w:lineRule="auto"/>
              <w:ind w:firstLine="0"/>
              <w:jc w:val="center"/>
            </w:pPr>
            <w:r>
              <w:rPr>
                <w:rFonts w:eastAsia="Times New Roman" w:cs="Times New Roman"/>
                <w:color w:val="000000"/>
                <w:sz w:val="18"/>
              </w:rPr>
              <w:t>RF-07</w:t>
            </w:r>
          </w:p>
        </w:tc>
        <w:tc>
          <w:tcPr>
            <w:tcW w:w="2000" w:type="dxa"/>
            <w:vAlign w:val="center"/>
          </w:tcPr>
          <w:p w14:paraId="0C4710B2" w14:textId="77777777" w:rsidR="00FA6B7E" w:rsidRDefault="00D4376D">
            <w:pPr>
              <w:spacing w:line="240" w:lineRule="auto"/>
              <w:ind w:firstLine="0"/>
              <w:jc w:val="center"/>
            </w:pPr>
            <w:r>
              <w:rPr>
                <w:rFonts w:eastAsia="Times New Roman" w:cs="Times New Roman"/>
                <w:color w:val="000000"/>
                <w:sz w:val="18"/>
              </w:rPr>
              <w:t>Entrenamiento</w:t>
            </w:r>
          </w:p>
        </w:tc>
        <w:tc>
          <w:tcPr>
            <w:tcW w:w="4860" w:type="dxa"/>
            <w:vAlign w:val="center"/>
          </w:tcPr>
          <w:p w14:paraId="1D583C81" w14:textId="77777777" w:rsidR="00FA6B7E" w:rsidRDefault="00D4376D">
            <w:pPr>
              <w:spacing w:line="240" w:lineRule="auto"/>
              <w:ind w:firstLine="0"/>
              <w:jc w:val="left"/>
            </w:pPr>
            <w:r>
              <w:rPr>
                <w:rFonts w:eastAsia="Times New Roman" w:cs="Times New Roman"/>
                <w:color w:val="000000"/>
                <w:sz w:val="18"/>
              </w:rPr>
              <w:t xml:space="preserve">Ejecutar </w:t>
            </w:r>
            <w:proofErr w:type="spellStart"/>
            <w:r>
              <w:rPr>
                <w:rFonts w:eastAsia="Times New Roman" w:cs="Times New Roman"/>
                <w:color w:val="000000"/>
                <w:sz w:val="18"/>
              </w:rPr>
              <w:t>baselines</w:t>
            </w:r>
            <w:proofErr w:type="spellEnd"/>
            <w:r>
              <w:rPr>
                <w:rFonts w:eastAsia="Times New Roman" w:cs="Times New Roman"/>
                <w:color w:val="000000"/>
                <w:sz w:val="18"/>
              </w:rPr>
              <w:t xml:space="preserve"> y modelos candidatos con parámetros versionados.</w:t>
            </w:r>
          </w:p>
        </w:tc>
        <w:tc>
          <w:tcPr>
            <w:tcW w:w="1500" w:type="dxa"/>
            <w:vAlign w:val="center"/>
          </w:tcPr>
          <w:p w14:paraId="5D15F169" w14:textId="77777777" w:rsidR="00FA6B7E" w:rsidRDefault="00D4376D">
            <w:pPr>
              <w:spacing w:line="240" w:lineRule="auto"/>
              <w:ind w:firstLine="0"/>
              <w:jc w:val="center"/>
            </w:pPr>
            <w:r>
              <w:rPr>
                <w:rFonts w:eastAsia="Times New Roman" w:cs="Times New Roman"/>
                <w:color w:val="000000"/>
                <w:sz w:val="18"/>
              </w:rPr>
              <w:t>Debe</w:t>
            </w:r>
          </w:p>
        </w:tc>
      </w:tr>
      <w:tr w:rsidR="00FA6B7E" w14:paraId="3021B0AC" w14:textId="77777777">
        <w:tc>
          <w:tcPr>
            <w:tcW w:w="1000" w:type="dxa"/>
            <w:vAlign w:val="center"/>
          </w:tcPr>
          <w:p w14:paraId="4C5DFDC2" w14:textId="77777777" w:rsidR="00FA6B7E" w:rsidRDefault="00D4376D">
            <w:pPr>
              <w:spacing w:line="240" w:lineRule="auto"/>
              <w:ind w:firstLine="0"/>
              <w:jc w:val="center"/>
            </w:pPr>
            <w:r>
              <w:rPr>
                <w:rFonts w:eastAsia="Times New Roman" w:cs="Times New Roman"/>
                <w:color w:val="000000"/>
                <w:sz w:val="18"/>
              </w:rPr>
              <w:t>RF-08</w:t>
            </w:r>
          </w:p>
        </w:tc>
        <w:tc>
          <w:tcPr>
            <w:tcW w:w="2000" w:type="dxa"/>
            <w:vAlign w:val="center"/>
          </w:tcPr>
          <w:p w14:paraId="4CDCE7F9" w14:textId="77777777" w:rsidR="00FA6B7E" w:rsidRDefault="00D4376D">
            <w:pPr>
              <w:spacing w:line="240" w:lineRule="auto"/>
              <w:ind w:firstLine="0"/>
              <w:jc w:val="left"/>
            </w:pPr>
            <w:r>
              <w:rPr>
                <w:rFonts w:eastAsia="Times New Roman" w:cs="Times New Roman"/>
                <w:color w:val="000000"/>
                <w:sz w:val="18"/>
              </w:rPr>
              <w:t>Evaluación temporal</w:t>
            </w:r>
          </w:p>
        </w:tc>
        <w:tc>
          <w:tcPr>
            <w:tcW w:w="4860" w:type="dxa"/>
            <w:vAlign w:val="center"/>
          </w:tcPr>
          <w:p w14:paraId="51BC15E5" w14:textId="77777777" w:rsidR="00FA6B7E" w:rsidRDefault="00D4376D">
            <w:pPr>
              <w:spacing w:line="240" w:lineRule="auto"/>
              <w:ind w:firstLine="0"/>
              <w:jc w:val="left"/>
            </w:pPr>
            <w:r>
              <w:rPr>
                <w:rFonts w:eastAsia="Times New Roman" w:cs="Times New Roman"/>
                <w:color w:val="000000"/>
                <w:sz w:val="18"/>
              </w:rPr>
              <w:t xml:space="preserve">Calcular métricas en múltiples cortes y comparar contra </w:t>
            </w:r>
            <w:proofErr w:type="spellStart"/>
            <w:r>
              <w:rPr>
                <w:rFonts w:eastAsia="Times New Roman" w:cs="Times New Roman"/>
                <w:color w:val="000000"/>
                <w:sz w:val="18"/>
              </w:rPr>
              <w:t>baseline</w:t>
            </w:r>
            <w:proofErr w:type="spellEnd"/>
            <w:r>
              <w:rPr>
                <w:rFonts w:eastAsia="Times New Roman" w:cs="Times New Roman"/>
                <w:color w:val="000000"/>
                <w:sz w:val="18"/>
              </w:rPr>
              <w:t>.</w:t>
            </w:r>
          </w:p>
        </w:tc>
        <w:tc>
          <w:tcPr>
            <w:tcW w:w="1500" w:type="dxa"/>
            <w:vAlign w:val="center"/>
          </w:tcPr>
          <w:p w14:paraId="37A0D53F" w14:textId="77777777" w:rsidR="00FA6B7E" w:rsidRDefault="00D4376D">
            <w:pPr>
              <w:spacing w:line="240" w:lineRule="auto"/>
              <w:ind w:firstLine="0"/>
              <w:jc w:val="center"/>
            </w:pPr>
            <w:r>
              <w:rPr>
                <w:rFonts w:eastAsia="Times New Roman" w:cs="Times New Roman"/>
                <w:color w:val="000000"/>
                <w:sz w:val="18"/>
              </w:rPr>
              <w:t>Debe</w:t>
            </w:r>
          </w:p>
        </w:tc>
      </w:tr>
      <w:tr w:rsidR="00FA6B7E" w14:paraId="436DC806" w14:textId="77777777">
        <w:tc>
          <w:tcPr>
            <w:tcW w:w="1000" w:type="dxa"/>
            <w:vAlign w:val="center"/>
          </w:tcPr>
          <w:p w14:paraId="178387B6" w14:textId="77777777" w:rsidR="00FA6B7E" w:rsidRDefault="00D4376D">
            <w:pPr>
              <w:spacing w:line="240" w:lineRule="auto"/>
              <w:ind w:firstLine="0"/>
              <w:jc w:val="center"/>
            </w:pPr>
            <w:r>
              <w:rPr>
                <w:rFonts w:eastAsia="Times New Roman" w:cs="Times New Roman"/>
                <w:color w:val="000000"/>
                <w:sz w:val="18"/>
              </w:rPr>
              <w:t>RF-09</w:t>
            </w:r>
          </w:p>
        </w:tc>
        <w:tc>
          <w:tcPr>
            <w:tcW w:w="2000" w:type="dxa"/>
            <w:vAlign w:val="center"/>
          </w:tcPr>
          <w:p w14:paraId="2BFA00B3" w14:textId="77777777" w:rsidR="00FA6B7E" w:rsidRDefault="00D4376D">
            <w:pPr>
              <w:spacing w:line="240" w:lineRule="auto"/>
              <w:ind w:firstLine="0"/>
              <w:jc w:val="center"/>
            </w:pPr>
            <w:r>
              <w:rPr>
                <w:rFonts w:eastAsia="Times New Roman" w:cs="Times New Roman"/>
                <w:color w:val="000000"/>
                <w:sz w:val="18"/>
              </w:rPr>
              <w:t>Publicación</w:t>
            </w:r>
          </w:p>
        </w:tc>
        <w:tc>
          <w:tcPr>
            <w:tcW w:w="4860" w:type="dxa"/>
            <w:vAlign w:val="center"/>
          </w:tcPr>
          <w:p w14:paraId="30F9939E" w14:textId="77777777" w:rsidR="00FA6B7E" w:rsidRDefault="00D4376D">
            <w:pPr>
              <w:spacing w:line="240" w:lineRule="auto"/>
              <w:ind w:firstLine="0"/>
              <w:jc w:val="left"/>
            </w:pPr>
            <w:r>
              <w:rPr>
                <w:rFonts w:eastAsia="Times New Roman" w:cs="Times New Roman"/>
                <w:color w:val="000000"/>
                <w:sz w:val="18"/>
              </w:rPr>
              <w:t>Publicar únicamente una versión aprobada y conservar la anterior.</w:t>
            </w:r>
          </w:p>
        </w:tc>
        <w:tc>
          <w:tcPr>
            <w:tcW w:w="1500" w:type="dxa"/>
            <w:vAlign w:val="center"/>
          </w:tcPr>
          <w:p w14:paraId="71A0DDE6" w14:textId="77777777" w:rsidR="00FA6B7E" w:rsidRDefault="00D4376D">
            <w:pPr>
              <w:spacing w:line="240" w:lineRule="auto"/>
              <w:ind w:firstLine="0"/>
              <w:jc w:val="center"/>
            </w:pPr>
            <w:r>
              <w:rPr>
                <w:rFonts w:eastAsia="Times New Roman" w:cs="Times New Roman"/>
                <w:color w:val="000000"/>
                <w:sz w:val="18"/>
              </w:rPr>
              <w:t>Debe</w:t>
            </w:r>
          </w:p>
        </w:tc>
      </w:tr>
      <w:tr w:rsidR="00FA6B7E" w14:paraId="18213A89" w14:textId="77777777">
        <w:tc>
          <w:tcPr>
            <w:tcW w:w="1000" w:type="dxa"/>
            <w:vAlign w:val="center"/>
          </w:tcPr>
          <w:p w14:paraId="659F779A" w14:textId="77777777" w:rsidR="00FA6B7E" w:rsidRDefault="00D4376D">
            <w:pPr>
              <w:spacing w:line="240" w:lineRule="auto"/>
              <w:ind w:firstLine="0"/>
              <w:jc w:val="center"/>
            </w:pPr>
            <w:r>
              <w:rPr>
                <w:rFonts w:eastAsia="Times New Roman" w:cs="Times New Roman"/>
                <w:color w:val="000000"/>
                <w:sz w:val="18"/>
              </w:rPr>
              <w:t>RF-10</w:t>
            </w:r>
          </w:p>
        </w:tc>
        <w:tc>
          <w:tcPr>
            <w:tcW w:w="2000" w:type="dxa"/>
            <w:vAlign w:val="center"/>
          </w:tcPr>
          <w:p w14:paraId="31BC3E97" w14:textId="77777777" w:rsidR="00FA6B7E" w:rsidRDefault="00D4376D">
            <w:pPr>
              <w:spacing w:line="240" w:lineRule="auto"/>
              <w:ind w:firstLine="0"/>
              <w:jc w:val="center"/>
            </w:pPr>
            <w:r>
              <w:rPr>
                <w:rFonts w:eastAsia="Times New Roman" w:cs="Times New Roman"/>
                <w:color w:val="000000"/>
                <w:sz w:val="18"/>
              </w:rPr>
              <w:t>Pronóstico</w:t>
            </w:r>
          </w:p>
        </w:tc>
        <w:tc>
          <w:tcPr>
            <w:tcW w:w="4860" w:type="dxa"/>
            <w:vAlign w:val="center"/>
          </w:tcPr>
          <w:p w14:paraId="1DB9F30F" w14:textId="77777777" w:rsidR="00FA6B7E" w:rsidRDefault="00D4376D">
            <w:pPr>
              <w:spacing w:line="240" w:lineRule="auto"/>
              <w:ind w:firstLine="0"/>
              <w:jc w:val="left"/>
            </w:pPr>
            <w:r>
              <w:rPr>
                <w:rFonts w:eastAsia="Times New Roman" w:cs="Times New Roman"/>
                <w:color w:val="000000"/>
                <w:sz w:val="18"/>
              </w:rPr>
              <w:t>Consultar horizontes de 7, 14 y 30 días por nivel autorizado.</w:t>
            </w:r>
          </w:p>
        </w:tc>
        <w:tc>
          <w:tcPr>
            <w:tcW w:w="1500" w:type="dxa"/>
            <w:vAlign w:val="center"/>
          </w:tcPr>
          <w:p w14:paraId="01AE55E1" w14:textId="77777777" w:rsidR="00FA6B7E" w:rsidRDefault="00D4376D">
            <w:pPr>
              <w:spacing w:line="240" w:lineRule="auto"/>
              <w:ind w:firstLine="0"/>
              <w:jc w:val="center"/>
            </w:pPr>
            <w:r>
              <w:rPr>
                <w:rFonts w:eastAsia="Times New Roman" w:cs="Times New Roman"/>
                <w:color w:val="000000"/>
                <w:sz w:val="18"/>
              </w:rPr>
              <w:t>Debe</w:t>
            </w:r>
          </w:p>
        </w:tc>
      </w:tr>
      <w:tr w:rsidR="00FA6B7E" w14:paraId="22C86841" w14:textId="77777777">
        <w:tc>
          <w:tcPr>
            <w:tcW w:w="1000" w:type="dxa"/>
            <w:vAlign w:val="center"/>
          </w:tcPr>
          <w:p w14:paraId="4DCF4A2D" w14:textId="77777777" w:rsidR="00FA6B7E" w:rsidRDefault="00D4376D">
            <w:pPr>
              <w:spacing w:line="240" w:lineRule="auto"/>
              <w:ind w:firstLine="0"/>
              <w:jc w:val="center"/>
            </w:pPr>
            <w:r>
              <w:rPr>
                <w:rFonts w:eastAsia="Times New Roman" w:cs="Times New Roman"/>
                <w:color w:val="000000"/>
                <w:sz w:val="18"/>
              </w:rPr>
              <w:t>RF-11</w:t>
            </w:r>
          </w:p>
        </w:tc>
        <w:tc>
          <w:tcPr>
            <w:tcW w:w="2000" w:type="dxa"/>
            <w:vAlign w:val="center"/>
          </w:tcPr>
          <w:p w14:paraId="245D77DE" w14:textId="77777777" w:rsidR="00FA6B7E" w:rsidRDefault="00D4376D">
            <w:pPr>
              <w:spacing w:line="240" w:lineRule="auto"/>
              <w:ind w:firstLine="0"/>
              <w:jc w:val="center"/>
            </w:pPr>
            <w:r>
              <w:rPr>
                <w:rFonts w:eastAsia="Times New Roman" w:cs="Times New Roman"/>
                <w:color w:val="000000"/>
                <w:sz w:val="18"/>
              </w:rPr>
              <w:t>Intervalos</w:t>
            </w:r>
          </w:p>
        </w:tc>
        <w:tc>
          <w:tcPr>
            <w:tcW w:w="4860" w:type="dxa"/>
            <w:vAlign w:val="center"/>
          </w:tcPr>
          <w:p w14:paraId="30CC391F" w14:textId="77777777" w:rsidR="00FA6B7E" w:rsidRDefault="00D4376D">
            <w:pPr>
              <w:spacing w:line="240" w:lineRule="auto"/>
              <w:ind w:firstLine="0"/>
              <w:jc w:val="left"/>
            </w:pPr>
            <w:r>
              <w:rPr>
                <w:rFonts w:eastAsia="Times New Roman" w:cs="Times New Roman"/>
                <w:color w:val="000000"/>
                <w:sz w:val="18"/>
              </w:rPr>
              <w:t>Mostrar rango o nivel de incertidumbre cuando el modelo lo soporte.</w:t>
            </w:r>
          </w:p>
        </w:tc>
        <w:tc>
          <w:tcPr>
            <w:tcW w:w="1500" w:type="dxa"/>
            <w:vAlign w:val="center"/>
          </w:tcPr>
          <w:p w14:paraId="25B819F4" w14:textId="77777777" w:rsidR="00FA6B7E" w:rsidRDefault="00D4376D">
            <w:pPr>
              <w:spacing w:line="240" w:lineRule="auto"/>
              <w:ind w:firstLine="0"/>
              <w:jc w:val="center"/>
            </w:pPr>
            <w:r>
              <w:rPr>
                <w:rFonts w:eastAsia="Times New Roman" w:cs="Times New Roman"/>
                <w:color w:val="000000"/>
                <w:sz w:val="18"/>
              </w:rPr>
              <w:t>Debería</w:t>
            </w:r>
          </w:p>
        </w:tc>
      </w:tr>
      <w:tr w:rsidR="00FA6B7E" w14:paraId="71A3B2EB" w14:textId="77777777">
        <w:tc>
          <w:tcPr>
            <w:tcW w:w="1000" w:type="dxa"/>
            <w:vAlign w:val="center"/>
          </w:tcPr>
          <w:p w14:paraId="7D544B71" w14:textId="77777777" w:rsidR="00FA6B7E" w:rsidRDefault="00D4376D">
            <w:pPr>
              <w:spacing w:line="240" w:lineRule="auto"/>
              <w:ind w:firstLine="0"/>
              <w:jc w:val="center"/>
            </w:pPr>
            <w:r>
              <w:rPr>
                <w:rFonts w:eastAsia="Times New Roman" w:cs="Times New Roman"/>
                <w:color w:val="000000"/>
                <w:sz w:val="18"/>
              </w:rPr>
              <w:t>RF-12</w:t>
            </w:r>
          </w:p>
        </w:tc>
        <w:tc>
          <w:tcPr>
            <w:tcW w:w="2000" w:type="dxa"/>
            <w:vAlign w:val="center"/>
          </w:tcPr>
          <w:p w14:paraId="25DF3958" w14:textId="77777777" w:rsidR="00FA6B7E" w:rsidRDefault="00D4376D">
            <w:pPr>
              <w:spacing w:line="240" w:lineRule="auto"/>
              <w:ind w:firstLine="0"/>
              <w:jc w:val="center"/>
            </w:pPr>
            <w:r>
              <w:rPr>
                <w:rFonts w:eastAsia="Times New Roman" w:cs="Times New Roman"/>
                <w:color w:val="000000"/>
                <w:sz w:val="18"/>
              </w:rPr>
              <w:t>Explicación</w:t>
            </w:r>
          </w:p>
        </w:tc>
        <w:tc>
          <w:tcPr>
            <w:tcW w:w="4860" w:type="dxa"/>
            <w:vAlign w:val="center"/>
          </w:tcPr>
          <w:p w14:paraId="7FA7B237" w14:textId="77777777" w:rsidR="00FA6B7E" w:rsidRDefault="00D4376D">
            <w:pPr>
              <w:spacing w:line="240" w:lineRule="auto"/>
              <w:ind w:firstLine="0"/>
              <w:jc w:val="left"/>
            </w:pPr>
            <w:r>
              <w:rPr>
                <w:rFonts w:eastAsia="Times New Roman" w:cs="Times New Roman"/>
                <w:color w:val="000000"/>
                <w:sz w:val="18"/>
              </w:rPr>
              <w:t>Presentar factores principales, limitaciones y versión del modelo.</w:t>
            </w:r>
          </w:p>
        </w:tc>
        <w:tc>
          <w:tcPr>
            <w:tcW w:w="1500" w:type="dxa"/>
            <w:vAlign w:val="center"/>
          </w:tcPr>
          <w:p w14:paraId="5F6CF299" w14:textId="77777777" w:rsidR="00FA6B7E" w:rsidRDefault="00D4376D">
            <w:pPr>
              <w:spacing w:line="240" w:lineRule="auto"/>
              <w:ind w:firstLine="0"/>
              <w:jc w:val="center"/>
            </w:pPr>
            <w:r>
              <w:rPr>
                <w:rFonts w:eastAsia="Times New Roman" w:cs="Times New Roman"/>
                <w:color w:val="000000"/>
                <w:sz w:val="18"/>
              </w:rPr>
              <w:t>Debería</w:t>
            </w:r>
          </w:p>
        </w:tc>
      </w:tr>
      <w:tr w:rsidR="00FA6B7E" w14:paraId="7A307786" w14:textId="77777777">
        <w:tc>
          <w:tcPr>
            <w:tcW w:w="1000" w:type="dxa"/>
            <w:vAlign w:val="center"/>
          </w:tcPr>
          <w:p w14:paraId="3013CB52" w14:textId="77777777" w:rsidR="00FA6B7E" w:rsidRDefault="00D4376D">
            <w:pPr>
              <w:spacing w:line="240" w:lineRule="auto"/>
              <w:ind w:firstLine="0"/>
              <w:jc w:val="center"/>
            </w:pPr>
            <w:r>
              <w:rPr>
                <w:rFonts w:eastAsia="Times New Roman" w:cs="Times New Roman"/>
                <w:color w:val="000000"/>
                <w:sz w:val="18"/>
              </w:rPr>
              <w:t>RF-13</w:t>
            </w:r>
          </w:p>
        </w:tc>
        <w:tc>
          <w:tcPr>
            <w:tcW w:w="2000" w:type="dxa"/>
            <w:vAlign w:val="center"/>
          </w:tcPr>
          <w:p w14:paraId="026BDCA3" w14:textId="77777777" w:rsidR="00FA6B7E" w:rsidRDefault="00D4376D">
            <w:pPr>
              <w:spacing w:line="240" w:lineRule="auto"/>
              <w:ind w:firstLine="0"/>
              <w:jc w:val="center"/>
            </w:pPr>
            <w:r>
              <w:rPr>
                <w:rFonts w:eastAsia="Times New Roman" w:cs="Times New Roman"/>
                <w:color w:val="000000"/>
                <w:sz w:val="18"/>
              </w:rPr>
              <w:t>Alertas</w:t>
            </w:r>
          </w:p>
        </w:tc>
        <w:tc>
          <w:tcPr>
            <w:tcW w:w="4860" w:type="dxa"/>
            <w:vAlign w:val="center"/>
          </w:tcPr>
          <w:p w14:paraId="7EFC1681" w14:textId="77777777" w:rsidR="00FA6B7E" w:rsidRDefault="00D4376D">
            <w:pPr>
              <w:spacing w:line="240" w:lineRule="auto"/>
              <w:ind w:firstLine="0"/>
              <w:jc w:val="left"/>
            </w:pPr>
            <w:r>
              <w:rPr>
                <w:rFonts w:eastAsia="Times New Roman" w:cs="Times New Roman"/>
                <w:color w:val="000000"/>
                <w:sz w:val="18"/>
              </w:rPr>
              <w:t>Identificar demanda prevista alta, baja rotación y datos desactualizados.</w:t>
            </w:r>
          </w:p>
        </w:tc>
        <w:tc>
          <w:tcPr>
            <w:tcW w:w="1500" w:type="dxa"/>
            <w:vAlign w:val="center"/>
          </w:tcPr>
          <w:p w14:paraId="27F84309" w14:textId="77777777" w:rsidR="00FA6B7E" w:rsidRDefault="00D4376D">
            <w:pPr>
              <w:spacing w:line="240" w:lineRule="auto"/>
              <w:ind w:firstLine="0"/>
              <w:jc w:val="center"/>
            </w:pPr>
            <w:r>
              <w:rPr>
                <w:rFonts w:eastAsia="Times New Roman" w:cs="Times New Roman"/>
                <w:color w:val="000000"/>
                <w:sz w:val="18"/>
              </w:rPr>
              <w:t>Debería</w:t>
            </w:r>
          </w:p>
        </w:tc>
      </w:tr>
      <w:tr w:rsidR="00FA6B7E" w14:paraId="0048308A" w14:textId="77777777">
        <w:tc>
          <w:tcPr>
            <w:tcW w:w="1000" w:type="dxa"/>
            <w:vAlign w:val="center"/>
          </w:tcPr>
          <w:p w14:paraId="306645EB" w14:textId="77777777" w:rsidR="00FA6B7E" w:rsidRDefault="00D4376D">
            <w:pPr>
              <w:spacing w:line="240" w:lineRule="auto"/>
              <w:ind w:firstLine="0"/>
              <w:jc w:val="center"/>
            </w:pPr>
            <w:r>
              <w:rPr>
                <w:rFonts w:eastAsia="Times New Roman" w:cs="Times New Roman"/>
                <w:color w:val="000000"/>
                <w:sz w:val="18"/>
              </w:rPr>
              <w:t>RF-14</w:t>
            </w:r>
          </w:p>
        </w:tc>
        <w:tc>
          <w:tcPr>
            <w:tcW w:w="2000" w:type="dxa"/>
            <w:vAlign w:val="center"/>
          </w:tcPr>
          <w:p w14:paraId="5E95141F" w14:textId="77777777" w:rsidR="00FA6B7E" w:rsidRDefault="00D4376D">
            <w:pPr>
              <w:spacing w:line="240" w:lineRule="auto"/>
              <w:ind w:firstLine="0"/>
              <w:jc w:val="center"/>
            </w:pPr>
            <w:r>
              <w:rPr>
                <w:rFonts w:eastAsia="Times New Roman" w:cs="Times New Roman"/>
                <w:color w:val="000000"/>
                <w:sz w:val="18"/>
              </w:rPr>
              <w:t>Escenarios</w:t>
            </w:r>
          </w:p>
        </w:tc>
        <w:tc>
          <w:tcPr>
            <w:tcW w:w="4860" w:type="dxa"/>
            <w:vAlign w:val="center"/>
          </w:tcPr>
          <w:p w14:paraId="1831DB9B" w14:textId="77777777" w:rsidR="00FA6B7E" w:rsidRDefault="00D4376D">
            <w:pPr>
              <w:spacing w:line="240" w:lineRule="auto"/>
              <w:ind w:firstLine="0"/>
              <w:jc w:val="left"/>
            </w:pPr>
            <w:r>
              <w:rPr>
                <w:rFonts w:eastAsia="Times New Roman" w:cs="Times New Roman"/>
                <w:color w:val="000000"/>
                <w:sz w:val="18"/>
              </w:rPr>
              <w:t>Permitir ajustar una promoción o precio planificado sin alterar el histórico.</w:t>
            </w:r>
          </w:p>
        </w:tc>
        <w:tc>
          <w:tcPr>
            <w:tcW w:w="1500" w:type="dxa"/>
            <w:vAlign w:val="center"/>
          </w:tcPr>
          <w:p w14:paraId="4BC283D4" w14:textId="77777777" w:rsidR="00FA6B7E" w:rsidRDefault="00D4376D">
            <w:pPr>
              <w:spacing w:line="240" w:lineRule="auto"/>
              <w:ind w:firstLine="0"/>
              <w:jc w:val="center"/>
            </w:pPr>
            <w:r>
              <w:rPr>
                <w:rFonts w:eastAsia="Times New Roman" w:cs="Times New Roman"/>
                <w:color w:val="000000"/>
                <w:sz w:val="18"/>
              </w:rPr>
              <w:t>Podría</w:t>
            </w:r>
          </w:p>
        </w:tc>
      </w:tr>
      <w:tr w:rsidR="00FA6B7E" w14:paraId="7E0F8166" w14:textId="77777777">
        <w:tc>
          <w:tcPr>
            <w:tcW w:w="1000" w:type="dxa"/>
            <w:vAlign w:val="center"/>
          </w:tcPr>
          <w:p w14:paraId="6C7ACD69" w14:textId="77777777" w:rsidR="00FA6B7E" w:rsidRDefault="00D4376D">
            <w:pPr>
              <w:spacing w:line="240" w:lineRule="auto"/>
              <w:ind w:firstLine="0"/>
              <w:jc w:val="center"/>
            </w:pPr>
            <w:r>
              <w:rPr>
                <w:rFonts w:eastAsia="Times New Roman" w:cs="Times New Roman"/>
                <w:color w:val="000000"/>
                <w:sz w:val="18"/>
              </w:rPr>
              <w:t>RF-15</w:t>
            </w:r>
          </w:p>
        </w:tc>
        <w:tc>
          <w:tcPr>
            <w:tcW w:w="2000" w:type="dxa"/>
            <w:vAlign w:val="center"/>
          </w:tcPr>
          <w:p w14:paraId="3E272696" w14:textId="77777777" w:rsidR="00FA6B7E" w:rsidRDefault="00D4376D">
            <w:pPr>
              <w:spacing w:line="240" w:lineRule="auto"/>
              <w:ind w:firstLine="0"/>
              <w:jc w:val="center"/>
            </w:pPr>
            <w:r>
              <w:rPr>
                <w:rFonts w:eastAsia="Times New Roman" w:cs="Times New Roman"/>
                <w:color w:val="000000"/>
                <w:sz w:val="18"/>
              </w:rPr>
              <w:t>Exportación</w:t>
            </w:r>
          </w:p>
        </w:tc>
        <w:tc>
          <w:tcPr>
            <w:tcW w:w="4860" w:type="dxa"/>
            <w:vAlign w:val="center"/>
          </w:tcPr>
          <w:p w14:paraId="7F0030DD" w14:textId="77777777" w:rsidR="00FA6B7E" w:rsidRDefault="00D4376D">
            <w:pPr>
              <w:spacing w:line="240" w:lineRule="auto"/>
              <w:ind w:firstLine="0"/>
              <w:jc w:val="left"/>
            </w:pPr>
            <w:r>
              <w:rPr>
                <w:rFonts w:eastAsia="Times New Roman" w:cs="Times New Roman"/>
                <w:color w:val="000000"/>
                <w:sz w:val="18"/>
              </w:rPr>
              <w:t>Exportar pronósticos, métricas y alertas a CSV/XLSX/PDF.</w:t>
            </w:r>
          </w:p>
        </w:tc>
        <w:tc>
          <w:tcPr>
            <w:tcW w:w="1500" w:type="dxa"/>
            <w:vAlign w:val="center"/>
          </w:tcPr>
          <w:p w14:paraId="455F8F76" w14:textId="77777777" w:rsidR="00FA6B7E" w:rsidRDefault="00D4376D">
            <w:pPr>
              <w:spacing w:line="240" w:lineRule="auto"/>
              <w:ind w:firstLine="0"/>
              <w:jc w:val="center"/>
            </w:pPr>
            <w:r>
              <w:rPr>
                <w:rFonts w:eastAsia="Times New Roman" w:cs="Times New Roman"/>
                <w:color w:val="000000"/>
                <w:sz w:val="18"/>
              </w:rPr>
              <w:t>Debe</w:t>
            </w:r>
          </w:p>
        </w:tc>
      </w:tr>
      <w:tr w:rsidR="00FA6B7E" w14:paraId="7F84E4DD" w14:textId="77777777">
        <w:tc>
          <w:tcPr>
            <w:tcW w:w="1000" w:type="dxa"/>
            <w:vAlign w:val="center"/>
          </w:tcPr>
          <w:p w14:paraId="33E41699" w14:textId="77777777" w:rsidR="00FA6B7E" w:rsidRDefault="00D4376D">
            <w:pPr>
              <w:spacing w:line="240" w:lineRule="auto"/>
              <w:ind w:firstLine="0"/>
              <w:jc w:val="center"/>
            </w:pPr>
            <w:r>
              <w:rPr>
                <w:rFonts w:eastAsia="Times New Roman" w:cs="Times New Roman"/>
                <w:color w:val="000000"/>
                <w:sz w:val="18"/>
              </w:rPr>
              <w:t>RF-16</w:t>
            </w:r>
          </w:p>
        </w:tc>
        <w:tc>
          <w:tcPr>
            <w:tcW w:w="2000" w:type="dxa"/>
            <w:vAlign w:val="center"/>
          </w:tcPr>
          <w:p w14:paraId="5043BED4" w14:textId="77777777" w:rsidR="00FA6B7E" w:rsidRDefault="00D4376D">
            <w:pPr>
              <w:spacing w:line="240" w:lineRule="auto"/>
              <w:ind w:firstLine="0"/>
              <w:jc w:val="center"/>
            </w:pPr>
            <w:r>
              <w:rPr>
                <w:rFonts w:eastAsia="Times New Roman" w:cs="Times New Roman"/>
                <w:color w:val="000000"/>
                <w:sz w:val="18"/>
              </w:rPr>
              <w:t>Monitoreo</w:t>
            </w:r>
          </w:p>
        </w:tc>
        <w:tc>
          <w:tcPr>
            <w:tcW w:w="4860" w:type="dxa"/>
            <w:vAlign w:val="center"/>
          </w:tcPr>
          <w:p w14:paraId="51FC9D49" w14:textId="77777777" w:rsidR="00FA6B7E" w:rsidRDefault="00D4376D">
            <w:pPr>
              <w:spacing w:line="240" w:lineRule="auto"/>
              <w:ind w:firstLine="0"/>
              <w:jc w:val="left"/>
            </w:pPr>
            <w:r>
              <w:rPr>
                <w:rFonts w:eastAsia="Times New Roman" w:cs="Times New Roman"/>
                <w:color w:val="000000"/>
                <w:sz w:val="18"/>
              </w:rPr>
              <w:t>Comparar pronóstico con venta real y detectar degradación del error.</w:t>
            </w:r>
          </w:p>
        </w:tc>
        <w:tc>
          <w:tcPr>
            <w:tcW w:w="1500" w:type="dxa"/>
            <w:vAlign w:val="center"/>
          </w:tcPr>
          <w:p w14:paraId="632AE44A" w14:textId="77777777" w:rsidR="00FA6B7E" w:rsidRDefault="00D4376D">
            <w:pPr>
              <w:spacing w:line="240" w:lineRule="auto"/>
              <w:ind w:firstLine="0"/>
              <w:jc w:val="center"/>
            </w:pPr>
            <w:r>
              <w:rPr>
                <w:rFonts w:eastAsia="Times New Roman" w:cs="Times New Roman"/>
                <w:color w:val="000000"/>
                <w:sz w:val="18"/>
              </w:rPr>
              <w:t>Debe</w:t>
            </w:r>
          </w:p>
        </w:tc>
      </w:tr>
      <w:tr w:rsidR="00FA6B7E" w14:paraId="71265F56" w14:textId="77777777">
        <w:tc>
          <w:tcPr>
            <w:tcW w:w="1000" w:type="dxa"/>
            <w:vAlign w:val="center"/>
          </w:tcPr>
          <w:p w14:paraId="284CE766" w14:textId="77777777" w:rsidR="00FA6B7E" w:rsidRDefault="00D4376D">
            <w:pPr>
              <w:spacing w:line="240" w:lineRule="auto"/>
              <w:ind w:firstLine="0"/>
              <w:jc w:val="center"/>
            </w:pPr>
            <w:r>
              <w:rPr>
                <w:rFonts w:eastAsia="Times New Roman" w:cs="Times New Roman"/>
                <w:color w:val="000000"/>
                <w:sz w:val="18"/>
              </w:rPr>
              <w:t>RF-17</w:t>
            </w:r>
          </w:p>
        </w:tc>
        <w:tc>
          <w:tcPr>
            <w:tcW w:w="2000" w:type="dxa"/>
            <w:vAlign w:val="center"/>
          </w:tcPr>
          <w:p w14:paraId="29560A4D" w14:textId="77777777" w:rsidR="00FA6B7E" w:rsidRDefault="00D4376D">
            <w:pPr>
              <w:spacing w:line="240" w:lineRule="auto"/>
              <w:ind w:firstLine="0"/>
              <w:jc w:val="center"/>
            </w:pPr>
            <w:r>
              <w:rPr>
                <w:rFonts w:eastAsia="Times New Roman" w:cs="Times New Roman"/>
                <w:color w:val="000000"/>
                <w:sz w:val="18"/>
              </w:rPr>
              <w:t>Bitácora</w:t>
            </w:r>
          </w:p>
        </w:tc>
        <w:tc>
          <w:tcPr>
            <w:tcW w:w="4860" w:type="dxa"/>
            <w:vAlign w:val="center"/>
          </w:tcPr>
          <w:p w14:paraId="64D5E212" w14:textId="77777777" w:rsidR="00FA6B7E" w:rsidRDefault="00D4376D">
            <w:pPr>
              <w:spacing w:line="240" w:lineRule="auto"/>
              <w:ind w:firstLine="0"/>
              <w:jc w:val="left"/>
            </w:pPr>
            <w:r>
              <w:rPr>
                <w:rFonts w:eastAsia="Times New Roman" w:cs="Times New Roman"/>
                <w:color w:val="000000"/>
                <w:sz w:val="18"/>
              </w:rPr>
              <w:t>Registrar cargas, entrenamiento, aprobación, consulta administrativa y fallos.</w:t>
            </w:r>
          </w:p>
        </w:tc>
        <w:tc>
          <w:tcPr>
            <w:tcW w:w="1500" w:type="dxa"/>
            <w:vAlign w:val="center"/>
          </w:tcPr>
          <w:p w14:paraId="7C4EABEB" w14:textId="77777777" w:rsidR="00FA6B7E" w:rsidRDefault="00D4376D">
            <w:pPr>
              <w:spacing w:line="240" w:lineRule="auto"/>
              <w:ind w:firstLine="0"/>
              <w:jc w:val="center"/>
            </w:pPr>
            <w:r>
              <w:rPr>
                <w:rFonts w:eastAsia="Times New Roman" w:cs="Times New Roman"/>
                <w:color w:val="000000"/>
                <w:sz w:val="18"/>
              </w:rPr>
              <w:t>Debe</w:t>
            </w:r>
          </w:p>
        </w:tc>
      </w:tr>
      <w:tr w:rsidR="00FA6B7E" w14:paraId="0A60F35B" w14:textId="77777777">
        <w:tc>
          <w:tcPr>
            <w:tcW w:w="1000" w:type="dxa"/>
            <w:vAlign w:val="center"/>
          </w:tcPr>
          <w:p w14:paraId="682467F1" w14:textId="77777777" w:rsidR="00FA6B7E" w:rsidRDefault="00D4376D">
            <w:pPr>
              <w:spacing w:line="240" w:lineRule="auto"/>
              <w:ind w:firstLine="0"/>
              <w:jc w:val="center"/>
            </w:pPr>
            <w:r>
              <w:rPr>
                <w:rFonts w:eastAsia="Times New Roman" w:cs="Times New Roman"/>
                <w:color w:val="000000"/>
                <w:sz w:val="18"/>
              </w:rPr>
              <w:t>RF-18</w:t>
            </w:r>
          </w:p>
        </w:tc>
        <w:tc>
          <w:tcPr>
            <w:tcW w:w="2000" w:type="dxa"/>
            <w:vAlign w:val="center"/>
          </w:tcPr>
          <w:p w14:paraId="57B47293" w14:textId="77777777" w:rsidR="00FA6B7E" w:rsidRDefault="00D4376D">
            <w:pPr>
              <w:spacing w:line="240" w:lineRule="auto"/>
              <w:ind w:firstLine="0"/>
              <w:jc w:val="center"/>
            </w:pPr>
            <w:r>
              <w:rPr>
                <w:rFonts w:eastAsia="Times New Roman" w:cs="Times New Roman"/>
                <w:color w:val="000000"/>
                <w:sz w:val="18"/>
              </w:rPr>
              <w:t>Integración</w:t>
            </w:r>
          </w:p>
        </w:tc>
        <w:tc>
          <w:tcPr>
            <w:tcW w:w="4860" w:type="dxa"/>
            <w:vAlign w:val="center"/>
          </w:tcPr>
          <w:p w14:paraId="409C4C11" w14:textId="77777777" w:rsidR="00FA6B7E" w:rsidRDefault="00D4376D">
            <w:pPr>
              <w:spacing w:line="240" w:lineRule="auto"/>
              <w:ind w:firstLine="0"/>
              <w:jc w:val="left"/>
            </w:pPr>
            <w:r>
              <w:rPr>
                <w:rFonts w:eastAsia="Times New Roman" w:cs="Times New Roman"/>
                <w:color w:val="000000"/>
                <w:sz w:val="18"/>
              </w:rPr>
              <w:t xml:space="preserve">Exponer </w:t>
            </w:r>
            <w:proofErr w:type="spellStart"/>
            <w:r>
              <w:rPr>
                <w:rFonts w:eastAsia="Times New Roman" w:cs="Times New Roman"/>
                <w:color w:val="000000"/>
                <w:sz w:val="18"/>
              </w:rPr>
              <w:t>endpoints</w:t>
            </w:r>
            <w:proofErr w:type="spellEnd"/>
            <w:r>
              <w:rPr>
                <w:rFonts w:eastAsia="Times New Roman" w:cs="Times New Roman"/>
                <w:color w:val="000000"/>
                <w:sz w:val="18"/>
              </w:rPr>
              <w:t xml:space="preserve"> seguros para una futura conexión con POS o e-</w:t>
            </w:r>
            <w:proofErr w:type="spellStart"/>
            <w:r>
              <w:rPr>
                <w:rFonts w:eastAsia="Times New Roman" w:cs="Times New Roman"/>
                <w:color w:val="000000"/>
                <w:sz w:val="18"/>
              </w:rPr>
              <w:t>commerce</w:t>
            </w:r>
            <w:proofErr w:type="spellEnd"/>
            <w:r>
              <w:rPr>
                <w:rFonts w:eastAsia="Times New Roman" w:cs="Times New Roman"/>
                <w:color w:val="000000"/>
                <w:sz w:val="18"/>
              </w:rPr>
              <w:t>.</w:t>
            </w:r>
          </w:p>
        </w:tc>
        <w:tc>
          <w:tcPr>
            <w:tcW w:w="1500" w:type="dxa"/>
            <w:vAlign w:val="center"/>
          </w:tcPr>
          <w:p w14:paraId="471EF9C6" w14:textId="77777777" w:rsidR="00FA6B7E" w:rsidRDefault="00D4376D">
            <w:pPr>
              <w:spacing w:line="240" w:lineRule="auto"/>
              <w:ind w:firstLine="0"/>
              <w:jc w:val="center"/>
            </w:pPr>
            <w:r>
              <w:rPr>
                <w:rFonts w:eastAsia="Times New Roman" w:cs="Times New Roman"/>
                <w:color w:val="000000"/>
                <w:sz w:val="18"/>
              </w:rPr>
              <w:t>Podría</w:t>
            </w:r>
          </w:p>
        </w:tc>
      </w:tr>
    </w:tbl>
    <w:p w14:paraId="4464960B" w14:textId="41FB549E" w:rsidR="00FA6B7E" w:rsidRDefault="00D4376D">
      <w:pPr>
        <w:pStyle w:val="Descripcin"/>
      </w:pPr>
      <w:bookmarkStart w:id="62" w:name="_Toc238279166"/>
      <w:r>
        <w:rPr>
          <w:rFonts w:eastAsia="Times New Roman" w:cs="Times New Roman"/>
          <w:b/>
        </w:rPr>
        <w:t xml:space="preserve">Tabla </w:t>
      </w:r>
      <w:r>
        <w:fldChar w:fldCharType="begin"/>
      </w:r>
      <w:r>
        <w:instrText xml:space="preserve"> SEQ Tabla \* ARABIC </w:instrText>
      </w:r>
      <w:r>
        <w:fldChar w:fldCharType="separate"/>
      </w:r>
      <w:r w:rsidR="00310574">
        <w:rPr>
          <w:noProof/>
        </w:rPr>
        <w:t>4</w:t>
      </w:r>
      <w:r>
        <w:fldChar w:fldCharType="end"/>
      </w:r>
      <w:r>
        <w:rPr>
          <w:rFonts w:eastAsia="Times New Roman" w:cs="Times New Roman"/>
        </w:rPr>
        <w:t>. Requerimientos funcionales preliminares. Fuente: Elaboración propia.</w:t>
      </w:r>
      <w:bookmarkEnd w:id="62"/>
    </w:p>
    <w:p w14:paraId="61DCEF5F" w14:textId="77777777" w:rsidR="00FA6B7E" w:rsidRDefault="00D4376D">
      <w:pPr>
        <w:pStyle w:val="Ttulo3"/>
      </w:pPr>
      <w:bookmarkStart w:id="63" w:name="_Toc238279152"/>
      <w:r>
        <w:rPr>
          <w:rFonts w:eastAsia="Times New Roman" w:cs="Times New Roman"/>
        </w:rPr>
        <w:t>4.1.2 Requerimientos No Funcionales</w:t>
      </w:r>
      <w:bookmarkEnd w:id="63"/>
    </w:p>
    <w:tbl>
      <w:tblPr>
        <w:tblStyle w:val="Tablaconcuadrcula"/>
        <w:tblW w:w="9360" w:type="dxa"/>
        <w:tblLayout w:type="fixed"/>
        <w:tblLook w:val="04A0" w:firstRow="1" w:lastRow="0" w:firstColumn="1" w:lastColumn="0" w:noHBand="0" w:noVBand="1"/>
      </w:tblPr>
      <w:tblGrid>
        <w:gridCol w:w="1000"/>
        <w:gridCol w:w="1700"/>
        <w:gridCol w:w="3500"/>
        <w:gridCol w:w="3160"/>
      </w:tblGrid>
      <w:tr w:rsidR="00FA6B7E" w14:paraId="09B7AB2F" w14:textId="77777777">
        <w:trPr>
          <w:tblHeader/>
        </w:trPr>
        <w:tc>
          <w:tcPr>
            <w:tcW w:w="1000" w:type="dxa"/>
            <w:shd w:val="clear" w:color="auto" w:fill="D9EAF7"/>
            <w:vAlign w:val="center"/>
          </w:tcPr>
          <w:p w14:paraId="73D8055F" w14:textId="77777777" w:rsidR="00FA6B7E" w:rsidRDefault="00D4376D">
            <w:pPr>
              <w:ind w:firstLine="0"/>
              <w:jc w:val="center"/>
            </w:pPr>
            <w:r>
              <w:rPr>
                <w:rFonts w:eastAsia="Times New Roman" w:cs="Times New Roman"/>
                <w:b/>
                <w:color w:val="000000"/>
                <w:sz w:val="18"/>
              </w:rPr>
              <w:t>RNF</w:t>
            </w:r>
          </w:p>
        </w:tc>
        <w:tc>
          <w:tcPr>
            <w:tcW w:w="1700" w:type="dxa"/>
            <w:shd w:val="clear" w:color="auto" w:fill="D9EAF7"/>
            <w:vAlign w:val="center"/>
          </w:tcPr>
          <w:p w14:paraId="41530300" w14:textId="77777777" w:rsidR="00FA6B7E" w:rsidRDefault="00D4376D">
            <w:pPr>
              <w:ind w:firstLine="0"/>
              <w:jc w:val="center"/>
            </w:pPr>
            <w:r>
              <w:rPr>
                <w:rFonts w:eastAsia="Times New Roman" w:cs="Times New Roman"/>
                <w:b/>
                <w:color w:val="000000"/>
                <w:sz w:val="18"/>
              </w:rPr>
              <w:t>Categoría</w:t>
            </w:r>
          </w:p>
        </w:tc>
        <w:tc>
          <w:tcPr>
            <w:tcW w:w="3500" w:type="dxa"/>
            <w:shd w:val="clear" w:color="auto" w:fill="D9EAF7"/>
            <w:vAlign w:val="center"/>
          </w:tcPr>
          <w:p w14:paraId="28A6E9A6" w14:textId="77777777" w:rsidR="00FA6B7E" w:rsidRDefault="00D4376D">
            <w:pPr>
              <w:ind w:firstLine="0"/>
              <w:jc w:val="center"/>
            </w:pPr>
            <w:r>
              <w:rPr>
                <w:rFonts w:eastAsia="Times New Roman" w:cs="Times New Roman"/>
                <w:b/>
                <w:color w:val="000000"/>
                <w:sz w:val="18"/>
              </w:rPr>
              <w:t>Requisito</w:t>
            </w:r>
          </w:p>
        </w:tc>
        <w:tc>
          <w:tcPr>
            <w:tcW w:w="3160" w:type="dxa"/>
            <w:shd w:val="clear" w:color="auto" w:fill="D9EAF7"/>
            <w:vAlign w:val="center"/>
          </w:tcPr>
          <w:p w14:paraId="265E4632" w14:textId="77777777" w:rsidR="00FA6B7E" w:rsidRDefault="00D4376D">
            <w:pPr>
              <w:ind w:firstLine="0"/>
              <w:jc w:val="center"/>
            </w:pPr>
            <w:r>
              <w:rPr>
                <w:rFonts w:eastAsia="Times New Roman" w:cs="Times New Roman"/>
                <w:b/>
                <w:color w:val="000000"/>
                <w:sz w:val="18"/>
              </w:rPr>
              <w:t>Criterio de aceptación</w:t>
            </w:r>
          </w:p>
        </w:tc>
      </w:tr>
      <w:tr w:rsidR="00FA6B7E" w14:paraId="68936F6C" w14:textId="77777777">
        <w:tc>
          <w:tcPr>
            <w:tcW w:w="1000" w:type="dxa"/>
            <w:vAlign w:val="center"/>
          </w:tcPr>
          <w:p w14:paraId="662ED455" w14:textId="77777777" w:rsidR="00FA6B7E" w:rsidRDefault="00D4376D">
            <w:pPr>
              <w:spacing w:line="240" w:lineRule="auto"/>
              <w:ind w:firstLine="0"/>
              <w:jc w:val="center"/>
            </w:pPr>
            <w:r>
              <w:rPr>
                <w:rFonts w:eastAsia="Times New Roman" w:cs="Times New Roman"/>
                <w:color w:val="000000"/>
                <w:sz w:val="18"/>
              </w:rPr>
              <w:t>RNF-01</w:t>
            </w:r>
          </w:p>
        </w:tc>
        <w:tc>
          <w:tcPr>
            <w:tcW w:w="1700" w:type="dxa"/>
            <w:vAlign w:val="center"/>
          </w:tcPr>
          <w:p w14:paraId="2D94ABCE" w14:textId="77777777" w:rsidR="00FA6B7E" w:rsidRDefault="00D4376D">
            <w:pPr>
              <w:spacing w:line="240" w:lineRule="auto"/>
              <w:ind w:firstLine="0"/>
              <w:jc w:val="center"/>
            </w:pPr>
            <w:r>
              <w:rPr>
                <w:rFonts w:eastAsia="Times New Roman" w:cs="Times New Roman"/>
                <w:color w:val="000000"/>
                <w:sz w:val="18"/>
              </w:rPr>
              <w:t>Rendimiento</w:t>
            </w:r>
          </w:p>
        </w:tc>
        <w:tc>
          <w:tcPr>
            <w:tcW w:w="3500" w:type="dxa"/>
            <w:vAlign w:val="center"/>
          </w:tcPr>
          <w:p w14:paraId="3B8FB908" w14:textId="77777777" w:rsidR="00FA6B7E" w:rsidRDefault="00D4376D">
            <w:pPr>
              <w:spacing w:line="240" w:lineRule="auto"/>
              <w:ind w:firstLine="0"/>
              <w:jc w:val="left"/>
            </w:pPr>
            <w:r>
              <w:rPr>
                <w:rFonts w:eastAsia="Times New Roman" w:cs="Times New Roman"/>
                <w:color w:val="000000"/>
                <w:sz w:val="18"/>
              </w:rPr>
              <w:t xml:space="preserve">Consultas comunes del </w:t>
            </w:r>
            <w:proofErr w:type="spellStart"/>
            <w:r>
              <w:rPr>
                <w:rFonts w:eastAsia="Times New Roman" w:cs="Times New Roman"/>
                <w:color w:val="000000"/>
                <w:sz w:val="18"/>
              </w:rPr>
              <w:t>dashboard</w:t>
            </w:r>
            <w:proofErr w:type="spellEnd"/>
            <w:r>
              <w:rPr>
                <w:rFonts w:eastAsia="Times New Roman" w:cs="Times New Roman"/>
                <w:color w:val="000000"/>
                <w:sz w:val="18"/>
              </w:rPr>
              <w:t xml:space="preserve"> ágiles.</w:t>
            </w:r>
          </w:p>
        </w:tc>
        <w:tc>
          <w:tcPr>
            <w:tcW w:w="3160" w:type="dxa"/>
            <w:vAlign w:val="center"/>
          </w:tcPr>
          <w:p w14:paraId="13BA2E6B" w14:textId="77777777" w:rsidR="00FA6B7E" w:rsidRDefault="00D4376D">
            <w:pPr>
              <w:spacing w:line="240" w:lineRule="auto"/>
              <w:ind w:firstLine="0"/>
              <w:jc w:val="left"/>
            </w:pPr>
            <w:r>
              <w:rPr>
                <w:rFonts w:eastAsia="Times New Roman" w:cs="Times New Roman"/>
                <w:color w:val="000000"/>
                <w:sz w:val="18"/>
              </w:rPr>
              <w:t>p95 menor de 3 s con la carga piloto.</w:t>
            </w:r>
          </w:p>
        </w:tc>
      </w:tr>
      <w:tr w:rsidR="00FA6B7E" w14:paraId="1C4CCFFB" w14:textId="77777777">
        <w:tc>
          <w:tcPr>
            <w:tcW w:w="1000" w:type="dxa"/>
            <w:vAlign w:val="center"/>
          </w:tcPr>
          <w:p w14:paraId="7B26770B" w14:textId="77777777" w:rsidR="00FA6B7E" w:rsidRDefault="00D4376D">
            <w:pPr>
              <w:spacing w:line="240" w:lineRule="auto"/>
              <w:ind w:firstLine="0"/>
              <w:jc w:val="center"/>
            </w:pPr>
            <w:r>
              <w:rPr>
                <w:rFonts w:eastAsia="Times New Roman" w:cs="Times New Roman"/>
                <w:color w:val="000000"/>
                <w:sz w:val="18"/>
              </w:rPr>
              <w:t>RNF-02</w:t>
            </w:r>
          </w:p>
        </w:tc>
        <w:tc>
          <w:tcPr>
            <w:tcW w:w="1700" w:type="dxa"/>
            <w:vAlign w:val="center"/>
          </w:tcPr>
          <w:p w14:paraId="0DB1E805" w14:textId="77777777" w:rsidR="00FA6B7E" w:rsidRDefault="00D4376D">
            <w:pPr>
              <w:spacing w:line="240" w:lineRule="auto"/>
              <w:ind w:firstLine="0"/>
              <w:jc w:val="center"/>
            </w:pPr>
            <w:r>
              <w:rPr>
                <w:rFonts w:eastAsia="Times New Roman" w:cs="Times New Roman"/>
                <w:color w:val="000000"/>
                <w:sz w:val="18"/>
              </w:rPr>
              <w:t>Disponibilidad</w:t>
            </w:r>
          </w:p>
        </w:tc>
        <w:tc>
          <w:tcPr>
            <w:tcW w:w="3500" w:type="dxa"/>
            <w:vAlign w:val="center"/>
          </w:tcPr>
          <w:p w14:paraId="7D1EC794" w14:textId="77777777" w:rsidR="00FA6B7E" w:rsidRDefault="00D4376D">
            <w:pPr>
              <w:spacing w:line="240" w:lineRule="auto"/>
              <w:ind w:firstLine="0"/>
              <w:jc w:val="left"/>
            </w:pPr>
            <w:r>
              <w:rPr>
                <w:rFonts w:eastAsia="Times New Roman" w:cs="Times New Roman"/>
                <w:color w:val="000000"/>
                <w:sz w:val="18"/>
              </w:rPr>
              <w:t>Servicio disponible en horario operativo.</w:t>
            </w:r>
          </w:p>
        </w:tc>
        <w:tc>
          <w:tcPr>
            <w:tcW w:w="3160" w:type="dxa"/>
            <w:vAlign w:val="center"/>
          </w:tcPr>
          <w:p w14:paraId="20DB68B6" w14:textId="77777777" w:rsidR="00FA6B7E" w:rsidRDefault="00D4376D">
            <w:pPr>
              <w:spacing w:line="240" w:lineRule="auto"/>
              <w:ind w:firstLine="0"/>
              <w:jc w:val="left"/>
            </w:pPr>
            <w:r>
              <w:rPr>
                <w:rFonts w:eastAsia="Times New Roman" w:cs="Times New Roman"/>
                <w:color w:val="000000"/>
                <w:sz w:val="18"/>
              </w:rPr>
              <w:t>99 % mensual, excluyendo mantenimiento acordado.</w:t>
            </w:r>
          </w:p>
        </w:tc>
      </w:tr>
      <w:tr w:rsidR="00FA6B7E" w14:paraId="6898FCC2" w14:textId="77777777">
        <w:tc>
          <w:tcPr>
            <w:tcW w:w="1000" w:type="dxa"/>
            <w:vAlign w:val="center"/>
          </w:tcPr>
          <w:p w14:paraId="49D39D0F" w14:textId="77777777" w:rsidR="00FA6B7E" w:rsidRDefault="00D4376D">
            <w:pPr>
              <w:spacing w:line="240" w:lineRule="auto"/>
              <w:ind w:firstLine="0"/>
              <w:jc w:val="center"/>
            </w:pPr>
            <w:r>
              <w:rPr>
                <w:rFonts w:eastAsia="Times New Roman" w:cs="Times New Roman"/>
                <w:color w:val="000000"/>
                <w:sz w:val="18"/>
              </w:rPr>
              <w:t>RNF-03</w:t>
            </w:r>
          </w:p>
        </w:tc>
        <w:tc>
          <w:tcPr>
            <w:tcW w:w="1700" w:type="dxa"/>
            <w:vAlign w:val="center"/>
          </w:tcPr>
          <w:p w14:paraId="563D3039" w14:textId="77777777" w:rsidR="00FA6B7E" w:rsidRDefault="00D4376D">
            <w:pPr>
              <w:spacing w:line="240" w:lineRule="auto"/>
              <w:ind w:firstLine="0"/>
              <w:jc w:val="center"/>
            </w:pPr>
            <w:r>
              <w:rPr>
                <w:rFonts w:eastAsia="Times New Roman" w:cs="Times New Roman"/>
                <w:color w:val="000000"/>
                <w:sz w:val="18"/>
              </w:rPr>
              <w:t>Seguridad</w:t>
            </w:r>
          </w:p>
        </w:tc>
        <w:tc>
          <w:tcPr>
            <w:tcW w:w="3500" w:type="dxa"/>
            <w:vAlign w:val="center"/>
          </w:tcPr>
          <w:p w14:paraId="046FEA81" w14:textId="77777777" w:rsidR="00FA6B7E" w:rsidRDefault="00D4376D">
            <w:pPr>
              <w:spacing w:line="240" w:lineRule="auto"/>
              <w:ind w:firstLine="0"/>
              <w:jc w:val="left"/>
            </w:pPr>
            <w:r>
              <w:rPr>
                <w:rFonts w:eastAsia="Times New Roman" w:cs="Times New Roman"/>
                <w:color w:val="000000"/>
                <w:sz w:val="18"/>
              </w:rPr>
              <w:t>TLS, control por rol y contraseñas con hash.</w:t>
            </w:r>
          </w:p>
        </w:tc>
        <w:tc>
          <w:tcPr>
            <w:tcW w:w="3160" w:type="dxa"/>
            <w:vAlign w:val="center"/>
          </w:tcPr>
          <w:p w14:paraId="54840AA3" w14:textId="77777777" w:rsidR="00FA6B7E" w:rsidRDefault="00D4376D">
            <w:pPr>
              <w:spacing w:line="240" w:lineRule="auto"/>
              <w:ind w:firstLine="0"/>
              <w:jc w:val="left"/>
            </w:pPr>
            <w:r>
              <w:rPr>
                <w:rFonts w:eastAsia="Times New Roman" w:cs="Times New Roman"/>
                <w:color w:val="000000"/>
                <w:sz w:val="18"/>
              </w:rPr>
              <w:t>Pruebas de acceso no autorizado y configuración segura.</w:t>
            </w:r>
          </w:p>
        </w:tc>
      </w:tr>
      <w:tr w:rsidR="00FA6B7E" w14:paraId="54A4BB82" w14:textId="77777777">
        <w:tc>
          <w:tcPr>
            <w:tcW w:w="1000" w:type="dxa"/>
            <w:vAlign w:val="center"/>
          </w:tcPr>
          <w:p w14:paraId="50258DBF" w14:textId="77777777" w:rsidR="00FA6B7E" w:rsidRDefault="00D4376D">
            <w:pPr>
              <w:spacing w:line="240" w:lineRule="auto"/>
              <w:ind w:firstLine="0"/>
              <w:jc w:val="center"/>
            </w:pPr>
            <w:r>
              <w:rPr>
                <w:rFonts w:eastAsia="Times New Roman" w:cs="Times New Roman"/>
                <w:color w:val="000000"/>
                <w:sz w:val="18"/>
              </w:rPr>
              <w:lastRenderedPageBreak/>
              <w:t>RNF-04</w:t>
            </w:r>
          </w:p>
        </w:tc>
        <w:tc>
          <w:tcPr>
            <w:tcW w:w="1700" w:type="dxa"/>
            <w:vAlign w:val="center"/>
          </w:tcPr>
          <w:p w14:paraId="4BBBA81C" w14:textId="77777777" w:rsidR="00FA6B7E" w:rsidRDefault="00D4376D">
            <w:pPr>
              <w:spacing w:line="240" w:lineRule="auto"/>
              <w:ind w:firstLine="0"/>
              <w:jc w:val="center"/>
            </w:pPr>
            <w:r>
              <w:rPr>
                <w:rFonts w:eastAsia="Times New Roman" w:cs="Times New Roman"/>
                <w:color w:val="000000"/>
                <w:sz w:val="18"/>
              </w:rPr>
              <w:t>Privacidad</w:t>
            </w:r>
          </w:p>
        </w:tc>
        <w:tc>
          <w:tcPr>
            <w:tcW w:w="3500" w:type="dxa"/>
            <w:vAlign w:val="center"/>
          </w:tcPr>
          <w:p w14:paraId="792D1E33" w14:textId="77777777" w:rsidR="00FA6B7E" w:rsidRDefault="00D4376D">
            <w:pPr>
              <w:spacing w:line="240" w:lineRule="auto"/>
              <w:ind w:firstLine="0"/>
              <w:jc w:val="left"/>
            </w:pPr>
            <w:r>
              <w:rPr>
                <w:rFonts w:eastAsia="Times New Roman" w:cs="Times New Roman"/>
                <w:color w:val="000000"/>
                <w:sz w:val="18"/>
              </w:rPr>
              <w:t>Excluir datos personales innecesarios.</w:t>
            </w:r>
          </w:p>
        </w:tc>
        <w:tc>
          <w:tcPr>
            <w:tcW w:w="3160" w:type="dxa"/>
            <w:vAlign w:val="center"/>
          </w:tcPr>
          <w:p w14:paraId="52EC772C" w14:textId="77777777" w:rsidR="00FA6B7E" w:rsidRDefault="00D4376D">
            <w:pPr>
              <w:spacing w:line="240" w:lineRule="auto"/>
              <w:ind w:firstLine="0"/>
              <w:jc w:val="left"/>
            </w:pPr>
            <w:r>
              <w:rPr>
                <w:rFonts w:eastAsia="Times New Roman" w:cs="Times New Roman"/>
                <w:color w:val="000000"/>
                <w:sz w:val="18"/>
              </w:rPr>
              <w:t>Inventario de campos y revisión de minimización aprobada.</w:t>
            </w:r>
          </w:p>
        </w:tc>
      </w:tr>
      <w:tr w:rsidR="00FA6B7E" w14:paraId="21702203" w14:textId="77777777">
        <w:tc>
          <w:tcPr>
            <w:tcW w:w="1000" w:type="dxa"/>
            <w:vAlign w:val="center"/>
          </w:tcPr>
          <w:p w14:paraId="4EBA52FA" w14:textId="77777777" w:rsidR="00FA6B7E" w:rsidRDefault="00D4376D">
            <w:pPr>
              <w:spacing w:line="240" w:lineRule="auto"/>
              <w:ind w:firstLine="0"/>
              <w:jc w:val="center"/>
            </w:pPr>
            <w:r>
              <w:rPr>
                <w:rFonts w:eastAsia="Times New Roman" w:cs="Times New Roman"/>
                <w:color w:val="000000"/>
                <w:sz w:val="18"/>
              </w:rPr>
              <w:t>RNF-05</w:t>
            </w:r>
          </w:p>
        </w:tc>
        <w:tc>
          <w:tcPr>
            <w:tcW w:w="1700" w:type="dxa"/>
            <w:vAlign w:val="center"/>
          </w:tcPr>
          <w:p w14:paraId="5D0E181C" w14:textId="77777777" w:rsidR="00FA6B7E" w:rsidRDefault="00D4376D">
            <w:pPr>
              <w:spacing w:line="240" w:lineRule="auto"/>
              <w:ind w:firstLine="0"/>
              <w:jc w:val="center"/>
            </w:pPr>
            <w:r>
              <w:rPr>
                <w:rFonts w:eastAsia="Times New Roman" w:cs="Times New Roman"/>
                <w:color w:val="000000"/>
                <w:sz w:val="18"/>
              </w:rPr>
              <w:t>Usabilidad</w:t>
            </w:r>
          </w:p>
        </w:tc>
        <w:tc>
          <w:tcPr>
            <w:tcW w:w="3500" w:type="dxa"/>
            <w:vAlign w:val="center"/>
          </w:tcPr>
          <w:p w14:paraId="00BFDB78" w14:textId="77777777" w:rsidR="00FA6B7E" w:rsidRDefault="00D4376D">
            <w:pPr>
              <w:spacing w:line="240" w:lineRule="auto"/>
              <w:ind w:firstLine="0"/>
              <w:jc w:val="left"/>
            </w:pPr>
            <w:r>
              <w:rPr>
                <w:rFonts w:eastAsia="Times New Roman" w:cs="Times New Roman"/>
                <w:color w:val="000000"/>
                <w:sz w:val="18"/>
              </w:rPr>
              <w:t>Flujos principales comprensibles sin entrenamiento extenso.</w:t>
            </w:r>
          </w:p>
        </w:tc>
        <w:tc>
          <w:tcPr>
            <w:tcW w:w="3160" w:type="dxa"/>
            <w:vAlign w:val="center"/>
          </w:tcPr>
          <w:p w14:paraId="5B533048" w14:textId="77777777" w:rsidR="00FA6B7E" w:rsidRDefault="00D4376D">
            <w:pPr>
              <w:spacing w:line="240" w:lineRule="auto"/>
              <w:ind w:firstLine="0"/>
              <w:jc w:val="left"/>
            </w:pPr>
            <w:r>
              <w:rPr>
                <w:rFonts w:eastAsia="Times New Roman" w:cs="Times New Roman"/>
                <w:color w:val="000000"/>
                <w:sz w:val="18"/>
              </w:rPr>
              <w:t>80 % de tareas completadas por usuarios piloto.</w:t>
            </w:r>
          </w:p>
        </w:tc>
      </w:tr>
      <w:tr w:rsidR="00FA6B7E" w14:paraId="4FF3530A" w14:textId="77777777">
        <w:tc>
          <w:tcPr>
            <w:tcW w:w="1000" w:type="dxa"/>
            <w:vAlign w:val="center"/>
          </w:tcPr>
          <w:p w14:paraId="65D58296" w14:textId="77777777" w:rsidR="00FA6B7E" w:rsidRDefault="00D4376D">
            <w:pPr>
              <w:spacing w:line="240" w:lineRule="auto"/>
              <w:ind w:firstLine="0"/>
              <w:jc w:val="center"/>
            </w:pPr>
            <w:r>
              <w:rPr>
                <w:rFonts w:eastAsia="Times New Roman" w:cs="Times New Roman"/>
                <w:color w:val="000000"/>
                <w:sz w:val="18"/>
              </w:rPr>
              <w:t>RNF-06</w:t>
            </w:r>
          </w:p>
        </w:tc>
        <w:tc>
          <w:tcPr>
            <w:tcW w:w="1700" w:type="dxa"/>
            <w:vAlign w:val="center"/>
          </w:tcPr>
          <w:p w14:paraId="4AFFA8DB" w14:textId="77777777" w:rsidR="00FA6B7E" w:rsidRDefault="00D4376D">
            <w:pPr>
              <w:spacing w:line="240" w:lineRule="auto"/>
              <w:ind w:firstLine="0"/>
              <w:jc w:val="center"/>
            </w:pPr>
            <w:r>
              <w:rPr>
                <w:rFonts w:eastAsia="Times New Roman" w:cs="Times New Roman"/>
                <w:color w:val="000000"/>
                <w:sz w:val="18"/>
              </w:rPr>
              <w:t>Accesibilidad</w:t>
            </w:r>
          </w:p>
        </w:tc>
        <w:tc>
          <w:tcPr>
            <w:tcW w:w="3500" w:type="dxa"/>
            <w:vAlign w:val="center"/>
          </w:tcPr>
          <w:p w14:paraId="4CFDB6C5" w14:textId="77777777" w:rsidR="00FA6B7E" w:rsidRDefault="00D4376D">
            <w:pPr>
              <w:spacing w:line="240" w:lineRule="auto"/>
              <w:ind w:firstLine="0"/>
              <w:jc w:val="left"/>
            </w:pPr>
            <w:r>
              <w:rPr>
                <w:rFonts w:eastAsia="Times New Roman" w:cs="Times New Roman"/>
                <w:color w:val="000000"/>
                <w:sz w:val="18"/>
              </w:rPr>
              <w:t>Interfaz navegable con teclado y contraste adecuado.</w:t>
            </w:r>
          </w:p>
        </w:tc>
        <w:tc>
          <w:tcPr>
            <w:tcW w:w="3160" w:type="dxa"/>
            <w:vAlign w:val="center"/>
          </w:tcPr>
          <w:p w14:paraId="3C597BE8" w14:textId="77777777" w:rsidR="00FA6B7E" w:rsidRDefault="00D4376D">
            <w:pPr>
              <w:spacing w:line="240" w:lineRule="auto"/>
              <w:ind w:firstLine="0"/>
              <w:jc w:val="left"/>
            </w:pPr>
            <w:r>
              <w:rPr>
                <w:rFonts w:eastAsia="Times New Roman" w:cs="Times New Roman"/>
                <w:color w:val="000000"/>
                <w:sz w:val="18"/>
              </w:rPr>
              <w:t>Revisión WCAG 2.2 nivel AA en vistas principales.</w:t>
            </w:r>
          </w:p>
        </w:tc>
      </w:tr>
      <w:tr w:rsidR="00FA6B7E" w14:paraId="2FDDC451" w14:textId="77777777">
        <w:tc>
          <w:tcPr>
            <w:tcW w:w="1000" w:type="dxa"/>
            <w:vAlign w:val="center"/>
          </w:tcPr>
          <w:p w14:paraId="44C585B8" w14:textId="77777777" w:rsidR="00FA6B7E" w:rsidRDefault="00D4376D">
            <w:pPr>
              <w:spacing w:line="240" w:lineRule="auto"/>
              <w:ind w:firstLine="0"/>
              <w:jc w:val="center"/>
            </w:pPr>
            <w:r>
              <w:rPr>
                <w:rFonts w:eastAsia="Times New Roman" w:cs="Times New Roman"/>
                <w:color w:val="000000"/>
                <w:sz w:val="18"/>
              </w:rPr>
              <w:t>RNF-07</w:t>
            </w:r>
          </w:p>
        </w:tc>
        <w:tc>
          <w:tcPr>
            <w:tcW w:w="1700" w:type="dxa"/>
            <w:vAlign w:val="center"/>
          </w:tcPr>
          <w:p w14:paraId="68A7AA93" w14:textId="77777777" w:rsidR="00FA6B7E" w:rsidRDefault="00D4376D">
            <w:pPr>
              <w:spacing w:line="240" w:lineRule="auto"/>
              <w:ind w:firstLine="0"/>
              <w:jc w:val="center"/>
            </w:pPr>
            <w:r>
              <w:rPr>
                <w:rFonts w:eastAsia="Times New Roman" w:cs="Times New Roman"/>
                <w:color w:val="000000"/>
                <w:sz w:val="18"/>
              </w:rPr>
              <w:t>Mantenibilidad</w:t>
            </w:r>
          </w:p>
        </w:tc>
        <w:tc>
          <w:tcPr>
            <w:tcW w:w="3500" w:type="dxa"/>
            <w:vAlign w:val="center"/>
          </w:tcPr>
          <w:p w14:paraId="0347B53A" w14:textId="77777777" w:rsidR="00FA6B7E" w:rsidRDefault="00D4376D">
            <w:pPr>
              <w:spacing w:line="240" w:lineRule="auto"/>
              <w:ind w:firstLine="0"/>
              <w:jc w:val="left"/>
            </w:pPr>
            <w:r>
              <w:rPr>
                <w:rFonts w:eastAsia="Times New Roman" w:cs="Times New Roman"/>
                <w:color w:val="000000"/>
                <w:sz w:val="18"/>
              </w:rPr>
              <w:t>Componentes desacoplados y configuración externa.</w:t>
            </w:r>
          </w:p>
        </w:tc>
        <w:tc>
          <w:tcPr>
            <w:tcW w:w="3160" w:type="dxa"/>
            <w:vAlign w:val="center"/>
          </w:tcPr>
          <w:p w14:paraId="71003428" w14:textId="77777777" w:rsidR="00FA6B7E" w:rsidRDefault="00D4376D">
            <w:pPr>
              <w:spacing w:line="240" w:lineRule="auto"/>
              <w:ind w:firstLine="0"/>
              <w:jc w:val="left"/>
            </w:pPr>
            <w:r>
              <w:rPr>
                <w:rFonts w:eastAsia="Times New Roman" w:cs="Times New Roman"/>
                <w:color w:val="000000"/>
                <w:sz w:val="18"/>
              </w:rPr>
              <w:t>Pruebas, documentación y análisis estático sin bloqueos.</w:t>
            </w:r>
          </w:p>
        </w:tc>
      </w:tr>
      <w:tr w:rsidR="00FA6B7E" w14:paraId="18C51752" w14:textId="77777777">
        <w:tc>
          <w:tcPr>
            <w:tcW w:w="1000" w:type="dxa"/>
            <w:vAlign w:val="center"/>
          </w:tcPr>
          <w:p w14:paraId="69C1237A" w14:textId="77777777" w:rsidR="00FA6B7E" w:rsidRDefault="00D4376D">
            <w:pPr>
              <w:spacing w:line="240" w:lineRule="auto"/>
              <w:ind w:firstLine="0"/>
              <w:jc w:val="center"/>
            </w:pPr>
            <w:r>
              <w:rPr>
                <w:rFonts w:eastAsia="Times New Roman" w:cs="Times New Roman"/>
                <w:color w:val="000000"/>
                <w:sz w:val="18"/>
              </w:rPr>
              <w:t>RNF-08</w:t>
            </w:r>
          </w:p>
        </w:tc>
        <w:tc>
          <w:tcPr>
            <w:tcW w:w="1700" w:type="dxa"/>
            <w:vAlign w:val="center"/>
          </w:tcPr>
          <w:p w14:paraId="317AE72C" w14:textId="77777777" w:rsidR="00FA6B7E" w:rsidRDefault="00D4376D">
            <w:pPr>
              <w:spacing w:line="240" w:lineRule="auto"/>
              <w:ind w:firstLine="0"/>
              <w:jc w:val="left"/>
            </w:pPr>
            <w:r>
              <w:rPr>
                <w:rFonts w:eastAsia="Times New Roman" w:cs="Times New Roman"/>
                <w:color w:val="000000"/>
                <w:sz w:val="18"/>
              </w:rPr>
              <w:t>Reproducibilidad</w:t>
            </w:r>
          </w:p>
        </w:tc>
        <w:tc>
          <w:tcPr>
            <w:tcW w:w="3500" w:type="dxa"/>
            <w:vAlign w:val="center"/>
          </w:tcPr>
          <w:p w14:paraId="53035362" w14:textId="77777777" w:rsidR="00FA6B7E" w:rsidRDefault="00D4376D">
            <w:pPr>
              <w:spacing w:line="240" w:lineRule="auto"/>
              <w:ind w:firstLine="0"/>
              <w:jc w:val="left"/>
            </w:pPr>
            <w:r>
              <w:rPr>
                <w:rFonts w:eastAsia="Times New Roman" w:cs="Times New Roman"/>
                <w:color w:val="000000"/>
                <w:sz w:val="18"/>
              </w:rPr>
              <w:t>Cada pronóstico referencia datos y modelo.</w:t>
            </w:r>
          </w:p>
        </w:tc>
        <w:tc>
          <w:tcPr>
            <w:tcW w:w="3160" w:type="dxa"/>
            <w:vAlign w:val="center"/>
          </w:tcPr>
          <w:p w14:paraId="41A2AC9F" w14:textId="77777777" w:rsidR="00FA6B7E" w:rsidRDefault="00D4376D">
            <w:pPr>
              <w:spacing w:line="240" w:lineRule="auto"/>
              <w:ind w:firstLine="0"/>
              <w:jc w:val="left"/>
            </w:pPr>
            <w:r>
              <w:rPr>
                <w:rFonts w:eastAsia="Times New Roman" w:cs="Times New Roman"/>
                <w:color w:val="000000"/>
                <w:sz w:val="18"/>
              </w:rPr>
              <w:t>Ejecución repetible con mismo artefacto y fecha de corte.</w:t>
            </w:r>
          </w:p>
        </w:tc>
      </w:tr>
      <w:tr w:rsidR="00FA6B7E" w14:paraId="75A4CB67" w14:textId="77777777">
        <w:tc>
          <w:tcPr>
            <w:tcW w:w="1000" w:type="dxa"/>
            <w:vAlign w:val="center"/>
          </w:tcPr>
          <w:p w14:paraId="5C1C6A2C" w14:textId="77777777" w:rsidR="00FA6B7E" w:rsidRDefault="00D4376D">
            <w:pPr>
              <w:spacing w:line="240" w:lineRule="auto"/>
              <w:ind w:firstLine="0"/>
              <w:jc w:val="center"/>
            </w:pPr>
            <w:r>
              <w:rPr>
                <w:rFonts w:eastAsia="Times New Roman" w:cs="Times New Roman"/>
                <w:color w:val="000000"/>
                <w:sz w:val="18"/>
              </w:rPr>
              <w:t>RNF-09</w:t>
            </w:r>
          </w:p>
        </w:tc>
        <w:tc>
          <w:tcPr>
            <w:tcW w:w="1700" w:type="dxa"/>
            <w:vAlign w:val="center"/>
          </w:tcPr>
          <w:p w14:paraId="4921FB77" w14:textId="77777777" w:rsidR="00FA6B7E" w:rsidRDefault="00D4376D">
            <w:pPr>
              <w:spacing w:line="240" w:lineRule="auto"/>
              <w:ind w:firstLine="0"/>
              <w:jc w:val="center"/>
            </w:pPr>
            <w:r>
              <w:rPr>
                <w:rFonts w:eastAsia="Times New Roman" w:cs="Times New Roman"/>
                <w:color w:val="000000"/>
                <w:sz w:val="18"/>
              </w:rPr>
              <w:t>Respaldo</w:t>
            </w:r>
          </w:p>
        </w:tc>
        <w:tc>
          <w:tcPr>
            <w:tcW w:w="3500" w:type="dxa"/>
            <w:vAlign w:val="center"/>
          </w:tcPr>
          <w:p w14:paraId="37B8EA22" w14:textId="77777777" w:rsidR="00FA6B7E" w:rsidRDefault="00D4376D">
            <w:pPr>
              <w:spacing w:line="240" w:lineRule="auto"/>
              <w:ind w:firstLine="0"/>
              <w:jc w:val="left"/>
            </w:pPr>
            <w:r>
              <w:rPr>
                <w:rFonts w:eastAsia="Times New Roman" w:cs="Times New Roman"/>
                <w:color w:val="000000"/>
                <w:sz w:val="18"/>
              </w:rPr>
              <w:t>Copias automáticas de datos y modelos.</w:t>
            </w:r>
          </w:p>
        </w:tc>
        <w:tc>
          <w:tcPr>
            <w:tcW w:w="3160" w:type="dxa"/>
            <w:vAlign w:val="center"/>
          </w:tcPr>
          <w:p w14:paraId="4BFAF564" w14:textId="77777777" w:rsidR="00FA6B7E" w:rsidRDefault="00D4376D">
            <w:pPr>
              <w:spacing w:line="240" w:lineRule="auto"/>
              <w:ind w:firstLine="0"/>
              <w:jc w:val="left"/>
            </w:pPr>
            <w:r>
              <w:rPr>
                <w:rFonts w:eastAsia="Times New Roman" w:cs="Times New Roman"/>
                <w:color w:val="000000"/>
                <w:sz w:val="18"/>
              </w:rPr>
              <w:t>Restauración ensayada y RPO/RTO acordados.</w:t>
            </w:r>
          </w:p>
        </w:tc>
      </w:tr>
      <w:tr w:rsidR="00FA6B7E" w14:paraId="1BCA03B5" w14:textId="77777777">
        <w:tc>
          <w:tcPr>
            <w:tcW w:w="1000" w:type="dxa"/>
            <w:vAlign w:val="center"/>
          </w:tcPr>
          <w:p w14:paraId="4E1C1299" w14:textId="77777777" w:rsidR="00FA6B7E" w:rsidRDefault="00D4376D">
            <w:pPr>
              <w:spacing w:line="240" w:lineRule="auto"/>
              <w:ind w:firstLine="0"/>
              <w:jc w:val="center"/>
            </w:pPr>
            <w:r>
              <w:rPr>
                <w:rFonts w:eastAsia="Times New Roman" w:cs="Times New Roman"/>
                <w:color w:val="000000"/>
                <w:sz w:val="18"/>
              </w:rPr>
              <w:t>RNF-10</w:t>
            </w:r>
          </w:p>
        </w:tc>
        <w:tc>
          <w:tcPr>
            <w:tcW w:w="1700" w:type="dxa"/>
            <w:vAlign w:val="center"/>
          </w:tcPr>
          <w:p w14:paraId="26024BE1" w14:textId="77777777" w:rsidR="00FA6B7E" w:rsidRDefault="00D4376D">
            <w:pPr>
              <w:spacing w:line="240" w:lineRule="auto"/>
              <w:ind w:firstLine="0"/>
              <w:jc w:val="center"/>
            </w:pPr>
            <w:r>
              <w:rPr>
                <w:rFonts w:eastAsia="Times New Roman" w:cs="Times New Roman"/>
                <w:color w:val="000000"/>
                <w:sz w:val="18"/>
              </w:rPr>
              <w:t>Escalabilidad</w:t>
            </w:r>
          </w:p>
        </w:tc>
        <w:tc>
          <w:tcPr>
            <w:tcW w:w="3500" w:type="dxa"/>
            <w:vAlign w:val="center"/>
          </w:tcPr>
          <w:p w14:paraId="4125B77A" w14:textId="77777777" w:rsidR="00FA6B7E" w:rsidRDefault="00D4376D">
            <w:pPr>
              <w:spacing w:line="240" w:lineRule="auto"/>
              <w:ind w:firstLine="0"/>
              <w:jc w:val="left"/>
            </w:pPr>
            <w:r>
              <w:rPr>
                <w:rFonts w:eastAsia="Times New Roman" w:cs="Times New Roman"/>
                <w:color w:val="000000"/>
                <w:sz w:val="18"/>
              </w:rPr>
              <w:t>Aumentar productos y sucursales sin rediseño total.</w:t>
            </w:r>
          </w:p>
        </w:tc>
        <w:tc>
          <w:tcPr>
            <w:tcW w:w="3160" w:type="dxa"/>
            <w:vAlign w:val="center"/>
          </w:tcPr>
          <w:p w14:paraId="5EFC9AC3" w14:textId="77777777" w:rsidR="00FA6B7E" w:rsidRDefault="00D4376D">
            <w:pPr>
              <w:spacing w:line="240" w:lineRule="auto"/>
              <w:ind w:firstLine="0"/>
              <w:jc w:val="left"/>
            </w:pPr>
            <w:r>
              <w:rPr>
                <w:rFonts w:eastAsia="Times New Roman" w:cs="Times New Roman"/>
                <w:color w:val="000000"/>
                <w:sz w:val="18"/>
              </w:rPr>
              <w:t>Prueba con al menos 2 veces el volumen piloto.</w:t>
            </w:r>
          </w:p>
        </w:tc>
      </w:tr>
      <w:tr w:rsidR="00FA6B7E" w14:paraId="21E4AC4F" w14:textId="77777777">
        <w:tc>
          <w:tcPr>
            <w:tcW w:w="1000" w:type="dxa"/>
            <w:vAlign w:val="center"/>
          </w:tcPr>
          <w:p w14:paraId="2FFCFA91" w14:textId="77777777" w:rsidR="00FA6B7E" w:rsidRDefault="00D4376D">
            <w:pPr>
              <w:spacing w:line="240" w:lineRule="auto"/>
              <w:ind w:firstLine="0"/>
              <w:jc w:val="center"/>
            </w:pPr>
            <w:r>
              <w:rPr>
                <w:rFonts w:eastAsia="Times New Roman" w:cs="Times New Roman"/>
                <w:color w:val="000000"/>
                <w:sz w:val="18"/>
              </w:rPr>
              <w:t>RNF-11</w:t>
            </w:r>
          </w:p>
        </w:tc>
        <w:tc>
          <w:tcPr>
            <w:tcW w:w="1700" w:type="dxa"/>
            <w:vAlign w:val="center"/>
          </w:tcPr>
          <w:p w14:paraId="17254EEA" w14:textId="77777777" w:rsidR="00FA6B7E" w:rsidRDefault="00D4376D">
            <w:pPr>
              <w:spacing w:line="240" w:lineRule="auto"/>
              <w:ind w:firstLine="0"/>
              <w:jc w:val="center"/>
            </w:pPr>
            <w:proofErr w:type="spellStart"/>
            <w:r>
              <w:rPr>
                <w:rFonts w:eastAsia="Times New Roman" w:cs="Times New Roman"/>
                <w:color w:val="000000"/>
                <w:sz w:val="18"/>
              </w:rPr>
              <w:t>Observabilidad</w:t>
            </w:r>
            <w:proofErr w:type="spellEnd"/>
          </w:p>
        </w:tc>
        <w:tc>
          <w:tcPr>
            <w:tcW w:w="3500" w:type="dxa"/>
            <w:vAlign w:val="center"/>
          </w:tcPr>
          <w:p w14:paraId="0D51305E" w14:textId="77777777" w:rsidR="00FA6B7E" w:rsidRDefault="00D4376D">
            <w:pPr>
              <w:spacing w:line="240" w:lineRule="auto"/>
              <w:ind w:firstLine="0"/>
              <w:jc w:val="left"/>
            </w:pPr>
            <w:r>
              <w:rPr>
                <w:rFonts w:eastAsia="Times New Roman" w:cs="Times New Roman"/>
                <w:color w:val="000000"/>
                <w:sz w:val="18"/>
              </w:rPr>
              <w:t>Logs estructurados, métricas y alertas de fallos.</w:t>
            </w:r>
          </w:p>
        </w:tc>
        <w:tc>
          <w:tcPr>
            <w:tcW w:w="3160" w:type="dxa"/>
            <w:vAlign w:val="center"/>
          </w:tcPr>
          <w:p w14:paraId="7EB932F4" w14:textId="77777777" w:rsidR="00FA6B7E" w:rsidRDefault="00D4376D">
            <w:pPr>
              <w:spacing w:line="240" w:lineRule="auto"/>
              <w:ind w:firstLine="0"/>
              <w:jc w:val="left"/>
            </w:pPr>
            <w:r>
              <w:rPr>
                <w:rFonts w:eastAsia="Times New Roman" w:cs="Times New Roman"/>
                <w:color w:val="000000"/>
                <w:sz w:val="18"/>
              </w:rPr>
              <w:t>Correlación por id de carga y ejecución.</w:t>
            </w:r>
          </w:p>
        </w:tc>
      </w:tr>
      <w:tr w:rsidR="00FA6B7E" w14:paraId="3745B27E" w14:textId="77777777">
        <w:tc>
          <w:tcPr>
            <w:tcW w:w="1000" w:type="dxa"/>
            <w:vAlign w:val="center"/>
          </w:tcPr>
          <w:p w14:paraId="5CB31B4E" w14:textId="77777777" w:rsidR="00FA6B7E" w:rsidRDefault="00D4376D">
            <w:pPr>
              <w:spacing w:line="240" w:lineRule="auto"/>
              <w:ind w:firstLine="0"/>
              <w:jc w:val="center"/>
            </w:pPr>
            <w:r>
              <w:rPr>
                <w:rFonts w:eastAsia="Times New Roman" w:cs="Times New Roman"/>
                <w:color w:val="000000"/>
                <w:sz w:val="18"/>
              </w:rPr>
              <w:t>RNF-12</w:t>
            </w:r>
          </w:p>
        </w:tc>
        <w:tc>
          <w:tcPr>
            <w:tcW w:w="1700" w:type="dxa"/>
            <w:vAlign w:val="center"/>
          </w:tcPr>
          <w:p w14:paraId="5E2B598C" w14:textId="77777777" w:rsidR="00FA6B7E" w:rsidRDefault="00D4376D">
            <w:pPr>
              <w:spacing w:line="240" w:lineRule="auto"/>
              <w:ind w:firstLine="0"/>
              <w:jc w:val="center"/>
            </w:pPr>
            <w:r>
              <w:rPr>
                <w:rFonts w:eastAsia="Times New Roman" w:cs="Times New Roman"/>
                <w:color w:val="000000"/>
                <w:sz w:val="18"/>
              </w:rPr>
              <w:t>Portabilidad</w:t>
            </w:r>
          </w:p>
        </w:tc>
        <w:tc>
          <w:tcPr>
            <w:tcW w:w="3500" w:type="dxa"/>
            <w:vAlign w:val="center"/>
          </w:tcPr>
          <w:p w14:paraId="40174460" w14:textId="77777777" w:rsidR="00FA6B7E" w:rsidRDefault="00D4376D">
            <w:pPr>
              <w:spacing w:line="240" w:lineRule="auto"/>
              <w:ind w:firstLine="0"/>
              <w:jc w:val="left"/>
            </w:pPr>
            <w:r>
              <w:rPr>
                <w:rFonts w:eastAsia="Times New Roman" w:cs="Times New Roman"/>
                <w:color w:val="000000"/>
                <w:sz w:val="18"/>
              </w:rPr>
              <w:t>Despliegue reproducible en contenedores.</w:t>
            </w:r>
          </w:p>
        </w:tc>
        <w:tc>
          <w:tcPr>
            <w:tcW w:w="3160" w:type="dxa"/>
            <w:vAlign w:val="center"/>
          </w:tcPr>
          <w:p w14:paraId="57A6DBA8" w14:textId="77777777" w:rsidR="00FA6B7E" w:rsidRDefault="00D4376D">
            <w:pPr>
              <w:spacing w:line="240" w:lineRule="auto"/>
              <w:ind w:firstLine="0"/>
              <w:jc w:val="left"/>
            </w:pPr>
            <w:r>
              <w:rPr>
                <w:rFonts w:eastAsia="Times New Roman" w:cs="Times New Roman"/>
                <w:color w:val="000000"/>
                <w:sz w:val="18"/>
              </w:rPr>
              <w:t>Construcción y arranque documentados en entorno limpio.</w:t>
            </w:r>
          </w:p>
        </w:tc>
      </w:tr>
    </w:tbl>
    <w:p w14:paraId="07DD6C49" w14:textId="52B8972B" w:rsidR="00FA6B7E" w:rsidRDefault="00D4376D">
      <w:pPr>
        <w:pStyle w:val="Descripcin"/>
      </w:pPr>
      <w:bookmarkStart w:id="64" w:name="_Toc238279167"/>
      <w:r>
        <w:rPr>
          <w:rFonts w:eastAsia="Times New Roman" w:cs="Times New Roman"/>
          <w:b/>
        </w:rPr>
        <w:t xml:space="preserve">Tabla </w:t>
      </w:r>
      <w:r>
        <w:fldChar w:fldCharType="begin"/>
      </w:r>
      <w:r>
        <w:instrText xml:space="preserve"> SEQ Tabla \* ARABIC </w:instrText>
      </w:r>
      <w:r>
        <w:fldChar w:fldCharType="separate"/>
      </w:r>
      <w:r w:rsidR="00310574">
        <w:rPr>
          <w:noProof/>
        </w:rPr>
        <w:t>5</w:t>
      </w:r>
      <w:r>
        <w:fldChar w:fldCharType="end"/>
      </w:r>
      <w:r>
        <w:rPr>
          <w:rFonts w:eastAsia="Times New Roman" w:cs="Times New Roman"/>
        </w:rPr>
        <w:t>. Requerimientos no funcionales preliminares. Fuente: Elaboración propia.</w:t>
      </w:r>
      <w:bookmarkEnd w:id="64"/>
    </w:p>
    <w:p w14:paraId="548FDE32" w14:textId="77777777" w:rsidR="00FA6B7E" w:rsidRDefault="00D4376D">
      <w:pPr>
        <w:pStyle w:val="Ttulo3"/>
      </w:pPr>
      <w:bookmarkStart w:id="65" w:name="_Toc238279153"/>
      <w:r>
        <w:rPr>
          <w:rFonts w:eastAsia="Times New Roman" w:cs="Times New Roman"/>
        </w:rPr>
        <w:t>4.1.3 Historias de Usuario – Backlog Inicial</w:t>
      </w:r>
      <w:bookmarkEnd w:id="65"/>
    </w:p>
    <w:tbl>
      <w:tblPr>
        <w:tblStyle w:val="Tablaconcuadrcula"/>
        <w:tblW w:w="9360" w:type="dxa"/>
        <w:tblLayout w:type="fixed"/>
        <w:tblLook w:val="04A0" w:firstRow="1" w:lastRow="0" w:firstColumn="1" w:lastColumn="0" w:noHBand="0" w:noVBand="1"/>
      </w:tblPr>
      <w:tblGrid>
        <w:gridCol w:w="950"/>
        <w:gridCol w:w="3860"/>
        <w:gridCol w:w="3400"/>
        <w:gridCol w:w="1150"/>
      </w:tblGrid>
      <w:tr w:rsidR="00FA6B7E" w14:paraId="03C95254" w14:textId="77777777">
        <w:trPr>
          <w:tblHeader/>
        </w:trPr>
        <w:tc>
          <w:tcPr>
            <w:tcW w:w="950" w:type="dxa"/>
            <w:shd w:val="clear" w:color="auto" w:fill="D9EAF7"/>
            <w:vAlign w:val="center"/>
          </w:tcPr>
          <w:p w14:paraId="2E4C0E6A" w14:textId="77777777" w:rsidR="00FA6B7E" w:rsidRDefault="00D4376D">
            <w:pPr>
              <w:ind w:firstLine="0"/>
              <w:jc w:val="center"/>
            </w:pPr>
            <w:r>
              <w:rPr>
                <w:rFonts w:eastAsia="Times New Roman" w:cs="Times New Roman"/>
                <w:b/>
                <w:color w:val="000000"/>
                <w:sz w:val="18"/>
              </w:rPr>
              <w:t>ID</w:t>
            </w:r>
          </w:p>
        </w:tc>
        <w:tc>
          <w:tcPr>
            <w:tcW w:w="3860" w:type="dxa"/>
            <w:shd w:val="clear" w:color="auto" w:fill="D9EAF7"/>
            <w:vAlign w:val="center"/>
          </w:tcPr>
          <w:p w14:paraId="36D1C1B7" w14:textId="77777777" w:rsidR="00FA6B7E" w:rsidRDefault="00D4376D">
            <w:pPr>
              <w:ind w:firstLine="0"/>
              <w:jc w:val="center"/>
            </w:pPr>
            <w:r>
              <w:rPr>
                <w:rFonts w:eastAsia="Times New Roman" w:cs="Times New Roman"/>
                <w:b/>
                <w:color w:val="000000"/>
                <w:sz w:val="18"/>
              </w:rPr>
              <w:t>Historia de usuario</w:t>
            </w:r>
          </w:p>
        </w:tc>
        <w:tc>
          <w:tcPr>
            <w:tcW w:w="3400" w:type="dxa"/>
            <w:shd w:val="clear" w:color="auto" w:fill="D9EAF7"/>
            <w:vAlign w:val="center"/>
          </w:tcPr>
          <w:p w14:paraId="28014EB7" w14:textId="77777777" w:rsidR="00FA6B7E" w:rsidRDefault="00D4376D">
            <w:pPr>
              <w:ind w:firstLine="0"/>
              <w:jc w:val="center"/>
            </w:pPr>
            <w:r>
              <w:rPr>
                <w:rFonts w:eastAsia="Times New Roman" w:cs="Times New Roman"/>
                <w:b/>
                <w:color w:val="000000"/>
                <w:sz w:val="18"/>
              </w:rPr>
              <w:t>Criterio principal</w:t>
            </w:r>
          </w:p>
        </w:tc>
        <w:tc>
          <w:tcPr>
            <w:tcW w:w="1150" w:type="dxa"/>
            <w:shd w:val="clear" w:color="auto" w:fill="D9EAF7"/>
            <w:vAlign w:val="center"/>
          </w:tcPr>
          <w:p w14:paraId="55359606" w14:textId="77777777" w:rsidR="00FA6B7E" w:rsidRDefault="00D4376D">
            <w:pPr>
              <w:ind w:firstLine="0"/>
              <w:jc w:val="center"/>
            </w:pPr>
            <w:r>
              <w:rPr>
                <w:rFonts w:eastAsia="Times New Roman" w:cs="Times New Roman"/>
                <w:b/>
                <w:color w:val="000000"/>
                <w:sz w:val="18"/>
              </w:rPr>
              <w:t>Prioridad</w:t>
            </w:r>
          </w:p>
        </w:tc>
      </w:tr>
      <w:tr w:rsidR="00FA6B7E" w14:paraId="38DFBF3A" w14:textId="77777777">
        <w:tc>
          <w:tcPr>
            <w:tcW w:w="950" w:type="dxa"/>
            <w:vAlign w:val="center"/>
          </w:tcPr>
          <w:p w14:paraId="5D681471" w14:textId="77777777" w:rsidR="00FA6B7E" w:rsidRDefault="00D4376D">
            <w:pPr>
              <w:spacing w:line="240" w:lineRule="auto"/>
              <w:ind w:firstLine="0"/>
              <w:jc w:val="center"/>
            </w:pPr>
            <w:r>
              <w:rPr>
                <w:rFonts w:eastAsia="Times New Roman" w:cs="Times New Roman"/>
                <w:color w:val="000000"/>
                <w:sz w:val="18"/>
              </w:rPr>
              <w:t>HU-01</w:t>
            </w:r>
          </w:p>
        </w:tc>
        <w:tc>
          <w:tcPr>
            <w:tcW w:w="3860" w:type="dxa"/>
            <w:vAlign w:val="center"/>
          </w:tcPr>
          <w:p w14:paraId="7CE5082A" w14:textId="77777777" w:rsidR="00FA6B7E" w:rsidRDefault="00D4376D">
            <w:pPr>
              <w:spacing w:line="240" w:lineRule="auto"/>
              <w:ind w:firstLine="0"/>
              <w:jc w:val="left"/>
            </w:pPr>
            <w:r>
              <w:rPr>
                <w:rFonts w:eastAsia="Times New Roman" w:cs="Times New Roman"/>
                <w:color w:val="000000"/>
                <w:sz w:val="18"/>
              </w:rPr>
              <w:t>Como administrador, quiero gestionar usuarios y roles para controlar el acceso.</w:t>
            </w:r>
          </w:p>
        </w:tc>
        <w:tc>
          <w:tcPr>
            <w:tcW w:w="3400" w:type="dxa"/>
            <w:vAlign w:val="center"/>
          </w:tcPr>
          <w:p w14:paraId="797740A5" w14:textId="77777777" w:rsidR="00FA6B7E" w:rsidRDefault="00D4376D">
            <w:pPr>
              <w:spacing w:line="240" w:lineRule="auto"/>
              <w:ind w:firstLine="0"/>
              <w:jc w:val="left"/>
            </w:pPr>
            <w:r>
              <w:rPr>
                <w:rFonts w:eastAsia="Times New Roman" w:cs="Times New Roman"/>
                <w:color w:val="000000"/>
                <w:sz w:val="18"/>
              </w:rPr>
              <w:t>Solo roles autorizados acceden a datos y acciones.</w:t>
            </w:r>
          </w:p>
        </w:tc>
        <w:tc>
          <w:tcPr>
            <w:tcW w:w="1150" w:type="dxa"/>
            <w:vAlign w:val="center"/>
          </w:tcPr>
          <w:p w14:paraId="6EF7F0DA" w14:textId="77777777" w:rsidR="00FA6B7E" w:rsidRDefault="00D4376D">
            <w:pPr>
              <w:spacing w:line="240" w:lineRule="auto"/>
              <w:ind w:firstLine="0"/>
              <w:jc w:val="center"/>
            </w:pPr>
            <w:r>
              <w:rPr>
                <w:rFonts w:eastAsia="Times New Roman" w:cs="Times New Roman"/>
                <w:color w:val="000000"/>
                <w:sz w:val="18"/>
              </w:rPr>
              <w:t>Alta</w:t>
            </w:r>
          </w:p>
        </w:tc>
      </w:tr>
      <w:tr w:rsidR="00FA6B7E" w14:paraId="7C0B40A1" w14:textId="77777777">
        <w:tc>
          <w:tcPr>
            <w:tcW w:w="950" w:type="dxa"/>
            <w:vAlign w:val="center"/>
          </w:tcPr>
          <w:p w14:paraId="7AB7DA6D" w14:textId="77777777" w:rsidR="00FA6B7E" w:rsidRDefault="00D4376D">
            <w:pPr>
              <w:spacing w:line="240" w:lineRule="auto"/>
              <w:ind w:firstLine="0"/>
              <w:jc w:val="center"/>
            </w:pPr>
            <w:r>
              <w:rPr>
                <w:rFonts w:eastAsia="Times New Roman" w:cs="Times New Roman"/>
                <w:color w:val="000000"/>
                <w:sz w:val="18"/>
              </w:rPr>
              <w:t>HU-02</w:t>
            </w:r>
          </w:p>
        </w:tc>
        <w:tc>
          <w:tcPr>
            <w:tcW w:w="3860" w:type="dxa"/>
            <w:vAlign w:val="center"/>
          </w:tcPr>
          <w:p w14:paraId="7A4376F0" w14:textId="77777777" w:rsidR="00FA6B7E" w:rsidRDefault="00D4376D">
            <w:pPr>
              <w:spacing w:line="240" w:lineRule="auto"/>
              <w:ind w:firstLine="0"/>
              <w:jc w:val="left"/>
            </w:pPr>
            <w:r>
              <w:rPr>
                <w:rFonts w:eastAsia="Times New Roman" w:cs="Times New Roman"/>
                <w:color w:val="000000"/>
                <w:sz w:val="18"/>
              </w:rPr>
              <w:t>Como analista, quiero importar ventas para actualizar la base histórica.</w:t>
            </w:r>
          </w:p>
        </w:tc>
        <w:tc>
          <w:tcPr>
            <w:tcW w:w="3400" w:type="dxa"/>
            <w:vAlign w:val="center"/>
          </w:tcPr>
          <w:p w14:paraId="0936D265" w14:textId="77777777" w:rsidR="00FA6B7E" w:rsidRDefault="00D4376D">
            <w:pPr>
              <w:spacing w:line="240" w:lineRule="auto"/>
              <w:ind w:firstLine="0"/>
              <w:jc w:val="left"/>
            </w:pPr>
            <w:r>
              <w:rPr>
                <w:rFonts w:eastAsia="Times New Roman" w:cs="Times New Roman"/>
                <w:color w:val="000000"/>
                <w:sz w:val="18"/>
              </w:rPr>
              <w:t>La carga se previsualiza y valida antes de confirmar.</w:t>
            </w:r>
          </w:p>
        </w:tc>
        <w:tc>
          <w:tcPr>
            <w:tcW w:w="1150" w:type="dxa"/>
            <w:vAlign w:val="center"/>
          </w:tcPr>
          <w:p w14:paraId="17323440" w14:textId="77777777" w:rsidR="00FA6B7E" w:rsidRDefault="00D4376D">
            <w:pPr>
              <w:spacing w:line="240" w:lineRule="auto"/>
              <w:ind w:firstLine="0"/>
              <w:jc w:val="center"/>
            </w:pPr>
            <w:r>
              <w:rPr>
                <w:rFonts w:eastAsia="Times New Roman" w:cs="Times New Roman"/>
                <w:color w:val="000000"/>
                <w:sz w:val="18"/>
              </w:rPr>
              <w:t>Alta</w:t>
            </w:r>
          </w:p>
        </w:tc>
      </w:tr>
      <w:tr w:rsidR="00FA6B7E" w14:paraId="0137960C" w14:textId="77777777">
        <w:tc>
          <w:tcPr>
            <w:tcW w:w="950" w:type="dxa"/>
            <w:vAlign w:val="center"/>
          </w:tcPr>
          <w:p w14:paraId="56BB6855" w14:textId="77777777" w:rsidR="00FA6B7E" w:rsidRDefault="00D4376D">
            <w:pPr>
              <w:spacing w:line="240" w:lineRule="auto"/>
              <w:ind w:firstLine="0"/>
              <w:jc w:val="center"/>
            </w:pPr>
            <w:r>
              <w:rPr>
                <w:rFonts w:eastAsia="Times New Roman" w:cs="Times New Roman"/>
                <w:color w:val="000000"/>
                <w:sz w:val="18"/>
              </w:rPr>
              <w:t>HU-03</w:t>
            </w:r>
          </w:p>
        </w:tc>
        <w:tc>
          <w:tcPr>
            <w:tcW w:w="3860" w:type="dxa"/>
            <w:vAlign w:val="center"/>
          </w:tcPr>
          <w:p w14:paraId="6E9E6ADB" w14:textId="77777777" w:rsidR="00FA6B7E" w:rsidRDefault="00D4376D">
            <w:pPr>
              <w:spacing w:line="240" w:lineRule="auto"/>
              <w:ind w:firstLine="0"/>
              <w:jc w:val="left"/>
            </w:pPr>
            <w:r>
              <w:rPr>
                <w:rFonts w:eastAsia="Times New Roman" w:cs="Times New Roman"/>
                <w:color w:val="000000"/>
                <w:sz w:val="18"/>
              </w:rPr>
              <w:t>Como analista, quiero corregir claves no reconocidas mediante un mapeo.</w:t>
            </w:r>
          </w:p>
        </w:tc>
        <w:tc>
          <w:tcPr>
            <w:tcW w:w="3400" w:type="dxa"/>
            <w:vAlign w:val="center"/>
          </w:tcPr>
          <w:p w14:paraId="4E763590" w14:textId="77777777" w:rsidR="00FA6B7E" w:rsidRDefault="00D4376D">
            <w:pPr>
              <w:spacing w:line="240" w:lineRule="auto"/>
              <w:ind w:firstLine="0"/>
              <w:jc w:val="left"/>
            </w:pPr>
            <w:r>
              <w:rPr>
                <w:rFonts w:eastAsia="Times New Roman" w:cs="Times New Roman"/>
                <w:color w:val="000000"/>
                <w:sz w:val="18"/>
              </w:rPr>
              <w:t>El mapeo queda registrado y reutilizable.</w:t>
            </w:r>
          </w:p>
        </w:tc>
        <w:tc>
          <w:tcPr>
            <w:tcW w:w="1150" w:type="dxa"/>
            <w:vAlign w:val="center"/>
          </w:tcPr>
          <w:p w14:paraId="27F1C5A2" w14:textId="77777777" w:rsidR="00FA6B7E" w:rsidRDefault="00D4376D">
            <w:pPr>
              <w:spacing w:line="240" w:lineRule="auto"/>
              <w:ind w:firstLine="0"/>
              <w:jc w:val="center"/>
            </w:pPr>
            <w:r>
              <w:rPr>
                <w:rFonts w:eastAsia="Times New Roman" w:cs="Times New Roman"/>
                <w:color w:val="000000"/>
                <w:sz w:val="18"/>
              </w:rPr>
              <w:t>Alta</w:t>
            </w:r>
          </w:p>
        </w:tc>
      </w:tr>
      <w:tr w:rsidR="00FA6B7E" w14:paraId="28664AAA" w14:textId="77777777">
        <w:tc>
          <w:tcPr>
            <w:tcW w:w="950" w:type="dxa"/>
            <w:vAlign w:val="center"/>
          </w:tcPr>
          <w:p w14:paraId="4C83F4B2" w14:textId="77777777" w:rsidR="00FA6B7E" w:rsidRDefault="00D4376D">
            <w:pPr>
              <w:spacing w:line="240" w:lineRule="auto"/>
              <w:ind w:firstLine="0"/>
              <w:jc w:val="center"/>
            </w:pPr>
            <w:r>
              <w:rPr>
                <w:rFonts w:eastAsia="Times New Roman" w:cs="Times New Roman"/>
                <w:color w:val="000000"/>
                <w:sz w:val="18"/>
              </w:rPr>
              <w:t>HU-04</w:t>
            </w:r>
          </w:p>
        </w:tc>
        <w:tc>
          <w:tcPr>
            <w:tcW w:w="3860" w:type="dxa"/>
            <w:vAlign w:val="center"/>
          </w:tcPr>
          <w:p w14:paraId="7D4F1C31" w14:textId="77777777" w:rsidR="00FA6B7E" w:rsidRDefault="00D4376D">
            <w:pPr>
              <w:spacing w:line="240" w:lineRule="auto"/>
              <w:ind w:firstLine="0"/>
              <w:jc w:val="left"/>
            </w:pPr>
            <w:r>
              <w:rPr>
                <w:rFonts w:eastAsia="Times New Roman" w:cs="Times New Roman"/>
                <w:color w:val="000000"/>
                <w:sz w:val="18"/>
              </w:rPr>
              <w:t>Como analista, quiero perfilar series para decidir la granularidad del modelo.</w:t>
            </w:r>
          </w:p>
        </w:tc>
        <w:tc>
          <w:tcPr>
            <w:tcW w:w="3400" w:type="dxa"/>
            <w:vAlign w:val="center"/>
          </w:tcPr>
          <w:p w14:paraId="5EF96CB3" w14:textId="77777777" w:rsidR="00FA6B7E" w:rsidRDefault="00D4376D">
            <w:pPr>
              <w:spacing w:line="240" w:lineRule="auto"/>
              <w:ind w:firstLine="0"/>
              <w:jc w:val="left"/>
            </w:pPr>
            <w:r>
              <w:rPr>
                <w:rFonts w:eastAsia="Times New Roman" w:cs="Times New Roman"/>
                <w:color w:val="000000"/>
                <w:sz w:val="18"/>
              </w:rPr>
              <w:t>Se muestran ceros, cobertura y frecuencia por nivel.</w:t>
            </w:r>
          </w:p>
        </w:tc>
        <w:tc>
          <w:tcPr>
            <w:tcW w:w="1150" w:type="dxa"/>
            <w:vAlign w:val="center"/>
          </w:tcPr>
          <w:p w14:paraId="21CBF442" w14:textId="77777777" w:rsidR="00FA6B7E" w:rsidRDefault="00D4376D">
            <w:pPr>
              <w:spacing w:line="240" w:lineRule="auto"/>
              <w:ind w:firstLine="0"/>
              <w:jc w:val="center"/>
            </w:pPr>
            <w:r>
              <w:rPr>
                <w:rFonts w:eastAsia="Times New Roman" w:cs="Times New Roman"/>
                <w:color w:val="000000"/>
                <w:sz w:val="18"/>
              </w:rPr>
              <w:t>Alta</w:t>
            </w:r>
          </w:p>
        </w:tc>
      </w:tr>
      <w:tr w:rsidR="00FA6B7E" w14:paraId="1D993D68" w14:textId="77777777">
        <w:tc>
          <w:tcPr>
            <w:tcW w:w="950" w:type="dxa"/>
            <w:vAlign w:val="center"/>
          </w:tcPr>
          <w:p w14:paraId="774B288E" w14:textId="77777777" w:rsidR="00FA6B7E" w:rsidRDefault="00D4376D">
            <w:pPr>
              <w:spacing w:line="240" w:lineRule="auto"/>
              <w:ind w:firstLine="0"/>
              <w:jc w:val="center"/>
            </w:pPr>
            <w:r>
              <w:rPr>
                <w:rFonts w:eastAsia="Times New Roman" w:cs="Times New Roman"/>
                <w:color w:val="000000"/>
                <w:sz w:val="18"/>
              </w:rPr>
              <w:t>HU-05</w:t>
            </w:r>
          </w:p>
        </w:tc>
        <w:tc>
          <w:tcPr>
            <w:tcW w:w="3860" w:type="dxa"/>
            <w:vAlign w:val="center"/>
          </w:tcPr>
          <w:p w14:paraId="195FD6C2" w14:textId="77777777" w:rsidR="00FA6B7E" w:rsidRDefault="00D4376D">
            <w:pPr>
              <w:spacing w:line="240" w:lineRule="auto"/>
              <w:ind w:firstLine="0"/>
              <w:jc w:val="left"/>
            </w:pPr>
            <w:r>
              <w:rPr>
                <w:rFonts w:eastAsia="Times New Roman" w:cs="Times New Roman"/>
                <w:color w:val="000000"/>
                <w:sz w:val="18"/>
              </w:rPr>
              <w:t>Como responsable de ventas, quiero consultar el pronóstico de 30 días.</w:t>
            </w:r>
          </w:p>
        </w:tc>
        <w:tc>
          <w:tcPr>
            <w:tcW w:w="3400" w:type="dxa"/>
            <w:vAlign w:val="center"/>
          </w:tcPr>
          <w:p w14:paraId="0CBE9E08" w14:textId="77777777" w:rsidR="00FA6B7E" w:rsidRDefault="00D4376D">
            <w:pPr>
              <w:spacing w:line="240" w:lineRule="auto"/>
              <w:ind w:firstLine="0"/>
              <w:jc w:val="left"/>
            </w:pPr>
            <w:r>
              <w:rPr>
                <w:rFonts w:eastAsia="Times New Roman" w:cs="Times New Roman"/>
                <w:color w:val="000000"/>
                <w:sz w:val="18"/>
              </w:rPr>
              <w:t>Puedo filtrar y comparar con el período anterior.</w:t>
            </w:r>
          </w:p>
        </w:tc>
        <w:tc>
          <w:tcPr>
            <w:tcW w:w="1150" w:type="dxa"/>
            <w:vAlign w:val="center"/>
          </w:tcPr>
          <w:p w14:paraId="07C14C50" w14:textId="77777777" w:rsidR="00FA6B7E" w:rsidRDefault="00D4376D">
            <w:pPr>
              <w:spacing w:line="240" w:lineRule="auto"/>
              <w:ind w:firstLine="0"/>
              <w:jc w:val="center"/>
            </w:pPr>
            <w:r>
              <w:rPr>
                <w:rFonts w:eastAsia="Times New Roman" w:cs="Times New Roman"/>
                <w:color w:val="000000"/>
                <w:sz w:val="18"/>
              </w:rPr>
              <w:t>Alta</w:t>
            </w:r>
          </w:p>
        </w:tc>
      </w:tr>
      <w:tr w:rsidR="00FA6B7E" w14:paraId="47985DA9" w14:textId="77777777">
        <w:tc>
          <w:tcPr>
            <w:tcW w:w="950" w:type="dxa"/>
            <w:vAlign w:val="center"/>
          </w:tcPr>
          <w:p w14:paraId="1AD575EE" w14:textId="77777777" w:rsidR="00FA6B7E" w:rsidRDefault="00D4376D">
            <w:pPr>
              <w:spacing w:line="240" w:lineRule="auto"/>
              <w:ind w:firstLine="0"/>
              <w:jc w:val="center"/>
            </w:pPr>
            <w:r>
              <w:rPr>
                <w:rFonts w:eastAsia="Times New Roman" w:cs="Times New Roman"/>
                <w:color w:val="000000"/>
                <w:sz w:val="18"/>
              </w:rPr>
              <w:t>HU-06</w:t>
            </w:r>
          </w:p>
        </w:tc>
        <w:tc>
          <w:tcPr>
            <w:tcW w:w="3860" w:type="dxa"/>
            <w:vAlign w:val="center"/>
          </w:tcPr>
          <w:p w14:paraId="0A19F951" w14:textId="77777777" w:rsidR="00FA6B7E" w:rsidRDefault="00D4376D">
            <w:pPr>
              <w:spacing w:line="240" w:lineRule="auto"/>
              <w:ind w:firstLine="0"/>
              <w:jc w:val="left"/>
            </w:pPr>
            <w:r>
              <w:rPr>
                <w:rFonts w:eastAsia="Times New Roman" w:cs="Times New Roman"/>
                <w:color w:val="000000"/>
                <w:sz w:val="18"/>
              </w:rPr>
              <w:t>Como responsable de inventario, quiero detectar demanda alta prevista.</w:t>
            </w:r>
          </w:p>
        </w:tc>
        <w:tc>
          <w:tcPr>
            <w:tcW w:w="3400" w:type="dxa"/>
            <w:vAlign w:val="center"/>
          </w:tcPr>
          <w:p w14:paraId="217E4157" w14:textId="77777777" w:rsidR="00FA6B7E" w:rsidRDefault="00D4376D">
            <w:pPr>
              <w:spacing w:line="240" w:lineRule="auto"/>
              <w:ind w:firstLine="0"/>
              <w:jc w:val="left"/>
            </w:pPr>
            <w:r>
              <w:rPr>
                <w:rFonts w:eastAsia="Times New Roman" w:cs="Times New Roman"/>
                <w:color w:val="000000"/>
                <w:sz w:val="18"/>
              </w:rPr>
              <w:t>La alerta identifica producto, horizonte y fundamento.</w:t>
            </w:r>
          </w:p>
        </w:tc>
        <w:tc>
          <w:tcPr>
            <w:tcW w:w="1150" w:type="dxa"/>
            <w:vAlign w:val="center"/>
          </w:tcPr>
          <w:p w14:paraId="039D60D4" w14:textId="77777777" w:rsidR="00FA6B7E" w:rsidRDefault="00D4376D">
            <w:pPr>
              <w:spacing w:line="240" w:lineRule="auto"/>
              <w:ind w:firstLine="0"/>
              <w:jc w:val="center"/>
            </w:pPr>
            <w:r>
              <w:rPr>
                <w:rFonts w:eastAsia="Times New Roman" w:cs="Times New Roman"/>
                <w:color w:val="000000"/>
                <w:sz w:val="18"/>
              </w:rPr>
              <w:t>Alta</w:t>
            </w:r>
          </w:p>
        </w:tc>
      </w:tr>
      <w:tr w:rsidR="00FA6B7E" w14:paraId="2D967233" w14:textId="77777777">
        <w:tc>
          <w:tcPr>
            <w:tcW w:w="950" w:type="dxa"/>
            <w:vAlign w:val="center"/>
          </w:tcPr>
          <w:p w14:paraId="3B4E0286" w14:textId="77777777" w:rsidR="00FA6B7E" w:rsidRDefault="00D4376D">
            <w:pPr>
              <w:spacing w:line="240" w:lineRule="auto"/>
              <w:ind w:firstLine="0"/>
              <w:jc w:val="center"/>
            </w:pPr>
            <w:r>
              <w:rPr>
                <w:rFonts w:eastAsia="Times New Roman" w:cs="Times New Roman"/>
                <w:color w:val="000000"/>
                <w:sz w:val="18"/>
              </w:rPr>
              <w:t>HU-07</w:t>
            </w:r>
          </w:p>
        </w:tc>
        <w:tc>
          <w:tcPr>
            <w:tcW w:w="3860" w:type="dxa"/>
            <w:vAlign w:val="center"/>
          </w:tcPr>
          <w:p w14:paraId="3AC39843" w14:textId="77777777" w:rsidR="00FA6B7E" w:rsidRDefault="00D4376D">
            <w:pPr>
              <w:spacing w:line="240" w:lineRule="auto"/>
              <w:ind w:firstLine="0"/>
              <w:jc w:val="left"/>
            </w:pPr>
            <w:r>
              <w:rPr>
                <w:rFonts w:eastAsia="Times New Roman" w:cs="Times New Roman"/>
                <w:color w:val="000000"/>
                <w:sz w:val="18"/>
              </w:rPr>
              <w:t>Como gerente, quiero ver ventas reales frente al pronóstico.</w:t>
            </w:r>
          </w:p>
        </w:tc>
        <w:tc>
          <w:tcPr>
            <w:tcW w:w="3400" w:type="dxa"/>
            <w:vAlign w:val="center"/>
          </w:tcPr>
          <w:p w14:paraId="7CB5040C" w14:textId="77777777" w:rsidR="00FA6B7E" w:rsidRDefault="00D4376D">
            <w:pPr>
              <w:spacing w:line="240" w:lineRule="auto"/>
              <w:ind w:firstLine="0"/>
              <w:jc w:val="left"/>
            </w:pPr>
            <w:r>
              <w:rPr>
                <w:rFonts w:eastAsia="Times New Roman" w:cs="Times New Roman"/>
                <w:color w:val="000000"/>
                <w:sz w:val="18"/>
              </w:rPr>
              <w:t>El tablero muestra tendencia, error y sesgo.</w:t>
            </w:r>
          </w:p>
        </w:tc>
        <w:tc>
          <w:tcPr>
            <w:tcW w:w="1150" w:type="dxa"/>
            <w:vAlign w:val="center"/>
          </w:tcPr>
          <w:p w14:paraId="47694C07" w14:textId="77777777" w:rsidR="00FA6B7E" w:rsidRDefault="00D4376D">
            <w:pPr>
              <w:spacing w:line="240" w:lineRule="auto"/>
              <w:ind w:firstLine="0"/>
              <w:jc w:val="center"/>
            </w:pPr>
            <w:r>
              <w:rPr>
                <w:rFonts w:eastAsia="Times New Roman" w:cs="Times New Roman"/>
                <w:color w:val="000000"/>
                <w:sz w:val="18"/>
              </w:rPr>
              <w:t>Alta</w:t>
            </w:r>
          </w:p>
        </w:tc>
      </w:tr>
      <w:tr w:rsidR="00FA6B7E" w14:paraId="720C97D4" w14:textId="77777777">
        <w:tc>
          <w:tcPr>
            <w:tcW w:w="950" w:type="dxa"/>
            <w:vAlign w:val="center"/>
          </w:tcPr>
          <w:p w14:paraId="7FA7D734" w14:textId="77777777" w:rsidR="00FA6B7E" w:rsidRDefault="00D4376D">
            <w:pPr>
              <w:spacing w:line="240" w:lineRule="auto"/>
              <w:ind w:firstLine="0"/>
              <w:jc w:val="center"/>
            </w:pPr>
            <w:r>
              <w:rPr>
                <w:rFonts w:eastAsia="Times New Roman" w:cs="Times New Roman"/>
                <w:color w:val="000000"/>
                <w:sz w:val="18"/>
              </w:rPr>
              <w:t>HU-08</w:t>
            </w:r>
          </w:p>
        </w:tc>
        <w:tc>
          <w:tcPr>
            <w:tcW w:w="3860" w:type="dxa"/>
            <w:vAlign w:val="center"/>
          </w:tcPr>
          <w:p w14:paraId="64F7ED6F" w14:textId="77777777" w:rsidR="00FA6B7E" w:rsidRDefault="00D4376D">
            <w:pPr>
              <w:spacing w:line="240" w:lineRule="auto"/>
              <w:ind w:firstLine="0"/>
              <w:jc w:val="left"/>
            </w:pPr>
            <w:r>
              <w:rPr>
                <w:rFonts w:eastAsia="Times New Roman" w:cs="Times New Roman"/>
                <w:color w:val="000000"/>
                <w:sz w:val="18"/>
              </w:rPr>
              <w:t>Como analista, quiero comparar modelos antes de publicar.</w:t>
            </w:r>
          </w:p>
        </w:tc>
        <w:tc>
          <w:tcPr>
            <w:tcW w:w="3400" w:type="dxa"/>
            <w:vAlign w:val="center"/>
          </w:tcPr>
          <w:p w14:paraId="165CABCB" w14:textId="77777777" w:rsidR="00FA6B7E" w:rsidRDefault="00D4376D">
            <w:pPr>
              <w:spacing w:line="240" w:lineRule="auto"/>
              <w:ind w:firstLine="0"/>
              <w:jc w:val="left"/>
            </w:pPr>
            <w:r>
              <w:rPr>
                <w:rFonts w:eastAsia="Times New Roman" w:cs="Times New Roman"/>
                <w:color w:val="000000"/>
                <w:sz w:val="18"/>
              </w:rPr>
              <w:t xml:space="preserve">Se visualizan ventanas y métricas contra </w:t>
            </w:r>
            <w:proofErr w:type="spellStart"/>
            <w:r>
              <w:rPr>
                <w:rFonts w:eastAsia="Times New Roman" w:cs="Times New Roman"/>
                <w:color w:val="000000"/>
                <w:sz w:val="18"/>
              </w:rPr>
              <w:t>baseline</w:t>
            </w:r>
            <w:proofErr w:type="spellEnd"/>
            <w:r>
              <w:rPr>
                <w:rFonts w:eastAsia="Times New Roman" w:cs="Times New Roman"/>
                <w:color w:val="000000"/>
                <w:sz w:val="18"/>
              </w:rPr>
              <w:t>.</w:t>
            </w:r>
          </w:p>
        </w:tc>
        <w:tc>
          <w:tcPr>
            <w:tcW w:w="1150" w:type="dxa"/>
            <w:vAlign w:val="center"/>
          </w:tcPr>
          <w:p w14:paraId="7C3756DF" w14:textId="77777777" w:rsidR="00FA6B7E" w:rsidRDefault="00D4376D">
            <w:pPr>
              <w:spacing w:line="240" w:lineRule="auto"/>
              <w:ind w:firstLine="0"/>
              <w:jc w:val="center"/>
            </w:pPr>
            <w:r>
              <w:rPr>
                <w:rFonts w:eastAsia="Times New Roman" w:cs="Times New Roman"/>
                <w:color w:val="000000"/>
                <w:sz w:val="18"/>
              </w:rPr>
              <w:t>Alta</w:t>
            </w:r>
          </w:p>
        </w:tc>
      </w:tr>
      <w:tr w:rsidR="00FA6B7E" w14:paraId="26FB8647" w14:textId="77777777">
        <w:tc>
          <w:tcPr>
            <w:tcW w:w="950" w:type="dxa"/>
            <w:vAlign w:val="center"/>
          </w:tcPr>
          <w:p w14:paraId="682992BB" w14:textId="77777777" w:rsidR="00FA6B7E" w:rsidRDefault="00D4376D">
            <w:pPr>
              <w:spacing w:line="240" w:lineRule="auto"/>
              <w:ind w:firstLine="0"/>
              <w:jc w:val="center"/>
            </w:pPr>
            <w:r>
              <w:rPr>
                <w:rFonts w:eastAsia="Times New Roman" w:cs="Times New Roman"/>
                <w:color w:val="000000"/>
                <w:sz w:val="18"/>
              </w:rPr>
              <w:t>HU-09</w:t>
            </w:r>
          </w:p>
        </w:tc>
        <w:tc>
          <w:tcPr>
            <w:tcW w:w="3860" w:type="dxa"/>
            <w:vAlign w:val="center"/>
          </w:tcPr>
          <w:p w14:paraId="1DEEED5F" w14:textId="77777777" w:rsidR="00FA6B7E" w:rsidRDefault="00D4376D">
            <w:pPr>
              <w:spacing w:line="240" w:lineRule="auto"/>
              <w:ind w:firstLine="0"/>
              <w:jc w:val="left"/>
            </w:pPr>
            <w:r>
              <w:rPr>
                <w:rFonts w:eastAsia="Times New Roman" w:cs="Times New Roman"/>
                <w:color w:val="000000"/>
                <w:sz w:val="18"/>
              </w:rPr>
              <w:t>Como gerente, quiero conocer por qué cambia una predicción.</w:t>
            </w:r>
          </w:p>
        </w:tc>
        <w:tc>
          <w:tcPr>
            <w:tcW w:w="3400" w:type="dxa"/>
            <w:vAlign w:val="center"/>
          </w:tcPr>
          <w:p w14:paraId="72151C64" w14:textId="77777777" w:rsidR="00FA6B7E" w:rsidRDefault="00D4376D">
            <w:pPr>
              <w:spacing w:line="240" w:lineRule="auto"/>
              <w:ind w:firstLine="0"/>
              <w:jc w:val="left"/>
            </w:pPr>
            <w:r>
              <w:rPr>
                <w:rFonts w:eastAsia="Times New Roman" w:cs="Times New Roman"/>
                <w:color w:val="000000"/>
                <w:sz w:val="18"/>
              </w:rPr>
              <w:t>Se muestran factores y limitaciones comprensibles.</w:t>
            </w:r>
          </w:p>
        </w:tc>
        <w:tc>
          <w:tcPr>
            <w:tcW w:w="1150" w:type="dxa"/>
            <w:vAlign w:val="center"/>
          </w:tcPr>
          <w:p w14:paraId="2EEF2217" w14:textId="77777777" w:rsidR="00FA6B7E" w:rsidRDefault="00D4376D">
            <w:pPr>
              <w:spacing w:line="240" w:lineRule="auto"/>
              <w:ind w:firstLine="0"/>
              <w:jc w:val="center"/>
            </w:pPr>
            <w:r>
              <w:rPr>
                <w:rFonts w:eastAsia="Times New Roman" w:cs="Times New Roman"/>
                <w:color w:val="000000"/>
                <w:sz w:val="18"/>
              </w:rPr>
              <w:t>Media</w:t>
            </w:r>
          </w:p>
        </w:tc>
      </w:tr>
      <w:tr w:rsidR="00FA6B7E" w14:paraId="70323326" w14:textId="77777777">
        <w:tc>
          <w:tcPr>
            <w:tcW w:w="950" w:type="dxa"/>
            <w:vAlign w:val="center"/>
          </w:tcPr>
          <w:p w14:paraId="1A5B14EE" w14:textId="77777777" w:rsidR="00FA6B7E" w:rsidRDefault="00D4376D">
            <w:pPr>
              <w:spacing w:line="240" w:lineRule="auto"/>
              <w:ind w:firstLine="0"/>
              <w:jc w:val="center"/>
            </w:pPr>
            <w:r>
              <w:rPr>
                <w:rFonts w:eastAsia="Times New Roman" w:cs="Times New Roman"/>
                <w:color w:val="000000"/>
                <w:sz w:val="18"/>
              </w:rPr>
              <w:t>HU-10</w:t>
            </w:r>
          </w:p>
        </w:tc>
        <w:tc>
          <w:tcPr>
            <w:tcW w:w="3860" w:type="dxa"/>
            <w:vAlign w:val="center"/>
          </w:tcPr>
          <w:p w14:paraId="333EBEB6" w14:textId="77777777" w:rsidR="00FA6B7E" w:rsidRDefault="00D4376D">
            <w:pPr>
              <w:spacing w:line="240" w:lineRule="auto"/>
              <w:ind w:firstLine="0"/>
              <w:jc w:val="left"/>
            </w:pPr>
            <w:r>
              <w:rPr>
                <w:rFonts w:eastAsia="Times New Roman" w:cs="Times New Roman"/>
                <w:color w:val="000000"/>
                <w:sz w:val="18"/>
              </w:rPr>
              <w:t>Como usuario, quiero exportar resultados para reuniones.</w:t>
            </w:r>
          </w:p>
        </w:tc>
        <w:tc>
          <w:tcPr>
            <w:tcW w:w="3400" w:type="dxa"/>
            <w:vAlign w:val="center"/>
          </w:tcPr>
          <w:p w14:paraId="09271434" w14:textId="77777777" w:rsidR="00FA6B7E" w:rsidRDefault="00D4376D">
            <w:pPr>
              <w:spacing w:line="240" w:lineRule="auto"/>
              <w:ind w:firstLine="0"/>
              <w:jc w:val="left"/>
            </w:pPr>
            <w:r>
              <w:rPr>
                <w:rFonts w:eastAsia="Times New Roman" w:cs="Times New Roman"/>
                <w:color w:val="000000"/>
                <w:sz w:val="18"/>
              </w:rPr>
              <w:t>La exportación respeta filtros y fecha de corte.</w:t>
            </w:r>
          </w:p>
        </w:tc>
        <w:tc>
          <w:tcPr>
            <w:tcW w:w="1150" w:type="dxa"/>
            <w:vAlign w:val="center"/>
          </w:tcPr>
          <w:p w14:paraId="3B3EB854" w14:textId="77777777" w:rsidR="00FA6B7E" w:rsidRDefault="00D4376D">
            <w:pPr>
              <w:spacing w:line="240" w:lineRule="auto"/>
              <w:ind w:firstLine="0"/>
              <w:jc w:val="center"/>
            </w:pPr>
            <w:r>
              <w:rPr>
                <w:rFonts w:eastAsia="Times New Roman" w:cs="Times New Roman"/>
                <w:color w:val="000000"/>
                <w:sz w:val="18"/>
              </w:rPr>
              <w:t>Media</w:t>
            </w:r>
          </w:p>
        </w:tc>
      </w:tr>
      <w:tr w:rsidR="00FA6B7E" w14:paraId="6C261EEE" w14:textId="77777777">
        <w:tc>
          <w:tcPr>
            <w:tcW w:w="950" w:type="dxa"/>
            <w:vAlign w:val="center"/>
          </w:tcPr>
          <w:p w14:paraId="50E12154" w14:textId="77777777" w:rsidR="00FA6B7E" w:rsidRDefault="00D4376D">
            <w:pPr>
              <w:spacing w:line="240" w:lineRule="auto"/>
              <w:ind w:firstLine="0"/>
              <w:jc w:val="center"/>
            </w:pPr>
            <w:r>
              <w:rPr>
                <w:rFonts w:eastAsia="Times New Roman" w:cs="Times New Roman"/>
                <w:color w:val="000000"/>
                <w:sz w:val="18"/>
              </w:rPr>
              <w:t>HU-11</w:t>
            </w:r>
          </w:p>
        </w:tc>
        <w:tc>
          <w:tcPr>
            <w:tcW w:w="3860" w:type="dxa"/>
            <w:vAlign w:val="center"/>
          </w:tcPr>
          <w:p w14:paraId="67C87C57" w14:textId="77777777" w:rsidR="00FA6B7E" w:rsidRDefault="00D4376D">
            <w:pPr>
              <w:spacing w:line="240" w:lineRule="auto"/>
              <w:ind w:firstLine="0"/>
              <w:jc w:val="left"/>
            </w:pPr>
            <w:r>
              <w:rPr>
                <w:rFonts w:eastAsia="Times New Roman" w:cs="Times New Roman"/>
                <w:color w:val="000000"/>
                <w:sz w:val="18"/>
              </w:rPr>
              <w:t>Como administrador, quiero restaurar una versión previa del modelo.</w:t>
            </w:r>
          </w:p>
        </w:tc>
        <w:tc>
          <w:tcPr>
            <w:tcW w:w="3400" w:type="dxa"/>
            <w:vAlign w:val="center"/>
          </w:tcPr>
          <w:p w14:paraId="1156F3DE" w14:textId="77777777" w:rsidR="00FA6B7E" w:rsidRDefault="00D4376D">
            <w:pPr>
              <w:spacing w:line="240" w:lineRule="auto"/>
              <w:ind w:firstLine="0"/>
              <w:jc w:val="left"/>
            </w:pPr>
            <w:r>
              <w:rPr>
                <w:rFonts w:eastAsia="Times New Roman" w:cs="Times New Roman"/>
                <w:color w:val="000000"/>
                <w:sz w:val="18"/>
              </w:rPr>
              <w:t>La reversión conserva auditoría y no borra la versión fallida.</w:t>
            </w:r>
          </w:p>
        </w:tc>
        <w:tc>
          <w:tcPr>
            <w:tcW w:w="1150" w:type="dxa"/>
            <w:vAlign w:val="center"/>
          </w:tcPr>
          <w:p w14:paraId="4FD65274" w14:textId="77777777" w:rsidR="00FA6B7E" w:rsidRDefault="00D4376D">
            <w:pPr>
              <w:spacing w:line="240" w:lineRule="auto"/>
              <w:ind w:firstLine="0"/>
              <w:jc w:val="center"/>
            </w:pPr>
            <w:r>
              <w:rPr>
                <w:rFonts w:eastAsia="Times New Roman" w:cs="Times New Roman"/>
                <w:color w:val="000000"/>
                <w:sz w:val="18"/>
              </w:rPr>
              <w:t>Media</w:t>
            </w:r>
          </w:p>
        </w:tc>
      </w:tr>
      <w:tr w:rsidR="00FA6B7E" w14:paraId="64DF2A6C" w14:textId="77777777">
        <w:tc>
          <w:tcPr>
            <w:tcW w:w="950" w:type="dxa"/>
            <w:vAlign w:val="center"/>
          </w:tcPr>
          <w:p w14:paraId="0D7D74CB" w14:textId="77777777" w:rsidR="00FA6B7E" w:rsidRDefault="00D4376D">
            <w:pPr>
              <w:spacing w:line="240" w:lineRule="auto"/>
              <w:ind w:firstLine="0"/>
              <w:jc w:val="center"/>
            </w:pPr>
            <w:r>
              <w:rPr>
                <w:rFonts w:eastAsia="Times New Roman" w:cs="Times New Roman"/>
                <w:color w:val="000000"/>
                <w:sz w:val="18"/>
              </w:rPr>
              <w:t>HU-12</w:t>
            </w:r>
          </w:p>
        </w:tc>
        <w:tc>
          <w:tcPr>
            <w:tcW w:w="3860" w:type="dxa"/>
            <w:vAlign w:val="center"/>
          </w:tcPr>
          <w:p w14:paraId="20F64B9E" w14:textId="77777777" w:rsidR="00FA6B7E" w:rsidRDefault="00D4376D">
            <w:pPr>
              <w:spacing w:line="240" w:lineRule="auto"/>
              <w:ind w:firstLine="0"/>
              <w:jc w:val="left"/>
            </w:pPr>
            <w:r>
              <w:rPr>
                <w:rFonts w:eastAsia="Times New Roman" w:cs="Times New Roman"/>
                <w:color w:val="000000"/>
                <w:sz w:val="18"/>
              </w:rPr>
              <w:t>Como analista, quiero recibir alerta de deriva.</w:t>
            </w:r>
          </w:p>
        </w:tc>
        <w:tc>
          <w:tcPr>
            <w:tcW w:w="3400" w:type="dxa"/>
            <w:vAlign w:val="center"/>
          </w:tcPr>
          <w:p w14:paraId="23BFA4E5" w14:textId="77777777" w:rsidR="00FA6B7E" w:rsidRDefault="00D4376D">
            <w:pPr>
              <w:spacing w:line="240" w:lineRule="auto"/>
              <w:ind w:firstLine="0"/>
              <w:jc w:val="left"/>
            </w:pPr>
            <w:r>
              <w:rPr>
                <w:rFonts w:eastAsia="Times New Roman" w:cs="Times New Roman"/>
                <w:color w:val="000000"/>
                <w:sz w:val="18"/>
              </w:rPr>
              <w:t>El sistema compara error reciente con umbral aprobado.</w:t>
            </w:r>
          </w:p>
        </w:tc>
        <w:tc>
          <w:tcPr>
            <w:tcW w:w="1150" w:type="dxa"/>
            <w:vAlign w:val="center"/>
          </w:tcPr>
          <w:p w14:paraId="0A25BD63" w14:textId="77777777" w:rsidR="00FA6B7E" w:rsidRDefault="00D4376D">
            <w:pPr>
              <w:spacing w:line="240" w:lineRule="auto"/>
              <w:ind w:firstLine="0"/>
              <w:jc w:val="center"/>
            </w:pPr>
            <w:r>
              <w:rPr>
                <w:rFonts w:eastAsia="Times New Roman" w:cs="Times New Roman"/>
                <w:color w:val="000000"/>
                <w:sz w:val="18"/>
              </w:rPr>
              <w:t>Media</w:t>
            </w:r>
          </w:p>
        </w:tc>
      </w:tr>
    </w:tbl>
    <w:p w14:paraId="606B588F" w14:textId="55F6B74B" w:rsidR="00FA6B7E" w:rsidRDefault="00D4376D">
      <w:pPr>
        <w:pStyle w:val="Descripcin"/>
      </w:pPr>
      <w:bookmarkStart w:id="66" w:name="_Toc238279168"/>
      <w:r>
        <w:rPr>
          <w:rFonts w:eastAsia="Times New Roman" w:cs="Times New Roman"/>
          <w:b/>
        </w:rPr>
        <w:t xml:space="preserve">Tabla </w:t>
      </w:r>
      <w:r>
        <w:fldChar w:fldCharType="begin"/>
      </w:r>
      <w:r>
        <w:instrText xml:space="preserve"> SEQ Tabla \* ARABIC </w:instrText>
      </w:r>
      <w:r>
        <w:fldChar w:fldCharType="separate"/>
      </w:r>
      <w:r w:rsidR="00310574">
        <w:rPr>
          <w:noProof/>
        </w:rPr>
        <w:t>6</w:t>
      </w:r>
      <w:r>
        <w:fldChar w:fldCharType="end"/>
      </w:r>
      <w:r>
        <w:rPr>
          <w:rFonts w:eastAsia="Times New Roman" w:cs="Times New Roman"/>
        </w:rPr>
        <w:t>. Historias de usuario del backlog inicial. Fuente: Elaboración propia.</w:t>
      </w:r>
      <w:bookmarkEnd w:id="66"/>
    </w:p>
    <w:p w14:paraId="1131524C" w14:textId="77777777" w:rsidR="00FA6B7E" w:rsidRDefault="00D4376D">
      <w:pPr>
        <w:pStyle w:val="Ttulo3"/>
      </w:pPr>
      <w:bookmarkStart w:id="67" w:name="_Toc238279154"/>
      <w:r>
        <w:rPr>
          <w:rFonts w:eastAsia="Times New Roman" w:cs="Times New Roman"/>
        </w:rPr>
        <w:t>4.1.4 Casos de Uso Principales</w:t>
      </w:r>
      <w:bookmarkEnd w:id="67"/>
    </w:p>
    <w:tbl>
      <w:tblPr>
        <w:tblStyle w:val="Tablaconcuadrcula"/>
        <w:tblW w:w="9360" w:type="dxa"/>
        <w:tblLayout w:type="fixed"/>
        <w:tblLook w:val="04A0" w:firstRow="1" w:lastRow="0" w:firstColumn="1" w:lastColumn="0" w:noHBand="0" w:noVBand="1"/>
      </w:tblPr>
      <w:tblGrid>
        <w:gridCol w:w="2100"/>
        <w:gridCol w:w="7260"/>
      </w:tblGrid>
      <w:tr w:rsidR="00FA6B7E" w14:paraId="6018ACA1" w14:textId="77777777">
        <w:trPr>
          <w:tblHeader/>
        </w:trPr>
        <w:tc>
          <w:tcPr>
            <w:tcW w:w="2100" w:type="dxa"/>
            <w:shd w:val="clear" w:color="auto" w:fill="D9EAF7"/>
            <w:vAlign w:val="center"/>
          </w:tcPr>
          <w:p w14:paraId="2C2EFA1D" w14:textId="77777777" w:rsidR="00FA6B7E" w:rsidRDefault="00D4376D">
            <w:pPr>
              <w:ind w:firstLine="0"/>
              <w:jc w:val="center"/>
            </w:pPr>
            <w:r>
              <w:rPr>
                <w:rFonts w:eastAsia="Times New Roman" w:cs="Times New Roman"/>
                <w:b/>
                <w:color w:val="000000"/>
                <w:sz w:val="18"/>
              </w:rPr>
              <w:t>Campo</w:t>
            </w:r>
          </w:p>
        </w:tc>
        <w:tc>
          <w:tcPr>
            <w:tcW w:w="7260" w:type="dxa"/>
            <w:shd w:val="clear" w:color="auto" w:fill="D9EAF7"/>
            <w:vAlign w:val="center"/>
          </w:tcPr>
          <w:p w14:paraId="213DEF79" w14:textId="77777777" w:rsidR="00FA6B7E" w:rsidRDefault="00D4376D">
            <w:pPr>
              <w:ind w:firstLine="0"/>
              <w:jc w:val="center"/>
            </w:pPr>
            <w:r>
              <w:rPr>
                <w:rFonts w:eastAsia="Times New Roman" w:cs="Times New Roman"/>
                <w:b/>
                <w:color w:val="000000"/>
                <w:sz w:val="18"/>
              </w:rPr>
              <w:t>Detalle</w:t>
            </w:r>
          </w:p>
        </w:tc>
      </w:tr>
      <w:tr w:rsidR="00FA6B7E" w14:paraId="3A6DC920" w14:textId="77777777">
        <w:tc>
          <w:tcPr>
            <w:tcW w:w="2100" w:type="dxa"/>
            <w:vAlign w:val="center"/>
          </w:tcPr>
          <w:p w14:paraId="2DA374C1" w14:textId="77777777" w:rsidR="00FA6B7E" w:rsidRDefault="00D4376D">
            <w:pPr>
              <w:spacing w:line="240" w:lineRule="auto"/>
              <w:ind w:firstLine="0"/>
              <w:jc w:val="center"/>
            </w:pPr>
            <w:r>
              <w:rPr>
                <w:rFonts w:eastAsia="Times New Roman" w:cs="Times New Roman"/>
                <w:color w:val="000000"/>
                <w:sz w:val="18"/>
              </w:rPr>
              <w:t>Caso</w:t>
            </w:r>
          </w:p>
        </w:tc>
        <w:tc>
          <w:tcPr>
            <w:tcW w:w="7260" w:type="dxa"/>
            <w:vAlign w:val="center"/>
          </w:tcPr>
          <w:p w14:paraId="72C2E8E7" w14:textId="77777777" w:rsidR="00FA6B7E" w:rsidRDefault="00D4376D">
            <w:pPr>
              <w:spacing w:line="240" w:lineRule="auto"/>
              <w:ind w:firstLine="0"/>
              <w:jc w:val="left"/>
            </w:pPr>
            <w:r>
              <w:rPr>
                <w:rFonts w:eastAsia="Times New Roman" w:cs="Times New Roman"/>
                <w:color w:val="000000"/>
                <w:sz w:val="18"/>
              </w:rPr>
              <w:t>CU-01 – Importar histórico de ventas</w:t>
            </w:r>
          </w:p>
        </w:tc>
      </w:tr>
      <w:tr w:rsidR="00FA6B7E" w14:paraId="794AB3BB" w14:textId="77777777">
        <w:tc>
          <w:tcPr>
            <w:tcW w:w="2100" w:type="dxa"/>
            <w:vAlign w:val="center"/>
          </w:tcPr>
          <w:p w14:paraId="20C996FC" w14:textId="77777777" w:rsidR="00FA6B7E" w:rsidRDefault="00D4376D">
            <w:pPr>
              <w:spacing w:line="240" w:lineRule="auto"/>
              <w:ind w:firstLine="0"/>
              <w:jc w:val="center"/>
            </w:pPr>
            <w:r>
              <w:rPr>
                <w:rFonts w:eastAsia="Times New Roman" w:cs="Times New Roman"/>
                <w:color w:val="000000"/>
                <w:sz w:val="18"/>
              </w:rPr>
              <w:t>Actor</w:t>
            </w:r>
          </w:p>
        </w:tc>
        <w:tc>
          <w:tcPr>
            <w:tcW w:w="7260" w:type="dxa"/>
            <w:vAlign w:val="center"/>
          </w:tcPr>
          <w:p w14:paraId="70B20A86" w14:textId="77777777" w:rsidR="00FA6B7E" w:rsidRDefault="00D4376D">
            <w:pPr>
              <w:spacing w:line="240" w:lineRule="auto"/>
              <w:ind w:firstLine="0"/>
              <w:jc w:val="left"/>
            </w:pPr>
            <w:r>
              <w:rPr>
                <w:rFonts w:eastAsia="Times New Roman" w:cs="Times New Roman"/>
                <w:color w:val="000000"/>
                <w:sz w:val="18"/>
              </w:rPr>
              <w:t>Analista o administrador</w:t>
            </w:r>
          </w:p>
        </w:tc>
      </w:tr>
      <w:tr w:rsidR="00FA6B7E" w14:paraId="4B8D7F42" w14:textId="77777777">
        <w:tc>
          <w:tcPr>
            <w:tcW w:w="2100" w:type="dxa"/>
            <w:vAlign w:val="center"/>
          </w:tcPr>
          <w:p w14:paraId="41DE1348" w14:textId="77777777" w:rsidR="00FA6B7E" w:rsidRDefault="00D4376D">
            <w:pPr>
              <w:spacing w:line="240" w:lineRule="auto"/>
              <w:ind w:firstLine="0"/>
              <w:jc w:val="center"/>
            </w:pPr>
            <w:r>
              <w:rPr>
                <w:rFonts w:eastAsia="Times New Roman" w:cs="Times New Roman"/>
                <w:color w:val="000000"/>
                <w:sz w:val="18"/>
              </w:rPr>
              <w:t>Precondición</w:t>
            </w:r>
          </w:p>
        </w:tc>
        <w:tc>
          <w:tcPr>
            <w:tcW w:w="7260" w:type="dxa"/>
            <w:vAlign w:val="center"/>
          </w:tcPr>
          <w:p w14:paraId="7F967EDA" w14:textId="77777777" w:rsidR="00FA6B7E" w:rsidRDefault="00D4376D">
            <w:pPr>
              <w:spacing w:line="240" w:lineRule="auto"/>
              <w:ind w:firstLine="0"/>
              <w:jc w:val="left"/>
            </w:pPr>
            <w:r>
              <w:rPr>
                <w:rFonts w:eastAsia="Times New Roman" w:cs="Times New Roman"/>
                <w:color w:val="000000"/>
                <w:sz w:val="18"/>
              </w:rPr>
              <w:t>Sesión válida, catálogo básico y archivo autorizado</w:t>
            </w:r>
          </w:p>
        </w:tc>
      </w:tr>
      <w:tr w:rsidR="00FA6B7E" w14:paraId="71C0181A" w14:textId="77777777">
        <w:tc>
          <w:tcPr>
            <w:tcW w:w="2100" w:type="dxa"/>
            <w:vAlign w:val="center"/>
          </w:tcPr>
          <w:p w14:paraId="0E57EFCE" w14:textId="77777777" w:rsidR="00FA6B7E" w:rsidRDefault="00D4376D">
            <w:pPr>
              <w:spacing w:line="240" w:lineRule="auto"/>
              <w:ind w:firstLine="0"/>
              <w:jc w:val="left"/>
            </w:pPr>
            <w:r>
              <w:rPr>
                <w:rFonts w:eastAsia="Times New Roman" w:cs="Times New Roman"/>
                <w:color w:val="000000"/>
                <w:sz w:val="18"/>
              </w:rPr>
              <w:t>Flujo principal</w:t>
            </w:r>
          </w:p>
        </w:tc>
        <w:tc>
          <w:tcPr>
            <w:tcW w:w="7260" w:type="dxa"/>
            <w:vAlign w:val="center"/>
          </w:tcPr>
          <w:p w14:paraId="5E9769BB" w14:textId="77777777" w:rsidR="00FA6B7E" w:rsidRDefault="00D4376D">
            <w:pPr>
              <w:spacing w:line="240" w:lineRule="auto"/>
              <w:ind w:firstLine="0"/>
              <w:jc w:val="left"/>
            </w:pPr>
            <w:r>
              <w:rPr>
                <w:rFonts w:eastAsia="Times New Roman" w:cs="Times New Roman"/>
                <w:color w:val="000000"/>
                <w:sz w:val="18"/>
              </w:rPr>
              <w:t>Seleccionar archivo; detectar columnas; validar; revisar resumen; confirmar; registrar carga.</w:t>
            </w:r>
          </w:p>
        </w:tc>
      </w:tr>
      <w:tr w:rsidR="00FA6B7E" w14:paraId="1CC2D7DC" w14:textId="77777777">
        <w:tc>
          <w:tcPr>
            <w:tcW w:w="2100" w:type="dxa"/>
            <w:vAlign w:val="center"/>
          </w:tcPr>
          <w:p w14:paraId="7169903C" w14:textId="77777777" w:rsidR="00FA6B7E" w:rsidRDefault="00D4376D">
            <w:pPr>
              <w:spacing w:line="240" w:lineRule="auto"/>
              <w:ind w:firstLine="0"/>
              <w:jc w:val="left"/>
            </w:pPr>
            <w:r>
              <w:rPr>
                <w:rFonts w:eastAsia="Times New Roman" w:cs="Times New Roman"/>
                <w:color w:val="000000"/>
                <w:sz w:val="18"/>
              </w:rPr>
              <w:t>Flujo alternativo</w:t>
            </w:r>
          </w:p>
        </w:tc>
        <w:tc>
          <w:tcPr>
            <w:tcW w:w="7260" w:type="dxa"/>
            <w:vAlign w:val="center"/>
          </w:tcPr>
          <w:p w14:paraId="79CF321F" w14:textId="77777777" w:rsidR="00FA6B7E" w:rsidRDefault="00D4376D">
            <w:pPr>
              <w:spacing w:line="240" w:lineRule="auto"/>
              <w:ind w:firstLine="0"/>
              <w:jc w:val="left"/>
            </w:pPr>
            <w:r>
              <w:rPr>
                <w:rFonts w:eastAsia="Times New Roman" w:cs="Times New Roman"/>
                <w:color w:val="000000"/>
                <w:sz w:val="18"/>
              </w:rPr>
              <w:t>Si existen claves desconocidas o errores críticos, se bloquea confirmación y se entrega reporte.</w:t>
            </w:r>
          </w:p>
        </w:tc>
      </w:tr>
      <w:tr w:rsidR="00FA6B7E" w14:paraId="0ACEC1AE" w14:textId="77777777">
        <w:tc>
          <w:tcPr>
            <w:tcW w:w="2100" w:type="dxa"/>
            <w:vAlign w:val="center"/>
          </w:tcPr>
          <w:p w14:paraId="79DFCB7D" w14:textId="77777777" w:rsidR="00FA6B7E" w:rsidRDefault="00D4376D">
            <w:pPr>
              <w:spacing w:line="240" w:lineRule="auto"/>
              <w:ind w:firstLine="0"/>
              <w:jc w:val="center"/>
            </w:pPr>
            <w:r>
              <w:rPr>
                <w:rFonts w:eastAsia="Times New Roman" w:cs="Times New Roman"/>
                <w:color w:val="000000"/>
                <w:sz w:val="18"/>
              </w:rPr>
              <w:t>Postcondición</w:t>
            </w:r>
          </w:p>
        </w:tc>
        <w:tc>
          <w:tcPr>
            <w:tcW w:w="7260" w:type="dxa"/>
            <w:vAlign w:val="center"/>
          </w:tcPr>
          <w:p w14:paraId="198E7FEF" w14:textId="77777777" w:rsidR="00FA6B7E" w:rsidRDefault="00D4376D">
            <w:pPr>
              <w:spacing w:line="240" w:lineRule="auto"/>
              <w:ind w:firstLine="0"/>
              <w:jc w:val="left"/>
            </w:pPr>
            <w:r>
              <w:rPr>
                <w:rFonts w:eastAsia="Times New Roman" w:cs="Times New Roman"/>
                <w:color w:val="000000"/>
                <w:sz w:val="18"/>
              </w:rPr>
              <w:t>Datos normalizados disponibles con trazabilidad y reporte de calidad.</w:t>
            </w:r>
          </w:p>
        </w:tc>
      </w:tr>
    </w:tbl>
    <w:p w14:paraId="38E8D91F" w14:textId="26714706" w:rsidR="00FA6B7E" w:rsidRDefault="00D4376D">
      <w:pPr>
        <w:pStyle w:val="Descripcin"/>
      </w:pPr>
      <w:bookmarkStart w:id="68" w:name="_Toc238279169"/>
      <w:r>
        <w:rPr>
          <w:rFonts w:eastAsia="Times New Roman" w:cs="Times New Roman"/>
          <w:b/>
        </w:rPr>
        <w:lastRenderedPageBreak/>
        <w:t xml:space="preserve">Tabla </w:t>
      </w:r>
      <w:r>
        <w:fldChar w:fldCharType="begin"/>
      </w:r>
      <w:r>
        <w:instrText xml:space="preserve"> SEQ Tabla \* ARABIC </w:instrText>
      </w:r>
      <w:r>
        <w:fldChar w:fldCharType="separate"/>
      </w:r>
      <w:r w:rsidR="00310574">
        <w:rPr>
          <w:noProof/>
        </w:rPr>
        <w:t>7</w:t>
      </w:r>
      <w:r>
        <w:fldChar w:fldCharType="end"/>
      </w:r>
      <w:r>
        <w:rPr>
          <w:rFonts w:eastAsia="Times New Roman" w:cs="Times New Roman"/>
        </w:rPr>
        <w:t>. Caso de uso CU-01: importar histórico de ventas. Fuente: Elaboración propia.</w:t>
      </w:r>
      <w:bookmarkEnd w:id="68"/>
    </w:p>
    <w:tbl>
      <w:tblPr>
        <w:tblStyle w:val="Tablaconcuadrcula"/>
        <w:tblW w:w="9360" w:type="dxa"/>
        <w:tblLayout w:type="fixed"/>
        <w:tblLook w:val="04A0" w:firstRow="1" w:lastRow="0" w:firstColumn="1" w:lastColumn="0" w:noHBand="0" w:noVBand="1"/>
      </w:tblPr>
      <w:tblGrid>
        <w:gridCol w:w="2100"/>
        <w:gridCol w:w="7260"/>
      </w:tblGrid>
      <w:tr w:rsidR="00FA6B7E" w14:paraId="7DA30172" w14:textId="77777777">
        <w:trPr>
          <w:tblHeader/>
        </w:trPr>
        <w:tc>
          <w:tcPr>
            <w:tcW w:w="2100" w:type="dxa"/>
            <w:shd w:val="clear" w:color="auto" w:fill="D9EAF7"/>
            <w:vAlign w:val="center"/>
          </w:tcPr>
          <w:p w14:paraId="57DE5AD8" w14:textId="77777777" w:rsidR="00FA6B7E" w:rsidRDefault="00D4376D">
            <w:pPr>
              <w:ind w:firstLine="0"/>
              <w:jc w:val="center"/>
            </w:pPr>
            <w:r>
              <w:rPr>
                <w:rFonts w:eastAsia="Times New Roman" w:cs="Times New Roman"/>
                <w:b/>
                <w:color w:val="000000"/>
                <w:sz w:val="18"/>
              </w:rPr>
              <w:t>Campo</w:t>
            </w:r>
          </w:p>
        </w:tc>
        <w:tc>
          <w:tcPr>
            <w:tcW w:w="7260" w:type="dxa"/>
            <w:shd w:val="clear" w:color="auto" w:fill="D9EAF7"/>
            <w:vAlign w:val="center"/>
          </w:tcPr>
          <w:p w14:paraId="084FEF7B" w14:textId="77777777" w:rsidR="00FA6B7E" w:rsidRDefault="00D4376D">
            <w:pPr>
              <w:ind w:firstLine="0"/>
              <w:jc w:val="center"/>
            </w:pPr>
            <w:r>
              <w:rPr>
                <w:rFonts w:eastAsia="Times New Roman" w:cs="Times New Roman"/>
                <w:b/>
                <w:color w:val="000000"/>
                <w:sz w:val="18"/>
              </w:rPr>
              <w:t>Detalle</w:t>
            </w:r>
          </w:p>
        </w:tc>
      </w:tr>
      <w:tr w:rsidR="00FA6B7E" w14:paraId="33982E79" w14:textId="77777777">
        <w:tc>
          <w:tcPr>
            <w:tcW w:w="2100" w:type="dxa"/>
            <w:vAlign w:val="center"/>
          </w:tcPr>
          <w:p w14:paraId="717B625B" w14:textId="77777777" w:rsidR="00FA6B7E" w:rsidRDefault="00D4376D">
            <w:pPr>
              <w:spacing w:line="240" w:lineRule="auto"/>
              <w:ind w:firstLine="0"/>
              <w:jc w:val="center"/>
            </w:pPr>
            <w:r>
              <w:rPr>
                <w:rFonts w:eastAsia="Times New Roman" w:cs="Times New Roman"/>
                <w:color w:val="000000"/>
                <w:sz w:val="18"/>
              </w:rPr>
              <w:t>Caso</w:t>
            </w:r>
          </w:p>
        </w:tc>
        <w:tc>
          <w:tcPr>
            <w:tcW w:w="7260" w:type="dxa"/>
            <w:vAlign w:val="center"/>
          </w:tcPr>
          <w:p w14:paraId="25792549" w14:textId="77777777" w:rsidR="00FA6B7E" w:rsidRDefault="00D4376D">
            <w:pPr>
              <w:spacing w:line="240" w:lineRule="auto"/>
              <w:ind w:firstLine="0"/>
              <w:jc w:val="left"/>
            </w:pPr>
            <w:r>
              <w:rPr>
                <w:rFonts w:eastAsia="Times New Roman" w:cs="Times New Roman"/>
                <w:color w:val="000000"/>
                <w:sz w:val="18"/>
              </w:rPr>
              <w:t>CU-02 – Entrenar y evaluar modelos</w:t>
            </w:r>
          </w:p>
        </w:tc>
      </w:tr>
      <w:tr w:rsidR="00FA6B7E" w14:paraId="4C146199" w14:textId="77777777">
        <w:tc>
          <w:tcPr>
            <w:tcW w:w="2100" w:type="dxa"/>
            <w:vAlign w:val="center"/>
          </w:tcPr>
          <w:p w14:paraId="703BA056" w14:textId="77777777" w:rsidR="00FA6B7E" w:rsidRDefault="00D4376D">
            <w:pPr>
              <w:spacing w:line="240" w:lineRule="auto"/>
              <w:ind w:firstLine="0"/>
              <w:jc w:val="center"/>
            </w:pPr>
            <w:r>
              <w:rPr>
                <w:rFonts w:eastAsia="Times New Roman" w:cs="Times New Roman"/>
                <w:color w:val="000000"/>
                <w:sz w:val="18"/>
              </w:rPr>
              <w:t>Actor</w:t>
            </w:r>
          </w:p>
        </w:tc>
        <w:tc>
          <w:tcPr>
            <w:tcW w:w="7260" w:type="dxa"/>
            <w:vAlign w:val="center"/>
          </w:tcPr>
          <w:p w14:paraId="3A82EEEA" w14:textId="77777777" w:rsidR="00FA6B7E" w:rsidRDefault="00D4376D">
            <w:pPr>
              <w:spacing w:line="240" w:lineRule="auto"/>
              <w:ind w:firstLine="0"/>
              <w:jc w:val="center"/>
            </w:pPr>
            <w:r>
              <w:rPr>
                <w:rFonts w:eastAsia="Times New Roman" w:cs="Times New Roman"/>
                <w:color w:val="000000"/>
                <w:sz w:val="18"/>
              </w:rPr>
              <w:t>Analista</w:t>
            </w:r>
          </w:p>
        </w:tc>
      </w:tr>
      <w:tr w:rsidR="00FA6B7E" w14:paraId="5E12C9DD" w14:textId="77777777">
        <w:tc>
          <w:tcPr>
            <w:tcW w:w="2100" w:type="dxa"/>
            <w:vAlign w:val="center"/>
          </w:tcPr>
          <w:p w14:paraId="44F0F536" w14:textId="77777777" w:rsidR="00FA6B7E" w:rsidRDefault="00D4376D">
            <w:pPr>
              <w:spacing w:line="240" w:lineRule="auto"/>
              <w:ind w:firstLine="0"/>
              <w:jc w:val="center"/>
            </w:pPr>
            <w:r>
              <w:rPr>
                <w:rFonts w:eastAsia="Times New Roman" w:cs="Times New Roman"/>
                <w:color w:val="000000"/>
                <w:sz w:val="18"/>
              </w:rPr>
              <w:t>Precondición</w:t>
            </w:r>
          </w:p>
        </w:tc>
        <w:tc>
          <w:tcPr>
            <w:tcW w:w="7260" w:type="dxa"/>
            <w:vAlign w:val="center"/>
          </w:tcPr>
          <w:p w14:paraId="6AFBEF28" w14:textId="77777777" w:rsidR="00FA6B7E" w:rsidRDefault="00D4376D">
            <w:pPr>
              <w:spacing w:line="240" w:lineRule="auto"/>
              <w:ind w:firstLine="0"/>
              <w:jc w:val="left"/>
            </w:pPr>
            <w:proofErr w:type="spellStart"/>
            <w:r>
              <w:rPr>
                <w:rFonts w:eastAsia="Times New Roman" w:cs="Times New Roman"/>
                <w:color w:val="000000"/>
                <w:sz w:val="18"/>
              </w:rPr>
              <w:t>Dataset</w:t>
            </w:r>
            <w:proofErr w:type="spellEnd"/>
            <w:r>
              <w:rPr>
                <w:rFonts w:eastAsia="Times New Roman" w:cs="Times New Roman"/>
                <w:color w:val="000000"/>
                <w:sz w:val="18"/>
              </w:rPr>
              <w:t xml:space="preserve"> aprobado, horizonte y </w:t>
            </w:r>
            <w:proofErr w:type="spellStart"/>
            <w:r>
              <w:rPr>
                <w:rFonts w:eastAsia="Times New Roman" w:cs="Times New Roman"/>
                <w:color w:val="000000"/>
                <w:sz w:val="18"/>
              </w:rPr>
              <w:t>baseline</w:t>
            </w:r>
            <w:proofErr w:type="spellEnd"/>
            <w:r>
              <w:rPr>
                <w:rFonts w:eastAsia="Times New Roman" w:cs="Times New Roman"/>
                <w:color w:val="000000"/>
                <w:sz w:val="18"/>
              </w:rPr>
              <w:t xml:space="preserve"> definidos</w:t>
            </w:r>
          </w:p>
        </w:tc>
      </w:tr>
      <w:tr w:rsidR="00FA6B7E" w14:paraId="109A22C4" w14:textId="77777777">
        <w:tc>
          <w:tcPr>
            <w:tcW w:w="2100" w:type="dxa"/>
            <w:vAlign w:val="center"/>
          </w:tcPr>
          <w:p w14:paraId="11D718B3" w14:textId="77777777" w:rsidR="00FA6B7E" w:rsidRDefault="00D4376D">
            <w:pPr>
              <w:spacing w:line="240" w:lineRule="auto"/>
              <w:ind w:firstLine="0"/>
              <w:jc w:val="left"/>
            </w:pPr>
            <w:r>
              <w:rPr>
                <w:rFonts w:eastAsia="Times New Roman" w:cs="Times New Roman"/>
                <w:color w:val="000000"/>
                <w:sz w:val="18"/>
              </w:rPr>
              <w:t>Flujo principal</w:t>
            </w:r>
          </w:p>
        </w:tc>
        <w:tc>
          <w:tcPr>
            <w:tcW w:w="7260" w:type="dxa"/>
            <w:vAlign w:val="center"/>
          </w:tcPr>
          <w:p w14:paraId="03DB56B5" w14:textId="77777777" w:rsidR="00FA6B7E" w:rsidRDefault="00D4376D">
            <w:pPr>
              <w:spacing w:line="240" w:lineRule="auto"/>
              <w:ind w:firstLine="0"/>
              <w:jc w:val="left"/>
            </w:pPr>
            <w:r>
              <w:rPr>
                <w:rFonts w:eastAsia="Times New Roman" w:cs="Times New Roman"/>
                <w:color w:val="000000"/>
                <w:sz w:val="18"/>
              </w:rPr>
              <w:t>Elegir alcance; generar variables; ejecutar candidatos; validar por origen móvil; comparar; registrar resultados.</w:t>
            </w:r>
          </w:p>
        </w:tc>
      </w:tr>
      <w:tr w:rsidR="00FA6B7E" w14:paraId="0207F934" w14:textId="77777777">
        <w:tc>
          <w:tcPr>
            <w:tcW w:w="2100" w:type="dxa"/>
            <w:vAlign w:val="center"/>
          </w:tcPr>
          <w:p w14:paraId="043477D9" w14:textId="77777777" w:rsidR="00FA6B7E" w:rsidRDefault="00D4376D">
            <w:pPr>
              <w:spacing w:line="240" w:lineRule="auto"/>
              <w:ind w:firstLine="0"/>
              <w:jc w:val="left"/>
            </w:pPr>
            <w:r>
              <w:rPr>
                <w:rFonts w:eastAsia="Times New Roman" w:cs="Times New Roman"/>
                <w:color w:val="000000"/>
                <w:sz w:val="18"/>
              </w:rPr>
              <w:t>Flujo alternativo</w:t>
            </w:r>
          </w:p>
        </w:tc>
        <w:tc>
          <w:tcPr>
            <w:tcW w:w="7260" w:type="dxa"/>
            <w:vAlign w:val="center"/>
          </w:tcPr>
          <w:p w14:paraId="6BE66D9C" w14:textId="77777777" w:rsidR="00FA6B7E" w:rsidRDefault="00D4376D">
            <w:pPr>
              <w:spacing w:line="240" w:lineRule="auto"/>
              <w:ind w:firstLine="0"/>
              <w:jc w:val="left"/>
            </w:pPr>
            <w:r>
              <w:rPr>
                <w:rFonts w:eastAsia="Times New Roman" w:cs="Times New Roman"/>
                <w:color w:val="000000"/>
                <w:sz w:val="18"/>
              </w:rPr>
              <w:t xml:space="preserve">Si ningún candidato supera el </w:t>
            </w:r>
            <w:proofErr w:type="spellStart"/>
            <w:r>
              <w:rPr>
                <w:rFonts w:eastAsia="Times New Roman" w:cs="Times New Roman"/>
                <w:color w:val="000000"/>
                <w:sz w:val="18"/>
              </w:rPr>
              <w:t>baseline</w:t>
            </w:r>
            <w:proofErr w:type="spellEnd"/>
            <w:r>
              <w:rPr>
                <w:rFonts w:eastAsia="Times New Roman" w:cs="Times New Roman"/>
                <w:color w:val="000000"/>
                <w:sz w:val="18"/>
              </w:rPr>
              <w:t>, se conserva la referencia y se registra el hallazgo.</w:t>
            </w:r>
          </w:p>
        </w:tc>
      </w:tr>
      <w:tr w:rsidR="00FA6B7E" w14:paraId="4E0A35ED" w14:textId="77777777">
        <w:tc>
          <w:tcPr>
            <w:tcW w:w="2100" w:type="dxa"/>
            <w:vAlign w:val="center"/>
          </w:tcPr>
          <w:p w14:paraId="06EFF95D" w14:textId="77777777" w:rsidR="00FA6B7E" w:rsidRDefault="00D4376D">
            <w:pPr>
              <w:spacing w:line="240" w:lineRule="auto"/>
              <w:ind w:firstLine="0"/>
              <w:jc w:val="center"/>
            </w:pPr>
            <w:r>
              <w:rPr>
                <w:rFonts w:eastAsia="Times New Roman" w:cs="Times New Roman"/>
                <w:color w:val="000000"/>
                <w:sz w:val="18"/>
              </w:rPr>
              <w:t>Postcondición</w:t>
            </w:r>
          </w:p>
        </w:tc>
        <w:tc>
          <w:tcPr>
            <w:tcW w:w="7260" w:type="dxa"/>
            <w:vAlign w:val="center"/>
          </w:tcPr>
          <w:p w14:paraId="3F3E247A" w14:textId="77777777" w:rsidR="00FA6B7E" w:rsidRDefault="00D4376D">
            <w:pPr>
              <w:spacing w:line="240" w:lineRule="auto"/>
              <w:ind w:firstLine="0"/>
              <w:jc w:val="left"/>
            </w:pPr>
            <w:r>
              <w:rPr>
                <w:rFonts w:eastAsia="Times New Roman" w:cs="Times New Roman"/>
                <w:color w:val="000000"/>
                <w:sz w:val="18"/>
              </w:rPr>
              <w:t>Modelo candidato disponible para aprobación, con métricas y artefactos versionados.</w:t>
            </w:r>
          </w:p>
        </w:tc>
      </w:tr>
    </w:tbl>
    <w:p w14:paraId="78C398F0" w14:textId="5E9B25AF" w:rsidR="00FA6B7E" w:rsidRDefault="00D4376D">
      <w:pPr>
        <w:pStyle w:val="Descripcin"/>
      </w:pPr>
      <w:bookmarkStart w:id="69" w:name="_Toc238279170"/>
      <w:r>
        <w:rPr>
          <w:rFonts w:eastAsia="Times New Roman" w:cs="Times New Roman"/>
          <w:b/>
        </w:rPr>
        <w:t xml:space="preserve">Tabla </w:t>
      </w:r>
      <w:r>
        <w:fldChar w:fldCharType="begin"/>
      </w:r>
      <w:r>
        <w:instrText xml:space="preserve"> SEQ Tabla \* ARABIC </w:instrText>
      </w:r>
      <w:r>
        <w:fldChar w:fldCharType="separate"/>
      </w:r>
      <w:r w:rsidR="00310574">
        <w:rPr>
          <w:noProof/>
        </w:rPr>
        <w:t>8</w:t>
      </w:r>
      <w:r>
        <w:fldChar w:fldCharType="end"/>
      </w:r>
      <w:r>
        <w:rPr>
          <w:rFonts w:eastAsia="Times New Roman" w:cs="Times New Roman"/>
        </w:rPr>
        <w:t>. Caso de uso CU-02: entrenar y evaluar modelos. Fuente: Elaboración propia.</w:t>
      </w:r>
      <w:bookmarkEnd w:id="69"/>
    </w:p>
    <w:tbl>
      <w:tblPr>
        <w:tblStyle w:val="Tablaconcuadrcula"/>
        <w:tblW w:w="9360" w:type="dxa"/>
        <w:tblLayout w:type="fixed"/>
        <w:tblLook w:val="04A0" w:firstRow="1" w:lastRow="0" w:firstColumn="1" w:lastColumn="0" w:noHBand="0" w:noVBand="1"/>
      </w:tblPr>
      <w:tblGrid>
        <w:gridCol w:w="2100"/>
        <w:gridCol w:w="7260"/>
      </w:tblGrid>
      <w:tr w:rsidR="00FA6B7E" w14:paraId="3E2785CF" w14:textId="77777777">
        <w:trPr>
          <w:tblHeader/>
        </w:trPr>
        <w:tc>
          <w:tcPr>
            <w:tcW w:w="2100" w:type="dxa"/>
            <w:shd w:val="clear" w:color="auto" w:fill="D9EAF7"/>
            <w:vAlign w:val="center"/>
          </w:tcPr>
          <w:p w14:paraId="02CF3936" w14:textId="77777777" w:rsidR="00FA6B7E" w:rsidRDefault="00D4376D">
            <w:pPr>
              <w:ind w:firstLine="0"/>
              <w:jc w:val="center"/>
            </w:pPr>
            <w:r>
              <w:rPr>
                <w:rFonts w:eastAsia="Times New Roman" w:cs="Times New Roman"/>
                <w:b/>
                <w:color w:val="000000"/>
                <w:sz w:val="18"/>
              </w:rPr>
              <w:t>Campo</w:t>
            </w:r>
          </w:p>
        </w:tc>
        <w:tc>
          <w:tcPr>
            <w:tcW w:w="7260" w:type="dxa"/>
            <w:shd w:val="clear" w:color="auto" w:fill="D9EAF7"/>
            <w:vAlign w:val="center"/>
          </w:tcPr>
          <w:p w14:paraId="62D27035" w14:textId="77777777" w:rsidR="00FA6B7E" w:rsidRDefault="00D4376D">
            <w:pPr>
              <w:ind w:firstLine="0"/>
              <w:jc w:val="center"/>
            </w:pPr>
            <w:r>
              <w:rPr>
                <w:rFonts w:eastAsia="Times New Roman" w:cs="Times New Roman"/>
                <w:b/>
                <w:color w:val="000000"/>
                <w:sz w:val="18"/>
              </w:rPr>
              <w:t>Detalle</w:t>
            </w:r>
          </w:p>
        </w:tc>
      </w:tr>
      <w:tr w:rsidR="00FA6B7E" w14:paraId="0FF72C80" w14:textId="77777777">
        <w:tc>
          <w:tcPr>
            <w:tcW w:w="2100" w:type="dxa"/>
            <w:vAlign w:val="center"/>
          </w:tcPr>
          <w:p w14:paraId="0D453DE7" w14:textId="77777777" w:rsidR="00FA6B7E" w:rsidRDefault="00D4376D">
            <w:pPr>
              <w:spacing w:line="240" w:lineRule="auto"/>
              <w:ind w:firstLine="0"/>
              <w:jc w:val="center"/>
            </w:pPr>
            <w:r>
              <w:rPr>
                <w:rFonts w:eastAsia="Times New Roman" w:cs="Times New Roman"/>
                <w:color w:val="000000"/>
                <w:sz w:val="18"/>
              </w:rPr>
              <w:t>Caso</w:t>
            </w:r>
          </w:p>
        </w:tc>
        <w:tc>
          <w:tcPr>
            <w:tcW w:w="7260" w:type="dxa"/>
            <w:vAlign w:val="center"/>
          </w:tcPr>
          <w:p w14:paraId="34648961" w14:textId="77777777" w:rsidR="00FA6B7E" w:rsidRDefault="00D4376D">
            <w:pPr>
              <w:spacing w:line="240" w:lineRule="auto"/>
              <w:ind w:firstLine="0"/>
              <w:jc w:val="left"/>
            </w:pPr>
            <w:r>
              <w:rPr>
                <w:rFonts w:eastAsia="Times New Roman" w:cs="Times New Roman"/>
                <w:color w:val="000000"/>
                <w:sz w:val="18"/>
              </w:rPr>
              <w:t>CU-03 – Consultar pronóstico</w:t>
            </w:r>
          </w:p>
        </w:tc>
      </w:tr>
      <w:tr w:rsidR="00FA6B7E" w14:paraId="78631FF3" w14:textId="77777777">
        <w:tc>
          <w:tcPr>
            <w:tcW w:w="2100" w:type="dxa"/>
            <w:vAlign w:val="center"/>
          </w:tcPr>
          <w:p w14:paraId="1872F14F" w14:textId="77777777" w:rsidR="00FA6B7E" w:rsidRDefault="00D4376D">
            <w:pPr>
              <w:spacing w:line="240" w:lineRule="auto"/>
              <w:ind w:firstLine="0"/>
              <w:jc w:val="center"/>
            </w:pPr>
            <w:r>
              <w:rPr>
                <w:rFonts w:eastAsia="Times New Roman" w:cs="Times New Roman"/>
                <w:color w:val="000000"/>
                <w:sz w:val="18"/>
              </w:rPr>
              <w:t>Actor</w:t>
            </w:r>
          </w:p>
        </w:tc>
        <w:tc>
          <w:tcPr>
            <w:tcW w:w="7260" w:type="dxa"/>
            <w:vAlign w:val="center"/>
          </w:tcPr>
          <w:p w14:paraId="0CA03021" w14:textId="77777777" w:rsidR="00FA6B7E" w:rsidRDefault="00D4376D">
            <w:pPr>
              <w:spacing w:line="240" w:lineRule="auto"/>
              <w:ind w:firstLine="0"/>
              <w:jc w:val="left"/>
            </w:pPr>
            <w:r>
              <w:rPr>
                <w:rFonts w:eastAsia="Times New Roman" w:cs="Times New Roman"/>
                <w:color w:val="000000"/>
                <w:sz w:val="18"/>
              </w:rPr>
              <w:t>Gerencia, ventas o inventario</w:t>
            </w:r>
          </w:p>
        </w:tc>
      </w:tr>
      <w:tr w:rsidR="00FA6B7E" w14:paraId="2BB83B0E" w14:textId="77777777">
        <w:tc>
          <w:tcPr>
            <w:tcW w:w="2100" w:type="dxa"/>
            <w:vAlign w:val="center"/>
          </w:tcPr>
          <w:p w14:paraId="0DCDB5CD" w14:textId="77777777" w:rsidR="00FA6B7E" w:rsidRDefault="00D4376D">
            <w:pPr>
              <w:spacing w:line="240" w:lineRule="auto"/>
              <w:ind w:firstLine="0"/>
              <w:jc w:val="center"/>
            </w:pPr>
            <w:r>
              <w:rPr>
                <w:rFonts w:eastAsia="Times New Roman" w:cs="Times New Roman"/>
                <w:color w:val="000000"/>
                <w:sz w:val="18"/>
              </w:rPr>
              <w:t>Precondición</w:t>
            </w:r>
          </w:p>
        </w:tc>
        <w:tc>
          <w:tcPr>
            <w:tcW w:w="7260" w:type="dxa"/>
            <w:vAlign w:val="center"/>
          </w:tcPr>
          <w:p w14:paraId="27C42B27" w14:textId="77777777" w:rsidR="00FA6B7E" w:rsidRDefault="00D4376D">
            <w:pPr>
              <w:spacing w:line="240" w:lineRule="auto"/>
              <w:ind w:firstLine="0"/>
              <w:jc w:val="left"/>
            </w:pPr>
            <w:r>
              <w:rPr>
                <w:rFonts w:eastAsia="Times New Roman" w:cs="Times New Roman"/>
                <w:color w:val="000000"/>
                <w:sz w:val="18"/>
              </w:rPr>
              <w:t>Existe un modelo publicado y datos actualizados</w:t>
            </w:r>
          </w:p>
        </w:tc>
      </w:tr>
      <w:tr w:rsidR="00FA6B7E" w14:paraId="465E953B" w14:textId="77777777">
        <w:tc>
          <w:tcPr>
            <w:tcW w:w="2100" w:type="dxa"/>
            <w:vAlign w:val="center"/>
          </w:tcPr>
          <w:p w14:paraId="55BE514A" w14:textId="77777777" w:rsidR="00FA6B7E" w:rsidRDefault="00D4376D">
            <w:pPr>
              <w:spacing w:line="240" w:lineRule="auto"/>
              <w:ind w:firstLine="0"/>
              <w:jc w:val="left"/>
            </w:pPr>
            <w:r>
              <w:rPr>
                <w:rFonts w:eastAsia="Times New Roman" w:cs="Times New Roman"/>
                <w:color w:val="000000"/>
                <w:sz w:val="18"/>
              </w:rPr>
              <w:t>Flujo principal</w:t>
            </w:r>
          </w:p>
        </w:tc>
        <w:tc>
          <w:tcPr>
            <w:tcW w:w="7260" w:type="dxa"/>
            <w:vAlign w:val="center"/>
          </w:tcPr>
          <w:p w14:paraId="01416F7C" w14:textId="77777777" w:rsidR="00FA6B7E" w:rsidRDefault="00D4376D">
            <w:pPr>
              <w:spacing w:line="240" w:lineRule="auto"/>
              <w:ind w:firstLine="0"/>
              <w:jc w:val="left"/>
            </w:pPr>
            <w:r>
              <w:rPr>
                <w:rFonts w:eastAsia="Times New Roman" w:cs="Times New Roman"/>
                <w:color w:val="000000"/>
                <w:sz w:val="18"/>
              </w:rPr>
              <w:t>Abrir tablero; seleccionar nivel y horizonte; visualizar histórico, pronóstico, rango y explicación; exportar si se requiere.</w:t>
            </w:r>
          </w:p>
        </w:tc>
      </w:tr>
      <w:tr w:rsidR="00FA6B7E" w14:paraId="03A67067" w14:textId="77777777">
        <w:tc>
          <w:tcPr>
            <w:tcW w:w="2100" w:type="dxa"/>
            <w:vAlign w:val="center"/>
          </w:tcPr>
          <w:p w14:paraId="358FC038" w14:textId="77777777" w:rsidR="00FA6B7E" w:rsidRDefault="00D4376D">
            <w:pPr>
              <w:spacing w:line="240" w:lineRule="auto"/>
              <w:ind w:firstLine="0"/>
              <w:jc w:val="left"/>
            </w:pPr>
            <w:r>
              <w:rPr>
                <w:rFonts w:eastAsia="Times New Roman" w:cs="Times New Roman"/>
                <w:color w:val="000000"/>
                <w:sz w:val="18"/>
              </w:rPr>
              <w:t>Flujo alternativo</w:t>
            </w:r>
          </w:p>
        </w:tc>
        <w:tc>
          <w:tcPr>
            <w:tcW w:w="7260" w:type="dxa"/>
            <w:vAlign w:val="center"/>
          </w:tcPr>
          <w:p w14:paraId="66CDE3BB" w14:textId="77777777" w:rsidR="00FA6B7E" w:rsidRDefault="00D4376D">
            <w:pPr>
              <w:spacing w:line="240" w:lineRule="auto"/>
              <w:ind w:firstLine="0"/>
              <w:jc w:val="left"/>
            </w:pPr>
            <w:r>
              <w:rPr>
                <w:rFonts w:eastAsia="Times New Roman" w:cs="Times New Roman"/>
                <w:color w:val="000000"/>
                <w:sz w:val="18"/>
              </w:rPr>
              <w:t>Si los datos están atrasados o la serie es insuficiente, se muestra advertencia y nivel agregado disponible.</w:t>
            </w:r>
          </w:p>
        </w:tc>
      </w:tr>
      <w:tr w:rsidR="00FA6B7E" w14:paraId="115CC2D1" w14:textId="77777777">
        <w:tc>
          <w:tcPr>
            <w:tcW w:w="2100" w:type="dxa"/>
            <w:vAlign w:val="center"/>
          </w:tcPr>
          <w:p w14:paraId="2332CF60" w14:textId="77777777" w:rsidR="00FA6B7E" w:rsidRDefault="00D4376D">
            <w:pPr>
              <w:spacing w:line="240" w:lineRule="auto"/>
              <w:ind w:firstLine="0"/>
              <w:jc w:val="center"/>
            </w:pPr>
            <w:r>
              <w:rPr>
                <w:rFonts w:eastAsia="Times New Roman" w:cs="Times New Roman"/>
                <w:color w:val="000000"/>
                <w:sz w:val="18"/>
              </w:rPr>
              <w:t>Postcondición</w:t>
            </w:r>
          </w:p>
        </w:tc>
        <w:tc>
          <w:tcPr>
            <w:tcW w:w="7260" w:type="dxa"/>
            <w:vAlign w:val="center"/>
          </w:tcPr>
          <w:p w14:paraId="6F4A52F0" w14:textId="77777777" w:rsidR="00FA6B7E" w:rsidRDefault="00D4376D">
            <w:pPr>
              <w:spacing w:line="240" w:lineRule="auto"/>
              <w:ind w:firstLine="0"/>
              <w:jc w:val="left"/>
            </w:pPr>
            <w:r>
              <w:rPr>
                <w:rFonts w:eastAsia="Times New Roman" w:cs="Times New Roman"/>
                <w:color w:val="000000"/>
                <w:sz w:val="18"/>
              </w:rPr>
              <w:t>Consulta registrada para auditoría sin modificar la predicción.</w:t>
            </w:r>
          </w:p>
        </w:tc>
      </w:tr>
    </w:tbl>
    <w:p w14:paraId="2EAA88B2" w14:textId="07992530" w:rsidR="00FA6B7E" w:rsidRDefault="00D4376D">
      <w:pPr>
        <w:pStyle w:val="Descripcin"/>
      </w:pPr>
      <w:bookmarkStart w:id="70" w:name="_Toc238279171"/>
      <w:r>
        <w:rPr>
          <w:rFonts w:eastAsia="Times New Roman" w:cs="Times New Roman"/>
          <w:b/>
        </w:rPr>
        <w:t xml:space="preserve">Tabla </w:t>
      </w:r>
      <w:r>
        <w:fldChar w:fldCharType="begin"/>
      </w:r>
      <w:r>
        <w:instrText xml:space="preserve"> SEQ Tabla \* ARABIC </w:instrText>
      </w:r>
      <w:r>
        <w:fldChar w:fldCharType="separate"/>
      </w:r>
      <w:r w:rsidR="00310574">
        <w:rPr>
          <w:noProof/>
        </w:rPr>
        <w:t>9</w:t>
      </w:r>
      <w:r>
        <w:fldChar w:fldCharType="end"/>
      </w:r>
      <w:r>
        <w:rPr>
          <w:rFonts w:eastAsia="Times New Roman" w:cs="Times New Roman"/>
        </w:rPr>
        <w:t>. Caso de uso CU-03: consultar pronóstico. Fuente: Elaboración propia.</w:t>
      </w:r>
      <w:bookmarkEnd w:id="70"/>
    </w:p>
    <w:p w14:paraId="5F4AD40D" w14:textId="77777777" w:rsidR="00FA6B7E" w:rsidRDefault="00D4376D">
      <w:pPr>
        <w:pStyle w:val="Ttulo2"/>
      </w:pPr>
      <w:bookmarkStart w:id="71" w:name="_Toc238279155"/>
      <w:r>
        <w:rPr>
          <w:rFonts w:eastAsia="Times New Roman" w:cs="Times New Roman"/>
        </w:rPr>
        <w:t>4.2 Diseño Arquitectónico Preliminar</w:t>
      </w:r>
      <w:bookmarkEnd w:id="71"/>
    </w:p>
    <w:p w14:paraId="54B5EA30" w14:textId="77777777" w:rsidR="00FA6B7E" w:rsidRDefault="00D4376D">
      <w:r>
        <w:rPr>
          <w:rFonts w:eastAsia="Times New Roman" w:cs="Times New Roman"/>
          <w:color w:val="000000"/>
        </w:rPr>
        <w:t xml:space="preserve">La arquitectura sigue un modelo cliente-servidor con separación de responsabilidades. El navegador consume un </w:t>
      </w:r>
      <w:proofErr w:type="spellStart"/>
      <w:r>
        <w:rPr>
          <w:rFonts w:eastAsia="Times New Roman" w:cs="Times New Roman"/>
          <w:color w:val="000000"/>
        </w:rPr>
        <w:t>frontend</w:t>
      </w:r>
      <w:proofErr w:type="spellEnd"/>
      <w:r>
        <w:rPr>
          <w:rFonts w:eastAsia="Times New Roman" w:cs="Times New Roman"/>
          <w:color w:val="000000"/>
        </w:rPr>
        <w:t xml:space="preserve"> web; este se comunica con una API REST; la API coordina autenticación, datos y predicción; PostgreSQL almacena información transaccional normalizada y resultados; y un repositorio conserva artefactos del modelo.</w:t>
      </w:r>
    </w:p>
    <w:p w14:paraId="61E609C1" w14:textId="77777777" w:rsidR="00FA6B7E" w:rsidRDefault="00D4376D">
      <w:r>
        <w:rPr>
          <w:rFonts w:eastAsia="Times New Roman" w:cs="Times New Roman"/>
          <w:color w:val="000000"/>
        </w:rPr>
        <w:t>El entrenamiento se ejecutará como tarea asíncrona para no bloquear consultas. Los procesos largos tendrán estado pendiente, en ejecución, completado o fallido. La publicación será una acción separada del entrenamiento y requerirá permiso, evitando que el último experimento reemplace automáticamente el modelo activo.</w:t>
      </w:r>
    </w:p>
    <w:p w14:paraId="5111148B" w14:textId="77777777" w:rsidR="00FA6B7E" w:rsidRDefault="00D4376D">
      <w:pPr>
        <w:keepNext/>
        <w:jc w:val="center"/>
      </w:pPr>
      <w:r>
        <w:rPr>
          <w:noProof/>
        </w:rPr>
        <w:lastRenderedPageBreak/>
        <w:drawing>
          <wp:inline distT="0" distB="0" distL="0" distR="0" wp14:anchorId="598E9CE4" wp14:editId="4F25B9CF">
            <wp:extent cx="5806440" cy="3629025"/>
            <wp:effectExtent l="0" t="0" r="0" b="0"/>
            <wp:docPr id="590145264" name="Picture 590145264" descr="Arquitectura por capas con frontend, API, servicios de datos y predicción, base de datos y repositorio de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806440" cy="3629025"/>
                    </a:xfrm>
                    <a:prstGeom prst="rect">
                      <a:avLst/>
                    </a:prstGeom>
                  </pic:spPr>
                </pic:pic>
              </a:graphicData>
            </a:graphic>
          </wp:inline>
        </w:drawing>
      </w:r>
    </w:p>
    <w:p w14:paraId="174DF3C3" w14:textId="5FA612B9" w:rsidR="00FA6B7E" w:rsidRDefault="00D4376D">
      <w:pPr>
        <w:pStyle w:val="Descripcin"/>
      </w:pPr>
      <w:bookmarkStart w:id="72" w:name="_Toc238279176"/>
      <w:r>
        <w:rPr>
          <w:rFonts w:eastAsia="Times New Roman" w:cs="Times New Roman"/>
          <w:b/>
        </w:rPr>
        <w:t xml:space="preserve">Figura </w:t>
      </w:r>
      <w:r>
        <w:fldChar w:fldCharType="begin"/>
      </w:r>
      <w:r>
        <w:instrText xml:space="preserve"> SEQ Figura \* ARABIC </w:instrText>
      </w:r>
      <w:r>
        <w:fldChar w:fldCharType="separate"/>
      </w:r>
      <w:r w:rsidR="00310574">
        <w:rPr>
          <w:noProof/>
        </w:rPr>
        <w:t>2</w:t>
      </w:r>
      <w:r>
        <w:fldChar w:fldCharType="end"/>
      </w:r>
      <w:r>
        <w:rPr>
          <w:rFonts w:eastAsia="Times New Roman" w:cs="Times New Roman"/>
        </w:rPr>
        <w:t>. Arquitectura lógica de la solución web predictiva. Fuente: Elaboración propia.</w:t>
      </w:r>
      <w:bookmarkEnd w:id="72"/>
    </w:p>
    <w:p w14:paraId="248D3C75" w14:textId="77777777" w:rsidR="00FA6B7E" w:rsidRDefault="00D4376D">
      <w:pPr>
        <w:pStyle w:val="Ttulo3"/>
      </w:pPr>
      <w:bookmarkStart w:id="73" w:name="_Toc238279156"/>
      <w:r>
        <w:rPr>
          <w:rFonts w:eastAsia="Times New Roman" w:cs="Times New Roman"/>
        </w:rPr>
        <w:t>4.2.1 Componentes</w:t>
      </w:r>
      <w:bookmarkEnd w:id="73"/>
    </w:p>
    <w:tbl>
      <w:tblPr>
        <w:tblStyle w:val="Tablaconcuadrcula"/>
        <w:tblW w:w="9360" w:type="dxa"/>
        <w:tblLayout w:type="fixed"/>
        <w:tblLook w:val="04A0" w:firstRow="1" w:lastRow="0" w:firstColumn="1" w:lastColumn="0" w:noHBand="0" w:noVBand="1"/>
      </w:tblPr>
      <w:tblGrid>
        <w:gridCol w:w="1700"/>
        <w:gridCol w:w="1900"/>
        <w:gridCol w:w="2400"/>
        <w:gridCol w:w="3360"/>
      </w:tblGrid>
      <w:tr w:rsidR="00FA6B7E" w14:paraId="588DD594" w14:textId="77777777">
        <w:trPr>
          <w:tblHeader/>
        </w:trPr>
        <w:tc>
          <w:tcPr>
            <w:tcW w:w="1700" w:type="dxa"/>
            <w:shd w:val="clear" w:color="auto" w:fill="D9EAF7"/>
            <w:vAlign w:val="center"/>
          </w:tcPr>
          <w:p w14:paraId="59552C52" w14:textId="77777777" w:rsidR="00FA6B7E" w:rsidRDefault="00D4376D">
            <w:pPr>
              <w:ind w:firstLine="0"/>
              <w:jc w:val="center"/>
            </w:pPr>
            <w:r>
              <w:rPr>
                <w:rFonts w:eastAsia="Times New Roman" w:cs="Times New Roman"/>
                <w:b/>
                <w:color w:val="000000"/>
                <w:sz w:val="18"/>
              </w:rPr>
              <w:t>Capa</w:t>
            </w:r>
          </w:p>
        </w:tc>
        <w:tc>
          <w:tcPr>
            <w:tcW w:w="1900" w:type="dxa"/>
            <w:shd w:val="clear" w:color="auto" w:fill="D9EAF7"/>
            <w:vAlign w:val="center"/>
          </w:tcPr>
          <w:p w14:paraId="33921B22" w14:textId="77777777" w:rsidR="00FA6B7E" w:rsidRDefault="00D4376D">
            <w:pPr>
              <w:ind w:firstLine="0"/>
              <w:jc w:val="center"/>
            </w:pPr>
            <w:r>
              <w:rPr>
                <w:rFonts w:eastAsia="Times New Roman" w:cs="Times New Roman"/>
                <w:b/>
                <w:color w:val="000000"/>
                <w:sz w:val="18"/>
              </w:rPr>
              <w:t>Componente</w:t>
            </w:r>
          </w:p>
        </w:tc>
        <w:tc>
          <w:tcPr>
            <w:tcW w:w="2400" w:type="dxa"/>
            <w:shd w:val="clear" w:color="auto" w:fill="D9EAF7"/>
            <w:vAlign w:val="center"/>
          </w:tcPr>
          <w:p w14:paraId="0727BCEC" w14:textId="77777777" w:rsidR="00FA6B7E" w:rsidRDefault="00D4376D">
            <w:pPr>
              <w:ind w:firstLine="0"/>
              <w:jc w:val="center"/>
            </w:pPr>
            <w:r>
              <w:rPr>
                <w:rFonts w:eastAsia="Times New Roman" w:cs="Times New Roman"/>
                <w:b/>
                <w:color w:val="000000"/>
                <w:sz w:val="18"/>
              </w:rPr>
              <w:t>Tecnología candidata</w:t>
            </w:r>
          </w:p>
        </w:tc>
        <w:tc>
          <w:tcPr>
            <w:tcW w:w="3360" w:type="dxa"/>
            <w:shd w:val="clear" w:color="auto" w:fill="D9EAF7"/>
            <w:vAlign w:val="center"/>
          </w:tcPr>
          <w:p w14:paraId="1A876DD9" w14:textId="77777777" w:rsidR="00FA6B7E" w:rsidRDefault="00D4376D">
            <w:pPr>
              <w:ind w:firstLine="0"/>
              <w:jc w:val="center"/>
            </w:pPr>
            <w:r>
              <w:rPr>
                <w:rFonts w:eastAsia="Times New Roman" w:cs="Times New Roman"/>
                <w:b/>
                <w:color w:val="000000"/>
                <w:sz w:val="18"/>
              </w:rPr>
              <w:t>Responsabilidad</w:t>
            </w:r>
          </w:p>
        </w:tc>
      </w:tr>
      <w:tr w:rsidR="00FA6B7E" w14:paraId="6FD3A4CE" w14:textId="77777777">
        <w:tc>
          <w:tcPr>
            <w:tcW w:w="1700" w:type="dxa"/>
            <w:vAlign w:val="center"/>
          </w:tcPr>
          <w:p w14:paraId="54476E00" w14:textId="77777777" w:rsidR="00FA6B7E" w:rsidRDefault="00D4376D">
            <w:pPr>
              <w:spacing w:line="240" w:lineRule="auto"/>
              <w:ind w:firstLine="0"/>
              <w:jc w:val="center"/>
            </w:pPr>
            <w:r>
              <w:rPr>
                <w:rFonts w:eastAsia="Times New Roman" w:cs="Times New Roman"/>
                <w:color w:val="000000"/>
                <w:sz w:val="18"/>
              </w:rPr>
              <w:t>Presentación</w:t>
            </w:r>
          </w:p>
        </w:tc>
        <w:tc>
          <w:tcPr>
            <w:tcW w:w="1900" w:type="dxa"/>
            <w:vAlign w:val="center"/>
          </w:tcPr>
          <w:p w14:paraId="5353CAAB" w14:textId="77777777" w:rsidR="00FA6B7E" w:rsidRDefault="00D4376D">
            <w:pPr>
              <w:spacing w:line="240" w:lineRule="auto"/>
              <w:ind w:firstLine="0"/>
              <w:jc w:val="center"/>
            </w:pPr>
            <w:proofErr w:type="spellStart"/>
            <w:r>
              <w:rPr>
                <w:rFonts w:eastAsia="Times New Roman" w:cs="Times New Roman"/>
                <w:color w:val="000000"/>
                <w:sz w:val="18"/>
              </w:rPr>
              <w:t>Frontend</w:t>
            </w:r>
            <w:proofErr w:type="spellEnd"/>
            <w:r>
              <w:rPr>
                <w:rFonts w:eastAsia="Times New Roman" w:cs="Times New Roman"/>
                <w:color w:val="000000"/>
                <w:sz w:val="18"/>
              </w:rPr>
              <w:t xml:space="preserve"> web</w:t>
            </w:r>
          </w:p>
        </w:tc>
        <w:tc>
          <w:tcPr>
            <w:tcW w:w="2400" w:type="dxa"/>
            <w:vAlign w:val="center"/>
          </w:tcPr>
          <w:p w14:paraId="5092E5B3" w14:textId="77777777" w:rsidR="00FA6B7E" w:rsidRDefault="00D4376D">
            <w:pPr>
              <w:spacing w:line="240" w:lineRule="auto"/>
              <w:ind w:firstLine="0"/>
              <w:jc w:val="center"/>
            </w:pPr>
            <w:proofErr w:type="spellStart"/>
            <w:r>
              <w:rPr>
                <w:rFonts w:eastAsia="Times New Roman" w:cs="Times New Roman"/>
                <w:color w:val="000000"/>
                <w:sz w:val="18"/>
              </w:rPr>
              <w:t>React</w:t>
            </w:r>
            <w:proofErr w:type="spellEnd"/>
            <w:r>
              <w:rPr>
                <w:rFonts w:eastAsia="Times New Roman" w:cs="Times New Roman"/>
                <w:color w:val="000000"/>
                <w:sz w:val="18"/>
              </w:rPr>
              <w:t xml:space="preserve"> o Vue</w:t>
            </w:r>
          </w:p>
        </w:tc>
        <w:tc>
          <w:tcPr>
            <w:tcW w:w="3360" w:type="dxa"/>
            <w:vAlign w:val="center"/>
          </w:tcPr>
          <w:p w14:paraId="2E82ED3A" w14:textId="77777777" w:rsidR="00FA6B7E" w:rsidRDefault="00D4376D">
            <w:pPr>
              <w:spacing w:line="240" w:lineRule="auto"/>
              <w:ind w:firstLine="0"/>
              <w:jc w:val="left"/>
            </w:pPr>
            <w:proofErr w:type="spellStart"/>
            <w:r>
              <w:rPr>
                <w:rFonts w:eastAsia="Times New Roman" w:cs="Times New Roman"/>
                <w:color w:val="000000"/>
                <w:sz w:val="18"/>
              </w:rPr>
              <w:t>Dashboard</w:t>
            </w:r>
            <w:proofErr w:type="spellEnd"/>
            <w:r>
              <w:rPr>
                <w:rFonts w:eastAsia="Times New Roman" w:cs="Times New Roman"/>
                <w:color w:val="000000"/>
                <w:sz w:val="18"/>
              </w:rPr>
              <w:t>, filtros, cargas, métricas y administración.</w:t>
            </w:r>
          </w:p>
        </w:tc>
      </w:tr>
      <w:tr w:rsidR="00FA6B7E" w14:paraId="4D6B92FE" w14:textId="77777777">
        <w:tc>
          <w:tcPr>
            <w:tcW w:w="1700" w:type="dxa"/>
            <w:vAlign w:val="center"/>
          </w:tcPr>
          <w:p w14:paraId="256671C4" w14:textId="77777777" w:rsidR="00FA6B7E" w:rsidRDefault="00D4376D">
            <w:pPr>
              <w:spacing w:line="240" w:lineRule="auto"/>
              <w:ind w:firstLine="0"/>
              <w:jc w:val="center"/>
            </w:pPr>
            <w:r>
              <w:rPr>
                <w:rFonts w:eastAsia="Times New Roman" w:cs="Times New Roman"/>
                <w:color w:val="000000"/>
                <w:sz w:val="18"/>
              </w:rPr>
              <w:t>Aplicación</w:t>
            </w:r>
          </w:p>
        </w:tc>
        <w:tc>
          <w:tcPr>
            <w:tcW w:w="1900" w:type="dxa"/>
            <w:vAlign w:val="center"/>
          </w:tcPr>
          <w:p w14:paraId="66273AA7" w14:textId="77777777" w:rsidR="00FA6B7E" w:rsidRDefault="00D4376D">
            <w:pPr>
              <w:spacing w:line="240" w:lineRule="auto"/>
              <w:ind w:firstLine="0"/>
              <w:jc w:val="center"/>
            </w:pPr>
            <w:r>
              <w:rPr>
                <w:rFonts w:eastAsia="Times New Roman" w:cs="Times New Roman"/>
                <w:color w:val="000000"/>
                <w:sz w:val="18"/>
              </w:rPr>
              <w:t>API REST</w:t>
            </w:r>
          </w:p>
        </w:tc>
        <w:tc>
          <w:tcPr>
            <w:tcW w:w="2400" w:type="dxa"/>
            <w:vAlign w:val="center"/>
          </w:tcPr>
          <w:p w14:paraId="0A01F954" w14:textId="77777777" w:rsidR="00FA6B7E" w:rsidRDefault="00D4376D">
            <w:pPr>
              <w:spacing w:line="240" w:lineRule="auto"/>
              <w:ind w:firstLine="0"/>
              <w:jc w:val="center"/>
            </w:pPr>
            <w:proofErr w:type="spellStart"/>
            <w:r>
              <w:rPr>
                <w:rFonts w:eastAsia="Times New Roman" w:cs="Times New Roman"/>
                <w:color w:val="000000"/>
                <w:sz w:val="18"/>
              </w:rPr>
              <w:t>FastAPI</w:t>
            </w:r>
            <w:proofErr w:type="spellEnd"/>
          </w:p>
        </w:tc>
        <w:tc>
          <w:tcPr>
            <w:tcW w:w="3360" w:type="dxa"/>
            <w:vAlign w:val="center"/>
          </w:tcPr>
          <w:p w14:paraId="08C6CB22" w14:textId="77777777" w:rsidR="00FA6B7E" w:rsidRDefault="00D4376D">
            <w:pPr>
              <w:spacing w:line="240" w:lineRule="auto"/>
              <w:ind w:firstLine="0"/>
              <w:jc w:val="left"/>
            </w:pPr>
            <w:r>
              <w:rPr>
                <w:rFonts w:eastAsia="Times New Roman" w:cs="Times New Roman"/>
                <w:color w:val="000000"/>
                <w:sz w:val="18"/>
              </w:rPr>
              <w:t>Autenticación, validación, orquestación y contratos.</w:t>
            </w:r>
          </w:p>
        </w:tc>
      </w:tr>
      <w:tr w:rsidR="00FA6B7E" w14:paraId="0781A813" w14:textId="77777777">
        <w:tc>
          <w:tcPr>
            <w:tcW w:w="1700" w:type="dxa"/>
            <w:vAlign w:val="center"/>
          </w:tcPr>
          <w:p w14:paraId="32F30A98" w14:textId="77777777" w:rsidR="00FA6B7E" w:rsidRDefault="00D4376D">
            <w:pPr>
              <w:spacing w:line="240" w:lineRule="auto"/>
              <w:ind w:firstLine="0"/>
              <w:jc w:val="center"/>
            </w:pPr>
            <w:r>
              <w:rPr>
                <w:rFonts w:eastAsia="Times New Roman" w:cs="Times New Roman"/>
                <w:color w:val="000000"/>
                <w:sz w:val="18"/>
              </w:rPr>
              <w:t>Datos</w:t>
            </w:r>
          </w:p>
        </w:tc>
        <w:tc>
          <w:tcPr>
            <w:tcW w:w="1900" w:type="dxa"/>
            <w:vAlign w:val="center"/>
          </w:tcPr>
          <w:p w14:paraId="30EA2769" w14:textId="77777777" w:rsidR="00FA6B7E" w:rsidRDefault="00D4376D">
            <w:pPr>
              <w:spacing w:line="240" w:lineRule="auto"/>
              <w:ind w:firstLine="0"/>
              <w:jc w:val="left"/>
            </w:pPr>
            <w:r>
              <w:rPr>
                <w:rFonts w:eastAsia="Times New Roman" w:cs="Times New Roman"/>
                <w:color w:val="000000"/>
                <w:sz w:val="18"/>
              </w:rPr>
              <w:t>Base relacional</w:t>
            </w:r>
          </w:p>
        </w:tc>
        <w:tc>
          <w:tcPr>
            <w:tcW w:w="2400" w:type="dxa"/>
            <w:vAlign w:val="center"/>
          </w:tcPr>
          <w:p w14:paraId="21F6B7D8" w14:textId="77777777" w:rsidR="00FA6B7E" w:rsidRDefault="00D4376D">
            <w:pPr>
              <w:spacing w:line="240" w:lineRule="auto"/>
              <w:ind w:firstLine="0"/>
              <w:jc w:val="center"/>
            </w:pPr>
            <w:r>
              <w:rPr>
                <w:rFonts w:eastAsia="Times New Roman" w:cs="Times New Roman"/>
                <w:color w:val="000000"/>
                <w:sz w:val="18"/>
              </w:rPr>
              <w:t>PostgreSQL</w:t>
            </w:r>
          </w:p>
        </w:tc>
        <w:tc>
          <w:tcPr>
            <w:tcW w:w="3360" w:type="dxa"/>
            <w:vAlign w:val="center"/>
          </w:tcPr>
          <w:p w14:paraId="10F7A500" w14:textId="77777777" w:rsidR="00FA6B7E" w:rsidRDefault="00D4376D">
            <w:pPr>
              <w:spacing w:line="240" w:lineRule="auto"/>
              <w:ind w:firstLine="0"/>
              <w:jc w:val="left"/>
            </w:pPr>
            <w:r>
              <w:rPr>
                <w:rFonts w:eastAsia="Times New Roman" w:cs="Times New Roman"/>
                <w:color w:val="000000"/>
                <w:sz w:val="18"/>
              </w:rPr>
              <w:t>Catálogo, ventas, cargas, pronósticos y auditoría.</w:t>
            </w:r>
          </w:p>
        </w:tc>
      </w:tr>
      <w:tr w:rsidR="00FA6B7E" w14:paraId="5D435D75" w14:textId="77777777">
        <w:tc>
          <w:tcPr>
            <w:tcW w:w="1700" w:type="dxa"/>
            <w:vAlign w:val="center"/>
          </w:tcPr>
          <w:p w14:paraId="1419A7CA" w14:textId="77777777" w:rsidR="00FA6B7E" w:rsidRDefault="00D4376D">
            <w:pPr>
              <w:spacing w:line="240" w:lineRule="auto"/>
              <w:ind w:firstLine="0"/>
              <w:jc w:val="center"/>
            </w:pPr>
            <w:r>
              <w:rPr>
                <w:rFonts w:eastAsia="Times New Roman" w:cs="Times New Roman"/>
                <w:color w:val="000000"/>
                <w:sz w:val="18"/>
              </w:rPr>
              <w:t>Datos</w:t>
            </w:r>
          </w:p>
        </w:tc>
        <w:tc>
          <w:tcPr>
            <w:tcW w:w="1900" w:type="dxa"/>
            <w:vAlign w:val="center"/>
          </w:tcPr>
          <w:p w14:paraId="37469D6A" w14:textId="77777777" w:rsidR="00FA6B7E" w:rsidRDefault="00D4376D">
            <w:pPr>
              <w:spacing w:line="240" w:lineRule="auto"/>
              <w:ind w:firstLine="0"/>
              <w:jc w:val="center"/>
            </w:pPr>
            <w:r>
              <w:rPr>
                <w:rFonts w:eastAsia="Times New Roman" w:cs="Times New Roman"/>
                <w:color w:val="000000"/>
                <w:sz w:val="18"/>
              </w:rPr>
              <w:t>Artefactos</w:t>
            </w:r>
          </w:p>
        </w:tc>
        <w:tc>
          <w:tcPr>
            <w:tcW w:w="2400" w:type="dxa"/>
            <w:vAlign w:val="center"/>
          </w:tcPr>
          <w:p w14:paraId="2B11CBB8" w14:textId="77777777" w:rsidR="00FA6B7E" w:rsidRDefault="00D4376D">
            <w:pPr>
              <w:spacing w:line="240" w:lineRule="auto"/>
              <w:ind w:firstLine="0"/>
              <w:jc w:val="left"/>
            </w:pPr>
            <w:r>
              <w:rPr>
                <w:rFonts w:eastAsia="Times New Roman" w:cs="Times New Roman"/>
                <w:color w:val="000000"/>
                <w:sz w:val="18"/>
              </w:rPr>
              <w:t>Almacenamiento local/S3 compatible</w:t>
            </w:r>
          </w:p>
        </w:tc>
        <w:tc>
          <w:tcPr>
            <w:tcW w:w="3360" w:type="dxa"/>
            <w:vAlign w:val="center"/>
          </w:tcPr>
          <w:p w14:paraId="64C10E02" w14:textId="77777777" w:rsidR="00FA6B7E" w:rsidRDefault="00D4376D">
            <w:pPr>
              <w:spacing w:line="240" w:lineRule="auto"/>
              <w:ind w:firstLine="0"/>
              <w:jc w:val="left"/>
            </w:pPr>
            <w:r>
              <w:rPr>
                <w:rFonts w:eastAsia="Times New Roman" w:cs="Times New Roman"/>
                <w:color w:val="000000"/>
                <w:sz w:val="18"/>
              </w:rPr>
              <w:t>Modelos, reportes y archivos fuente versionados.</w:t>
            </w:r>
          </w:p>
        </w:tc>
      </w:tr>
      <w:tr w:rsidR="00FA6B7E" w14:paraId="38003F2C" w14:textId="77777777">
        <w:tc>
          <w:tcPr>
            <w:tcW w:w="1700" w:type="dxa"/>
            <w:vAlign w:val="center"/>
          </w:tcPr>
          <w:p w14:paraId="7C653F92" w14:textId="77777777" w:rsidR="00FA6B7E" w:rsidRDefault="00D4376D">
            <w:pPr>
              <w:spacing w:line="240" w:lineRule="auto"/>
              <w:ind w:firstLine="0"/>
              <w:jc w:val="center"/>
            </w:pPr>
            <w:r>
              <w:rPr>
                <w:rFonts w:eastAsia="Times New Roman" w:cs="Times New Roman"/>
                <w:color w:val="000000"/>
                <w:sz w:val="18"/>
              </w:rPr>
              <w:t>Procesamiento</w:t>
            </w:r>
          </w:p>
        </w:tc>
        <w:tc>
          <w:tcPr>
            <w:tcW w:w="1900" w:type="dxa"/>
            <w:vAlign w:val="center"/>
          </w:tcPr>
          <w:p w14:paraId="5344BDB9" w14:textId="77777777" w:rsidR="00FA6B7E" w:rsidRDefault="00D4376D">
            <w:pPr>
              <w:spacing w:line="240" w:lineRule="auto"/>
              <w:ind w:firstLine="0"/>
              <w:jc w:val="center"/>
            </w:pPr>
            <w:r>
              <w:rPr>
                <w:rFonts w:eastAsia="Times New Roman" w:cs="Times New Roman"/>
                <w:color w:val="000000"/>
                <w:sz w:val="18"/>
              </w:rPr>
              <w:t>Servicio ETL</w:t>
            </w:r>
          </w:p>
        </w:tc>
        <w:tc>
          <w:tcPr>
            <w:tcW w:w="2400" w:type="dxa"/>
            <w:vAlign w:val="center"/>
          </w:tcPr>
          <w:p w14:paraId="0F2F3B73" w14:textId="77777777" w:rsidR="00FA6B7E" w:rsidRDefault="00D4376D">
            <w:pPr>
              <w:spacing w:line="240" w:lineRule="auto"/>
              <w:ind w:firstLine="0"/>
              <w:jc w:val="center"/>
            </w:pPr>
            <w:r>
              <w:rPr>
                <w:rFonts w:eastAsia="Times New Roman" w:cs="Times New Roman"/>
                <w:color w:val="000000"/>
                <w:sz w:val="18"/>
              </w:rPr>
              <w:t>Python/pandas</w:t>
            </w:r>
          </w:p>
        </w:tc>
        <w:tc>
          <w:tcPr>
            <w:tcW w:w="3360" w:type="dxa"/>
            <w:vAlign w:val="center"/>
          </w:tcPr>
          <w:p w14:paraId="22086B11" w14:textId="77777777" w:rsidR="00FA6B7E" w:rsidRDefault="00D4376D">
            <w:pPr>
              <w:spacing w:line="240" w:lineRule="auto"/>
              <w:ind w:firstLine="0"/>
              <w:jc w:val="left"/>
            </w:pPr>
            <w:r>
              <w:rPr>
                <w:rFonts w:eastAsia="Times New Roman" w:cs="Times New Roman"/>
                <w:color w:val="000000"/>
                <w:sz w:val="18"/>
              </w:rPr>
              <w:t>Normalización, calidad, agregación y características.</w:t>
            </w:r>
          </w:p>
        </w:tc>
      </w:tr>
      <w:tr w:rsidR="00FA6B7E" w14:paraId="3423B0C5" w14:textId="77777777">
        <w:tc>
          <w:tcPr>
            <w:tcW w:w="1700" w:type="dxa"/>
            <w:vAlign w:val="center"/>
          </w:tcPr>
          <w:p w14:paraId="7C844636" w14:textId="77777777" w:rsidR="00FA6B7E" w:rsidRDefault="00D4376D">
            <w:pPr>
              <w:spacing w:line="240" w:lineRule="auto"/>
              <w:ind w:firstLine="0"/>
              <w:jc w:val="center"/>
            </w:pPr>
            <w:r>
              <w:rPr>
                <w:rFonts w:eastAsia="Times New Roman" w:cs="Times New Roman"/>
                <w:color w:val="000000"/>
                <w:sz w:val="18"/>
              </w:rPr>
              <w:t>IA</w:t>
            </w:r>
          </w:p>
        </w:tc>
        <w:tc>
          <w:tcPr>
            <w:tcW w:w="1900" w:type="dxa"/>
            <w:vAlign w:val="center"/>
          </w:tcPr>
          <w:p w14:paraId="79866D8A" w14:textId="77777777" w:rsidR="00FA6B7E" w:rsidRDefault="00D4376D">
            <w:pPr>
              <w:spacing w:line="240" w:lineRule="auto"/>
              <w:ind w:firstLine="0"/>
              <w:jc w:val="left"/>
            </w:pPr>
            <w:r>
              <w:rPr>
                <w:rFonts w:eastAsia="Times New Roman" w:cs="Times New Roman"/>
                <w:color w:val="000000"/>
                <w:sz w:val="18"/>
              </w:rPr>
              <w:t>Servicio predictivo</w:t>
            </w:r>
          </w:p>
        </w:tc>
        <w:tc>
          <w:tcPr>
            <w:tcW w:w="2400" w:type="dxa"/>
            <w:vAlign w:val="center"/>
          </w:tcPr>
          <w:p w14:paraId="352544F0" w14:textId="77777777" w:rsidR="00FA6B7E" w:rsidRDefault="00D4376D">
            <w:pPr>
              <w:spacing w:line="240" w:lineRule="auto"/>
              <w:ind w:firstLine="0"/>
              <w:jc w:val="left"/>
            </w:pPr>
            <w:proofErr w:type="spellStart"/>
            <w:r>
              <w:rPr>
                <w:rFonts w:eastAsia="Times New Roman" w:cs="Times New Roman"/>
                <w:color w:val="000000"/>
                <w:sz w:val="18"/>
              </w:rPr>
              <w:t>scikit-learn</w:t>
            </w:r>
            <w:proofErr w:type="spellEnd"/>
            <w:r>
              <w:rPr>
                <w:rFonts w:eastAsia="Times New Roman" w:cs="Times New Roman"/>
                <w:color w:val="000000"/>
                <w:sz w:val="18"/>
              </w:rPr>
              <w:t>/</w:t>
            </w:r>
            <w:proofErr w:type="spellStart"/>
            <w:r>
              <w:rPr>
                <w:rFonts w:eastAsia="Times New Roman" w:cs="Times New Roman"/>
                <w:color w:val="000000"/>
                <w:sz w:val="18"/>
              </w:rPr>
              <w:t>XGBoost</w:t>
            </w:r>
            <w:proofErr w:type="spellEnd"/>
            <w:r>
              <w:rPr>
                <w:rFonts w:eastAsia="Times New Roman" w:cs="Times New Roman"/>
                <w:color w:val="000000"/>
                <w:sz w:val="18"/>
              </w:rPr>
              <w:t>/SHAP</w:t>
            </w:r>
          </w:p>
        </w:tc>
        <w:tc>
          <w:tcPr>
            <w:tcW w:w="3360" w:type="dxa"/>
            <w:vAlign w:val="center"/>
          </w:tcPr>
          <w:p w14:paraId="71D28420" w14:textId="77777777" w:rsidR="00FA6B7E" w:rsidRDefault="00D4376D">
            <w:pPr>
              <w:spacing w:line="240" w:lineRule="auto"/>
              <w:ind w:firstLine="0"/>
              <w:jc w:val="left"/>
            </w:pPr>
            <w:r>
              <w:rPr>
                <w:rFonts w:eastAsia="Times New Roman" w:cs="Times New Roman"/>
                <w:color w:val="000000"/>
                <w:sz w:val="18"/>
              </w:rPr>
              <w:t>Entrenamiento, evaluación, predicción y explicación.</w:t>
            </w:r>
          </w:p>
        </w:tc>
      </w:tr>
      <w:tr w:rsidR="00FA6B7E" w14:paraId="4E6362D0" w14:textId="77777777">
        <w:tc>
          <w:tcPr>
            <w:tcW w:w="1700" w:type="dxa"/>
            <w:vAlign w:val="center"/>
          </w:tcPr>
          <w:p w14:paraId="584133D5" w14:textId="77777777" w:rsidR="00FA6B7E" w:rsidRDefault="00D4376D">
            <w:pPr>
              <w:spacing w:line="240" w:lineRule="auto"/>
              <w:ind w:firstLine="0"/>
              <w:jc w:val="center"/>
            </w:pPr>
            <w:r>
              <w:rPr>
                <w:rFonts w:eastAsia="Times New Roman" w:cs="Times New Roman"/>
                <w:color w:val="000000"/>
                <w:sz w:val="18"/>
              </w:rPr>
              <w:t>Tareas</w:t>
            </w:r>
          </w:p>
        </w:tc>
        <w:tc>
          <w:tcPr>
            <w:tcW w:w="1900" w:type="dxa"/>
            <w:vAlign w:val="center"/>
          </w:tcPr>
          <w:p w14:paraId="586E4A0B" w14:textId="77777777" w:rsidR="00FA6B7E" w:rsidRDefault="00D4376D">
            <w:pPr>
              <w:spacing w:line="240" w:lineRule="auto"/>
              <w:ind w:firstLine="0"/>
              <w:jc w:val="left"/>
            </w:pPr>
            <w:r>
              <w:rPr>
                <w:rFonts w:eastAsia="Times New Roman" w:cs="Times New Roman"/>
                <w:color w:val="000000"/>
                <w:sz w:val="18"/>
              </w:rPr>
              <w:t xml:space="preserve">Cola y </w:t>
            </w:r>
            <w:proofErr w:type="spellStart"/>
            <w:r>
              <w:rPr>
                <w:rFonts w:eastAsia="Times New Roman" w:cs="Times New Roman"/>
                <w:color w:val="000000"/>
                <w:sz w:val="18"/>
              </w:rPr>
              <w:t>scheduler</w:t>
            </w:r>
            <w:proofErr w:type="spellEnd"/>
          </w:p>
        </w:tc>
        <w:tc>
          <w:tcPr>
            <w:tcW w:w="2400" w:type="dxa"/>
            <w:vAlign w:val="center"/>
          </w:tcPr>
          <w:p w14:paraId="1A1B75C5" w14:textId="77777777" w:rsidR="00FA6B7E" w:rsidRDefault="00D4376D">
            <w:pPr>
              <w:spacing w:line="240" w:lineRule="auto"/>
              <w:ind w:firstLine="0"/>
              <w:jc w:val="left"/>
            </w:pPr>
            <w:proofErr w:type="spellStart"/>
            <w:r>
              <w:rPr>
                <w:rFonts w:eastAsia="Times New Roman" w:cs="Times New Roman"/>
                <w:color w:val="000000"/>
                <w:sz w:val="18"/>
              </w:rPr>
              <w:t>Celery</w:t>
            </w:r>
            <w:proofErr w:type="spellEnd"/>
            <w:r>
              <w:rPr>
                <w:rFonts w:eastAsia="Times New Roman" w:cs="Times New Roman"/>
                <w:color w:val="000000"/>
                <w:sz w:val="18"/>
              </w:rPr>
              <w:t>/RQ + Redis</w:t>
            </w:r>
          </w:p>
        </w:tc>
        <w:tc>
          <w:tcPr>
            <w:tcW w:w="3360" w:type="dxa"/>
            <w:vAlign w:val="center"/>
          </w:tcPr>
          <w:p w14:paraId="2A81BE04" w14:textId="77777777" w:rsidR="00FA6B7E" w:rsidRDefault="00D4376D">
            <w:pPr>
              <w:spacing w:line="240" w:lineRule="auto"/>
              <w:ind w:firstLine="0"/>
              <w:jc w:val="left"/>
            </w:pPr>
            <w:r>
              <w:rPr>
                <w:rFonts w:eastAsia="Times New Roman" w:cs="Times New Roman"/>
                <w:color w:val="000000"/>
                <w:sz w:val="18"/>
              </w:rPr>
              <w:t>Cargas, entrenamiento y monitoreo fuera de la petición web.</w:t>
            </w:r>
          </w:p>
        </w:tc>
      </w:tr>
      <w:tr w:rsidR="00FA6B7E" w14:paraId="20A9EB82" w14:textId="77777777">
        <w:tc>
          <w:tcPr>
            <w:tcW w:w="1700" w:type="dxa"/>
            <w:vAlign w:val="center"/>
          </w:tcPr>
          <w:p w14:paraId="55D2AAB7" w14:textId="77777777" w:rsidR="00FA6B7E" w:rsidRDefault="00D4376D">
            <w:pPr>
              <w:spacing w:line="240" w:lineRule="auto"/>
              <w:ind w:firstLine="0"/>
              <w:jc w:val="left"/>
            </w:pPr>
            <w:r>
              <w:rPr>
                <w:rFonts w:eastAsia="Times New Roman" w:cs="Times New Roman"/>
                <w:color w:val="000000"/>
                <w:sz w:val="18"/>
              </w:rPr>
              <w:t>Infraestructura</w:t>
            </w:r>
          </w:p>
        </w:tc>
        <w:tc>
          <w:tcPr>
            <w:tcW w:w="1900" w:type="dxa"/>
            <w:vAlign w:val="center"/>
          </w:tcPr>
          <w:p w14:paraId="0DEC1091" w14:textId="77777777" w:rsidR="00FA6B7E" w:rsidRDefault="00D4376D">
            <w:pPr>
              <w:spacing w:line="240" w:lineRule="auto"/>
              <w:ind w:firstLine="0"/>
              <w:jc w:val="center"/>
            </w:pPr>
            <w:r>
              <w:rPr>
                <w:rFonts w:eastAsia="Times New Roman" w:cs="Times New Roman"/>
                <w:color w:val="000000"/>
                <w:sz w:val="18"/>
              </w:rPr>
              <w:t>Proxy y TLS</w:t>
            </w:r>
          </w:p>
        </w:tc>
        <w:tc>
          <w:tcPr>
            <w:tcW w:w="2400" w:type="dxa"/>
            <w:vAlign w:val="center"/>
          </w:tcPr>
          <w:p w14:paraId="3444353C" w14:textId="77777777" w:rsidR="00FA6B7E" w:rsidRDefault="00D4376D">
            <w:pPr>
              <w:spacing w:line="240" w:lineRule="auto"/>
              <w:ind w:firstLine="0"/>
              <w:jc w:val="left"/>
            </w:pPr>
            <w:proofErr w:type="spellStart"/>
            <w:r>
              <w:rPr>
                <w:rFonts w:eastAsia="Times New Roman" w:cs="Times New Roman"/>
                <w:color w:val="000000"/>
                <w:sz w:val="18"/>
              </w:rPr>
              <w:t>Nginx</w:t>
            </w:r>
            <w:proofErr w:type="spellEnd"/>
            <w:r>
              <w:rPr>
                <w:rFonts w:eastAsia="Times New Roman" w:cs="Times New Roman"/>
                <w:color w:val="000000"/>
                <w:sz w:val="18"/>
              </w:rPr>
              <w:t xml:space="preserve"> + certificados</w:t>
            </w:r>
          </w:p>
        </w:tc>
        <w:tc>
          <w:tcPr>
            <w:tcW w:w="3360" w:type="dxa"/>
            <w:vAlign w:val="center"/>
          </w:tcPr>
          <w:p w14:paraId="37BB1F3B" w14:textId="77777777" w:rsidR="00FA6B7E" w:rsidRDefault="00D4376D">
            <w:pPr>
              <w:spacing w:line="240" w:lineRule="auto"/>
              <w:ind w:firstLine="0"/>
              <w:jc w:val="left"/>
            </w:pPr>
            <w:r>
              <w:rPr>
                <w:rFonts w:eastAsia="Times New Roman" w:cs="Times New Roman"/>
                <w:color w:val="000000"/>
                <w:sz w:val="18"/>
              </w:rPr>
              <w:t>HTTPS, límites, compresión y rutas.</w:t>
            </w:r>
          </w:p>
        </w:tc>
      </w:tr>
      <w:tr w:rsidR="00FA6B7E" w14:paraId="20EDEDC2" w14:textId="77777777">
        <w:tc>
          <w:tcPr>
            <w:tcW w:w="1700" w:type="dxa"/>
            <w:vAlign w:val="center"/>
          </w:tcPr>
          <w:p w14:paraId="31BCA23C" w14:textId="77777777" w:rsidR="00FA6B7E" w:rsidRDefault="00D4376D">
            <w:pPr>
              <w:spacing w:line="240" w:lineRule="auto"/>
              <w:ind w:firstLine="0"/>
              <w:jc w:val="center"/>
            </w:pPr>
            <w:proofErr w:type="spellStart"/>
            <w:r>
              <w:rPr>
                <w:rFonts w:eastAsia="Times New Roman" w:cs="Times New Roman"/>
                <w:color w:val="000000"/>
                <w:sz w:val="18"/>
              </w:rPr>
              <w:t>Observabilidad</w:t>
            </w:r>
            <w:proofErr w:type="spellEnd"/>
          </w:p>
        </w:tc>
        <w:tc>
          <w:tcPr>
            <w:tcW w:w="1900" w:type="dxa"/>
            <w:vAlign w:val="center"/>
          </w:tcPr>
          <w:p w14:paraId="2CA8A0A1" w14:textId="77777777" w:rsidR="00FA6B7E" w:rsidRDefault="00D4376D">
            <w:pPr>
              <w:spacing w:line="240" w:lineRule="auto"/>
              <w:ind w:firstLine="0"/>
              <w:jc w:val="left"/>
            </w:pPr>
            <w:r>
              <w:rPr>
                <w:rFonts w:eastAsia="Times New Roman" w:cs="Times New Roman"/>
                <w:color w:val="000000"/>
                <w:sz w:val="18"/>
              </w:rPr>
              <w:t>Logs y métricas</w:t>
            </w:r>
          </w:p>
        </w:tc>
        <w:tc>
          <w:tcPr>
            <w:tcW w:w="2400" w:type="dxa"/>
            <w:vAlign w:val="center"/>
          </w:tcPr>
          <w:p w14:paraId="5C27093E" w14:textId="77777777" w:rsidR="00FA6B7E" w:rsidRDefault="00D4376D">
            <w:pPr>
              <w:spacing w:line="240" w:lineRule="auto"/>
              <w:ind w:firstLine="0"/>
              <w:jc w:val="left"/>
            </w:pPr>
            <w:proofErr w:type="spellStart"/>
            <w:r>
              <w:rPr>
                <w:rFonts w:eastAsia="Times New Roman" w:cs="Times New Roman"/>
                <w:color w:val="000000"/>
                <w:sz w:val="18"/>
              </w:rPr>
              <w:t>OpenTelemetry</w:t>
            </w:r>
            <w:proofErr w:type="spellEnd"/>
            <w:r>
              <w:rPr>
                <w:rFonts w:eastAsia="Times New Roman" w:cs="Times New Roman"/>
                <w:color w:val="000000"/>
                <w:sz w:val="18"/>
              </w:rPr>
              <w:t>/Prometheus</w:t>
            </w:r>
          </w:p>
        </w:tc>
        <w:tc>
          <w:tcPr>
            <w:tcW w:w="3360" w:type="dxa"/>
            <w:vAlign w:val="center"/>
          </w:tcPr>
          <w:p w14:paraId="609A77AC" w14:textId="77777777" w:rsidR="00FA6B7E" w:rsidRDefault="00D4376D">
            <w:pPr>
              <w:spacing w:line="240" w:lineRule="auto"/>
              <w:ind w:firstLine="0"/>
              <w:jc w:val="left"/>
            </w:pPr>
            <w:r>
              <w:rPr>
                <w:rFonts w:eastAsia="Times New Roman" w:cs="Times New Roman"/>
                <w:color w:val="000000"/>
                <w:sz w:val="18"/>
              </w:rPr>
              <w:t>Errores, latencia, estado y correlación.</w:t>
            </w:r>
          </w:p>
        </w:tc>
      </w:tr>
    </w:tbl>
    <w:p w14:paraId="62C6F102" w14:textId="2EB62196" w:rsidR="00FA6B7E" w:rsidRDefault="00D4376D">
      <w:pPr>
        <w:pStyle w:val="Descripcin"/>
      </w:pPr>
      <w:bookmarkStart w:id="74" w:name="_Toc238279172"/>
      <w:r>
        <w:rPr>
          <w:rFonts w:eastAsia="Times New Roman" w:cs="Times New Roman"/>
          <w:b/>
        </w:rPr>
        <w:t xml:space="preserve">Tabla </w:t>
      </w:r>
      <w:r>
        <w:fldChar w:fldCharType="begin"/>
      </w:r>
      <w:r>
        <w:instrText xml:space="preserve"> SEQ Tabla \* ARABIC </w:instrText>
      </w:r>
      <w:r>
        <w:fldChar w:fldCharType="separate"/>
      </w:r>
      <w:r w:rsidR="00310574">
        <w:rPr>
          <w:noProof/>
        </w:rPr>
        <w:t>10</w:t>
      </w:r>
      <w:r>
        <w:fldChar w:fldCharType="end"/>
      </w:r>
      <w:r>
        <w:rPr>
          <w:rFonts w:eastAsia="Times New Roman" w:cs="Times New Roman"/>
        </w:rPr>
        <w:t>. Componentes propuestos para la arquitectura. Fuente: Elaboración propia.</w:t>
      </w:r>
      <w:bookmarkEnd w:id="74"/>
    </w:p>
    <w:p w14:paraId="0518C926" w14:textId="77777777" w:rsidR="00FA6B7E" w:rsidRDefault="00D4376D">
      <w:pPr>
        <w:pStyle w:val="Ttulo3"/>
      </w:pPr>
      <w:bookmarkStart w:id="75" w:name="_Toc238279157"/>
      <w:r>
        <w:rPr>
          <w:rFonts w:eastAsia="Times New Roman" w:cs="Times New Roman"/>
        </w:rPr>
        <w:t>4.2.2 Diseño de Datos</w:t>
      </w:r>
      <w:bookmarkEnd w:id="75"/>
    </w:p>
    <w:p w14:paraId="22E96E1B" w14:textId="77777777" w:rsidR="00FA6B7E" w:rsidRDefault="00D4376D">
      <w:r>
        <w:rPr>
          <w:rFonts w:eastAsia="Times New Roman" w:cs="Times New Roman"/>
          <w:color w:val="000000"/>
        </w:rPr>
        <w:t>El diseño separa el evento de venta de su detalle para soportar múltiples productos por transacción, aunque una fuente inicial venga agregada. Los pronósticos almacenan valor, rango, nivel, fecha objetivo y ejecución del modelo. Las cargas conservan el archivo y el reporte de calidad.</w:t>
      </w:r>
    </w:p>
    <w:p w14:paraId="7031B73B" w14:textId="77777777" w:rsidR="00FA6B7E" w:rsidRDefault="00D4376D">
      <w:r>
        <w:rPr>
          <w:rFonts w:eastAsia="Times New Roman" w:cs="Times New Roman"/>
          <w:color w:val="000000"/>
        </w:rPr>
        <w:lastRenderedPageBreak/>
        <w:t>El modelo entidad-relación es preliminar. Los nombres, claves y relaciones finales deberán ajustarse al sistema real y a las reglas de devolución, transferencia, promoción e inventario.</w:t>
      </w:r>
    </w:p>
    <w:p w14:paraId="3E4F3FD4" w14:textId="77777777" w:rsidR="00FA6B7E" w:rsidRDefault="00D4376D">
      <w:pPr>
        <w:keepNext/>
        <w:jc w:val="center"/>
      </w:pPr>
      <w:r>
        <w:rPr>
          <w:noProof/>
        </w:rPr>
        <w:drawing>
          <wp:inline distT="0" distB="0" distL="0" distR="0" wp14:anchorId="75561203" wp14:editId="01FDF8CD">
            <wp:extent cx="5806440" cy="3629025"/>
            <wp:effectExtent l="0" t="0" r="0" b="0"/>
            <wp:docPr id="590145265" name="Picture 590145265" descr="Entidades de usuarios, sucursales, productos, ventas, detalle, pronósticos y ejecuciones de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del.png"/>
                    <pic:cNvPicPr/>
                  </pic:nvPicPr>
                  <pic:blipFill>
                    <a:blip r:embed="rId13"/>
                    <a:stretch>
                      <a:fillRect/>
                    </a:stretch>
                  </pic:blipFill>
                  <pic:spPr>
                    <a:xfrm>
                      <a:off x="0" y="0"/>
                      <a:ext cx="5806440" cy="3629025"/>
                    </a:xfrm>
                    <a:prstGeom prst="rect">
                      <a:avLst/>
                    </a:prstGeom>
                  </pic:spPr>
                </pic:pic>
              </a:graphicData>
            </a:graphic>
          </wp:inline>
        </w:drawing>
      </w:r>
    </w:p>
    <w:p w14:paraId="0150895A" w14:textId="08C23011" w:rsidR="00FA6B7E" w:rsidRDefault="00D4376D">
      <w:pPr>
        <w:pStyle w:val="Descripcin"/>
      </w:pPr>
      <w:bookmarkStart w:id="76" w:name="_Toc238279177"/>
      <w:r>
        <w:rPr>
          <w:rFonts w:eastAsia="Times New Roman" w:cs="Times New Roman"/>
          <w:b/>
        </w:rPr>
        <w:t xml:space="preserve">Figura </w:t>
      </w:r>
      <w:r>
        <w:fldChar w:fldCharType="begin"/>
      </w:r>
      <w:r>
        <w:instrText xml:space="preserve"> SEQ Figura \* ARABIC </w:instrText>
      </w:r>
      <w:r>
        <w:fldChar w:fldCharType="separate"/>
      </w:r>
      <w:r w:rsidR="00310574">
        <w:rPr>
          <w:noProof/>
        </w:rPr>
        <w:t>3</w:t>
      </w:r>
      <w:r>
        <w:fldChar w:fldCharType="end"/>
      </w:r>
      <w:r>
        <w:rPr>
          <w:rFonts w:eastAsia="Times New Roman" w:cs="Times New Roman"/>
        </w:rPr>
        <w:t>. Modelo entidad-relación preliminar. Fuente: Elaboración propia.</w:t>
      </w:r>
      <w:bookmarkEnd w:id="76"/>
    </w:p>
    <w:tbl>
      <w:tblPr>
        <w:tblStyle w:val="Tablaconcuadrcula"/>
        <w:tblW w:w="9360" w:type="dxa"/>
        <w:tblLayout w:type="fixed"/>
        <w:tblLook w:val="04A0" w:firstRow="1" w:lastRow="0" w:firstColumn="1" w:lastColumn="0" w:noHBand="0" w:noVBand="1"/>
      </w:tblPr>
      <w:tblGrid>
        <w:gridCol w:w="1900"/>
        <w:gridCol w:w="2700"/>
        <w:gridCol w:w="4760"/>
      </w:tblGrid>
      <w:tr w:rsidR="00FA6B7E" w14:paraId="60BACC8A" w14:textId="77777777">
        <w:trPr>
          <w:tblHeader/>
        </w:trPr>
        <w:tc>
          <w:tcPr>
            <w:tcW w:w="1900" w:type="dxa"/>
            <w:shd w:val="clear" w:color="auto" w:fill="D9EAF7"/>
            <w:vAlign w:val="center"/>
          </w:tcPr>
          <w:p w14:paraId="09B1F34D" w14:textId="77777777" w:rsidR="00FA6B7E" w:rsidRDefault="00D4376D">
            <w:pPr>
              <w:ind w:firstLine="0"/>
              <w:jc w:val="center"/>
            </w:pPr>
            <w:r>
              <w:rPr>
                <w:rFonts w:eastAsia="Times New Roman" w:cs="Times New Roman"/>
                <w:b/>
                <w:color w:val="000000"/>
                <w:sz w:val="18"/>
              </w:rPr>
              <w:t>Entidad</w:t>
            </w:r>
          </w:p>
        </w:tc>
        <w:tc>
          <w:tcPr>
            <w:tcW w:w="2700" w:type="dxa"/>
            <w:shd w:val="clear" w:color="auto" w:fill="D9EAF7"/>
            <w:vAlign w:val="center"/>
          </w:tcPr>
          <w:p w14:paraId="0ACF8DE5" w14:textId="77777777" w:rsidR="00FA6B7E" w:rsidRDefault="00D4376D">
            <w:pPr>
              <w:ind w:firstLine="0"/>
              <w:jc w:val="center"/>
            </w:pPr>
            <w:r>
              <w:rPr>
                <w:rFonts w:eastAsia="Times New Roman" w:cs="Times New Roman"/>
                <w:b/>
                <w:color w:val="000000"/>
                <w:sz w:val="18"/>
              </w:rPr>
              <w:t>Propósito</w:t>
            </w:r>
          </w:p>
        </w:tc>
        <w:tc>
          <w:tcPr>
            <w:tcW w:w="4760" w:type="dxa"/>
            <w:shd w:val="clear" w:color="auto" w:fill="D9EAF7"/>
            <w:vAlign w:val="center"/>
          </w:tcPr>
          <w:p w14:paraId="57833CA8" w14:textId="77777777" w:rsidR="00FA6B7E" w:rsidRDefault="00D4376D">
            <w:pPr>
              <w:ind w:firstLine="0"/>
              <w:jc w:val="center"/>
            </w:pPr>
            <w:r>
              <w:rPr>
                <w:rFonts w:eastAsia="Times New Roman" w:cs="Times New Roman"/>
                <w:b/>
                <w:color w:val="000000"/>
                <w:sz w:val="18"/>
              </w:rPr>
              <w:t>Campos principales</w:t>
            </w:r>
          </w:p>
        </w:tc>
      </w:tr>
      <w:tr w:rsidR="00FA6B7E" w14:paraId="08A42121" w14:textId="77777777">
        <w:tc>
          <w:tcPr>
            <w:tcW w:w="1900" w:type="dxa"/>
            <w:vAlign w:val="center"/>
          </w:tcPr>
          <w:p w14:paraId="7945A1A5" w14:textId="77777777" w:rsidR="00FA6B7E" w:rsidRDefault="00D4376D">
            <w:pPr>
              <w:spacing w:line="240" w:lineRule="auto"/>
              <w:ind w:firstLine="0"/>
              <w:jc w:val="center"/>
            </w:pPr>
            <w:proofErr w:type="spellStart"/>
            <w:r>
              <w:rPr>
                <w:rFonts w:eastAsia="Times New Roman" w:cs="Times New Roman"/>
                <w:color w:val="000000"/>
                <w:sz w:val="18"/>
              </w:rPr>
              <w:t>users</w:t>
            </w:r>
            <w:proofErr w:type="spellEnd"/>
          </w:p>
        </w:tc>
        <w:tc>
          <w:tcPr>
            <w:tcW w:w="2700" w:type="dxa"/>
            <w:vAlign w:val="center"/>
          </w:tcPr>
          <w:p w14:paraId="7F573D22" w14:textId="77777777" w:rsidR="00FA6B7E" w:rsidRDefault="00D4376D">
            <w:pPr>
              <w:spacing w:line="240" w:lineRule="auto"/>
              <w:ind w:firstLine="0"/>
              <w:jc w:val="left"/>
            </w:pPr>
            <w:r>
              <w:rPr>
                <w:rFonts w:eastAsia="Times New Roman" w:cs="Times New Roman"/>
                <w:color w:val="000000"/>
                <w:sz w:val="18"/>
              </w:rPr>
              <w:t>Usuarios y roles</w:t>
            </w:r>
          </w:p>
        </w:tc>
        <w:tc>
          <w:tcPr>
            <w:tcW w:w="4760" w:type="dxa"/>
            <w:vAlign w:val="center"/>
          </w:tcPr>
          <w:p w14:paraId="50D14DD7" w14:textId="77777777" w:rsidR="00FA6B7E" w:rsidRDefault="00D4376D">
            <w:pPr>
              <w:spacing w:line="240" w:lineRule="auto"/>
              <w:ind w:firstLine="0"/>
              <w:jc w:val="left"/>
            </w:pPr>
            <w:r>
              <w:rPr>
                <w:rFonts w:eastAsia="Times New Roman" w:cs="Times New Roman"/>
                <w:color w:val="000000"/>
                <w:sz w:val="18"/>
              </w:rPr>
              <w:t xml:space="preserve">id, nombre, correo, </w:t>
            </w:r>
            <w:proofErr w:type="spellStart"/>
            <w:proofErr w:type="gramStart"/>
            <w:r>
              <w:rPr>
                <w:rFonts w:eastAsia="Times New Roman" w:cs="Times New Roman"/>
                <w:color w:val="000000"/>
                <w:sz w:val="18"/>
              </w:rPr>
              <w:t>password</w:t>
            </w:r>
            <w:proofErr w:type="gramEnd"/>
            <w:r>
              <w:rPr>
                <w:rFonts w:eastAsia="Times New Roman" w:cs="Times New Roman"/>
                <w:color w:val="000000"/>
                <w:sz w:val="18"/>
              </w:rPr>
              <w:t>_hash</w:t>
            </w:r>
            <w:proofErr w:type="spellEnd"/>
            <w:r>
              <w:rPr>
                <w:rFonts w:eastAsia="Times New Roman" w:cs="Times New Roman"/>
                <w:color w:val="000000"/>
                <w:sz w:val="18"/>
              </w:rPr>
              <w:t>, rol, activo</w:t>
            </w:r>
          </w:p>
        </w:tc>
      </w:tr>
      <w:tr w:rsidR="00FA6B7E" w14:paraId="5FE1A17D" w14:textId="77777777">
        <w:tc>
          <w:tcPr>
            <w:tcW w:w="1900" w:type="dxa"/>
            <w:vAlign w:val="center"/>
          </w:tcPr>
          <w:p w14:paraId="1B97914F" w14:textId="77777777" w:rsidR="00FA6B7E" w:rsidRDefault="00D4376D">
            <w:pPr>
              <w:spacing w:line="240" w:lineRule="auto"/>
              <w:ind w:firstLine="0"/>
              <w:jc w:val="center"/>
            </w:pPr>
            <w:proofErr w:type="spellStart"/>
            <w:r>
              <w:rPr>
                <w:rFonts w:eastAsia="Times New Roman" w:cs="Times New Roman"/>
                <w:color w:val="000000"/>
                <w:sz w:val="18"/>
              </w:rPr>
              <w:t>stores</w:t>
            </w:r>
            <w:proofErr w:type="spellEnd"/>
          </w:p>
        </w:tc>
        <w:tc>
          <w:tcPr>
            <w:tcW w:w="2700" w:type="dxa"/>
            <w:vAlign w:val="center"/>
          </w:tcPr>
          <w:p w14:paraId="20AE3E85" w14:textId="77777777" w:rsidR="00FA6B7E" w:rsidRDefault="00D4376D">
            <w:pPr>
              <w:spacing w:line="240" w:lineRule="auto"/>
              <w:ind w:firstLine="0"/>
              <w:jc w:val="left"/>
            </w:pPr>
            <w:r>
              <w:rPr>
                <w:rFonts w:eastAsia="Times New Roman" w:cs="Times New Roman"/>
                <w:color w:val="000000"/>
                <w:sz w:val="18"/>
              </w:rPr>
              <w:t>Sucursales y canales</w:t>
            </w:r>
          </w:p>
        </w:tc>
        <w:tc>
          <w:tcPr>
            <w:tcW w:w="4760" w:type="dxa"/>
            <w:vAlign w:val="center"/>
          </w:tcPr>
          <w:p w14:paraId="57A13E58" w14:textId="77777777" w:rsidR="00FA6B7E" w:rsidRDefault="00D4376D">
            <w:pPr>
              <w:spacing w:line="240" w:lineRule="auto"/>
              <w:ind w:firstLine="0"/>
              <w:jc w:val="left"/>
            </w:pPr>
            <w:r>
              <w:rPr>
                <w:rFonts w:eastAsia="Times New Roman" w:cs="Times New Roman"/>
                <w:color w:val="000000"/>
                <w:sz w:val="18"/>
              </w:rPr>
              <w:t>id, nombre, ubicación, canal, activo</w:t>
            </w:r>
          </w:p>
        </w:tc>
      </w:tr>
      <w:tr w:rsidR="00FA6B7E" w14:paraId="0E006AA7" w14:textId="77777777">
        <w:tc>
          <w:tcPr>
            <w:tcW w:w="1900" w:type="dxa"/>
            <w:vAlign w:val="center"/>
          </w:tcPr>
          <w:p w14:paraId="6DFD2B59" w14:textId="77777777" w:rsidR="00FA6B7E" w:rsidRDefault="00D4376D">
            <w:pPr>
              <w:spacing w:line="240" w:lineRule="auto"/>
              <w:ind w:firstLine="0"/>
              <w:jc w:val="center"/>
            </w:pPr>
            <w:proofErr w:type="spellStart"/>
            <w:r>
              <w:rPr>
                <w:rFonts w:eastAsia="Times New Roman" w:cs="Times New Roman"/>
                <w:color w:val="000000"/>
                <w:sz w:val="18"/>
              </w:rPr>
              <w:t>products</w:t>
            </w:r>
            <w:proofErr w:type="spellEnd"/>
          </w:p>
        </w:tc>
        <w:tc>
          <w:tcPr>
            <w:tcW w:w="2700" w:type="dxa"/>
            <w:vAlign w:val="center"/>
          </w:tcPr>
          <w:p w14:paraId="2474E79A" w14:textId="77777777" w:rsidR="00FA6B7E" w:rsidRDefault="00D4376D">
            <w:pPr>
              <w:spacing w:line="240" w:lineRule="auto"/>
              <w:ind w:firstLine="0"/>
              <w:jc w:val="left"/>
            </w:pPr>
            <w:r>
              <w:rPr>
                <w:rFonts w:eastAsia="Times New Roman" w:cs="Times New Roman"/>
                <w:color w:val="000000"/>
                <w:sz w:val="18"/>
              </w:rPr>
              <w:t>Catálogo normalizado</w:t>
            </w:r>
          </w:p>
        </w:tc>
        <w:tc>
          <w:tcPr>
            <w:tcW w:w="4760" w:type="dxa"/>
            <w:vAlign w:val="center"/>
          </w:tcPr>
          <w:p w14:paraId="33E5B292" w14:textId="77777777" w:rsidR="00FA6B7E" w:rsidRDefault="00D4376D">
            <w:pPr>
              <w:spacing w:line="240" w:lineRule="auto"/>
              <w:ind w:firstLine="0"/>
              <w:jc w:val="left"/>
            </w:pPr>
            <w:r>
              <w:rPr>
                <w:rFonts w:eastAsia="Times New Roman" w:cs="Times New Roman"/>
                <w:color w:val="000000"/>
                <w:sz w:val="18"/>
              </w:rPr>
              <w:t xml:space="preserve">id, </w:t>
            </w:r>
            <w:proofErr w:type="spellStart"/>
            <w:r>
              <w:rPr>
                <w:rFonts w:eastAsia="Times New Roman" w:cs="Times New Roman"/>
                <w:color w:val="000000"/>
                <w:sz w:val="18"/>
              </w:rPr>
              <w:t>sku</w:t>
            </w:r>
            <w:proofErr w:type="spellEnd"/>
            <w:r>
              <w:rPr>
                <w:rFonts w:eastAsia="Times New Roman" w:cs="Times New Roman"/>
                <w:color w:val="000000"/>
                <w:sz w:val="18"/>
              </w:rPr>
              <w:t>, nombre, categoría, marca, precio, activo</w:t>
            </w:r>
          </w:p>
        </w:tc>
      </w:tr>
      <w:tr w:rsidR="00FA6B7E" w14:paraId="5A3DF8E0" w14:textId="77777777">
        <w:tc>
          <w:tcPr>
            <w:tcW w:w="1900" w:type="dxa"/>
            <w:vAlign w:val="center"/>
          </w:tcPr>
          <w:p w14:paraId="41083374" w14:textId="77777777" w:rsidR="00FA6B7E" w:rsidRDefault="00D4376D">
            <w:pPr>
              <w:spacing w:line="240" w:lineRule="auto"/>
              <w:ind w:firstLine="0"/>
              <w:jc w:val="center"/>
            </w:pPr>
            <w:r>
              <w:rPr>
                <w:rFonts w:eastAsia="Times New Roman" w:cs="Times New Roman"/>
                <w:color w:val="000000"/>
                <w:sz w:val="18"/>
              </w:rPr>
              <w:t>sales</w:t>
            </w:r>
          </w:p>
        </w:tc>
        <w:tc>
          <w:tcPr>
            <w:tcW w:w="2700" w:type="dxa"/>
            <w:vAlign w:val="center"/>
          </w:tcPr>
          <w:p w14:paraId="72AAB81D" w14:textId="77777777" w:rsidR="00FA6B7E" w:rsidRDefault="00D4376D">
            <w:pPr>
              <w:spacing w:line="240" w:lineRule="auto"/>
              <w:ind w:firstLine="0"/>
              <w:jc w:val="left"/>
            </w:pPr>
            <w:r>
              <w:rPr>
                <w:rFonts w:eastAsia="Times New Roman" w:cs="Times New Roman"/>
                <w:color w:val="000000"/>
                <w:sz w:val="18"/>
              </w:rPr>
              <w:t>Cabecera de venta</w:t>
            </w:r>
          </w:p>
        </w:tc>
        <w:tc>
          <w:tcPr>
            <w:tcW w:w="4760" w:type="dxa"/>
            <w:vAlign w:val="center"/>
          </w:tcPr>
          <w:p w14:paraId="1A661B9C" w14:textId="77777777" w:rsidR="00FA6B7E" w:rsidRDefault="00D4376D">
            <w:pPr>
              <w:spacing w:line="240" w:lineRule="auto"/>
              <w:ind w:firstLine="0"/>
              <w:jc w:val="left"/>
            </w:pPr>
            <w:r>
              <w:rPr>
                <w:rFonts w:eastAsia="Times New Roman" w:cs="Times New Roman"/>
                <w:color w:val="000000"/>
                <w:sz w:val="18"/>
              </w:rPr>
              <w:t xml:space="preserve">id, </w:t>
            </w:r>
            <w:proofErr w:type="spellStart"/>
            <w:r>
              <w:rPr>
                <w:rFonts w:eastAsia="Times New Roman" w:cs="Times New Roman"/>
                <w:color w:val="000000"/>
                <w:sz w:val="18"/>
              </w:rPr>
              <w:t>fecha_hora</w:t>
            </w:r>
            <w:proofErr w:type="spellEnd"/>
            <w:r>
              <w:rPr>
                <w:rFonts w:eastAsia="Times New Roman" w:cs="Times New Roman"/>
                <w:color w:val="000000"/>
                <w:sz w:val="18"/>
              </w:rPr>
              <w:t xml:space="preserve">, </w:t>
            </w:r>
            <w:proofErr w:type="spellStart"/>
            <w:r>
              <w:rPr>
                <w:rFonts w:eastAsia="Times New Roman" w:cs="Times New Roman"/>
                <w:color w:val="000000"/>
                <w:sz w:val="18"/>
              </w:rPr>
              <w:t>store_id</w:t>
            </w:r>
            <w:proofErr w:type="spellEnd"/>
            <w:r>
              <w:rPr>
                <w:rFonts w:eastAsia="Times New Roman" w:cs="Times New Roman"/>
                <w:color w:val="000000"/>
                <w:sz w:val="18"/>
              </w:rPr>
              <w:t xml:space="preserve">, canal, total, </w:t>
            </w:r>
            <w:proofErr w:type="spellStart"/>
            <w:r>
              <w:rPr>
                <w:rFonts w:eastAsia="Times New Roman" w:cs="Times New Roman"/>
                <w:color w:val="000000"/>
                <w:sz w:val="18"/>
              </w:rPr>
              <w:t>source_load_id</w:t>
            </w:r>
            <w:proofErr w:type="spellEnd"/>
          </w:p>
        </w:tc>
      </w:tr>
      <w:tr w:rsidR="00FA6B7E" w14:paraId="3D3303BB" w14:textId="77777777">
        <w:tc>
          <w:tcPr>
            <w:tcW w:w="1900" w:type="dxa"/>
            <w:vAlign w:val="center"/>
          </w:tcPr>
          <w:p w14:paraId="168194FA" w14:textId="77777777" w:rsidR="00FA6B7E" w:rsidRDefault="00D4376D">
            <w:pPr>
              <w:spacing w:line="240" w:lineRule="auto"/>
              <w:ind w:firstLine="0"/>
              <w:jc w:val="center"/>
            </w:pPr>
            <w:proofErr w:type="spellStart"/>
            <w:r>
              <w:rPr>
                <w:rFonts w:eastAsia="Times New Roman" w:cs="Times New Roman"/>
                <w:color w:val="000000"/>
                <w:sz w:val="18"/>
              </w:rPr>
              <w:t>sale_items</w:t>
            </w:r>
            <w:proofErr w:type="spellEnd"/>
          </w:p>
        </w:tc>
        <w:tc>
          <w:tcPr>
            <w:tcW w:w="2700" w:type="dxa"/>
            <w:vAlign w:val="center"/>
          </w:tcPr>
          <w:p w14:paraId="043CE802" w14:textId="77777777" w:rsidR="00FA6B7E" w:rsidRDefault="00D4376D">
            <w:pPr>
              <w:spacing w:line="240" w:lineRule="auto"/>
              <w:ind w:firstLine="0"/>
              <w:jc w:val="left"/>
            </w:pPr>
            <w:r>
              <w:rPr>
                <w:rFonts w:eastAsia="Times New Roman" w:cs="Times New Roman"/>
                <w:color w:val="000000"/>
                <w:sz w:val="18"/>
              </w:rPr>
              <w:t>Detalle vendido</w:t>
            </w:r>
          </w:p>
        </w:tc>
        <w:tc>
          <w:tcPr>
            <w:tcW w:w="4760" w:type="dxa"/>
            <w:vAlign w:val="center"/>
          </w:tcPr>
          <w:p w14:paraId="2F9D3625" w14:textId="77777777" w:rsidR="00FA6B7E" w:rsidRDefault="00D4376D">
            <w:pPr>
              <w:spacing w:line="240" w:lineRule="auto"/>
              <w:ind w:firstLine="0"/>
              <w:jc w:val="left"/>
            </w:pPr>
            <w:r>
              <w:rPr>
                <w:rFonts w:eastAsia="Times New Roman" w:cs="Times New Roman"/>
                <w:color w:val="000000"/>
                <w:sz w:val="18"/>
              </w:rPr>
              <w:t xml:space="preserve">id, </w:t>
            </w:r>
            <w:proofErr w:type="spellStart"/>
            <w:r>
              <w:rPr>
                <w:rFonts w:eastAsia="Times New Roman" w:cs="Times New Roman"/>
                <w:color w:val="000000"/>
                <w:sz w:val="18"/>
              </w:rPr>
              <w:t>sale_id</w:t>
            </w:r>
            <w:proofErr w:type="spellEnd"/>
            <w:r>
              <w:rPr>
                <w:rFonts w:eastAsia="Times New Roman" w:cs="Times New Roman"/>
                <w:color w:val="000000"/>
                <w:sz w:val="18"/>
              </w:rPr>
              <w:t xml:space="preserve">, </w:t>
            </w:r>
            <w:proofErr w:type="spellStart"/>
            <w:r>
              <w:rPr>
                <w:rFonts w:eastAsia="Times New Roman" w:cs="Times New Roman"/>
                <w:color w:val="000000"/>
                <w:sz w:val="18"/>
              </w:rPr>
              <w:t>product_id</w:t>
            </w:r>
            <w:proofErr w:type="spellEnd"/>
            <w:r>
              <w:rPr>
                <w:rFonts w:eastAsia="Times New Roman" w:cs="Times New Roman"/>
                <w:color w:val="000000"/>
                <w:sz w:val="18"/>
              </w:rPr>
              <w:t>, cantidad, precio, descuento</w:t>
            </w:r>
          </w:p>
        </w:tc>
      </w:tr>
      <w:tr w:rsidR="00FA6B7E" w14:paraId="121100D9" w14:textId="77777777">
        <w:tc>
          <w:tcPr>
            <w:tcW w:w="1900" w:type="dxa"/>
            <w:vAlign w:val="center"/>
          </w:tcPr>
          <w:p w14:paraId="6922F20D" w14:textId="77777777" w:rsidR="00FA6B7E" w:rsidRDefault="00D4376D">
            <w:pPr>
              <w:spacing w:line="240" w:lineRule="auto"/>
              <w:ind w:firstLine="0"/>
              <w:jc w:val="center"/>
            </w:pPr>
            <w:proofErr w:type="spellStart"/>
            <w:r>
              <w:rPr>
                <w:rFonts w:eastAsia="Times New Roman" w:cs="Times New Roman"/>
                <w:color w:val="000000"/>
                <w:sz w:val="18"/>
              </w:rPr>
              <w:t>data_loads</w:t>
            </w:r>
            <w:proofErr w:type="spellEnd"/>
          </w:p>
        </w:tc>
        <w:tc>
          <w:tcPr>
            <w:tcW w:w="2700" w:type="dxa"/>
            <w:vAlign w:val="center"/>
          </w:tcPr>
          <w:p w14:paraId="7CACC3BF" w14:textId="77777777" w:rsidR="00FA6B7E" w:rsidRDefault="00D4376D">
            <w:pPr>
              <w:spacing w:line="240" w:lineRule="auto"/>
              <w:ind w:firstLine="0"/>
              <w:jc w:val="left"/>
            </w:pPr>
            <w:r>
              <w:rPr>
                <w:rFonts w:eastAsia="Times New Roman" w:cs="Times New Roman"/>
                <w:color w:val="000000"/>
                <w:sz w:val="18"/>
              </w:rPr>
              <w:t>Trazabilidad de carga</w:t>
            </w:r>
          </w:p>
        </w:tc>
        <w:tc>
          <w:tcPr>
            <w:tcW w:w="4760" w:type="dxa"/>
            <w:vAlign w:val="center"/>
          </w:tcPr>
          <w:p w14:paraId="0ADE6D3A" w14:textId="77777777" w:rsidR="00FA6B7E" w:rsidRDefault="00D4376D">
            <w:pPr>
              <w:spacing w:line="240" w:lineRule="auto"/>
              <w:ind w:firstLine="0"/>
              <w:jc w:val="left"/>
            </w:pPr>
            <w:r>
              <w:rPr>
                <w:rFonts w:eastAsia="Times New Roman" w:cs="Times New Roman"/>
                <w:color w:val="000000"/>
                <w:sz w:val="18"/>
              </w:rPr>
              <w:t>id, archivo, hash, usuario, estado, resumen, fecha</w:t>
            </w:r>
          </w:p>
        </w:tc>
      </w:tr>
      <w:tr w:rsidR="00FA6B7E" w14:paraId="715BA63A" w14:textId="77777777">
        <w:tc>
          <w:tcPr>
            <w:tcW w:w="1900" w:type="dxa"/>
            <w:vAlign w:val="center"/>
          </w:tcPr>
          <w:p w14:paraId="315A2FD8" w14:textId="77777777" w:rsidR="00FA6B7E" w:rsidRDefault="00D4376D">
            <w:pPr>
              <w:spacing w:line="240" w:lineRule="auto"/>
              <w:ind w:firstLine="0"/>
              <w:jc w:val="center"/>
            </w:pPr>
            <w:proofErr w:type="spellStart"/>
            <w:r>
              <w:rPr>
                <w:rFonts w:eastAsia="Times New Roman" w:cs="Times New Roman"/>
                <w:color w:val="000000"/>
                <w:sz w:val="18"/>
              </w:rPr>
              <w:t>model_runs</w:t>
            </w:r>
            <w:proofErr w:type="spellEnd"/>
          </w:p>
        </w:tc>
        <w:tc>
          <w:tcPr>
            <w:tcW w:w="2700" w:type="dxa"/>
            <w:vAlign w:val="center"/>
          </w:tcPr>
          <w:p w14:paraId="6BEA2EFC" w14:textId="77777777" w:rsidR="00FA6B7E" w:rsidRDefault="00D4376D">
            <w:pPr>
              <w:spacing w:line="240" w:lineRule="auto"/>
              <w:ind w:firstLine="0"/>
              <w:jc w:val="left"/>
            </w:pPr>
            <w:r>
              <w:rPr>
                <w:rFonts w:eastAsia="Times New Roman" w:cs="Times New Roman"/>
                <w:color w:val="000000"/>
                <w:sz w:val="18"/>
              </w:rPr>
              <w:t>Ejecuciones experimentales</w:t>
            </w:r>
          </w:p>
        </w:tc>
        <w:tc>
          <w:tcPr>
            <w:tcW w:w="4760" w:type="dxa"/>
            <w:vAlign w:val="center"/>
          </w:tcPr>
          <w:p w14:paraId="12195842" w14:textId="77777777" w:rsidR="00FA6B7E" w:rsidRDefault="00D4376D">
            <w:pPr>
              <w:spacing w:line="240" w:lineRule="auto"/>
              <w:ind w:firstLine="0"/>
              <w:jc w:val="left"/>
            </w:pPr>
            <w:r>
              <w:rPr>
                <w:rFonts w:eastAsia="Times New Roman" w:cs="Times New Roman"/>
                <w:color w:val="000000"/>
                <w:sz w:val="18"/>
              </w:rPr>
              <w:t xml:space="preserve">id, </w:t>
            </w:r>
            <w:proofErr w:type="spellStart"/>
            <w:r>
              <w:rPr>
                <w:rFonts w:eastAsia="Times New Roman" w:cs="Times New Roman"/>
                <w:color w:val="000000"/>
                <w:sz w:val="18"/>
              </w:rPr>
              <w:t>fecha_corte</w:t>
            </w:r>
            <w:proofErr w:type="spellEnd"/>
            <w:r>
              <w:rPr>
                <w:rFonts w:eastAsia="Times New Roman" w:cs="Times New Roman"/>
                <w:color w:val="000000"/>
                <w:sz w:val="18"/>
              </w:rPr>
              <w:t>, horizonte, algoritmo, métricas, estado</w:t>
            </w:r>
          </w:p>
        </w:tc>
      </w:tr>
      <w:tr w:rsidR="00FA6B7E" w14:paraId="46D8AC5B" w14:textId="77777777">
        <w:tc>
          <w:tcPr>
            <w:tcW w:w="1900" w:type="dxa"/>
            <w:vAlign w:val="center"/>
          </w:tcPr>
          <w:p w14:paraId="6404FF7F" w14:textId="77777777" w:rsidR="00FA6B7E" w:rsidRDefault="00D4376D">
            <w:pPr>
              <w:spacing w:line="240" w:lineRule="auto"/>
              <w:ind w:firstLine="0"/>
              <w:jc w:val="center"/>
            </w:pPr>
            <w:proofErr w:type="spellStart"/>
            <w:r>
              <w:rPr>
                <w:rFonts w:eastAsia="Times New Roman" w:cs="Times New Roman"/>
                <w:color w:val="000000"/>
                <w:sz w:val="18"/>
              </w:rPr>
              <w:t>forecasts</w:t>
            </w:r>
            <w:proofErr w:type="spellEnd"/>
          </w:p>
        </w:tc>
        <w:tc>
          <w:tcPr>
            <w:tcW w:w="2700" w:type="dxa"/>
            <w:vAlign w:val="center"/>
          </w:tcPr>
          <w:p w14:paraId="2ECA91DD" w14:textId="77777777" w:rsidR="00FA6B7E" w:rsidRDefault="00D4376D">
            <w:pPr>
              <w:spacing w:line="240" w:lineRule="auto"/>
              <w:ind w:firstLine="0"/>
              <w:jc w:val="left"/>
            </w:pPr>
            <w:r>
              <w:rPr>
                <w:rFonts w:eastAsia="Times New Roman" w:cs="Times New Roman"/>
                <w:color w:val="000000"/>
                <w:sz w:val="18"/>
              </w:rPr>
              <w:t>Resultados publicados</w:t>
            </w:r>
          </w:p>
        </w:tc>
        <w:tc>
          <w:tcPr>
            <w:tcW w:w="4760" w:type="dxa"/>
            <w:vAlign w:val="center"/>
          </w:tcPr>
          <w:p w14:paraId="2C4AA640" w14:textId="77777777" w:rsidR="00FA6B7E" w:rsidRDefault="00D4376D">
            <w:pPr>
              <w:spacing w:line="240" w:lineRule="auto"/>
              <w:ind w:firstLine="0"/>
              <w:jc w:val="left"/>
            </w:pPr>
            <w:r>
              <w:rPr>
                <w:rFonts w:eastAsia="Times New Roman" w:cs="Times New Roman"/>
                <w:color w:val="000000"/>
                <w:sz w:val="18"/>
              </w:rPr>
              <w:t xml:space="preserve">id, </w:t>
            </w:r>
            <w:proofErr w:type="spellStart"/>
            <w:r>
              <w:rPr>
                <w:rFonts w:eastAsia="Times New Roman" w:cs="Times New Roman"/>
                <w:color w:val="000000"/>
                <w:sz w:val="18"/>
              </w:rPr>
              <w:t>run_id</w:t>
            </w:r>
            <w:proofErr w:type="spellEnd"/>
            <w:r>
              <w:rPr>
                <w:rFonts w:eastAsia="Times New Roman" w:cs="Times New Roman"/>
                <w:color w:val="000000"/>
                <w:sz w:val="18"/>
              </w:rPr>
              <w:t xml:space="preserve">, nivel, clave, </w:t>
            </w:r>
            <w:proofErr w:type="spellStart"/>
            <w:r>
              <w:rPr>
                <w:rFonts w:eastAsia="Times New Roman" w:cs="Times New Roman"/>
                <w:color w:val="000000"/>
                <w:sz w:val="18"/>
              </w:rPr>
              <w:t>fecha_objetivo</w:t>
            </w:r>
            <w:proofErr w:type="spellEnd"/>
            <w:r>
              <w:rPr>
                <w:rFonts w:eastAsia="Times New Roman" w:cs="Times New Roman"/>
                <w:color w:val="000000"/>
                <w:sz w:val="18"/>
              </w:rPr>
              <w:t>, valor, límites</w:t>
            </w:r>
          </w:p>
        </w:tc>
      </w:tr>
      <w:tr w:rsidR="00FA6B7E" w14:paraId="49784AB1" w14:textId="77777777">
        <w:tc>
          <w:tcPr>
            <w:tcW w:w="1900" w:type="dxa"/>
            <w:vAlign w:val="center"/>
          </w:tcPr>
          <w:p w14:paraId="0159075D" w14:textId="77777777" w:rsidR="00FA6B7E" w:rsidRDefault="00D4376D">
            <w:pPr>
              <w:spacing w:line="240" w:lineRule="auto"/>
              <w:ind w:firstLine="0"/>
              <w:jc w:val="center"/>
            </w:pPr>
            <w:proofErr w:type="spellStart"/>
            <w:r>
              <w:rPr>
                <w:rFonts w:eastAsia="Times New Roman" w:cs="Times New Roman"/>
                <w:color w:val="000000"/>
                <w:sz w:val="18"/>
              </w:rPr>
              <w:t>actuals</w:t>
            </w:r>
            <w:proofErr w:type="spellEnd"/>
          </w:p>
        </w:tc>
        <w:tc>
          <w:tcPr>
            <w:tcW w:w="2700" w:type="dxa"/>
            <w:vAlign w:val="center"/>
          </w:tcPr>
          <w:p w14:paraId="4F7C2844" w14:textId="77777777" w:rsidR="00FA6B7E" w:rsidRDefault="00D4376D">
            <w:pPr>
              <w:spacing w:line="240" w:lineRule="auto"/>
              <w:ind w:firstLine="0"/>
              <w:jc w:val="left"/>
            </w:pPr>
            <w:r>
              <w:rPr>
                <w:rFonts w:eastAsia="Times New Roman" w:cs="Times New Roman"/>
                <w:color w:val="000000"/>
                <w:sz w:val="18"/>
              </w:rPr>
              <w:t>Valores reales para monitoreo</w:t>
            </w:r>
          </w:p>
        </w:tc>
        <w:tc>
          <w:tcPr>
            <w:tcW w:w="4760" w:type="dxa"/>
            <w:vAlign w:val="center"/>
          </w:tcPr>
          <w:p w14:paraId="69219C5B" w14:textId="77777777" w:rsidR="00FA6B7E" w:rsidRDefault="00D4376D">
            <w:pPr>
              <w:spacing w:line="240" w:lineRule="auto"/>
              <w:ind w:firstLine="0"/>
              <w:jc w:val="left"/>
            </w:pPr>
            <w:r>
              <w:rPr>
                <w:rFonts w:eastAsia="Times New Roman" w:cs="Times New Roman"/>
                <w:color w:val="000000"/>
                <w:sz w:val="18"/>
              </w:rPr>
              <w:t>nivel, clave, fecha, valor, fuente</w:t>
            </w:r>
          </w:p>
        </w:tc>
      </w:tr>
      <w:tr w:rsidR="00FA6B7E" w14:paraId="40FDA7E4" w14:textId="77777777">
        <w:tc>
          <w:tcPr>
            <w:tcW w:w="1900" w:type="dxa"/>
            <w:vAlign w:val="center"/>
          </w:tcPr>
          <w:p w14:paraId="26D636E7" w14:textId="77777777" w:rsidR="00FA6B7E" w:rsidRDefault="00D4376D">
            <w:pPr>
              <w:spacing w:line="240" w:lineRule="auto"/>
              <w:ind w:firstLine="0"/>
              <w:jc w:val="center"/>
            </w:pPr>
            <w:proofErr w:type="spellStart"/>
            <w:r>
              <w:rPr>
                <w:rFonts w:eastAsia="Times New Roman" w:cs="Times New Roman"/>
                <w:color w:val="000000"/>
                <w:sz w:val="18"/>
              </w:rPr>
              <w:t>audit_log</w:t>
            </w:r>
            <w:proofErr w:type="spellEnd"/>
          </w:p>
        </w:tc>
        <w:tc>
          <w:tcPr>
            <w:tcW w:w="2700" w:type="dxa"/>
            <w:vAlign w:val="center"/>
          </w:tcPr>
          <w:p w14:paraId="03050427" w14:textId="77777777" w:rsidR="00FA6B7E" w:rsidRDefault="00D4376D">
            <w:pPr>
              <w:spacing w:line="240" w:lineRule="auto"/>
              <w:ind w:firstLine="0"/>
              <w:jc w:val="center"/>
            </w:pPr>
            <w:r>
              <w:rPr>
                <w:rFonts w:eastAsia="Times New Roman" w:cs="Times New Roman"/>
                <w:color w:val="000000"/>
                <w:sz w:val="18"/>
              </w:rPr>
              <w:t>Auditoría</w:t>
            </w:r>
          </w:p>
        </w:tc>
        <w:tc>
          <w:tcPr>
            <w:tcW w:w="4760" w:type="dxa"/>
            <w:vAlign w:val="center"/>
          </w:tcPr>
          <w:p w14:paraId="727D038A" w14:textId="77777777" w:rsidR="00FA6B7E" w:rsidRDefault="00D4376D">
            <w:pPr>
              <w:spacing w:line="240" w:lineRule="auto"/>
              <w:ind w:firstLine="0"/>
              <w:jc w:val="left"/>
            </w:pPr>
            <w:r>
              <w:rPr>
                <w:rFonts w:eastAsia="Times New Roman" w:cs="Times New Roman"/>
                <w:color w:val="000000"/>
                <w:sz w:val="18"/>
              </w:rPr>
              <w:t>id, usuario, acción, entidad, fecha, metadatos</w:t>
            </w:r>
          </w:p>
        </w:tc>
      </w:tr>
    </w:tbl>
    <w:p w14:paraId="5E1EAFD1" w14:textId="5222B5DC" w:rsidR="00FA6B7E" w:rsidRDefault="00D4376D">
      <w:pPr>
        <w:pStyle w:val="Descripcin"/>
      </w:pPr>
      <w:bookmarkStart w:id="77" w:name="_Toc238279173"/>
      <w:r>
        <w:rPr>
          <w:rFonts w:eastAsia="Times New Roman" w:cs="Times New Roman"/>
          <w:b/>
        </w:rPr>
        <w:t xml:space="preserve">Tabla </w:t>
      </w:r>
      <w:r>
        <w:fldChar w:fldCharType="begin"/>
      </w:r>
      <w:r>
        <w:instrText xml:space="preserve"> SEQ Tabla \* ARABIC </w:instrText>
      </w:r>
      <w:r>
        <w:fldChar w:fldCharType="separate"/>
      </w:r>
      <w:r w:rsidR="00310574">
        <w:rPr>
          <w:noProof/>
        </w:rPr>
        <w:t>11</w:t>
      </w:r>
      <w:r>
        <w:fldChar w:fldCharType="end"/>
      </w:r>
      <w:r>
        <w:rPr>
          <w:rFonts w:eastAsia="Times New Roman" w:cs="Times New Roman"/>
        </w:rPr>
        <w:t>. Entidades principales del sistema. Fuente: Elaboración propia.</w:t>
      </w:r>
      <w:bookmarkEnd w:id="77"/>
    </w:p>
    <w:p w14:paraId="5A4BC488" w14:textId="77777777" w:rsidR="00FA6B7E" w:rsidRDefault="00D4376D">
      <w:pPr>
        <w:pStyle w:val="Ttulo3"/>
      </w:pPr>
      <w:bookmarkStart w:id="78" w:name="_Toc238279158"/>
      <w:r>
        <w:rPr>
          <w:rFonts w:eastAsia="Times New Roman" w:cs="Times New Roman"/>
        </w:rPr>
        <w:t>4.2.3 Diseño de API REST</w:t>
      </w:r>
      <w:bookmarkEnd w:id="78"/>
    </w:p>
    <w:tbl>
      <w:tblPr>
        <w:tblStyle w:val="Tablaconcuadrcula"/>
        <w:tblW w:w="9360" w:type="dxa"/>
        <w:tblLayout w:type="fixed"/>
        <w:tblLook w:val="04A0" w:firstRow="1" w:lastRow="0" w:firstColumn="1" w:lastColumn="0" w:noHBand="0" w:noVBand="1"/>
      </w:tblPr>
      <w:tblGrid>
        <w:gridCol w:w="1100"/>
        <w:gridCol w:w="2800"/>
        <w:gridCol w:w="3860"/>
        <w:gridCol w:w="1600"/>
      </w:tblGrid>
      <w:tr w:rsidR="00FA6B7E" w14:paraId="49908020" w14:textId="77777777">
        <w:trPr>
          <w:tblHeader/>
        </w:trPr>
        <w:tc>
          <w:tcPr>
            <w:tcW w:w="1100" w:type="dxa"/>
            <w:shd w:val="clear" w:color="auto" w:fill="D9EAF7"/>
            <w:vAlign w:val="center"/>
          </w:tcPr>
          <w:p w14:paraId="27BF8CEB" w14:textId="77777777" w:rsidR="00FA6B7E" w:rsidRDefault="00D4376D">
            <w:pPr>
              <w:ind w:firstLine="0"/>
              <w:jc w:val="center"/>
            </w:pPr>
            <w:r>
              <w:rPr>
                <w:rFonts w:eastAsia="Times New Roman" w:cs="Times New Roman"/>
                <w:b/>
                <w:color w:val="000000"/>
                <w:sz w:val="18"/>
              </w:rPr>
              <w:t>Método</w:t>
            </w:r>
          </w:p>
        </w:tc>
        <w:tc>
          <w:tcPr>
            <w:tcW w:w="2800" w:type="dxa"/>
            <w:shd w:val="clear" w:color="auto" w:fill="D9EAF7"/>
            <w:vAlign w:val="center"/>
          </w:tcPr>
          <w:p w14:paraId="7A8DE258" w14:textId="77777777" w:rsidR="00FA6B7E" w:rsidRDefault="00D4376D">
            <w:pPr>
              <w:ind w:firstLine="0"/>
              <w:jc w:val="center"/>
            </w:pPr>
            <w:r>
              <w:rPr>
                <w:rFonts w:eastAsia="Times New Roman" w:cs="Times New Roman"/>
                <w:b/>
                <w:color w:val="000000"/>
                <w:sz w:val="18"/>
              </w:rPr>
              <w:t>Ruta</w:t>
            </w:r>
          </w:p>
        </w:tc>
        <w:tc>
          <w:tcPr>
            <w:tcW w:w="3860" w:type="dxa"/>
            <w:shd w:val="clear" w:color="auto" w:fill="D9EAF7"/>
            <w:vAlign w:val="center"/>
          </w:tcPr>
          <w:p w14:paraId="3031350B" w14:textId="77777777" w:rsidR="00FA6B7E" w:rsidRDefault="00D4376D">
            <w:pPr>
              <w:ind w:firstLine="0"/>
              <w:jc w:val="center"/>
            </w:pPr>
            <w:r>
              <w:rPr>
                <w:rFonts w:eastAsia="Times New Roman" w:cs="Times New Roman"/>
                <w:b/>
                <w:color w:val="000000"/>
                <w:sz w:val="18"/>
              </w:rPr>
              <w:t>Propósito</w:t>
            </w:r>
          </w:p>
        </w:tc>
        <w:tc>
          <w:tcPr>
            <w:tcW w:w="1600" w:type="dxa"/>
            <w:shd w:val="clear" w:color="auto" w:fill="D9EAF7"/>
            <w:vAlign w:val="center"/>
          </w:tcPr>
          <w:p w14:paraId="6ACCB033" w14:textId="77777777" w:rsidR="00FA6B7E" w:rsidRDefault="00D4376D">
            <w:pPr>
              <w:ind w:firstLine="0"/>
              <w:jc w:val="center"/>
            </w:pPr>
            <w:r>
              <w:rPr>
                <w:rFonts w:eastAsia="Times New Roman" w:cs="Times New Roman"/>
                <w:b/>
                <w:color w:val="000000"/>
                <w:sz w:val="18"/>
              </w:rPr>
              <w:t>Rol</w:t>
            </w:r>
          </w:p>
        </w:tc>
      </w:tr>
      <w:tr w:rsidR="00FA6B7E" w14:paraId="71B1FAB9" w14:textId="77777777">
        <w:tc>
          <w:tcPr>
            <w:tcW w:w="1100" w:type="dxa"/>
            <w:vAlign w:val="center"/>
          </w:tcPr>
          <w:p w14:paraId="47901F2B" w14:textId="77777777" w:rsidR="00FA6B7E" w:rsidRDefault="00D4376D">
            <w:pPr>
              <w:spacing w:line="240" w:lineRule="auto"/>
              <w:ind w:firstLine="0"/>
              <w:jc w:val="center"/>
            </w:pPr>
            <w:r>
              <w:rPr>
                <w:rFonts w:eastAsia="Times New Roman" w:cs="Times New Roman"/>
                <w:color w:val="000000"/>
                <w:sz w:val="18"/>
              </w:rPr>
              <w:t>POST</w:t>
            </w:r>
          </w:p>
        </w:tc>
        <w:tc>
          <w:tcPr>
            <w:tcW w:w="2800" w:type="dxa"/>
            <w:vAlign w:val="center"/>
          </w:tcPr>
          <w:p w14:paraId="7F08A2C3"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auth</w:t>
            </w:r>
            <w:proofErr w:type="spellEnd"/>
            <w:r>
              <w:rPr>
                <w:rFonts w:eastAsia="Times New Roman" w:cs="Times New Roman"/>
                <w:color w:val="000000"/>
                <w:sz w:val="18"/>
              </w:rPr>
              <w:t>/login</w:t>
            </w:r>
          </w:p>
        </w:tc>
        <w:tc>
          <w:tcPr>
            <w:tcW w:w="3860" w:type="dxa"/>
            <w:vAlign w:val="center"/>
          </w:tcPr>
          <w:p w14:paraId="0959137F" w14:textId="77777777" w:rsidR="00FA6B7E" w:rsidRDefault="00D4376D">
            <w:pPr>
              <w:spacing w:line="240" w:lineRule="auto"/>
              <w:ind w:firstLine="0"/>
              <w:jc w:val="left"/>
            </w:pPr>
            <w:r>
              <w:rPr>
                <w:rFonts w:eastAsia="Times New Roman" w:cs="Times New Roman"/>
                <w:color w:val="000000"/>
                <w:sz w:val="18"/>
              </w:rPr>
              <w:t>Autenticar y emitir sesión segura.</w:t>
            </w:r>
          </w:p>
        </w:tc>
        <w:tc>
          <w:tcPr>
            <w:tcW w:w="1600" w:type="dxa"/>
            <w:vAlign w:val="center"/>
          </w:tcPr>
          <w:p w14:paraId="394D9DF8" w14:textId="77777777" w:rsidR="00FA6B7E" w:rsidRDefault="00D4376D">
            <w:pPr>
              <w:spacing w:line="240" w:lineRule="auto"/>
              <w:ind w:firstLine="0"/>
              <w:jc w:val="center"/>
            </w:pPr>
            <w:r>
              <w:rPr>
                <w:rFonts w:eastAsia="Times New Roman" w:cs="Times New Roman"/>
                <w:color w:val="000000"/>
                <w:sz w:val="18"/>
              </w:rPr>
              <w:t>Público</w:t>
            </w:r>
          </w:p>
        </w:tc>
      </w:tr>
      <w:tr w:rsidR="00FA6B7E" w14:paraId="245E4035" w14:textId="77777777">
        <w:tc>
          <w:tcPr>
            <w:tcW w:w="1100" w:type="dxa"/>
            <w:vAlign w:val="center"/>
          </w:tcPr>
          <w:p w14:paraId="53EC7DEC" w14:textId="77777777" w:rsidR="00FA6B7E" w:rsidRDefault="00D4376D">
            <w:pPr>
              <w:spacing w:line="240" w:lineRule="auto"/>
              <w:ind w:firstLine="0"/>
              <w:jc w:val="center"/>
            </w:pPr>
            <w:r>
              <w:rPr>
                <w:rFonts w:eastAsia="Times New Roman" w:cs="Times New Roman"/>
                <w:color w:val="000000"/>
                <w:sz w:val="18"/>
              </w:rPr>
              <w:t>GET</w:t>
            </w:r>
          </w:p>
        </w:tc>
        <w:tc>
          <w:tcPr>
            <w:tcW w:w="2800" w:type="dxa"/>
            <w:vAlign w:val="center"/>
          </w:tcPr>
          <w:p w14:paraId="32A7A42C"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catalog</w:t>
            </w:r>
            <w:proofErr w:type="spellEnd"/>
            <w:r>
              <w:rPr>
                <w:rFonts w:eastAsia="Times New Roman" w:cs="Times New Roman"/>
                <w:color w:val="000000"/>
                <w:sz w:val="18"/>
              </w:rPr>
              <w:t>/</w:t>
            </w:r>
            <w:proofErr w:type="spellStart"/>
            <w:r>
              <w:rPr>
                <w:rFonts w:eastAsia="Times New Roman" w:cs="Times New Roman"/>
                <w:color w:val="000000"/>
                <w:sz w:val="18"/>
              </w:rPr>
              <w:t>products</w:t>
            </w:r>
            <w:proofErr w:type="spellEnd"/>
          </w:p>
        </w:tc>
        <w:tc>
          <w:tcPr>
            <w:tcW w:w="3860" w:type="dxa"/>
            <w:vAlign w:val="center"/>
          </w:tcPr>
          <w:p w14:paraId="6451F2DD" w14:textId="77777777" w:rsidR="00FA6B7E" w:rsidRDefault="00D4376D">
            <w:pPr>
              <w:spacing w:line="240" w:lineRule="auto"/>
              <w:ind w:firstLine="0"/>
              <w:jc w:val="left"/>
            </w:pPr>
            <w:r>
              <w:rPr>
                <w:rFonts w:eastAsia="Times New Roman" w:cs="Times New Roman"/>
                <w:color w:val="000000"/>
                <w:sz w:val="18"/>
              </w:rPr>
              <w:t>Consultar productos y categorías.</w:t>
            </w:r>
          </w:p>
        </w:tc>
        <w:tc>
          <w:tcPr>
            <w:tcW w:w="1600" w:type="dxa"/>
            <w:vAlign w:val="center"/>
          </w:tcPr>
          <w:p w14:paraId="36DF020B" w14:textId="77777777" w:rsidR="00FA6B7E" w:rsidRDefault="00D4376D">
            <w:pPr>
              <w:spacing w:line="240" w:lineRule="auto"/>
              <w:ind w:firstLine="0"/>
              <w:jc w:val="center"/>
            </w:pPr>
            <w:r>
              <w:rPr>
                <w:rFonts w:eastAsia="Times New Roman" w:cs="Times New Roman"/>
                <w:color w:val="000000"/>
                <w:sz w:val="18"/>
              </w:rPr>
              <w:t>Consulta</w:t>
            </w:r>
          </w:p>
        </w:tc>
      </w:tr>
      <w:tr w:rsidR="00FA6B7E" w14:paraId="6A78DF2B" w14:textId="77777777">
        <w:tc>
          <w:tcPr>
            <w:tcW w:w="1100" w:type="dxa"/>
            <w:vAlign w:val="center"/>
          </w:tcPr>
          <w:p w14:paraId="4ED1ED6C" w14:textId="77777777" w:rsidR="00FA6B7E" w:rsidRDefault="00D4376D">
            <w:pPr>
              <w:spacing w:line="240" w:lineRule="auto"/>
              <w:ind w:firstLine="0"/>
              <w:jc w:val="center"/>
            </w:pPr>
            <w:r>
              <w:rPr>
                <w:rFonts w:eastAsia="Times New Roman" w:cs="Times New Roman"/>
                <w:color w:val="000000"/>
                <w:sz w:val="18"/>
              </w:rPr>
              <w:t>POST</w:t>
            </w:r>
          </w:p>
        </w:tc>
        <w:tc>
          <w:tcPr>
            <w:tcW w:w="2800" w:type="dxa"/>
            <w:vAlign w:val="center"/>
          </w:tcPr>
          <w:p w14:paraId="668E1C9A" w14:textId="77777777" w:rsidR="00FA6B7E" w:rsidRDefault="00D4376D">
            <w:pPr>
              <w:spacing w:line="240" w:lineRule="auto"/>
              <w:ind w:firstLine="0"/>
              <w:jc w:val="left"/>
            </w:pPr>
            <w:r>
              <w:rPr>
                <w:rFonts w:eastAsia="Times New Roman" w:cs="Times New Roman"/>
                <w:color w:val="000000"/>
                <w:sz w:val="18"/>
              </w:rPr>
              <w:t>/api/v1/data-</w:t>
            </w:r>
            <w:proofErr w:type="spellStart"/>
            <w:r>
              <w:rPr>
                <w:rFonts w:eastAsia="Times New Roman" w:cs="Times New Roman"/>
                <w:color w:val="000000"/>
                <w:sz w:val="18"/>
              </w:rPr>
              <w:t>loads</w:t>
            </w:r>
            <w:proofErr w:type="spellEnd"/>
          </w:p>
        </w:tc>
        <w:tc>
          <w:tcPr>
            <w:tcW w:w="3860" w:type="dxa"/>
            <w:vAlign w:val="center"/>
          </w:tcPr>
          <w:p w14:paraId="74EC2E03" w14:textId="77777777" w:rsidR="00FA6B7E" w:rsidRDefault="00D4376D">
            <w:pPr>
              <w:spacing w:line="240" w:lineRule="auto"/>
              <w:ind w:firstLine="0"/>
              <w:jc w:val="left"/>
            </w:pPr>
            <w:r>
              <w:rPr>
                <w:rFonts w:eastAsia="Times New Roman" w:cs="Times New Roman"/>
                <w:color w:val="000000"/>
                <w:sz w:val="18"/>
              </w:rPr>
              <w:t xml:space="preserve">Crear carga y </w:t>
            </w:r>
            <w:proofErr w:type="spellStart"/>
            <w:r>
              <w:rPr>
                <w:rFonts w:eastAsia="Times New Roman" w:cs="Times New Roman"/>
                <w:color w:val="000000"/>
                <w:sz w:val="18"/>
              </w:rPr>
              <w:t>prevalidar</w:t>
            </w:r>
            <w:proofErr w:type="spellEnd"/>
            <w:r>
              <w:rPr>
                <w:rFonts w:eastAsia="Times New Roman" w:cs="Times New Roman"/>
                <w:color w:val="000000"/>
                <w:sz w:val="18"/>
              </w:rPr>
              <w:t xml:space="preserve"> archivo.</w:t>
            </w:r>
          </w:p>
        </w:tc>
        <w:tc>
          <w:tcPr>
            <w:tcW w:w="1600" w:type="dxa"/>
            <w:vAlign w:val="center"/>
          </w:tcPr>
          <w:p w14:paraId="23AE22C7" w14:textId="77777777" w:rsidR="00FA6B7E" w:rsidRDefault="00D4376D">
            <w:pPr>
              <w:spacing w:line="240" w:lineRule="auto"/>
              <w:ind w:firstLine="0"/>
              <w:jc w:val="center"/>
            </w:pPr>
            <w:r>
              <w:rPr>
                <w:rFonts w:eastAsia="Times New Roman" w:cs="Times New Roman"/>
                <w:color w:val="000000"/>
                <w:sz w:val="18"/>
              </w:rPr>
              <w:t>Analista</w:t>
            </w:r>
          </w:p>
        </w:tc>
      </w:tr>
      <w:tr w:rsidR="00FA6B7E" w14:paraId="0D4BB323" w14:textId="77777777">
        <w:tc>
          <w:tcPr>
            <w:tcW w:w="1100" w:type="dxa"/>
            <w:vAlign w:val="center"/>
          </w:tcPr>
          <w:p w14:paraId="3A165B46" w14:textId="77777777" w:rsidR="00FA6B7E" w:rsidRDefault="00D4376D">
            <w:pPr>
              <w:spacing w:line="240" w:lineRule="auto"/>
              <w:ind w:firstLine="0"/>
              <w:jc w:val="center"/>
            </w:pPr>
            <w:r>
              <w:rPr>
                <w:rFonts w:eastAsia="Times New Roman" w:cs="Times New Roman"/>
                <w:color w:val="000000"/>
                <w:sz w:val="18"/>
              </w:rPr>
              <w:t>POST</w:t>
            </w:r>
          </w:p>
        </w:tc>
        <w:tc>
          <w:tcPr>
            <w:tcW w:w="2800" w:type="dxa"/>
            <w:vAlign w:val="center"/>
          </w:tcPr>
          <w:p w14:paraId="06B8606E" w14:textId="77777777" w:rsidR="00FA6B7E" w:rsidRDefault="00D4376D">
            <w:pPr>
              <w:spacing w:line="240" w:lineRule="auto"/>
              <w:ind w:firstLine="0"/>
              <w:jc w:val="left"/>
            </w:pPr>
            <w:r>
              <w:rPr>
                <w:rFonts w:eastAsia="Times New Roman" w:cs="Times New Roman"/>
                <w:color w:val="000000"/>
                <w:sz w:val="18"/>
              </w:rPr>
              <w:t>/api/v1/data-</w:t>
            </w:r>
            <w:proofErr w:type="spellStart"/>
            <w:r>
              <w:rPr>
                <w:rFonts w:eastAsia="Times New Roman" w:cs="Times New Roman"/>
                <w:color w:val="000000"/>
                <w:sz w:val="18"/>
              </w:rPr>
              <w:t>loads</w:t>
            </w:r>
            <w:proofErr w:type="spellEnd"/>
            <w:r>
              <w:rPr>
                <w:rFonts w:eastAsia="Times New Roman" w:cs="Times New Roman"/>
                <w:color w:val="000000"/>
                <w:sz w:val="18"/>
              </w:rPr>
              <w:t>/{id}/</w:t>
            </w:r>
            <w:proofErr w:type="spellStart"/>
            <w:r>
              <w:rPr>
                <w:rFonts w:eastAsia="Times New Roman" w:cs="Times New Roman"/>
                <w:color w:val="000000"/>
                <w:sz w:val="18"/>
              </w:rPr>
              <w:t>confirm</w:t>
            </w:r>
            <w:proofErr w:type="spellEnd"/>
          </w:p>
        </w:tc>
        <w:tc>
          <w:tcPr>
            <w:tcW w:w="3860" w:type="dxa"/>
            <w:vAlign w:val="center"/>
          </w:tcPr>
          <w:p w14:paraId="6A5800D3" w14:textId="77777777" w:rsidR="00FA6B7E" w:rsidRDefault="00D4376D">
            <w:pPr>
              <w:spacing w:line="240" w:lineRule="auto"/>
              <w:ind w:firstLine="0"/>
              <w:jc w:val="left"/>
            </w:pPr>
            <w:r>
              <w:rPr>
                <w:rFonts w:eastAsia="Times New Roman" w:cs="Times New Roman"/>
                <w:color w:val="000000"/>
                <w:sz w:val="18"/>
              </w:rPr>
              <w:t>Confirmar importación validada.</w:t>
            </w:r>
          </w:p>
        </w:tc>
        <w:tc>
          <w:tcPr>
            <w:tcW w:w="1600" w:type="dxa"/>
            <w:vAlign w:val="center"/>
          </w:tcPr>
          <w:p w14:paraId="4D248694" w14:textId="77777777" w:rsidR="00FA6B7E" w:rsidRDefault="00D4376D">
            <w:pPr>
              <w:spacing w:line="240" w:lineRule="auto"/>
              <w:ind w:firstLine="0"/>
              <w:jc w:val="center"/>
            </w:pPr>
            <w:r>
              <w:rPr>
                <w:rFonts w:eastAsia="Times New Roman" w:cs="Times New Roman"/>
                <w:color w:val="000000"/>
                <w:sz w:val="18"/>
              </w:rPr>
              <w:t>Analista</w:t>
            </w:r>
          </w:p>
        </w:tc>
      </w:tr>
      <w:tr w:rsidR="00FA6B7E" w14:paraId="3AFF2976" w14:textId="77777777">
        <w:tc>
          <w:tcPr>
            <w:tcW w:w="1100" w:type="dxa"/>
            <w:vAlign w:val="center"/>
          </w:tcPr>
          <w:p w14:paraId="2C23F140" w14:textId="77777777" w:rsidR="00FA6B7E" w:rsidRDefault="00D4376D">
            <w:pPr>
              <w:spacing w:line="240" w:lineRule="auto"/>
              <w:ind w:firstLine="0"/>
              <w:jc w:val="center"/>
            </w:pPr>
            <w:r>
              <w:rPr>
                <w:rFonts w:eastAsia="Times New Roman" w:cs="Times New Roman"/>
                <w:color w:val="000000"/>
                <w:sz w:val="18"/>
              </w:rPr>
              <w:t>GET</w:t>
            </w:r>
          </w:p>
        </w:tc>
        <w:tc>
          <w:tcPr>
            <w:tcW w:w="2800" w:type="dxa"/>
            <w:vAlign w:val="center"/>
          </w:tcPr>
          <w:p w14:paraId="79EAEC2E" w14:textId="77777777" w:rsidR="00FA6B7E" w:rsidRDefault="00D4376D">
            <w:pPr>
              <w:spacing w:line="240" w:lineRule="auto"/>
              <w:ind w:firstLine="0"/>
              <w:jc w:val="left"/>
            </w:pPr>
            <w:r>
              <w:rPr>
                <w:rFonts w:eastAsia="Times New Roman" w:cs="Times New Roman"/>
                <w:color w:val="000000"/>
                <w:sz w:val="18"/>
              </w:rPr>
              <w:t>/api/v1/data-</w:t>
            </w:r>
            <w:proofErr w:type="spellStart"/>
            <w:r>
              <w:rPr>
                <w:rFonts w:eastAsia="Times New Roman" w:cs="Times New Roman"/>
                <w:color w:val="000000"/>
                <w:sz w:val="18"/>
              </w:rPr>
              <w:t>quality</w:t>
            </w:r>
            <w:proofErr w:type="spellEnd"/>
            <w:r>
              <w:rPr>
                <w:rFonts w:eastAsia="Times New Roman" w:cs="Times New Roman"/>
                <w:color w:val="000000"/>
                <w:sz w:val="18"/>
              </w:rPr>
              <w:t>/</w:t>
            </w:r>
            <w:proofErr w:type="spellStart"/>
            <w:r>
              <w:rPr>
                <w:rFonts w:eastAsia="Times New Roman" w:cs="Times New Roman"/>
                <w:color w:val="000000"/>
                <w:sz w:val="18"/>
              </w:rPr>
              <w:t>summary</w:t>
            </w:r>
            <w:proofErr w:type="spellEnd"/>
          </w:p>
        </w:tc>
        <w:tc>
          <w:tcPr>
            <w:tcW w:w="3860" w:type="dxa"/>
            <w:vAlign w:val="center"/>
          </w:tcPr>
          <w:p w14:paraId="447388F0" w14:textId="77777777" w:rsidR="00FA6B7E" w:rsidRDefault="00D4376D">
            <w:pPr>
              <w:spacing w:line="240" w:lineRule="auto"/>
              <w:ind w:firstLine="0"/>
              <w:jc w:val="left"/>
            </w:pPr>
            <w:r>
              <w:rPr>
                <w:rFonts w:eastAsia="Times New Roman" w:cs="Times New Roman"/>
                <w:color w:val="000000"/>
                <w:sz w:val="18"/>
              </w:rPr>
              <w:t>Consultar perfil de calidad y cobertura.</w:t>
            </w:r>
          </w:p>
        </w:tc>
        <w:tc>
          <w:tcPr>
            <w:tcW w:w="1600" w:type="dxa"/>
            <w:vAlign w:val="center"/>
          </w:tcPr>
          <w:p w14:paraId="1F592C24" w14:textId="77777777" w:rsidR="00FA6B7E" w:rsidRDefault="00D4376D">
            <w:pPr>
              <w:spacing w:line="240" w:lineRule="auto"/>
              <w:ind w:firstLine="0"/>
              <w:jc w:val="center"/>
            </w:pPr>
            <w:r>
              <w:rPr>
                <w:rFonts w:eastAsia="Times New Roman" w:cs="Times New Roman"/>
                <w:color w:val="000000"/>
                <w:sz w:val="18"/>
              </w:rPr>
              <w:t>Analista</w:t>
            </w:r>
          </w:p>
        </w:tc>
      </w:tr>
      <w:tr w:rsidR="00FA6B7E" w14:paraId="3C912F83" w14:textId="77777777">
        <w:tc>
          <w:tcPr>
            <w:tcW w:w="1100" w:type="dxa"/>
            <w:vAlign w:val="center"/>
          </w:tcPr>
          <w:p w14:paraId="69E6592C" w14:textId="77777777" w:rsidR="00FA6B7E" w:rsidRDefault="00D4376D">
            <w:pPr>
              <w:spacing w:line="240" w:lineRule="auto"/>
              <w:ind w:firstLine="0"/>
              <w:jc w:val="center"/>
            </w:pPr>
            <w:r>
              <w:rPr>
                <w:rFonts w:eastAsia="Times New Roman" w:cs="Times New Roman"/>
                <w:color w:val="000000"/>
                <w:sz w:val="18"/>
              </w:rPr>
              <w:t>POST</w:t>
            </w:r>
          </w:p>
        </w:tc>
        <w:tc>
          <w:tcPr>
            <w:tcW w:w="2800" w:type="dxa"/>
            <w:vAlign w:val="center"/>
          </w:tcPr>
          <w:p w14:paraId="44F7EDDC"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model-runs</w:t>
            </w:r>
            <w:proofErr w:type="spellEnd"/>
          </w:p>
        </w:tc>
        <w:tc>
          <w:tcPr>
            <w:tcW w:w="3860" w:type="dxa"/>
            <w:vAlign w:val="center"/>
          </w:tcPr>
          <w:p w14:paraId="766CFAF1" w14:textId="77777777" w:rsidR="00FA6B7E" w:rsidRDefault="00D4376D">
            <w:pPr>
              <w:spacing w:line="240" w:lineRule="auto"/>
              <w:ind w:firstLine="0"/>
              <w:jc w:val="left"/>
            </w:pPr>
            <w:r>
              <w:rPr>
                <w:rFonts w:eastAsia="Times New Roman" w:cs="Times New Roman"/>
                <w:color w:val="000000"/>
                <w:sz w:val="18"/>
              </w:rPr>
              <w:t>Iniciar experimento predictivo.</w:t>
            </w:r>
          </w:p>
        </w:tc>
        <w:tc>
          <w:tcPr>
            <w:tcW w:w="1600" w:type="dxa"/>
            <w:vAlign w:val="center"/>
          </w:tcPr>
          <w:p w14:paraId="4DE3F094" w14:textId="77777777" w:rsidR="00FA6B7E" w:rsidRDefault="00D4376D">
            <w:pPr>
              <w:spacing w:line="240" w:lineRule="auto"/>
              <w:ind w:firstLine="0"/>
              <w:jc w:val="center"/>
            </w:pPr>
            <w:r>
              <w:rPr>
                <w:rFonts w:eastAsia="Times New Roman" w:cs="Times New Roman"/>
                <w:color w:val="000000"/>
                <w:sz w:val="18"/>
              </w:rPr>
              <w:t>Analista</w:t>
            </w:r>
          </w:p>
        </w:tc>
      </w:tr>
      <w:tr w:rsidR="00FA6B7E" w14:paraId="2FD8099B" w14:textId="77777777">
        <w:tc>
          <w:tcPr>
            <w:tcW w:w="1100" w:type="dxa"/>
            <w:vAlign w:val="center"/>
          </w:tcPr>
          <w:p w14:paraId="28D894F3" w14:textId="77777777" w:rsidR="00FA6B7E" w:rsidRDefault="00D4376D">
            <w:pPr>
              <w:spacing w:line="240" w:lineRule="auto"/>
              <w:ind w:firstLine="0"/>
              <w:jc w:val="center"/>
            </w:pPr>
            <w:r>
              <w:rPr>
                <w:rFonts w:eastAsia="Times New Roman" w:cs="Times New Roman"/>
                <w:color w:val="000000"/>
                <w:sz w:val="18"/>
              </w:rPr>
              <w:t>GET</w:t>
            </w:r>
          </w:p>
        </w:tc>
        <w:tc>
          <w:tcPr>
            <w:tcW w:w="2800" w:type="dxa"/>
            <w:vAlign w:val="center"/>
          </w:tcPr>
          <w:p w14:paraId="17D6F862"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model-runs</w:t>
            </w:r>
            <w:proofErr w:type="spellEnd"/>
            <w:r>
              <w:rPr>
                <w:rFonts w:eastAsia="Times New Roman" w:cs="Times New Roman"/>
                <w:color w:val="000000"/>
                <w:sz w:val="18"/>
              </w:rPr>
              <w:t>/{id}</w:t>
            </w:r>
          </w:p>
        </w:tc>
        <w:tc>
          <w:tcPr>
            <w:tcW w:w="3860" w:type="dxa"/>
            <w:vAlign w:val="center"/>
          </w:tcPr>
          <w:p w14:paraId="2D0393BB" w14:textId="77777777" w:rsidR="00FA6B7E" w:rsidRDefault="00D4376D">
            <w:pPr>
              <w:spacing w:line="240" w:lineRule="auto"/>
              <w:ind w:firstLine="0"/>
              <w:jc w:val="left"/>
            </w:pPr>
            <w:r>
              <w:rPr>
                <w:rFonts w:eastAsia="Times New Roman" w:cs="Times New Roman"/>
                <w:color w:val="000000"/>
                <w:sz w:val="18"/>
              </w:rPr>
              <w:t>Consultar estado, parámetros y métricas.</w:t>
            </w:r>
          </w:p>
        </w:tc>
        <w:tc>
          <w:tcPr>
            <w:tcW w:w="1600" w:type="dxa"/>
            <w:vAlign w:val="center"/>
          </w:tcPr>
          <w:p w14:paraId="7D473563" w14:textId="77777777" w:rsidR="00FA6B7E" w:rsidRDefault="00D4376D">
            <w:pPr>
              <w:spacing w:line="240" w:lineRule="auto"/>
              <w:ind w:firstLine="0"/>
              <w:jc w:val="center"/>
            </w:pPr>
            <w:r>
              <w:rPr>
                <w:rFonts w:eastAsia="Times New Roman" w:cs="Times New Roman"/>
                <w:color w:val="000000"/>
                <w:sz w:val="18"/>
              </w:rPr>
              <w:t>Analista</w:t>
            </w:r>
          </w:p>
        </w:tc>
      </w:tr>
      <w:tr w:rsidR="00FA6B7E" w14:paraId="609B5C7C" w14:textId="77777777">
        <w:tc>
          <w:tcPr>
            <w:tcW w:w="1100" w:type="dxa"/>
            <w:vAlign w:val="center"/>
          </w:tcPr>
          <w:p w14:paraId="0DF555DB" w14:textId="77777777" w:rsidR="00FA6B7E" w:rsidRDefault="00D4376D">
            <w:pPr>
              <w:spacing w:line="240" w:lineRule="auto"/>
              <w:ind w:firstLine="0"/>
              <w:jc w:val="center"/>
            </w:pPr>
            <w:r>
              <w:rPr>
                <w:rFonts w:eastAsia="Times New Roman" w:cs="Times New Roman"/>
                <w:color w:val="000000"/>
                <w:sz w:val="18"/>
              </w:rPr>
              <w:t>POST</w:t>
            </w:r>
          </w:p>
        </w:tc>
        <w:tc>
          <w:tcPr>
            <w:tcW w:w="2800" w:type="dxa"/>
            <w:vAlign w:val="center"/>
          </w:tcPr>
          <w:p w14:paraId="17EB5E2B"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model-runs</w:t>
            </w:r>
            <w:proofErr w:type="spellEnd"/>
            <w:r>
              <w:rPr>
                <w:rFonts w:eastAsia="Times New Roman" w:cs="Times New Roman"/>
                <w:color w:val="000000"/>
                <w:sz w:val="18"/>
              </w:rPr>
              <w:t>/{id}/</w:t>
            </w:r>
            <w:proofErr w:type="spellStart"/>
            <w:r>
              <w:rPr>
                <w:rFonts w:eastAsia="Times New Roman" w:cs="Times New Roman"/>
                <w:color w:val="000000"/>
                <w:sz w:val="18"/>
              </w:rPr>
              <w:t>publish</w:t>
            </w:r>
            <w:proofErr w:type="spellEnd"/>
          </w:p>
        </w:tc>
        <w:tc>
          <w:tcPr>
            <w:tcW w:w="3860" w:type="dxa"/>
            <w:vAlign w:val="center"/>
          </w:tcPr>
          <w:p w14:paraId="3B886685" w14:textId="77777777" w:rsidR="00FA6B7E" w:rsidRDefault="00D4376D">
            <w:pPr>
              <w:spacing w:line="240" w:lineRule="auto"/>
              <w:ind w:firstLine="0"/>
              <w:jc w:val="left"/>
            </w:pPr>
            <w:r>
              <w:rPr>
                <w:rFonts w:eastAsia="Times New Roman" w:cs="Times New Roman"/>
                <w:color w:val="000000"/>
                <w:sz w:val="18"/>
              </w:rPr>
              <w:t>Publicar modelo aprobado.</w:t>
            </w:r>
          </w:p>
        </w:tc>
        <w:tc>
          <w:tcPr>
            <w:tcW w:w="1600" w:type="dxa"/>
            <w:vAlign w:val="center"/>
          </w:tcPr>
          <w:p w14:paraId="7AD1E06B" w14:textId="77777777" w:rsidR="00FA6B7E" w:rsidRDefault="00D4376D">
            <w:pPr>
              <w:spacing w:line="240" w:lineRule="auto"/>
              <w:ind w:firstLine="0"/>
              <w:jc w:val="center"/>
            </w:pPr>
            <w:r>
              <w:rPr>
                <w:rFonts w:eastAsia="Times New Roman" w:cs="Times New Roman"/>
                <w:color w:val="000000"/>
                <w:sz w:val="18"/>
              </w:rPr>
              <w:t>Administrador</w:t>
            </w:r>
          </w:p>
        </w:tc>
      </w:tr>
      <w:tr w:rsidR="00FA6B7E" w14:paraId="2FD51EAF" w14:textId="77777777">
        <w:tc>
          <w:tcPr>
            <w:tcW w:w="1100" w:type="dxa"/>
            <w:vAlign w:val="center"/>
          </w:tcPr>
          <w:p w14:paraId="4337E560" w14:textId="77777777" w:rsidR="00FA6B7E" w:rsidRDefault="00D4376D">
            <w:pPr>
              <w:spacing w:line="240" w:lineRule="auto"/>
              <w:ind w:firstLine="0"/>
              <w:jc w:val="center"/>
            </w:pPr>
            <w:r>
              <w:rPr>
                <w:rFonts w:eastAsia="Times New Roman" w:cs="Times New Roman"/>
                <w:color w:val="000000"/>
                <w:sz w:val="18"/>
              </w:rPr>
              <w:t>GET</w:t>
            </w:r>
          </w:p>
        </w:tc>
        <w:tc>
          <w:tcPr>
            <w:tcW w:w="2800" w:type="dxa"/>
            <w:vAlign w:val="center"/>
          </w:tcPr>
          <w:p w14:paraId="52677608"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forecasts</w:t>
            </w:r>
            <w:proofErr w:type="spellEnd"/>
          </w:p>
        </w:tc>
        <w:tc>
          <w:tcPr>
            <w:tcW w:w="3860" w:type="dxa"/>
            <w:vAlign w:val="center"/>
          </w:tcPr>
          <w:p w14:paraId="6627E8CC" w14:textId="77777777" w:rsidR="00FA6B7E" w:rsidRDefault="00D4376D">
            <w:pPr>
              <w:spacing w:line="240" w:lineRule="auto"/>
              <w:ind w:firstLine="0"/>
              <w:jc w:val="left"/>
            </w:pPr>
            <w:r>
              <w:rPr>
                <w:rFonts w:eastAsia="Times New Roman" w:cs="Times New Roman"/>
                <w:color w:val="000000"/>
                <w:sz w:val="18"/>
              </w:rPr>
              <w:t>Consultar pronósticos filtrados.</w:t>
            </w:r>
          </w:p>
        </w:tc>
        <w:tc>
          <w:tcPr>
            <w:tcW w:w="1600" w:type="dxa"/>
            <w:vAlign w:val="center"/>
          </w:tcPr>
          <w:p w14:paraId="241AB66C" w14:textId="77777777" w:rsidR="00FA6B7E" w:rsidRDefault="00D4376D">
            <w:pPr>
              <w:spacing w:line="240" w:lineRule="auto"/>
              <w:ind w:firstLine="0"/>
              <w:jc w:val="center"/>
            </w:pPr>
            <w:r>
              <w:rPr>
                <w:rFonts w:eastAsia="Times New Roman" w:cs="Times New Roman"/>
                <w:color w:val="000000"/>
                <w:sz w:val="18"/>
              </w:rPr>
              <w:t>Consulta</w:t>
            </w:r>
          </w:p>
        </w:tc>
      </w:tr>
      <w:tr w:rsidR="00FA6B7E" w14:paraId="638FD025" w14:textId="77777777">
        <w:tc>
          <w:tcPr>
            <w:tcW w:w="1100" w:type="dxa"/>
            <w:vAlign w:val="center"/>
          </w:tcPr>
          <w:p w14:paraId="1E06E410" w14:textId="77777777" w:rsidR="00FA6B7E" w:rsidRDefault="00D4376D">
            <w:pPr>
              <w:spacing w:line="240" w:lineRule="auto"/>
              <w:ind w:firstLine="0"/>
              <w:jc w:val="center"/>
            </w:pPr>
            <w:r>
              <w:rPr>
                <w:rFonts w:eastAsia="Times New Roman" w:cs="Times New Roman"/>
                <w:color w:val="000000"/>
                <w:sz w:val="18"/>
              </w:rPr>
              <w:t>GET</w:t>
            </w:r>
          </w:p>
        </w:tc>
        <w:tc>
          <w:tcPr>
            <w:tcW w:w="2800" w:type="dxa"/>
            <w:vAlign w:val="center"/>
          </w:tcPr>
          <w:p w14:paraId="0967EE0B"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forecasts</w:t>
            </w:r>
            <w:proofErr w:type="spellEnd"/>
            <w:r>
              <w:rPr>
                <w:rFonts w:eastAsia="Times New Roman" w:cs="Times New Roman"/>
                <w:color w:val="000000"/>
                <w:sz w:val="18"/>
              </w:rPr>
              <w:t>/</w:t>
            </w:r>
            <w:proofErr w:type="spellStart"/>
            <w:r>
              <w:rPr>
                <w:rFonts w:eastAsia="Times New Roman" w:cs="Times New Roman"/>
                <w:color w:val="000000"/>
                <w:sz w:val="18"/>
              </w:rPr>
              <w:t>metrics</w:t>
            </w:r>
            <w:proofErr w:type="spellEnd"/>
          </w:p>
        </w:tc>
        <w:tc>
          <w:tcPr>
            <w:tcW w:w="3860" w:type="dxa"/>
            <w:vAlign w:val="center"/>
          </w:tcPr>
          <w:p w14:paraId="7323C042" w14:textId="77777777" w:rsidR="00FA6B7E" w:rsidRDefault="00D4376D">
            <w:pPr>
              <w:spacing w:line="240" w:lineRule="auto"/>
              <w:ind w:firstLine="0"/>
              <w:jc w:val="left"/>
            </w:pPr>
            <w:r>
              <w:rPr>
                <w:rFonts w:eastAsia="Times New Roman" w:cs="Times New Roman"/>
                <w:color w:val="000000"/>
                <w:sz w:val="18"/>
              </w:rPr>
              <w:t>Consultar error y sesgo recientes.</w:t>
            </w:r>
          </w:p>
        </w:tc>
        <w:tc>
          <w:tcPr>
            <w:tcW w:w="1600" w:type="dxa"/>
            <w:vAlign w:val="center"/>
          </w:tcPr>
          <w:p w14:paraId="3D93A0E2" w14:textId="77777777" w:rsidR="00FA6B7E" w:rsidRDefault="00D4376D">
            <w:pPr>
              <w:spacing w:line="240" w:lineRule="auto"/>
              <w:ind w:firstLine="0"/>
              <w:jc w:val="center"/>
            </w:pPr>
            <w:r>
              <w:rPr>
                <w:rFonts w:eastAsia="Times New Roman" w:cs="Times New Roman"/>
                <w:color w:val="000000"/>
                <w:sz w:val="18"/>
              </w:rPr>
              <w:t>Consulta</w:t>
            </w:r>
          </w:p>
        </w:tc>
      </w:tr>
      <w:tr w:rsidR="00FA6B7E" w14:paraId="395EACD9" w14:textId="77777777">
        <w:tc>
          <w:tcPr>
            <w:tcW w:w="1100" w:type="dxa"/>
            <w:vAlign w:val="center"/>
          </w:tcPr>
          <w:p w14:paraId="1F3117AD" w14:textId="77777777" w:rsidR="00FA6B7E" w:rsidRDefault="00D4376D">
            <w:pPr>
              <w:spacing w:line="240" w:lineRule="auto"/>
              <w:ind w:firstLine="0"/>
              <w:jc w:val="center"/>
            </w:pPr>
            <w:r>
              <w:rPr>
                <w:rFonts w:eastAsia="Times New Roman" w:cs="Times New Roman"/>
                <w:color w:val="000000"/>
                <w:sz w:val="18"/>
              </w:rPr>
              <w:lastRenderedPageBreak/>
              <w:t>GET</w:t>
            </w:r>
          </w:p>
        </w:tc>
        <w:tc>
          <w:tcPr>
            <w:tcW w:w="2800" w:type="dxa"/>
            <w:vAlign w:val="center"/>
          </w:tcPr>
          <w:p w14:paraId="39660178" w14:textId="77777777" w:rsidR="00FA6B7E" w:rsidRDefault="00D4376D">
            <w:pPr>
              <w:spacing w:line="240" w:lineRule="auto"/>
              <w:ind w:firstLine="0"/>
              <w:jc w:val="center"/>
            </w:pPr>
            <w:r>
              <w:rPr>
                <w:rFonts w:eastAsia="Times New Roman" w:cs="Times New Roman"/>
                <w:color w:val="000000"/>
                <w:sz w:val="18"/>
              </w:rPr>
              <w:t>/api/v1/</w:t>
            </w:r>
            <w:proofErr w:type="spellStart"/>
            <w:r>
              <w:rPr>
                <w:rFonts w:eastAsia="Times New Roman" w:cs="Times New Roman"/>
                <w:color w:val="000000"/>
                <w:sz w:val="18"/>
              </w:rPr>
              <w:t>alerts</w:t>
            </w:r>
            <w:proofErr w:type="spellEnd"/>
          </w:p>
        </w:tc>
        <w:tc>
          <w:tcPr>
            <w:tcW w:w="3860" w:type="dxa"/>
            <w:vAlign w:val="center"/>
          </w:tcPr>
          <w:p w14:paraId="19532639" w14:textId="77777777" w:rsidR="00FA6B7E" w:rsidRDefault="00D4376D">
            <w:pPr>
              <w:spacing w:line="240" w:lineRule="auto"/>
              <w:ind w:firstLine="0"/>
              <w:jc w:val="left"/>
            </w:pPr>
            <w:r>
              <w:rPr>
                <w:rFonts w:eastAsia="Times New Roman" w:cs="Times New Roman"/>
                <w:color w:val="000000"/>
                <w:sz w:val="18"/>
              </w:rPr>
              <w:t>Consultar alertas predictivas y de datos.</w:t>
            </w:r>
          </w:p>
        </w:tc>
        <w:tc>
          <w:tcPr>
            <w:tcW w:w="1600" w:type="dxa"/>
            <w:vAlign w:val="center"/>
          </w:tcPr>
          <w:p w14:paraId="25EE1314" w14:textId="77777777" w:rsidR="00FA6B7E" w:rsidRDefault="00D4376D">
            <w:pPr>
              <w:spacing w:line="240" w:lineRule="auto"/>
              <w:ind w:firstLine="0"/>
              <w:jc w:val="center"/>
            </w:pPr>
            <w:r>
              <w:rPr>
                <w:rFonts w:eastAsia="Times New Roman" w:cs="Times New Roman"/>
                <w:color w:val="000000"/>
                <w:sz w:val="18"/>
              </w:rPr>
              <w:t>Consulta</w:t>
            </w:r>
          </w:p>
        </w:tc>
      </w:tr>
      <w:tr w:rsidR="00FA6B7E" w14:paraId="4FE67F61" w14:textId="77777777">
        <w:tc>
          <w:tcPr>
            <w:tcW w:w="1100" w:type="dxa"/>
            <w:vAlign w:val="center"/>
          </w:tcPr>
          <w:p w14:paraId="0019DEB9" w14:textId="77777777" w:rsidR="00FA6B7E" w:rsidRDefault="00D4376D">
            <w:pPr>
              <w:spacing w:line="240" w:lineRule="auto"/>
              <w:ind w:firstLine="0"/>
              <w:jc w:val="center"/>
            </w:pPr>
            <w:r>
              <w:rPr>
                <w:rFonts w:eastAsia="Times New Roman" w:cs="Times New Roman"/>
                <w:color w:val="000000"/>
                <w:sz w:val="18"/>
              </w:rPr>
              <w:t>GET</w:t>
            </w:r>
          </w:p>
        </w:tc>
        <w:tc>
          <w:tcPr>
            <w:tcW w:w="2800" w:type="dxa"/>
            <w:vAlign w:val="center"/>
          </w:tcPr>
          <w:p w14:paraId="7B82032B" w14:textId="77777777" w:rsidR="00FA6B7E" w:rsidRDefault="00D4376D">
            <w:pPr>
              <w:spacing w:line="240" w:lineRule="auto"/>
              <w:ind w:firstLine="0"/>
              <w:jc w:val="left"/>
            </w:pPr>
            <w:r>
              <w:rPr>
                <w:rFonts w:eastAsia="Times New Roman" w:cs="Times New Roman"/>
                <w:color w:val="000000"/>
                <w:sz w:val="18"/>
              </w:rPr>
              <w:t>/api/v1/</w:t>
            </w:r>
            <w:proofErr w:type="spellStart"/>
            <w:r>
              <w:rPr>
                <w:rFonts w:eastAsia="Times New Roman" w:cs="Times New Roman"/>
                <w:color w:val="000000"/>
                <w:sz w:val="18"/>
              </w:rPr>
              <w:t>exports</w:t>
            </w:r>
            <w:proofErr w:type="spellEnd"/>
            <w:r>
              <w:rPr>
                <w:rFonts w:eastAsia="Times New Roman" w:cs="Times New Roman"/>
                <w:color w:val="000000"/>
                <w:sz w:val="18"/>
              </w:rPr>
              <w:t>/</w:t>
            </w:r>
            <w:proofErr w:type="spellStart"/>
            <w:r>
              <w:rPr>
                <w:rFonts w:eastAsia="Times New Roman" w:cs="Times New Roman"/>
                <w:color w:val="000000"/>
                <w:sz w:val="18"/>
              </w:rPr>
              <w:t>forecasts</w:t>
            </w:r>
            <w:proofErr w:type="spellEnd"/>
          </w:p>
        </w:tc>
        <w:tc>
          <w:tcPr>
            <w:tcW w:w="3860" w:type="dxa"/>
            <w:vAlign w:val="center"/>
          </w:tcPr>
          <w:p w14:paraId="45C09005" w14:textId="77777777" w:rsidR="00FA6B7E" w:rsidRDefault="00D4376D">
            <w:pPr>
              <w:spacing w:line="240" w:lineRule="auto"/>
              <w:ind w:firstLine="0"/>
              <w:jc w:val="left"/>
            </w:pPr>
            <w:r>
              <w:rPr>
                <w:rFonts w:eastAsia="Times New Roman" w:cs="Times New Roman"/>
                <w:color w:val="000000"/>
                <w:sz w:val="18"/>
              </w:rPr>
              <w:t>Exportar resultados con fecha de corte.</w:t>
            </w:r>
          </w:p>
        </w:tc>
        <w:tc>
          <w:tcPr>
            <w:tcW w:w="1600" w:type="dxa"/>
            <w:vAlign w:val="center"/>
          </w:tcPr>
          <w:p w14:paraId="0761D9A0" w14:textId="77777777" w:rsidR="00FA6B7E" w:rsidRDefault="00D4376D">
            <w:pPr>
              <w:spacing w:line="240" w:lineRule="auto"/>
              <w:ind w:firstLine="0"/>
              <w:jc w:val="center"/>
            </w:pPr>
            <w:r>
              <w:rPr>
                <w:rFonts w:eastAsia="Times New Roman" w:cs="Times New Roman"/>
                <w:color w:val="000000"/>
                <w:sz w:val="18"/>
              </w:rPr>
              <w:t>Consulta</w:t>
            </w:r>
          </w:p>
        </w:tc>
      </w:tr>
    </w:tbl>
    <w:p w14:paraId="58B1852D" w14:textId="3750D4DD" w:rsidR="00FA6B7E" w:rsidRDefault="00D4376D">
      <w:pPr>
        <w:pStyle w:val="Descripcin"/>
      </w:pPr>
      <w:bookmarkStart w:id="79" w:name="_Toc238279174"/>
      <w:r>
        <w:rPr>
          <w:rFonts w:eastAsia="Times New Roman" w:cs="Times New Roman"/>
          <w:b/>
        </w:rPr>
        <w:t xml:space="preserve">Tabla </w:t>
      </w:r>
      <w:r>
        <w:fldChar w:fldCharType="begin"/>
      </w:r>
      <w:r>
        <w:instrText xml:space="preserve"> SEQ Tabla \* ARABIC </w:instrText>
      </w:r>
      <w:r>
        <w:fldChar w:fldCharType="separate"/>
      </w:r>
      <w:r w:rsidR="00310574">
        <w:rPr>
          <w:noProof/>
        </w:rPr>
        <w:t>12</w:t>
      </w:r>
      <w:r>
        <w:fldChar w:fldCharType="end"/>
      </w:r>
      <w:r>
        <w:rPr>
          <w:rFonts w:eastAsia="Times New Roman" w:cs="Times New Roman"/>
        </w:rPr>
        <w:t xml:space="preserve">. </w:t>
      </w:r>
      <w:proofErr w:type="spellStart"/>
      <w:r>
        <w:rPr>
          <w:rFonts w:eastAsia="Times New Roman" w:cs="Times New Roman"/>
        </w:rPr>
        <w:t>Endpoints</w:t>
      </w:r>
      <w:proofErr w:type="spellEnd"/>
      <w:r>
        <w:rPr>
          <w:rFonts w:eastAsia="Times New Roman" w:cs="Times New Roman"/>
        </w:rPr>
        <w:t xml:space="preserve"> preliminares de la API. Fuente: Elaboración propia.</w:t>
      </w:r>
      <w:bookmarkEnd w:id="79"/>
    </w:p>
    <w:p w14:paraId="2D4F007E" w14:textId="77777777" w:rsidR="00FA6B7E" w:rsidRDefault="00D4376D">
      <w:pPr>
        <w:pStyle w:val="Ttulo2"/>
      </w:pPr>
      <w:bookmarkStart w:id="80" w:name="_Toc238279159"/>
      <w:r>
        <w:rPr>
          <w:rFonts w:eastAsia="Times New Roman" w:cs="Times New Roman"/>
        </w:rPr>
        <w:t>4.3 Prototipado de Baja Fidelidad</w:t>
      </w:r>
      <w:bookmarkEnd w:id="80"/>
    </w:p>
    <w:p w14:paraId="4AD29FE3" w14:textId="77777777" w:rsidR="00FA6B7E" w:rsidRDefault="00D4376D">
      <w:r>
        <w:rPr>
          <w:rFonts w:eastAsia="Times New Roman" w:cs="Times New Roman"/>
          <w:color w:val="000000"/>
        </w:rPr>
        <w:t xml:space="preserve">Los </w:t>
      </w:r>
      <w:proofErr w:type="spellStart"/>
      <w:r>
        <w:rPr>
          <w:rFonts w:eastAsia="Times New Roman" w:cs="Times New Roman"/>
          <w:color w:val="000000"/>
        </w:rPr>
        <w:t>wireframes</w:t>
      </w:r>
      <w:proofErr w:type="spellEnd"/>
      <w:r>
        <w:rPr>
          <w:rFonts w:eastAsia="Times New Roman" w:cs="Times New Roman"/>
          <w:color w:val="000000"/>
        </w:rPr>
        <w:t xml:space="preserve"> representan estructura y flujo, no diseño visual definitivo. La navegación lateral prioriza Resumen, Ventas, Pronósticos, Inventario y Configuración. El usuario de consulta no verá opciones de entrenamiento o administración.</w:t>
      </w:r>
    </w:p>
    <w:p w14:paraId="0D4CB790" w14:textId="77777777" w:rsidR="00FA6B7E" w:rsidRDefault="00D4376D">
      <w:r>
        <w:rPr>
          <w:rFonts w:eastAsia="Times New Roman" w:cs="Times New Roman"/>
          <w:color w:val="000000"/>
        </w:rPr>
        <w:t xml:space="preserve">El panel ejecutivo resume ventas, pronóstico, error y alertas. Los valores mostrados en los </w:t>
      </w:r>
      <w:proofErr w:type="spellStart"/>
      <w:r>
        <w:rPr>
          <w:rFonts w:eastAsia="Times New Roman" w:cs="Times New Roman"/>
          <w:color w:val="000000"/>
        </w:rPr>
        <w:t>wireframes</w:t>
      </w:r>
      <w:proofErr w:type="spellEnd"/>
      <w:r>
        <w:rPr>
          <w:rFonts w:eastAsia="Times New Roman" w:cs="Times New Roman"/>
          <w:color w:val="000000"/>
        </w:rPr>
        <w:t xml:space="preserve"> son deliberadamente neutros o ilustrativos; no corresponden a datos reales de la empresa.</w:t>
      </w:r>
    </w:p>
    <w:p w14:paraId="532AB899" w14:textId="77777777" w:rsidR="00FA6B7E" w:rsidRDefault="00D4376D">
      <w:pPr>
        <w:keepNext/>
        <w:jc w:val="center"/>
      </w:pPr>
      <w:r>
        <w:rPr>
          <w:noProof/>
        </w:rPr>
        <w:drawing>
          <wp:inline distT="0" distB="0" distL="0" distR="0" wp14:anchorId="073E7FC2" wp14:editId="03B7DA33">
            <wp:extent cx="5806440" cy="3629025"/>
            <wp:effectExtent l="0" t="0" r="0" b="0"/>
            <wp:docPr id="590145267" name="Picture 590145267" descr="Prototipo de baja fidelidad con tarjetas de ventas, pronóstico, error, gráfico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dashboard.png"/>
                    <pic:cNvPicPr/>
                  </pic:nvPicPr>
                  <pic:blipFill>
                    <a:blip r:embed="rId14"/>
                    <a:stretch>
                      <a:fillRect/>
                    </a:stretch>
                  </pic:blipFill>
                  <pic:spPr>
                    <a:xfrm>
                      <a:off x="0" y="0"/>
                      <a:ext cx="5806440" cy="3629025"/>
                    </a:xfrm>
                    <a:prstGeom prst="rect">
                      <a:avLst/>
                    </a:prstGeom>
                  </pic:spPr>
                </pic:pic>
              </a:graphicData>
            </a:graphic>
          </wp:inline>
        </w:drawing>
      </w:r>
    </w:p>
    <w:p w14:paraId="28F8A2A5" w14:textId="68DEB6A6" w:rsidR="00FA6B7E" w:rsidRDefault="00D4376D">
      <w:pPr>
        <w:pStyle w:val="Descripcin"/>
      </w:pPr>
      <w:bookmarkStart w:id="81" w:name="_Toc238279178"/>
      <w:r>
        <w:rPr>
          <w:rFonts w:eastAsia="Times New Roman" w:cs="Times New Roman"/>
          <w:b/>
        </w:rPr>
        <w:t xml:space="preserve">Figura </w:t>
      </w:r>
      <w:r>
        <w:fldChar w:fldCharType="begin"/>
      </w:r>
      <w:r>
        <w:instrText xml:space="preserve"> SEQ Figura \* ARABIC </w:instrText>
      </w:r>
      <w:r>
        <w:fldChar w:fldCharType="separate"/>
      </w:r>
      <w:r w:rsidR="00310574">
        <w:rPr>
          <w:noProof/>
        </w:rPr>
        <w:t>4</w:t>
      </w:r>
      <w:r>
        <w:fldChar w:fldCharType="end"/>
      </w:r>
      <w:r>
        <w:rPr>
          <w:rFonts w:eastAsia="Times New Roman" w:cs="Times New Roman"/>
        </w:rPr>
        <w:t xml:space="preserve">. </w:t>
      </w:r>
      <w:proofErr w:type="spellStart"/>
      <w:r>
        <w:rPr>
          <w:rFonts w:eastAsia="Times New Roman" w:cs="Times New Roman"/>
        </w:rPr>
        <w:t>Wireframe</w:t>
      </w:r>
      <w:proofErr w:type="spellEnd"/>
      <w:r>
        <w:rPr>
          <w:rFonts w:eastAsia="Times New Roman" w:cs="Times New Roman"/>
        </w:rPr>
        <w:t xml:space="preserve"> del panel ejecutivo. Fuente: Elaboración propia.</w:t>
      </w:r>
      <w:bookmarkEnd w:id="81"/>
    </w:p>
    <w:p w14:paraId="65845E58" w14:textId="77777777" w:rsidR="00FA6B7E" w:rsidRDefault="00D4376D">
      <w:pPr>
        <w:pStyle w:val="Ttulo3"/>
      </w:pPr>
      <w:bookmarkStart w:id="82" w:name="_Toc238279160"/>
      <w:r>
        <w:rPr>
          <w:rFonts w:eastAsia="Times New Roman" w:cs="Times New Roman"/>
        </w:rPr>
        <w:t>4.3.1 Flujo de Importación</w:t>
      </w:r>
      <w:bookmarkEnd w:id="82"/>
    </w:p>
    <w:p w14:paraId="22243DF9" w14:textId="77777777" w:rsidR="00FA6B7E" w:rsidRDefault="00D4376D">
      <w:r>
        <w:rPr>
          <w:rFonts w:eastAsia="Times New Roman" w:cs="Times New Roman"/>
          <w:color w:val="000000"/>
        </w:rPr>
        <w:t>El flujo separa selección, detección de columnas, validación y confirmación. El archivo no se incorpora a las tablas productivas mientras existan errores críticos. Los problemas corregibles se presentan con fila, campo, valor y regla infringida.</w:t>
      </w:r>
    </w:p>
    <w:p w14:paraId="636A316D" w14:textId="77777777" w:rsidR="00FA6B7E" w:rsidRDefault="00D4376D">
      <w:pPr>
        <w:keepNext/>
        <w:jc w:val="center"/>
      </w:pPr>
      <w:r>
        <w:rPr>
          <w:noProof/>
        </w:rPr>
        <w:lastRenderedPageBreak/>
        <w:drawing>
          <wp:inline distT="0" distB="0" distL="0" distR="0" wp14:anchorId="3F3A7AC9" wp14:editId="4185384E">
            <wp:extent cx="5806440" cy="3629025"/>
            <wp:effectExtent l="0" t="0" r="0" b="0"/>
            <wp:docPr id="590145268" name="Picture 590145268" descr="Prototipo de carga CSV o XLSX con mapeo y estado de validación por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import.png"/>
                    <pic:cNvPicPr/>
                  </pic:nvPicPr>
                  <pic:blipFill>
                    <a:blip r:embed="rId15"/>
                    <a:stretch>
                      <a:fillRect/>
                    </a:stretch>
                  </pic:blipFill>
                  <pic:spPr>
                    <a:xfrm>
                      <a:off x="0" y="0"/>
                      <a:ext cx="5806440" cy="3629025"/>
                    </a:xfrm>
                    <a:prstGeom prst="rect">
                      <a:avLst/>
                    </a:prstGeom>
                  </pic:spPr>
                </pic:pic>
              </a:graphicData>
            </a:graphic>
          </wp:inline>
        </w:drawing>
      </w:r>
    </w:p>
    <w:p w14:paraId="7BF716BC" w14:textId="5F7E84A4" w:rsidR="00FA6B7E" w:rsidRDefault="00D4376D">
      <w:pPr>
        <w:pStyle w:val="Descripcin"/>
      </w:pPr>
      <w:bookmarkStart w:id="83" w:name="_Toc238279179"/>
      <w:r>
        <w:rPr>
          <w:rFonts w:eastAsia="Times New Roman" w:cs="Times New Roman"/>
          <w:b/>
        </w:rPr>
        <w:t xml:space="preserve">Figura </w:t>
      </w:r>
      <w:r>
        <w:fldChar w:fldCharType="begin"/>
      </w:r>
      <w:r>
        <w:instrText xml:space="preserve"> SEQ Figura \* ARABIC </w:instrText>
      </w:r>
      <w:r>
        <w:fldChar w:fldCharType="separate"/>
      </w:r>
      <w:r w:rsidR="00310574">
        <w:rPr>
          <w:noProof/>
        </w:rPr>
        <w:t>5</w:t>
      </w:r>
      <w:r>
        <w:fldChar w:fldCharType="end"/>
      </w:r>
      <w:r>
        <w:rPr>
          <w:rFonts w:eastAsia="Times New Roman" w:cs="Times New Roman"/>
        </w:rPr>
        <w:t xml:space="preserve">. </w:t>
      </w:r>
      <w:proofErr w:type="spellStart"/>
      <w:r>
        <w:rPr>
          <w:rFonts w:eastAsia="Times New Roman" w:cs="Times New Roman"/>
        </w:rPr>
        <w:t>Wireframe</w:t>
      </w:r>
      <w:proofErr w:type="spellEnd"/>
      <w:r>
        <w:rPr>
          <w:rFonts w:eastAsia="Times New Roman" w:cs="Times New Roman"/>
        </w:rPr>
        <w:t xml:space="preserve"> de importación y validación de ventas. Fuente: Elaboración propia.</w:t>
      </w:r>
      <w:bookmarkEnd w:id="83"/>
    </w:p>
    <w:p w14:paraId="513018F7" w14:textId="77777777" w:rsidR="00FA6B7E" w:rsidRDefault="00D4376D">
      <w:pPr>
        <w:pStyle w:val="Ttulo3"/>
      </w:pPr>
      <w:bookmarkStart w:id="84" w:name="_Toc238279161"/>
      <w:r>
        <w:rPr>
          <w:rFonts w:eastAsia="Times New Roman" w:cs="Times New Roman"/>
        </w:rPr>
        <w:t>4.3.2 Flujo de Consulta de Pronósticos</w:t>
      </w:r>
      <w:bookmarkEnd w:id="84"/>
    </w:p>
    <w:p w14:paraId="3D3AA082" w14:textId="77777777" w:rsidR="00FA6B7E" w:rsidRDefault="00D4376D">
      <w:r>
        <w:rPr>
          <w:rFonts w:eastAsia="Times New Roman" w:cs="Times New Roman"/>
          <w:color w:val="000000"/>
        </w:rPr>
        <w:t>La consulta permite cambiar sucursal, categoría y horizonte. El gráfico diferencia histórico y pronóstico; el panel lateral resume factores que contribuyen al resultado. Una vista técnica adicional mostrará versión, fecha de corte, métrica y límites.</w:t>
      </w:r>
    </w:p>
    <w:p w14:paraId="0D2C80D5" w14:textId="77777777" w:rsidR="00FA6B7E" w:rsidRDefault="00D4376D">
      <w:pPr>
        <w:keepNext/>
        <w:jc w:val="center"/>
      </w:pPr>
      <w:r>
        <w:rPr>
          <w:noProof/>
        </w:rPr>
        <w:lastRenderedPageBreak/>
        <w:drawing>
          <wp:inline distT="0" distB="0" distL="0" distR="0" wp14:anchorId="2ECDDFA1" wp14:editId="2B08EE6B">
            <wp:extent cx="5806440" cy="3629025"/>
            <wp:effectExtent l="0" t="0" r="0" b="0"/>
            <wp:docPr id="590145269" name="Picture 590145269" descr="Prototipo con filtros, serie histórica, tramo pronosticado y explicación de f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forecast.png"/>
                    <pic:cNvPicPr/>
                  </pic:nvPicPr>
                  <pic:blipFill>
                    <a:blip r:embed="rId16"/>
                    <a:stretch>
                      <a:fillRect/>
                    </a:stretch>
                  </pic:blipFill>
                  <pic:spPr>
                    <a:xfrm>
                      <a:off x="0" y="0"/>
                      <a:ext cx="5806440" cy="3629025"/>
                    </a:xfrm>
                    <a:prstGeom prst="rect">
                      <a:avLst/>
                    </a:prstGeom>
                  </pic:spPr>
                </pic:pic>
              </a:graphicData>
            </a:graphic>
          </wp:inline>
        </w:drawing>
      </w:r>
    </w:p>
    <w:p w14:paraId="7F572A8A" w14:textId="1FDCEEA6" w:rsidR="00FA6B7E" w:rsidRDefault="00D4376D">
      <w:pPr>
        <w:pStyle w:val="Descripcin"/>
      </w:pPr>
      <w:bookmarkStart w:id="85" w:name="_Toc238279180"/>
      <w:r>
        <w:rPr>
          <w:rFonts w:eastAsia="Times New Roman" w:cs="Times New Roman"/>
          <w:b/>
        </w:rPr>
        <w:t xml:space="preserve">Figura </w:t>
      </w:r>
      <w:r>
        <w:fldChar w:fldCharType="begin"/>
      </w:r>
      <w:r>
        <w:instrText xml:space="preserve"> SEQ Figura \* ARABIC </w:instrText>
      </w:r>
      <w:r>
        <w:fldChar w:fldCharType="separate"/>
      </w:r>
      <w:r w:rsidR="00310574">
        <w:rPr>
          <w:noProof/>
        </w:rPr>
        <w:t>6</w:t>
      </w:r>
      <w:r>
        <w:fldChar w:fldCharType="end"/>
      </w:r>
      <w:r>
        <w:rPr>
          <w:rFonts w:eastAsia="Times New Roman" w:cs="Times New Roman"/>
        </w:rPr>
        <w:t xml:space="preserve">. </w:t>
      </w:r>
      <w:proofErr w:type="spellStart"/>
      <w:r>
        <w:rPr>
          <w:rFonts w:eastAsia="Times New Roman" w:cs="Times New Roman"/>
        </w:rPr>
        <w:t>Wireframe</w:t>
      </w:r>
      <w:proofErr w:type="spellEnd"/>
      <w:r>
        <w:rPr>
          <w:rFonts w:eastAsia="Times New Roman" w:cs="Times New Roman"/>
        </w:rPr>
        <w:t xml:space="preserve"> del análisis de pronósticos. Fuente: Elaboración propia.</w:t>
      </w:r>
      <w:bookmarkEnd w:id="85"/>
    </w:p>
    <w:p w14:paraId="4E07F50E" w14:textId="77777777" w:rsidR="00FA6B7E" w:rsidRDefault="00D4376D">
      <w:pPr>
        <w:pStyle w:val="Ttulo1"/>
        <w:pageBreakBefore/>
        <w:spacing w:after="240"/>
      </w:pPr>
      <w:bookmarkStart w:id="86" w:name="_Toc238279162"/>
      <w:r>
        <w:rPr>
          <w:rFonts w:eastAsia="Times New Roman" w:cs="Times New Roman"/>
        </w:rPr>
        <w:lastRenderedPageBreak/>
        <w:t>Referencias</w:t>
      </w:r>
      <w:bookmarkEnd w:id="86"/>
    </w:p>
    <w:p w14:paraId="2250FCEB" w14:textId="77777777" w:rsidR="00FA6B7E" w:rsidRDefault="00D4376D">
      <w:pPr>
        <w:ind w:left="720" w:hanging="720"/>
        <w:jc w:val="left"/>
      </w:pPr>
      <w:r>
        <w:rPr>
          <w:rFonts w:eastAsia="Times New Roman" w:cs="Times New Roman"/>
          <w:color w:val="000000"/>
        </w:rPr>
        <w:t xml:space="preserve">Chen, T., &amp; </w:t>
      </w:r>
      <w:proofErr w:type="spellStart"/>
      <w:r>
        <w:rPr>
          <w:rFonts w:eastAsia="Times New Roman" w:cs="Times New Roman"/>
          <w:color w:val="000000"/>
        </w:rPr>
        <w:t>Guestrin</w:t>
      </w:r>
      <w:proofErr w:type="spellEnd"/>
      <w:r>
        <w:rPr>
          <w:rFonts w:eastAsia="Times New Roman" w:cs="Times New Roman"/>
          <w:color w:val="000000"/>
        </w:rPr>
        <w:t xml:space="preserve">, C. (2016). </w:t>
      </w:r>
      <w:proofErr w:type="spellStart"/>
      <w:r>
        <w:rPr>
          <w:rFonts w:eastAsia="Times New Roman" w:cs="Times New Roman"/>
          <w:color w:val="000000"/>
        </w:rPr>
        <w:t>XGBoost</w:t>
      </w:r>
      <w:proofErr w:type="spellEnd"/>
      <w:r>
        <w:rPr>
          <w:rFonts w:eastAsia="Times New Roman" w:cs="Times New Roman"/>
          <w:color w:val="000000"/>
        </w:rPr>
        <w:t xml:space="preserve">: A </w:t>
      </w:r>
      <w:proofErr w:type="spellStart"/>
      <w:r>
        <w:rPr>
          <w:rFonts w:eastAsia="Times New Roman" w:cs="Times New Roman"/>
          <w:color w:val="000000"/>
        </w:rPr>
        <w:t>scalable</w:t>
      </w:r>
      <w:proofErr w:type="spellEnd"/>
      <w:r>
        <w:rPr>
          <w:rFonts w:eastAsia="Times New Roman" w:cs="Times New Roman"/>
          <w:color w:val="000000"/>
        </w:rPr>
        <w:t xml:space="preserve"> </w:t>
      </w:r>
      <w:proofErr w:type="spellStart"/>
      <w:r>
        <w:rPr>
          <w:rFonts w:eastAsia="Times New Roman" w:cs="Times New Roman"/>
          <w:color w:val="000000"/>
        </w:rPr>
        <w:t>tree</w:t>
      </w:r>
      <w:proofErr w:type="spellEnd"/>
      <w:r>
        <w:rPr>
          <w:rFonts w:eastAsia="Times New Roman" w:cs="Times New Roman"/>
          <w:color w:val="000000"/>
        </w:rPr>
        <w:t xml:space="preserve"> </w:t>
      </w:r>
      <w:proofErr w:type="spellStart"/>
      <w:r>
        <w:rPr>
          <w:rFonts w:eastAsia="Times New Roman" w:cs="Times New Roman"/>
          <w:color w:val="000000"/>
        </w:rPr>
        <w:t>boosting</w:t>
      </w:r>
      <w:proofErr w:type="spellEnd"/>
      <w:r>
        <w:rPr>
          <w:rFonts w:eastAsia="Times New Roman" w:cs="Times New Roman"/>
          <w:color w:val="000000"/>
        </w:rPr>
        <w:t xml:space="preserve"> </w:t>
      </w:r>
      <w:proofErr w:type="spellStart"/>
      <w:r>
        <w:rPr>
          <w:rFonts w:eastAsia="Times New Roman" w:cs="Times New Roman"/>
          <w:color w:val="000000"/>
        </w:rPr>
        <w:t>system</w:t>
      </w:r>
      <w:proofErr w:type="spellEnd"/>
      <w:r>
        <w:rPr>
          <w:rFonts w:eastAsia="Times New Roman" w:cs="Times New Roman"/>
          <w:color w:val="000000"/>
        </w:rPr>
        <w:t xml:space="preserve">. </w:t>
      </w:r>
      <w:proofErr w:type="spellStart"/>
      <w:r>
        <w:rPr>
          <w:rFonts w:eastAsia="Times New Roman" w:cs="Times New Roman"/>
          <w:color w:val="000000"/>
        </w:rPr>
        <w:t>Proceedings</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the</w:t>
      </w:r>
      <w:proofErr w:type="spellEnd"/>
      <w:r>
        <w:rPr>
          <w:rFonts w:eastAsia="Times New Roman" w:cs="Times New Roman"/>
          <w:color w:val="000000"/>
        </w:rPr>
        <w:t xml:space="preserve"> 22nd ACM SIGKDD International </w:t>
      </w:r>
      <w:proofErr w:type="spellStart"/>
      <w:r>
        <w:rPr>
          <w:rFonts w:eastAsia="Times New Roman" w:cs="Times New Roman"/>
          <w:color w:val="000000"/>
        </w:rPr>
        <w:t>Conference</w:t>
      </w:r>
      <w:proofErr w:type="spellEnd"/>
      <w:r>
        <w:rPr>
          <w:rFonts w:eastAsia="Times New Roman" w:cs="Times New Roman"/>
          <w:color w:val="000000"/>
        </w:rPr>
        <w:t xml:space="preserve"> </w:t>
      </w:r>
      <w:proofErr w:type="spellStart"/>
      <w:r>
        <w:rPr>
          <w:rFonts w:eastAsia="Times New Roman" w:cs="Times New Roman"/>
          <w:color w:val="000000"/>
        </w:rPr>
        <w:t>on</w:t>
      </w:r>
      <w:proofErr w:type="spellEnd"/>
      <w:r>
        <w:rPr>
          <w:rFonts w:eastAsia="Times New Roman" w:cs="Times New Roman"/>
          <w:color w:val="000000"/>
        </w:rPr>
        <w:t xml:space="preserve"> Knowledge Discovery and Data </w:t>
      </w:r>
      <w:proofErr w:type="spellStart"/>
      <w:r>
        <w:rPr>
          <w:rFonts w:eastAsia="Times New Roman" w:cs="Times New Roman"/>
          <w:color w:val="000000"/>
        </w:rPr>
        <w:t>Mining</w:t>
      </w:r>
      <w:proofErr w:type="spellEnd"/>
      <w:r>
        <w:rPr>
          <w:rFonts w:eastAsia="Times New Roman" w:cs="Times New Roman"/>
          <w:color w:val="000000"/>
        </w:rPr>
        <w:t>, 785–794. https://doi.org/10.1145/2939672.2939785</w:t>
      </w:r>
    </w:p>
    <w:p w14:paraId="18038D41" w14:textId="77777777" w:rsidR="00FA6B7E" w:rsidRDefault="00D4376D">
      <w:pPr>
        <w:ind w:left="720" w:hanging="720"/>
        <w:jc w:val="left"/>
      </w:pPr>
      <w:r>
        <w:rPr>
          <w:rFonts w:eastAsia="Times New Roman" w:cs="Times New Roman"/>
          <w:color w:val="000000"/>
        </w:rPr>
        <w:t xml:space="preserve">Fildes, R., Ma, S., &amp; Kolassa, S. (2022). </w:t>
      </w:r>
      <w:proofErr w:type="spellStart"/>
      <w:r>
        <w:rPr>
          <w:rFonts w:eastAsia="Times New Roman" w:cs="Times New Roman"/>
          <w:color w:val="000000"/>
        </w:rPr>
        <w:t>Retail</w:t>
      </w:r>
      <w:proofErr w:type="spellEnd"/>
      <w:r>
        <w:rPr>
          <w:rFonts w:eastAsia="Times New Roman" w:cs="Times New Roman"/>
          <w:color w:val="000000"/>
        </w:rPr>
        <w:t xml:space="preserve"> </w:t>
      </w:r>
      <w:proofErr w:type="spellStart"/>
      <w:r>
        <w:rPr>
          <w:rFonts w:eastAsia="Times New Roman" w:cs="Times New Roman"/>
          <w:color w:val="000000"/>
        </w:rPr>
        <w:t>forecasting</w:t>
      </w:r>
      <w:proofErr w:type="spellEnd"/>
      <w:r>
        <w:rPr>
          <w:rFonts w:eastAsia="Times New Roman" w:cs="Times New Roman"/>
          <w:color w:val="000000"/>
        </w:rPr>
        <w:t xml:space="preserve">: </w:t>
      </w:r>
      <w:proofErr w:type="spellStart"/>
      <w:r>
        <w:rPr>
          <w:rFonts w:eastAsia="Times New Roman" w:cs="Times New Roman"/>
          <w:color w:val="000000"/>
        </w:rPr>
        <w:t>Research</w:t>
      </w:r>
      <w:proofErr w:type="spellEnd"/>
      <w:r>
        <w:rPr>
          <w:rFonts w:eastAsia="Times New Roman" w:cs="Times New Roman"/>
          <w:color w:val="000000"/>
        </w:rPr>
        <w:t xml:space="preserve"> and </w:t>
      </w:r>
      <w:proofErr w:type="spellStart"/>
      <w:r>
        <w:rPr>
          <w:rFonts w:eastAsia="Times New Roman" w:cs="Times New Roman"/>
          <w:color w:val="000000"/>
        </w:rPr>
        <w:t>practice</w:t>
      </w:r>
      <w:proofErr w:type="spellEnd"/>
      <w:r>
        <w:rPr>
          <w:rFonts w:eastAsia="Times New Roman" w:cs="Times New Roman"/>
          <w:color w:val="000000"/>
        </w:rPr>
        <w:t xml:space="preserve">. International </w:t>
      </w:r>
      <w:proofErr w:type="spellStart"/>
      <w:r>
        <w:rPr>
          <w:rFonts w:eastAsia="Times New Roman" w:cs="Times New Roman"/>
          <w:color w:val="000000"/>
        </w:rPr>
        <w:t>Journal</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Forecasting</w:t>
      </w:r>
      <w:proofErr w:type="spellEnd"/>
      <w:r>
        <w:rPr>
          <w:rFonts w:eastAsia="Times New Roman" w:cs="Times New Roman"/>
          <w:color w:val="000000"/>
        </w:rPr>
        <w:t>, 38(4), 1283–1318. https://doi.org/10.1016/j.ijforecast.2019.06.004</w:t>
      </w:r>
    </w:p>
    <w:p w14:paraId="5B4EADD6" w14:textId="77777777" w:rsidR="00FA6B7E" w:rsidRDefault="00D4376D">
      <w:pPr>
        <w:ind w:left="720" w:hanging="720"/>
        <w:jc w:val="left"/>
      </w:pPr>
      <w:r>
        <w:rPr>
          <w:rFonts w:eastAsia="Times New Roman" w:cs="Times New Roman"/>
          <w:color w:val="000000"/>
        </w:rPr>
        <w:t xml:space="preserve">Ganguly, P., &amp; Mukherjee, I. (2024). </w:t>
      </w:r>
      <w:proofErr w:type="spellStart"/>
      <w:r>
        <w:rPr>
          <w:rFonts w:eastAsia="Times New Roman" w:cs="Times New Roman"/>
          <w:color w:val="000000"/>
        </w:rPr>
        <w:t>Enhancing</w:t>
      </w:r>
      <w:proofErr w:type="spellEnd"/>
      <w:r>
        <w:rPr>
          <w:rFonts w:eastAsia="Times New Roman" w:cs="Times New Roman"/>
          <w:color w:val="000000"/>
        </w:rPr>
        <w:t xml:space="preserve"> </w:t>
      </w:r>
      <w:proofErr w:type="spellStart"/>
      <w:r>
        <w:rPr>
          <w:rFonts w:eastAsia="Times New Roman" w:cs="Times New Roman"/>
          <w:color w:val="000000"/>
        </w:rPr>
        <w:t>retail</w:t>
      </w:r>
      <w:proofErr w:type="spellEnd"/>
      <w:r>
        <w:rPr>
          <w:rFonts w:eastAsia="Times New Roman" w:cs="Times New Roman"/>
          <w:color w:val="000000"/>
        </w:rPr>
        <w:t xml:space="preserve"> sales </w:t>
      </w:r>
      <w:proofErr w:type="spellStart"/>
      <w:r>
        <w:rPr>
          <w:rFonts w:eastAsia="Times New Roman" w:cs="Times New Roman"/>
          <w:color w:val="000000"/>
        </w:rPr>
        <w:t>forecasting</w:t>
      </w:r>
      <w:proofErr w:type="spellEnd"/>
      <w:r>
        <w:rPr>
          <w:rFonts w:eastAsia="Times New Roman" w:cs="Times New Roman"/>
          <w:color w:val="000000"/>
        </w:rPr>
        <w:t xml:space="preserve"> </w:t>
      </w:r>
      <w:proofErr w:type="spellStart"/>
      <w:r>
        <w:rPr>
          <w:rFonts w:eastAsia="Times New Roman" w:cs="Times New Roman"/>
          <w:color w:val="000000"/>
        </w:rPr>
        <w:t>with</w:t>
      </w:r>
      <w:proofErr w:type="spellEnd"/>
      <w:r>
        <w:rPr>
          <w:rFonts w:eastAsia="Times New Roman" w:cs="Times New Roman"/>
          <w:color w:val="000000"/>
        </w:rPr>
        <w:t xml:space="preserve"> </w:t>
      </w:r>
      <w:proofErr w:type="spellStart"/>
      <w:r>
        <w:rPr>
          <w:rFonts w:eastAsia="Times New Roman" w:cs="Times New Roman"/>
          <w:color w:val="000000"/>
        </w:rPr>
        <w:t>optimized</w:t>
      </w:r>
      <w:proofErr w:type="spellEnd"/>
      <w:r>
        <w:rPr>
          <w:rFonts w:eastAsia="Times New Roman" w:cs="Times New Roman"/>
          <w:color w:val="000000"/>
        </w:rPr>
        <w:t xml:space="preserve"> machine </w:t>
      </w:r>
      <w:proofErr w:type="spellStart"/>
      <w:r>
        <w:rPr>
          <w:rFonts w:eastAsia="Times New Roman" w:cs="Times New Roman"/>
          <w:color w:val="000000"/>
        </w:rPr>
        <w:t>learning</w:t>
      </w:r>
      <w:proofErr w:type="spellEnd"/>
      <w:r>
        <w:rPr>
          <w:rFonts w:eastAsia="Times New Roman" w:cs="Times New Roman"/>
          <w:color w:val="000000"/>
        </w:rPr>
        <w:t xml:space="preserve"> </w:t>
      </w:r>
      <w:proofErr w:type="spellStart"/>
      <w:r>
        <w:rPr>
          <w:rFonts w:eastAsia="Times New Roman" w:cs="Times New Roman"/>
          <w:color w:val="000000"/>
        </w:rPr>
        <w:t>models</w:t>
      </w:r>
      <w:proofErr w:type="spellEnd"/>
      <w:r>
        <w:rPr>
          <w:rFonts w:eastAsia="Times New Roman" w:cs="Times New Roman"/>
          <w:color w:val="000000"/>
        </w:rPr>
        <w:t xml:space="preserve">. </w:t>
      </w:r>
      <w:proofErr w:type="spellStart"/>
      <w:r>
        <w:rPr>
          <w:rFonts w:eastAsia="Times New Roman" w:cs="Times New Roman"/>
          <w:color w:val="000000"/>
        </w:rPr>
        <w:t>arXiv</w:t>
      </w:r>
      <w:proofErr w:type="spellEnd"/>
      <w:r>
        <w:rPr>
          <w:rFonts w:eastAsia="Times New Roman" w:cs="Times New Roman"/>
          <w:color w:val="000000"/>
        </w:rPr>
        <w:t>. https://doi.org/10.48550/arXiv.2410.13773</w:t>
      </w:r>
    </w:p>
    <w:p w14:paraId="746FBF8F" w14:textId="77777777" w:rsidR="00FA6B7E" w:rsidRDefault="00D4376D">
      <w:pPr>
        <w:ind w:left="720" w:hanging="720"/>
        <w:jc w:val="left"/>
      </w:pPr>
      <w:proofErr w:type="spellStart"/>
      <w:r>
        <w:rPr>
          <w:rFonts w:eastAsia="Times New Roman" w:cs="Times New Roman"/>
          <w:color w:val="000000"/>
        </w:rPr>
        <w:t>Ganzevoort</w:t>
      </w:r>
      <w:proofErr w:type="spellEnd"/>
      <w:r>
        <w:rPr>
          <w:rFonts w:eastAsia="Times New Roman" w:cs="Times New Roman"/>
          <w:color w:val="000000"/>
        </w:rPr>
        <w:t xml:space="preserve">, R. C., &amp; van Vuuren, J. H. (2023). A </w:t>
      </w:r>
      <w:proofErr w:type="spellStart"/>
      <w:r>
        <w:rPr>
          <w:rFonts w:eastAsia="Times New Roman" w:cs="Times New Roman"/>
          <w:color w:val="000000"/>
        </w:rPr>
        <w:t>two-phased</w:t>
      </w:r>
      <w:proofErr w:type="spellEnd"/>
      <w:r>
        <w:rPr>
          <w:rFonts w:eastAsia="Times New Roman" w:cs="Times New Roman"/>
          <w:color w:val="000000"/>
        </w:rPr>
        <w:t xml:space="preserve"> </w:t>
      </w:r>
      <w:proofErr w:type="spellStart"/>
      <w:proofErr w:type="gramStart"/>
      <w:r>
        <w:rPr>
          <w:rFonts w:eastAsia="Times New Roman" w:cs="Times New Roman"/>
          <w:color w:val="000000"/>
        </w:rPr>
        <w:t>cluster</w:t>
      </w:r>
      <w:proofErr w:type="gramEnd"/>
      <w:r>
        <w:rPr>
          <w:rFonts w:eastAsia="Times New Roman" w:cs="Times New Roman"/>
          <w:color w:val="000000"/>
        </w:rPr>
        <w:t>-based</w:t>
      </w:r>
      <w:proofErr w:type="spellEnd"/>
      <w:r>
        <w:rPr>
          <w:rFonts w:eastAsia="Times New Roman" w:cs="Times New Roman"/>
          <w:color w:val="000000"/>
        </w:rPr>
        <w:t xml:space="preserve"> </w:t>
      </w:r>
      <w:proofErr w:type="spellStart"/>
      <w:r>
        <w:rPr>
          <w:rFonts w:eastAsia="Times New Roman" w:cs="Times New Roman"/>
          <w:color w:val="000000"/>
        </w:rPr>
        <w:t>approach</w:t>
      </w:r>
      <w:proofErr w:type="spellEnd"/>
      <w:r>
        <w:rPr>
          <w:rFonts w:eastAsia="Times New Roman" w:cs="Times New Roman"/>
          <w:color w:val="000000"/>
        </w:rPr>
        <w:t xml:space="preserve"> </w:t>
      </w:r>
      <w:proofErr w:type="spellStart"/>
      <w:r>
        <w:rPr>
          <w:rFonts w:eastAsia="Times New Roman" w:cs="Times New Roman"/>
          <w:color w:val="000000"/>
        </w:rPr>
        <w:t>towards</w:t>
      </w:r>
      <w:proofErr w:type="spellEnd"/>
      <w:r>
        <w:rPr>
          <w:rFonts w:eastAsia="Times New Roman" w:cs="Times New Roman"/>
          <w:color w:val="000000"/>
        </w:rPr>
        <w:t xml:space="preserve"> </w:t>
      </w:r>
      <w:proofErr w:type="spellStart"/>
      <w:r>
        <w:rPr>
          <w:rFonts w:eastAsia="Times New Roman" w:cs="Times New Roman"/>
          <w:color w:val="000000"/>
        </w:rPr>
        <w:t>ranked</w:t>
      </w:r>
      <w:proofErr w:type="spellEnd"/>
      <w:r>
        <w:rPr>
          <w:rFonts w:eastAsia="Times New Roman" w:cs="Times New Roman"/>
          <w:color w:val="000000"/>
        </w:rPr>
        <w:t xml:space="preserve"> </w:t>
      </w:r>
      <w:proofErr w:type="spellStart"/>
      <w:r>
        <w:rPr>
          <w:rFonts w:eastAsia="Times New Roman" w:cs="Times New Roman"/>
          <w:color w:val="000000"/>
        </w:rPr>
        <w:t>forecast-model</w:t>
      </w:r>
      <w:proofErr w:type="spellEnd"/>
      <w:r>
        <w:rPr>
          <w:rFonts w:eastAsia="Times New Roman" w:cs="Times New Roman"/>
          <w:color w:val="000000"/>
        </w:rPr>
        <w:t xml:space="preserve"> </w:t>
      </w:r>
      <w:proofErr w:type="spellStart"/>
      <w:r>
        <w:rPr>
          <w:rFonts w:eastAsia="Times New Roman" w:cs="Times New Roman"/>
          <w:color w:val="000000"/>
        </w:rPr>
        <w:t>selection</w:t>
      </w:r>
      <w:proofErr w:type="spellEnd"/>
      <w:r>
        <w:rPr>
          <w:rFonts w:eastAsia="Times New Roman" w:cs="Times New Roman"/>
          <w:color w:val="000000"/>
        </w:rPr>
        <w:t xml:space="preserve">. Machine </w:t>
      </w:r>
      <w:proofErr w:type="spellStart"/>
      <w:r>
        <w:rPr>
          <w:rFonts w:eastAsia="Times New Roman" w:cs="Times New Roman"/>
          <w:color w:val="000000"/>
        </w:rPr>
        <w:t>Learning</w:t>
      </w:r>
      <w:proofErr w:type="spellEnd"/>
      <w:r>
        <w:rPr>
          <w:rFonts w:eastAsia="Times New Roman" w:cs="Times New Roman"/>
          <w:color w:val="000000"/>
        </w:rPr>
        <w:t xml:space="preserve"> </w:t>
      </w:r>
      <w:proofErr w:type="spellStart"/>
      <w:r>
        <w:rPr>
          <w:rFonts w:eastAsia="Times New Roman" w:cs="Times New Roman"/>
          <w:color w:val="000000"/>
        </w:rPr>
        <w:t>with</w:t>
      </w:r>
      <w:proofErr w:type="spellEnd"/>
      <w:r>
        <w:rPr>
          <w:rFonts w:eastAsia="Times New Roman" w:cs="Times New Roman"/>
          <w:color w:val="000000"/>
        </w:rPr>
        <w:t xml:space="preserve"> </w:t>
      </w:r>
      <w:proofErr w:type="spellStart"/>
      <w:r>
        <w:rPr>
          <w:rFonts w:eastAsia="Times New Roman" w:cs="Times New Roman"/>
          <w:color w:val="000000"/>
        </w:rPr>
        <w:t>Applications</w:t>
      </w:r>
      <w:proofErr w:type="spellEnd"/>
      <w:r>
        <w:rPr>
          <w:rFonts w:eastAsia="Times New Roman" w:cs="Times New Roman"/>
          <w:color w:val="000000"/>
        </w:rPr>
        <w:t>, 13, 100482. https://doi.org/10.1016/j.mlwa.2023.100482</w:t>
      </w:r>
    </w:p>
    <w:p w14:paraId="7E14C276" w14:textId="77777777" w:rsidR="00FA6B7E" w:rsidRDefault="00D4376D">
      <w:pPr>
        <w:ind w:left="720" w:hanging="720"/>
        <w:jc w:val="left"/>
      </w:pPr>
      <w:r>
        <w:rPr>
          <w:rFonts w:eastAsia="Times New Roman" w:cs="Times New Roman"/>
          <w:color w:val="000000"/>
        </w:rPr>
        <w:t xml:space="preserve">Hyndman, R. J., &amp; Koehler, A. B. (2006). </w:t>
      </w:r>
      <w:proofErr w:type="spellStart"/>
      <w:r>
        <w:rPr>
          <w:rFonts w:eastAsia="Times New Roman" w:cs="Times New Roman"/>
          <w:color w:val="000000"/>
        </w:rPr>
        <w:t>Another</w:t>
      </w:r>
      <w:proofErr w:type="spellEnd"/>
      <w:r>
        <w:rPr>
          <w:rFonts w:eastAsia="Times New Roman" w:cs="Times New Roman"/>
          <w:color w:val="000000"/>
        </w:rPr>
        <w:t xml:space="preserve"> </w:t>
      </w:r>
      <w:proofErr w:type="gramStart"/>
      <w:r>
        <w:rPr>
          <w:rFonts w:eastAsia="Times New Roman" w:cs="Times New Roman"/>
          <w:color w:val="000000"/>
        </w:rPr>
        <w:t>look</w:t>
      </w:r>
      <w:proofErr w:type="gramEnd"/>
      <w:r>
        <w:rPr>
          <w:rFonts w:eastAsia="Times New Roman" w:cs="Times New Roman"/>
          <w:color w:val="000000"/>
        </w:rPr>
        <w:t xml:space="preserve"> at </w:t>
      </w:r>
      <w:proofErr w:type="spellStart"/>
      <w:r>
        <w:rPr>
          <w:rFonts w:eastAsia="Times New Roman" w:cs="Times New Roman"/>
          <w:color w:val="000000"/>
        </w:rPr>
        <w:t>measures</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forecast</w:t>
      </w:r>
      <w:proofErr w:type="spellEnd"/>
      <w:r>
        <w:rPr>
          <w:rFonts w:eastAsia="Times New Roman" w:cs="Times New Roman"/>
          <w:color w:val="000000"/>
        </w:rPr>
        <w:t xml:space="preserve"> </w:t>
      </w:r>
      <w:proofErr w:type="spellStart"/>
      <w:r>
        <w:rPr>
          <w:rFonts w:eastAsia="Times New Roman" w:cs="Times New Roman"/>
          <w:color w:val="000000"/>
        </w:rPr>
        <w:t>accuracy</w:t>
      </w:r>
      <w:proofErr w:type="spellEnd"/>
      <w:r>
        <w:rPr>
          <w:rFonts w:eastAsia="Times New Roman" w:cs="Times New Roman"/>
          <w:color w:val="000000"/>
        </w:rPr>
        <w:t xml:space="preserve">. International </w:t>
      </w:r>
      <w:proofErr w:type="spellStart"/>
      <w:r>
        <w:rPr>
          <w:rFonts w:eastAsia="Times New Roman" w:cs="Times New Roman"/>
          <w:color w:val="000000"/>
        </w:rPr>
        <w:t>Journal</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Forecasting</w:t>
      </w:r>
      <w:proofErr w:type="spellEnd"/>
      <w:r>
        <w:rPr>
          <w:rFonts w:eastAsia="Times New Roman" w:cs="Times New Roman"/>
          <w:color w:val="000000"/>
        </w:rPr>
        <w:t>, 22(4), 679–688. https://doi.org/10.1016/j.ijforecast.2006.03.001</w:t>
      </w:r>
    </w:p>
    <w:p w14:paraId="7D753042" w14:textId="77777777" w:rsidR="00FA6B7E" w:rsidRDefault="00D4376D">
      <w:pPr>
        <w:ind w:left="720" w:hanging="720"/>
        <w:jc w:val="left"/>
      </w:pPr>
      <w:r>
        <w:rPr>
          <w:rFonts w:eastAsia="Times New Roman" w:cs="Times New Roman"/>
          <w:color w:val="000000"/>
        </w:rPr>
        <w:t>Instituto Nacional de Estadística. (2023). Informe del empleador: Primer trimestre 2022. https://sen.ine.gob.gt/wp-content/uploads/2023/09/Reporte-Informe-del-Empleador-T1_2022.pdf</w:t>
      </w:r>
    </w:p>
    <w:p w14:paraId="13C95CE0" w14:textId="77777777" w:rsidR="00FA6B7E" w:rsidRDefault="00D4376D">
      <w:pPr>
        <w:ind w:left="720" w:hanging="720"/>
        <w:jc w:val="left"/>
      </w:pPr>
      <w:r>
        <w:rPr>
          <w:rFonts w:eastAsia="Times New Roman" w:cs="Times New Roman"/>
          <w:color w:val="000000"/>
        </w:rPr>
        <w:t xml:space="preserve">Lundberg, S. M., &amp; Lee, S.-I. (2017). A </w:t>
      </w:r>
      <w:proofErr w:type="spellStart"/>
      <w:r>
        <w:rPr>
          <w:rFonts w:eastAsia="Times New Roman" w:cs="Times New Roman"/>
          <w:color w:val="000000"/>
        </w:rPr>
        <w:t>unified</w:t>
      </w:r>
      <w:proofErr w:type="spellEnd"/>
      <w:r>
        <w:rPr>
          <w:rFonts w:eastAsia="Times New Roman" w:cs="Times New Roman"/>
          <w:color w:val="000000"/>
        </w:rPr>
        <w:t xml:space="preserve"> </w:t>
      </w:r>
      <w:proofErr w:type="spellStart"/>
      <w:r>
        <w:rPr>
          <w:rFonts w:eastAsia="Times New Roman" w:cs="Times New Roman"/>
          <w:color w:val="000000"/>
        </w:rPr>
        <w:t>approach</w:t>
      </w:r>
      <w:proofErr w:type="spellEnd"/>
      <w:r>
        <w:rPr>
          <w:rFonts w:eastAsia="Times New Roman" w:cs="Times New Roman"/>
          <w:color w:val="000000"/>
        </w:rPr>
        <w:t xml:space="preserve"> </w:t>
      </w:r>
      <w:proofErr w:type="spellStart"/>
      <w:r>
        <w:rPr>
          <w:rFonts w:eastAsia="Times New Roman" w:cs="Times New Roman"/>
          <w:color w:val="000000"/>
        </w:rPr>
        <w:t>to</w:t>
      </w:r>
      <w:proofErr w:type="spellEnd"/>
      <w:r>
        <w:rPr>
          <w:rFonts w:eastAsia="Times New Roman" w:cs="Times New Roman"/>
          <w:color w:val="000000"/>
        </w:rPr>
        <w:t xml:space="preserve"> </w:t>
      </w:r>
      <w:proofErr w:type="spellStart"/>
      <w:r>
        <w:rPr>
          <w:rFonts w:eastAsia="Times New Roman" w:cs="Times New Roman"/>
          <w:color w:val="000000"/>
        </w:rPr>
        <w:t>interpreting</w:t>
      </w:r>
      <w:proofErr w:type="spellEnd"/>
      <w:r>
        <w:rPr>
          <w:rFonts w:eastAsia="Times New Roman" w:cs="Times New Roman"/>
          <w:color w:val="000000"/>
        </w:rPr>
        <w:t xml:space="preserve"> </w:t>
      </w:r>
      <w:proofErr w:type="spellStart"/>
      <w:r>
        <w:rPr>
          <w:rFonts w:eastAsia="Times New Roman" w:cs="Times New Roman"/>
          <w:color w:val="000000"/>
        </w:rPr>
        <w:t>model</w:t>
      </w:r>
      <w:proofErr w:type="spellEnd"/>
      <w:r>
        <w:rPr>
          <w:rFonts w:eastAsia="Times New Roman" w:cs="Times New Roman"/>
          <w:color w:val="000000"/>
        </w:rPr>
        <w:t xml:space="preserve"> </w:t>
      </w:r>
      <w:proofErr w:type="spellStart"/>
      <w:r>
        <w:rPr>
          <w:rFonts w:eastAsia="Times New Roman" w:cs="Times New Roman"/>
          <w:color w:val="000000"/>
        </w:rPr>
        <w:t>predictions</w:t>
      </w:r>
      <w:proofErr w:type="spellEnd"/>
      <w:r>
        <w:rPr>
          <w:rFonts w:eastAsia="Times New Roman" w:cs="Times New Roman"/>
          <w:color w:val="000000"/>
        </w:rPr>
        <w:t xml:space="preserve">. </w:t>
      </w:r>
      <w:proofErr w:type="spellStart"/>
      <w:r>
        <w:rPr>
          <w:rFonts w:eastAsia="Times New Roman" w:cs="Times New Roman"/>
          <w:color w:val="000000"/>
        </w:rPr>
        <w:t>Advances</w:t>
      </w:r>
      <w:proofErr w:type="spellEnd"/>
      <w:r>
        <w:rPr>
          <w:rFonts w:eastAsia="Times New Roman" w:cs="Times New Roman"/>
          <w:color w:val="000000"/>
        </w:rPr>
        <w:t xml:space="preserve"> in Neural </w:t>
      </w:r>
      <w:proofErr w:type="spellStart"/>
      <w:r>
        <w:rPr>
          <w:rFonts w:eastAsia="Times New Roman" w:cs="Times New Roman"/>
          <w:color w:val="000000"/>
        </w:rPr>
        <w:t>Information</w:t>
      </w:r>
      <w:proofErr w:type="spellEnd"/>
      <w:r>
        <w:rPr>
          <w:rFonts w:eastAsia="Times New Roman" w:cs="Times New Roman"/>
          <w:color w:val="000000"/>
        </w:rPr>
        <w:t xml:space="preserve"> Processing </w:t>
      </w:r>
      <w:proofErr w:type="spellStart"/>
      <w:r>
        <w:rPr>
          <w:rFonts w:eastAsia="Times New Roman" w:cs="Times New Roman"/>
          <w:color w:val="000000"/>
        </w:rPr>
        <w:t>Systems</w:t>
      </w:r>
      <w:proofErr w:type="spellEnd"/>
      <w:r>
        <w:rPr>
          <w:rFonts w:eastAsia="Times New Roman" w:cs="Times New Roman"/>
          <w:color w:val="000000"/>
        </w:rPr>
        <w:t>, 30. https://papers.nips.cc/paper/7062-a-unified-approach-to-interpreting-model-predictions</w:t>
      </w:r>
    </w:p>
    <w:p w14:paraId="2EFCAB75" w14:textId="77777777" w:rsidR="00FA6B7E" w:rsidRDefault="00D4376D">
      <w:pPr>
        <w:ind w:left="720" w:hanging="720"/>
        <w:jc w:val="left"/>
      </w:pPr>
      <w:proofErr w:type="spellStart"/>
      <w:r>
        <w:rPr>
          <w:rFonts w:eastAsia="Times New Roman" w:cs="Times New Roman"/>
          <w:color w:val="000000"/>
        </w:rPr>
        <w:t>Makridakis</w:t>
      </w:r>
      <w:proofErr w:type="spellEnd"/>
      <w:r>
        <w:rPr>
          <w:rFonts w:eastAsia="Times New Roman" w:cs="Times New Roman"/>
          <w:color w:val="000000"/>
        </w:rPr>
        <w:t xml:space="preserve">, S., Spiliotis, E., &amp; </w:t>
      </w:r>
      <w:proofErr w:type="spellStart"/>
      <w:r>
        <w:rPr>
          <w:rFonts w:eastAsia="Times New Roman" w:cs="Times New Roman"/>
          <w:color w:val="000000"/>
        </w:rPr>
        <w:t>Assimakopoulos</w:t>
      </w:r>
      <w:proofErr w:type="spellEnd"/>
      <w:r>
        <w:rPr>
          <w:rFonts w:eastAsia="Times New Roman" w:cs="Times New Roman"/>
          <w:color w:val="000000"/>
        </w:rPr>
        <w:t xml:space="preserve">, V. (2022). M5 </w:t>
      </w:r>
      <w:proofErr w:type="spellStart"/>
      <w:r>
        <w:rPr>
          <w:rFonts w:eastAsia="Times New Roman" w:cs="Times New Roman"/>
          <w:color w:val="000000"/>
        </w:rPr>
        <w:t>accuracy</w:t>
      </w:r>
      <w:proofErr w:type="spellEnd"/>
      <w:r>
        <w:rPr>
          <w:rFonts w:eastAsia="Times New Roman" w:cs="Times New Roman"/>
          <w:color w:val="000000"/>
        </w:rPr>
        <w:t xml:space="preserve"> </w:t>
      </w:r>
      <w:proofErr w:type="spellStart"/>
      <w:r>
        <w:rPr>
          <w:rFonts w:eastAsia="Times New Roman" w:cs="Times New Roman"/>
          <w:color w:val="000000"/>
        </w:rPr>
        <w:t>competition</w:t>
      </w:r>
      <w:proofErr w:type="spellEnd"/>
      <w:r>
        <w:rPr>
          <w:rFonts w:eastAsia="Times New Roman" w:cs="Times New Roman"/>
          <w:color w:val="000000"/>
        </w:rPr>
        <w:t xml:space="preserve">: </w:t>
      </w:r>
      <w:proofErr w:type="spellStart"/>
      <w:r>
        <w:rPr>
          <w:rFonts w:eastAsia="Times New Roman" w:cs="Times New Roman"/>
          <w:color w:val="000000"/>
        </w:rPr>
        <w:t>Results</w:t>
      </w:r>
      <w:proofErr w:type="spellEnd"/>
      <w:r>
        <w:rPr>
          <w:rFonts w:eastAsia="Times New Roman" w:cs="Times New Roman"/>
          <w:color w:val="000000"/>
        </w:rPr>
        <w:t xml:space="preserve">, </w:t>
      </w:r>
      <w:proofErr w:type="spellStart"/>
      <w:r>
        <w:rPr>
          <w:rFonts w:eastAsia="Times New Roman" w:cs="Times New Roman"/>
          <w:color w:val="000000"/>
        </w:rPr>
        <w:t>findings</w:t>
      </w:r>
      <w:proofErr w:type="spellEnd"/>
      <w:r>
        <w:rPr>
          <w:rFonts w:eastAsia="Times New Roman" w:cs="Times New Roman"/>
          <w:color w:val="000000"/>
        </w:rPr>
        <w:t xml:space="preserve">, and </w:t>
      </w:r>
      <w:proofErr w:type="spellStart"/>
      <w:r>
        <w:rPr>
          <w:rFonts w:eastAsia="Times New Roman" w:cs="Times New Roman"/>
          <w:color w:val="000000"/>
        </w:rPr>
        <w:t>conclusions</w:t>
      </w:r>
      <w:proofErr w:type="spellEnd"/>
      <w:r>
        <w:rPr>
          <w:rFonts w:eastAsia="Times New Roman" w:cs="Times New Roman"/>
          <w:color w:val="000000"/>
        </w:rPr>
        <w:t xml:space="preserve">. International </w:t>
      </w:r>
      <w:proofErr w:type="spellStart"/>
      <w:r>
        <w:rPr>
          <w:rFonts w:eastAsia="Times New Roman" w:cs="Times New Roman"/>
          <w:color w:val="000000"/>
        </w:rPr>
        <w:t>Journal</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Forecasting</w:t>
      </w:r>
      <w:proofErr w:type="spellEnd"/>
      <w:r>
        <w:rPr>
          <w:rFonts w:eastAsia="Times New Roman" w:cs="Times New Roman"/>
          <w:color w:val="000000"/>
        </w:rPr>
        <w:t>, 38(4), 1346–1364. https://doi.org/10.1016/j.ijforecast.2021.11.013</w:t>
      </w:r>
    </w:p>
    <w:p w14:paraId="2E4A762E" w14:textId="77777777" w:rsidR="00FA6B7E" w:rsidRDefault="00D4376D">
      <w:pPr>
        <w:ind w:left="720" w:hanging="720"/>
        <w:jc w:val="left"/>
      </w:pPr>
      <w:r>
        <w:rPr>
          <w:rFonts w:eastAsia="Times New Roman" w:cs="Times New Roman"/>
          <w:color w:val="000000"/>
        </w:rPr>
        <w:t xml:space="preserve">Mejía, S., &amp; Aguilar, J. (2024). A </w:t>
      </w:r>
      <w:proofErr w:type="spellStart"/>
      <w:r>
        <w:rPr>
          <w:rFonts w:eastAsia="Times New Roman" w:cs="Times New Roman"/>
          <w:color w:val="000000"/>
        </w:rPr>
        <w:t>demand</w:t>
      </w:r>
      <w:proofErr w:type="spellEnd"/>
      <w:r>
        <w:rPr>
          <w:rFonts w:eastAsia="Times New Roman" w:cs="Times New Roman"/>
          <w:color w:val="000000"/>
        </w:rPr>
        <w:t xml:space="preserve"> </w:t>
      </w:r>
      <w:proofErr w:type="spellStart"/>
      <w:r>
        <w:rPr>
          <w:rFonts w:eastAsia="Times New Roman" w:cs="Times New Roman"/>
          <w:color w:val="000000"/>
        </w:rPr>
        <w:t>forecasting</w:t>
      </w:r>
      <w:proofErr w:type="spellEnd"/>
      <w:r>
        <w:rPr>
          <w:rFonts w:eastAsia="Times New Roman" w:cs="Times New Roman"/>
          <w:color w:val="000000"/>
        </w:rPr>
        <w:t xml:space="preserve"> </w:t>
      </w:r>
      <w:proofErr w:type="spellStart"/>
      <w:r>
        <w:rPr>
          <w:rFonts w:eastAsia="Times New Roman" w:cs="Times New Roman"/>
          <w:color w:val="000000"/>
        </w:rPr>
        <w:t>system</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product</w:t>
      </w:r>
      <w:proofErr w:type="spellEnd"/>
      <w:r>
        <w:rPr>
          <w:rFonts w:eastAsia="Times New Roman" w:cs="Times New Roman"/>
          <w:color w:val="000000"/>
        </w:rPr>
        <w:t xml:space="preserve"> </w:t>
      </w:r>
      <w:proofErr w:type="spellStart"/>
      <w:r>
        <w:rPr>
          <w:rFonts w:eastAsia="Times New Roman" w:cs="Times New Roman"/>
          <w:color w:val="000000"/>
        </w:rPr>
        <w:t>categories</w:t>
      </w:r>
      <w:proofErr w:type="spellEnd"/>
      <w:r>
        <w:rPr>
          <w:rFonts w:eastAsia="Times New Roman" w:cs="Times New Roman"/>
          <w:color w:val="000000"/>
        </w:rPr>
        <w:t xml:space="preserve"> </w:t>
      </w:r>
      <w:proofErr w:type="spellStart"/>
      <w:r>
        <w:rPr>
          <w:rFonts w:eastAsia="Times New Roman" w:cs="Times New Roman"/>
          <w:color w:val="000000"/>
        </w:rPr>
        <w:t>defined</w:t>
      </w:r>
      <w:proofErr w:type="spellEnd"/>
      <w:r>
        <w:rPr>
          <w:rFonts w:eastAsia="Times New Roman" w:cs="Times New Roman"/>
          <w:color w:val="000000"/>
        </w:rPr>
        <w:t xml:space="preserve"> </w:t>
      </w:r>
      <w:proofErr w:type="spellStart"/>
      <w:r>
        <w:rPr>
          <w:rFonts w:eastAsia="Times New Roman" w:cs="Times New Roman"/>
          <w:color w:val="000000"/>
        </w:rPr>
        <w:t>by</w:t>
      </w:r>
      <w:proofErr w:type="spellEnd"/>
      <w:r>
        <w:rPr>
          <w:rFonts w:eastAsia="Times New Roman" w:cs="Times New Roman"/>
          <w:color w:val="000000"/>
        </w:rPr>
        <w:t xml:space="preserve"> </w:t>
      </w:r>
      <w:proofErr w:type="spellStart"/>
      <w:r>
        <w:rPr>
          <w:rFonts w:eastAsia="Times New Roman" w:cs="Times New Roman"/>
          <w:color w:val="000000"/>
        </w:rPr>
        <w:t>their</w:t>
      </w:r>
      <w:proofErr w:type="spellEnd"/>
      <w:r>
        <w:rPr>
          <w:rFonts w:eastAsia="Times New Roman" w:cs="Times New Roman"/>
          <w:color w:val="000000"/>
        </w:rPr>
        <w:t xml:space="preserve"> time series </w:t>
      </w:r>
      <w:proofErr w:type="spellStart"/>
      <w:r>
        <w:rPr>
          <w:rFonts w:eastAsia="Times New Roman" w:cs="Times New Roman"/>
          <w:color w:val="000000"/>
        </w:rPr>
        <w:t>using</w:t>
      </w:r>
      <w:proofErr w:type="spellEnd"/>
      <w:r>
        <w:rPr>
          <w:rFonts w:eastAsia="Times New Roman" w:cs="Times New Roman"/>
          <w:color w:val="000000"/>
        </w:rPr>
        <w:t xml:space="preserve"> a </w:t>
      </w:r>
      <w:proofErr w:type="spellStart"/>
      <w:r>
        <w:rPr>
          <w:rFonts w:eastAsia="Times New Roman" w:cs="Times New Roman"/>
          <w:color w:val="000000"/>
        </w:rPr>
        <w:t>hybrid</w:t>
      </w:r>
      <w:proofErr w:type="spellEnd"/>
      <w:r>
        <w:rPr>
          <w:rFonts w:eastAsia="Times New Roman" w:cs="Times New Roman"/>
          <w:color w:val="000000"/>
        </w:rPr>
        <w:t xml:space="preserve"> </w:t>
      </w:r>
      <w:proofErr w:type="spellStart"/>
      <w:r>
        <w:rPr>
          <w:rFonts w:eastAsia="Times New Roman" w:cs="Times New Roman"/>
          <w:color w:val="000000"/>
        </w:rPr>
        <w:t>approach</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ensemble </w:t>
      </w:r>
      <w:proofErr w:type="spellStart"/>
      <w:r>
        <w:rPr>
          <w:rFonts w:eastAsia="Times New Roman" w:cs="Times New Roman"/>
          <w:color w:val="000000"/>
        </w:rPr>
        <w:t>learning</w:t>
      </w:r>
      <w:proofErr w:type="spellEnd"/>
      <w:r>
        <w:rPr>
          <w:rFonts w:eastAsia="Times New Roman" w:cs="Times New Roman"/>
          <w:color w:val="000000"/>
        </w:rPr>
        <w:t xml:space="preserve"> </w:t>
      </w:r>
      <w:proofErr w:type="spellStart"/>
      <w:r>
        <w:rPr>
          <w:rFonts w:eastAsia="Times New Roman" w:cs="Times New Roman"/>
          <w:color w:val="000000"/>
        </w:rPr>
        <w:t>with</w:t>
      </w:r>
      <w:proofErr w:type="spellEnd"/>
      <w:r>
        <w:rPr>
          <w:rFonts w:eastAsia="Times New Roman" w:cs="Times New Roman"/>
          <w:color w:val="000000"/>
        </w:rPr>
        <w:t xml:space="preserve"> </w:t>
      </w:r>
      <w:proofErr w:type="spellStart"/>
      <w:r>
        <w:rPr>
          <w:rFonts w:eastAsia="Times New Roman" w:cs="Times New Roman"/>
          <w:color w:val="000000"/>
        </w:rPr>
        <w:t>feature</w:t>
      </w:r>
      <w:proofErr w:type="spellEnd"/>
      <w:r>
        <w:rPr>
          <w:rFonts w:eastAsia="Times New Roman" w:cs="Times New Roman"/>
          <w:color w:val="000000"/>
        </w:rPr>
        <w:t xml:space="preserve"> </w:t>
      </w:r>
      <w:proofErr w:type="spellStart"/>
      <w:r>
        <w:rPr>
          <w:rFonts w:eastAsia="Times New Roman" w:cs="Times New Roman"/>
          <w:color w:val="000000"/>
        </w:rPr>
        <w:t>engineering</w:t>
      </w:r>
      <w:proofErr w:type="spellEnd"/>
      <w:r>
        <w:rPr>
          <w:rFonts w:eastAsia="Times New Roman" w:cs="Times New Roman"/>
          <w:color w:val="000000"/>
        </w:rPr>
        <w:t>. Computing, 106(12), 3945–3965. https://doi.org/10.1007/s00607-024-01320-y</w:t>
      </w:r>
    </w:p>
    <w:p w14:paraId="79A491E8" w14:textId="77777777" w:rsidR="00FA6B7E" w:rsidRDefault="00D4376D">
      <w:pPr>
        <w:ind w:left="720" w:hanging="720"/>
        <w:jc w:val="left"/>
      </w:pPr>
      <w:r>
        <w:rPr>
          <w:rFonts w:eastAsia="Times New Roman" w:cs="Times New Roman"/>
          <w:color w:val="000000"/>
        </w:rPr>
        <w:t>Suresh, B. S., Suresh, M., &amp; Kang, D.-K. (2026). Meta-LLSTM: Meta-</w:t>
      </w:r>
      <w:proofErr w:type="spellStart"/>
      <w:r>
        <w:rPr>
          <w:rFonts w:eastAsia="Times New Roman" w:cs="Times New Roman"/>
          <w:color w:val="000000"/>
        </w:rPr>
        <w:t>learning</w:t>
      </w:r>
      <w:proofErr w:type="spellEnd"/>
      <w:r>
        <w:rPr>
          <w:rFonts w:eastAsia="Times New Roman" w:cs="Times New Roman"/>
          <w:color w:val="000000"/>
        </w:rPr>
        <w:t xml:space="preserve"> </w:t>
      </w:r>
      <w:proofErr w:type="spellStart"/>
      <w:r>
        <w:rPr>
          <w:rFonts w:eastAsia="Times New Roman" w:cs="Times New Roman"/>
          <w:color w:val="000000"/>
        </w:rPr>
        <w:t>enhanced</w:t>
      </w:r>
      <w:proofErr w:type="spellEnd"/>
      <w:r>
        <w:rPr>
          <w:rFonts w:eastAsia="Times New Roman" w:cs="Times New Roman"/>
          <w:color w:val="000000"/>
        </w:rPr>
        <w:t xml:space="preserve"> </w:t>
      </w:r>
      <w:proofErr w:type="spellStart"/>
      <w:r>
        <w:rPr>
          <w:rFonts w:eastAsia="Times New Roman" w:cs="Times New Roman"/>
          <w:color w:val="000000"/>
        </w:rPr>
        <w:t>learnable</w:t>
      </w:r>
      <w:proofErr w:type="spellEnd"/>
      <w:r>
        <w:rPr>
          <w:rFonts w:eastAsia="Times New Roman" w:cs="Times New Roman"/>
          <w:color w:val="000000"/>
        </w:rPr>
        <w:t xml:space="preserve"> LSTM </w:t>
      </w:r>
      <w:proofErr w:type="spellStart"/>
      <w:r>
        <w:rPr>
          <w:rFonts w:eastAsia="Times New Roman" w:cs="Times New Roman"/>
          <w:color w:val="000000"/>
        </w:rPr>
        <w:t>for</w:t>
      </w:r>
      <w:proofErr w:type="spellEnd"/>
      <w:r>
        <w:rPr>
          <w:rFonts w:eastAsia="Times New Roman" w:cs="Times New Roman"/>
          <w:color w:val="000000"/>
        </w:rPr>
        <w:t xml:space="preserve"> </w:t>
      </w:r>
      <w:proofErr w:type="spellStart"/>
      <w:r>
        <w:rPr>
          <w:rFonts w:eastAsia="Times New Roman" w:cs="Times New Roman"/>
          <w:color w:val="000000"/>
        </w:rPr>
        <w:t>retail</w:t>
      </w:r>
      <w:proofErr w:type="spellEnd"/>
      <w:r>
        <w:rPr>
          <w:rFonts w:eastAsia="Times New Roman" w:cs="Times New Roman"/>
          <w:color w:val="000000"/>
        </w:rPr>
        <w:t xml:space="preserve"> sales </w:t>
      </w:r>
      <w:proofErr w:type="spellStart"/>
      <w:r>
        <w:rPr>
          <w:rFonts w:eastAsia="Times New Roman" w:cs="Times New Roman"/>
          <w:color w:val="000000"/>
        </w:rPr>
        <w:t>forecasting</w:t>
      </w:r>
      <w:proofErr w:type="spellEnd"/>
      <w:r>
        <w:rPr>
          <w:rFonts w:eastAsia="Times New Roman" w:cs="Times New Roman"/>
          <w:color w:val="000000"/>
        </w:rPr>
        <w:t xml:space="preserve">. </w:t>
      </w:r>
      <w:proofErr w:type="spellStart"/>
      <w:r>
        <w:rPr>
          <w:rFonts w:eastAsia="Times New Roman" w:cs="Times New Roman"/>
          <w:color w:val="000000"/>
        </w:rPr>
        <w:t>Scientific</w:t>
      </w:r>
      <w:proofErr w:type="spellEnd"/>
      <w:r>
        <w:rPr>
          <w:rFonts w:eastAsia="Times New Roman" w:cs="Times New Roman"/>
          <w:color w:val="000000"/>
        </w:rPr>
        <w:t xml:space="preserve"> </w:t>
      </w:r>
      <w:proofErr w:type="spellStart"/>
      <w:r>
        <w:rPr>
          <w:rFonts w:eastAsia="Times New Roman" w:cs="Times New Roman"/>
          <w:color w:val="000000"/>
        </w:rPr>
        <w:t>Reports</w:t>
      </w:r>
      <w:proofErr w:type="spellEnd"/>
      <w:r>
        <w:rPr>
          <w:rFonts w:eastAsia="Times New Roman" w:cs="Times New Roman"/>
          <w:color w:val="000000"/>
        </w:rPr>
        <w:t>, 16, 23928. https://doi.org/10.1038/s41598-026-54836-y</w:t>
      </w:r>
    </w:p>
    <w:p w14:paraId="397E7142" w14:textId="77777777" w:rsidR="00FA6B7E" w:rsidRDefault="00D4376D">
      <w:pPr>
        <w:ind w:left="720" w:hanging="720"/>
        <w:jc w:val="left"/>
      </w:pPr>
      <w:r>
        <w:rPr>
          <w:rFonts w:eastAsia="Times New Roman" w:cs="Times New Roman"/>
          <w:color w:val="000000"/>
        </w:rPr>
        <w:lastRenderedPageBreak/>
        <w:t xml:space="preserve">Swami, A., Shah, N., &amp; Ray, P. (2020). </w:t>
      </w:r>
      <w:proofErr w:type="spellStart"/>
      <w:r>
        <w:rPr>
          <w:rFonts w:eastAsia="Times New Roman" w:cs="Times New Roman"/>
          <w:color w:val="000000"/>
        </w:rPr>
        <w:t>Predicting</w:t>
      </w:r>
      <w:proofErr w:type="spellEnd"/>
      <w:r>
        <w:rPr>
          <w:rFonts w:eastAsia="Times New Roman" w:cs="Times New Roman"/>
          <w:color w:val="000000"/>
        </w:rPr>
        <w:t xml:space="preserve"> future sales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retail</w:t>
      </w:r>
      <w:proofErr w:type="spellEnd"/>
      <w:r>
        <w:rPr>
          <w:rFonts w:eastAsia="Times New Roman" w:cs="Times New Roman"/>
          <w:color w:val="000000"/>
        </w:rPr>
        <w:t xml:space="preserve"> </w:t>
      </w:r>
      <w:proofErr w:type="spellStart"/>
      <w:r>
        <w:rPr>
          <w:rFonts w:eastAsia="Times New Roman" w:cs="Times New Roman"/>
          <w:color w:val="000000"/>
        </w:rPr>
        <w:t>products</w:t>
      </w:r>
      <w:proofErr w:type="spellEnd"/>
      <w:r>
        <w:rPr>
          <w:rFonts w:eastAsia="Times New Roman" w:cs="Times New Roman"/>
          <w:color w:val="000000"/>
        </w:rPr>
        <w:t xml:space="preserve"> </w:t>
      </w:r>
      <w:proofErr w:type="spellStart"/>
      <w:r>
        <w:rPr>
          <w:rFonts w:eastAsia="Times New Roman" w:cs="Times New Roman"/>
          <w:color w:val="000000"/>
        </w:rPr>
        <w:t>using</w:t>
      </w:r>
      <w:proofErr w:type="spellEnd"/>
      <w:r>
        <w:rPr>
          <w:rFonts w:eastAsia="Times New Roman" w:cs="Times New Roman"/>
          <w:color w:val="000000"/>
        </w:rPr>
        <w:t xml:space="preserve"> machine </w:t>
      </w:r>
      <w:proofErr w:type="spellStart"/>
      <w:r>
        <w:rPr>
          <w:rFonts w:eastAsia="Times New Roman" w:cs="Times New Roman"/>
          <w:color w:val="000000"/>
        </w:rPr>
        <w:t>learning</w:t>
      </w:r>
      <w:proofErr w:type="spellEnd"/>
      <w:r>
        <w:rPr>
          <w:rFonts w:eastAsia="Times New Roman" w:cs="Times New Roman"/>
          <w:color w:val="000000"/>
        </w:rPr>
        <w:t xml:space="preserve">. </w:t>
      </w:r>
      <w:proofErr w:type="spellStart"/>
      <w:r>
        <w:rPr>
          <w:rFonts w:eastAsia="Times New Roman" w:cs="Times New Roman"/>
          <w:color w:val="000000"/>
        </w:rPr>
        <w:t>arXiv</w:t>
      </w:r>
      <w:proofErr w:type="spellEnd"/>
      <w:r>
        <w:rPr>
          <w:rFonts w:eastAsia="Times New Roman" w:cs="Times New Roman"/>
          <w:color w:val="000000"/>
        </w:rPr>
        <w:t>. https://doi.org/10.48550/arXiv.2008.07779</w:t>
      </w:r>
    </w:p>
    <w:p w14:paraId="42CBD41B" w14:textId="77777777" w:rsidR="00FA6B7E" w:rsidRDefault="00D4376D">
      <w:pPr>
        <w:ind w:left="720" w:hanging="720"/>
        <w:jc w:val="left"/>
      </w:pPr>
      <w:r>
        <w:rPr>
          <w:rFonts w:eastAsia="Times New Roman" w:cs="Times New Roman"/>
          <w:color w:val="000000"/>
        </w:rPr>
        <w:t xml:space="preserve">Taylor, S. J., &amp; Letham, B. (2018). </w:t>
      </w:r>
      <w:proofErr w:type="spellStart"/>
      <w:r>
        <w:rPr>
          <w:rFonts w:eastAsia="Times New Roman" w:cs="Times New Roman"/>
          <w:color w:val="000000"/>
        </w:rPr>
        <w:t>Forecasting</w:t>
      </w:r>
      <w:proofErr w:type="spellEnd"/>
      <w:r>
        <w:rPr>
          <w:rFonts w:eastAsia="Times New Roman" w:cs="Times New Roman"/>
          <w:color w:val="000000"/>
        </w:rPr>
        <w:t xml:space="preserve"> at </w:t>
      </w:r>
      <w:proofErr w:type="spellStart"/>
      <w:r>
        <w:rPr>
          <w:rFonts w:eastAsia="Times New Roman" w:cs="Times New Roman"/>
          <w:color w:val="000000"/>
        </w:rPr>
        <w:t>scale</w:t>
      </w:r>
      <w:proofErr w:type="spellEnd"/>
      <w:r>
        <w:rPr>
          <w:rFonts w:eastAsia="Times New Roman" w:cs="Times New Roman"/>
          <w:color w:val="000000"/>
        </w:rPr>
        <w:t xml:space="preserve">. The American </w:t>
      </w:r>
      <w:proofErr w:type="spellStart"/>
      <w:r>
        <w:rPr>
          <w:rFonts w:eastAsia="Times New Roman" w:cs="Times New Roman"/>
          <w:color w:val="000000"/>
        </w:rPr>
        <w:t>Statistician</w:t>
      </w:r>
      <w:proofErr w:type="spellEnd"/>
      <w:r>
        <w:rPr>
          <w:rFonts w:eastAsia="Times New Roman" w:cs="Times New Roman"/>
          <w:color w:val="000000"/>
        </w:rPr>
        <w:t>, 72(1), 37–45. https://doi.org/10.1080/00031305.2017.1380080</w:t>
      </w:r>
    </w:p>
    <w:p w14:paraId="2094F590" w14:textId="77777777" w:rsidR="00FA6B7E" w:rsidRDefault="00D4376D">
      <w:pPr>
        <w:ind w:left="720" w:hanging="720"/>
        <w:jc w:val="left"/>
      </w:pPr>
      <w:r>
        <w:rPr>
          <w:rFonts w:eastAsia="Times New Roman" w:cs="Times New Roman"/>
          <w:color w:val="000000"/>
        </w:rPr>
        <w:t xml:space="preserve">Zhang, G. P., Xia, Y., &amp; Xie, M. (2024). </w:t>
      </w:r>
      <w:proofErr w:type="spellStart"/>
      <w:r>
        <w:rPr>
          <w:rFonts w:eastAsia="Times New Roman" w:cs="Times New Roman"/>
          <w:color w:val="000000"/>
        </w:rPr>
        <w:t>Intermittent</w:t>
      </w:r>
      <w:proofErr w:type="spellEnd"/>
      <w:r>
        <w:rPr>
          <w:rFonts w:eastAsia="Times New Roman" w:cs="Times New Roman"/>
          <w:color w:val="000000"/>
        </w:rPr>
        <w:t xml:space="preserve"> </w:t>
      </w:r>
      <w:proofErr w:type="spellStart"/>
      <w:r>
        <w:rPr>
          <w:rFonts w:eastAsia="Times New Roman" w:cs="Times New Roman"/>
          <w:color w:val="000000"/>
        </w:rPr>
        <w:t>demand</w:t>
      </w:r>
      <w:proofErr w:type="spellEnd"/>
      <w:r>
        <w:rPr>
          <w:rFonts w:eastAsia="Times New Roman" w:cs="Times New Roman"/>
          <w:color w:val="000000"/>
        </w:rPr>
        <w:t xml:space="preserve"> </w:t>
      </w:r>
      <w:proofErr w:type="spellStart"/>
      <w:r>
        <w:rPr>
          <w:rFonts w:eastAsia="Times New Roman" w:cs="Times New Roman"/>
          <w:color w:val="000000"/>
        </w:rPr>
        <w:t>forecasting</w:t>
      </w:r>
      <w:proofErr w:type="spellEnd"/>
      <w:r>
        <w:rPr>
          <w:rFonts w:eastAsia="Times New Roman" w:cs="Times New Roman"/>
          <w:color w:val="000000"/>
        </w:rPr>
        <w:t xml:space="preserve"> </w:t>
      </w:r>
      <w:proofErr w:type="spellStart"/>
      <w:r>
        <w:rPr>
          <w:rFonts w:eastAsia="Times New Roman" w:cs="Times New Roman"/>
          <w:color w:val="000000"/>
        </w:rPr>
        <w:t>with</w:t>
      </w:r>
      <w:proofErr w:type="spellEnd"/>
      <w:r>
        <w:rPr>
          <w:rFonts w:eastAsia="Times New Roman" w:cs="Times New Roman"/>
          <w:color w:val="000000"/>
        </w:rPr>
        <w:t xml:space="preserve"> </w:t>
      </w:r>
      <w:proofErr w:type="spellStart"/>
      <w:r>
        <w:rPr>
          <w:rFonts w:eastAsia="Times New Roman" w:cs="Times New Roman"/>
          <w:color w:val="000000"/>
        </w:rPr>
        <w:t>transformer</w:t>
      </w:r>
      <w:proofErr w:type="spellEnd"/>
      <w:r>
        <w:rPr>
          <w:rFonts w:eastAsia="Times New Roman" w:cs="Times New Roman"/>
          <w:color w:val="000000"/>
        </w:rPr>
        <w:t xml:space="preserve"> neural </w:t>
      </w:r>
      <w:proofErr w:type="spellStart"/>
      <w:r>
        <w:rPr>
          <w:rFonts w:eastAsia="Times New Roman" w:cs="Times New Roman"/>
          <w:color w:val="000000"/>
        </w:rPr>
        <w:t>networks</w:t>
      </w:r>
      <w:proofErr w:type="spellEnd"/>
      <w:r>
        <w:rPr>
          <w:rFonts w:eastAsia="Times New Roman" w:cs="Times New Roman"/>
          <w:color w:val="000000"/>
        </w:rPr>
        <w:t xml:space="preserve">. </w:t>
      </w:r>
      <w:proofErr w:type="spellStart"/>
      <w:r>
        <w:rPr>
          <w:rFonts w:eastAsia="Times New Roman" w:cs="Times New Roman"/>
          <w:color w:val="000000"/>
        </w:rPr>
        <w:t>Annals</w:t>
      </w:r>
      <w:proofErr w:type="spellEnd"/>
      <w:r>
        <w:rPr>
          <w:rFonts w:eastAsia="Times New Roman" w:cs="Times New Roman"/>
          <w:color w:val="000000"/>
        </w:rPr>
        <w:t xml:space="preserve"> </w:t>
      </w:r>
      <w:proofErr w:type="spellStart"/>
      <w:r>
        <w:rPr>
          <w:rFonts w:eastAsia="Times New Roman" w:cs="Times New Roman"/>
          <w:color w:val="000000"/>
        </w:rPr>
        <w:t>of</w:t>
      </w:r>
      <w:proofErr w:type="spellEnd"/>
      <w:r>
        <w:rPr>
          <w:rFonts w:eastAsia="Times New Roman" w:cs="Times New Roman"/>
          <w:color w:val="000000"/>
        </w:rPr>
        <w:t xml:space="preserve"> </w:t>
      </w:r>
      <w:proofErr w:type="spellStart"/>
      <w:r>
        <w:rPr>
          <w:rFonts w:eastAsia="Times New Roman" w:cs="Times New Roman"/>
          <w:color w:val="000000"/>
        </w:rPr>
        <w:t>Operations</w:t>
      </w:r>
      <w:proofErr w:type="spellEnd"/>
      <w:r>
        <w:rPr>
          <w:rFonts w:eastAsia="Times New Roman" w:cs="Times New Roman"/>
          <w:color w:val="000000"/>
        </w:rPr>
        <w:t xml:space="preserve"> </w:t>
      </w:r>
      <w:proofErr w:type="spellStart"/>
      <w:r>
        <w:rPr>
          <w:rFonts w:eastAsia="Times New Roman" w:cs="Times New Roman"/>
          <w:color w:val="000000"/>
        </w:rPr>
        <w:t>Research</w:t>
      </w:r>
      <w:proofErr w:type="spellEnd"/>
      <w:r>
        <w:rPr>
          <w:rFonts w:eastAsia="Times New Roman" w:cs="Times New Roman"/>
          <w:color w:val="000000"/>
        </w:rPr>
        <w:t>, 339, 1051–1072. https://doi.org/10.1007/s10479-023-05447-7</w:t>
      </w:r>
    </w:p>
    <w:p w14:paraId="0D9D626B" w14:textId="77777777" w:rsidR="00FA6B7E" w:rsidRDefault="00D4376D">
      <w:pPr>
        <w:ind w:left="720" w:hanging="720"/>
        <w:jc w:val="left"/>
      </w:pPr>
      <w:r>
        <w:rPr>
          <w:rFonts w:eastAsia="Times New Roman" w:cs="Times New Roman"/>
          <w:color w:val="000000"/>
        </w:rPr>
        <w:t xml:space="preserve">Zorros </w:t>
      </w:r>
      <w:proofErr w:type="spellStart"/>
      <w:r>
        <w:rPr>
          <w:rFonts w:eastAsia="Times New Roman" w:cs="Times New Roman"/>
          <w:color w:val="000000"/>
        </w:rPr>
        <w:t>Revolution</w:t>
      </w:r>
      <w:proofErr w:type="spellEnd"/>
      <w:r>
        <w:rPr>
          <w:rFonts w:eastAsia="Times New Roman" w:cs="Times New Roman"/>
          <w:color w:val="000000"/>
        </w:rPr>
        <w:t xml:space="preserve"> Biker. (s. f.). Inicio. Recuperado el 22 de agosto de 2026, de https://zorrosrevolutionbikergt.com/</w:t>
      </w:r>
    </w:p>
    <w:sectPr w:rsidR="00FA6B7E">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ED3C" w14:textId="77777777" w:rsidR="00150AA2" w:rsidRPr="008A6FBF" w:rsidRDefault="00150AA2">
      <w:pPr>
        <w:spacing w:line="240" w:lineRule="auto"/>
      </w:pPr>
      <w:r w:rsidRPr="008A6FBF">
        <w:separator/>
      </w:r>
    </w:p>
  </w:endnote>
  <w:endnote w:type="continuationSeparator" w:id="0">
    <w:p w14:paraId="6C2AED55" w14:textId="77777777" w:rsidR="00150AA2" w:rsidRPr="008A6FBF" w:rsidRDefault="00150AA2">
      <w:pPr>
        <w:spacing w:line="240" w:lineRule="auto"/>
      </w:pPr>
      <w:r w:rsidRPr="008A6F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A70355-1649-4BC3-9020-BAA4B2FFDED6}"/>
    <w:embedBold r:id="rId2" w:fontKey="{8AEB21CB-FC1C-4483-9F73-BA7DFFF0BAC7}"/>
    <w:embedItalic r:id="rId3" w:fontKey="{831FCF73-11EC-4999-8BBA-3F8E8576F573}"/>
  </w:font>
  <w:font w:name="Cambria">
    <w:panose1 w:val="02040503050406030204"/>
    <w:charset w:val="00"/>
    <w:family w:val="roman"/>
    <w:pitch w:val="variable"/>
    <w:sig w:usb0="E00006FF" w:usb1="420024FF" w:usb2="02000000" w:usb3="00000000" w:csb0="0000019F" w:csb1="00000000"/>
    <w:embedRegular r:id="rId4" w:fontKey="{097C974F-0781-4726-BDFF-F5EDA14A0B77}"/>
    <w:embedBold r:id="rId5" w:fontKey="{A9671CBB-C88F-493F-B611-B4A4D4355378}"/>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754F" w14:textId="77777777" w:rsidR="00962F19" w:rsidRPr="008A6FBF" w:rsidRDefault="00962F1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65A2" w14:textId="77777777" w:rsidR="00962F19" w:rsidRPr="008A6FBF" w:rsidRDefault="00962F19">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9C1B" w14:textId="77777777" w:rsidR="00FA6B7E" w:rsidRDefault="00D4376D">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5BDF" w14:textId="77777777" w:rsidR="00FA6B7E" w:rsidRDefault="00D4376D">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77F7" w14:textId="77777777" w:rsidR="00150AA2" w:rsidRPr="008A6FBF" w:rsidRDefault="00150AA2">
      <w:pPr>
        <w:spacing w:line="240" w:lineRule="auto"/>
      </w:pPr>
      <w:r w:rsidRPr="008A6FBF">
        <w:separator/>
      </w:r>
    </w:p>
  </w:footnote>
  <w:footnote w:type="continuationSeparator" w:id="0">
    <w:p w14:paraId="0EBEA39E" w14:textId="77777777" w:rsidR="00150AA2" w:rsidRPr="008A6FBF" w:rsidRDefault="00150AA2">
      <w:pPr>
        <w:spacing w:line="240" w:lineRule="auto"/>
      </w:pPr>
      <w:r w:rsidRPr="008A6FB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1D6EF8"/>
    <w:multiLevelType w:val="hybridMultilevel"/>
    <w:tmpl w:val="CE2037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25DB6CCF"/>
    <w:multiLevelType w:val="hybridMultilevel"/>
    <w:tmpl w:val="1CA083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2A7F12F3"/>
    <w:multiLevelType w:val="hybridMultilevel"/>
    <w:tmpl w:val="3D24EE6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31AA7376"/>
    <w:multiLevelType w:val="hybridMultilevel"/>
    <w:tmpl w:val="7B3E95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339468D8"/>
    <w:multiLevelType w:val="multilevel"/>
    <w:tmpl w:val="EF402E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A1A37F2"/>
    <w:multiLevelType w:val="hybridMultilevel"/>
    <w:tmpl w:val="22CAF5D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45B03B19"/>
    <w:multiLevelType w:val="hybridMultilevel"/>
    <w:tmpl w:val="BE8A46F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4C7D2791"/>
    <w:multiLevelType w:val="hybridMultilevel"/>
    <w:tmpl w:val="572A58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51C54867"/>
    <w:multiLevelType w:val="hybridMultilevel"/>
    <w:tmpl w:val="90CA18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6AD5352D"/>
    <w:multiLevelType w:val="hybridMultilevel"/>
    <w:tmpl w:val="7B46B8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7EF24E62"/>
    <w:multiLevelType w:val="hybridMultilevel"/>
    <w:tmpl w:val="7C1822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631858015">
    <w:abstractNumId w:val="13"/>
  </w:num>
  <w:num w:numId="2" w16cid:durableId="173738151">
    <w:abstractNumId w:val="12"/>
  </w:num>
  <w:num w:numId="3" w16cid:durableId="204828180">
    <w:abstractNumId w:val="16"/>
  </w:num>
  <w:num w:numId="4" w16cid:durableId="899631350">
    <w:abstractNumId w:val="15"/>
  </w:num>
  <w:num w:numId="5" w16cid:durableId="440681916">
    <w:abstractNumId w:val="9"/>
  </w:num>
  <w:num w:numId="6" w16cid:durableId="2081513783">
    <w:abstractNumId w:val="17"/>
  </w:num>
  <w:num w:numId="7" w16cid:durableId="1557861327">
    <w:abstractNumId w:val="11"/>
  </w:num>
  <w:num w:numId="8" w16cid:durableId="963148041">
    <w:abstractNumId w:val="10"/>
  </w:num>
  <w:num w:numId="9" w16cid:durableId="1650863206">
    <w:abstractNumId w:val="19"/>
  </w:num>
  <w:num w:numId="10" w16cid:durableId="250240095">
    <w:abstractNumId w:val="18"/>
  </w:num>
  <w:num w:numId="11" w16cid:durableId="170264313">
    <w:abstractNumId w:val="14"/>
  </w:num>
  <w:num w:numId="12" w16cid:durableId="1535465553">
    <w:abstractNumId w:val="8"/>
  </w:num>
  <w:num w:numId="13" w16cid:durableId="1400712880">
    <w:abstractNumId w:val="6"/>
  </w:num>
  <w:num w:numId="14" w16cid:durableId="1285235348">
    <w:abstractNumId w:val="5"/>
  </w:num>
  <w:num w:numId="15" w16cid:durableId="166096718">
    <w:abstractNumId w:val="4"/>
  </w:num>
  <w:num w:numId="16" w16cid:durableId="1484659516">
    <w:abstractNumId w:val="7"/>
  </w:num>
  <w:num w:numId="17" w16cid:durableId="170728329">
    <w:abstractNumId w:val="3"/>
  </w:num>
  <w:num w:numId="18" w16cid:durableId="618031454">
    <w:abstractNumId w:val="2"/>
  </w:num>
  <w:num w:numId="19" w16cid:durableId="383678715">
    <w:abstractNumId w:val="1"/>
  </w:num>
  <w:num w:numId="20" w16cid:durableId="13337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F19"/>
    <w:rsid w:val="00004138"/>
    <w:rsid w:val="0003325F"/>
    <w:rsid w:val="00050111"/>
    <w:rsid w:val="000502DE"/>
    <w:rsid w:val="000711E6"/>
    <w:rsid w:val="00071433"/>
    <w:rsid w:val="00077F7B"/>
    <w:rsid w:val="000C5FD8"/>
    <w:rsid w:val="001125DC"/>
    <w:rsid w:val="00116EB9"/>
    <w:rsid w:val="00150AA2"/>
    <w:rsid w:val="00175F06"/>
    <w:rsid w:val="001967E4"/>
    <w:rsid w:val="001B1942"/>
    <w:rsid w:val="001D6AB5"/>
    <w:rsid w:val="001F0320"/>
    <w:rsid w:val="001F0547"/>
    <w:rsid w:val="001F36FB"/>
    <w:rsid w:val="0021159A"/>
    <w:rsid w:val="002175A8"/>
    <w:rsid w:val="0022304E"/>
    <w:rsid w:val="00227D62"/>
    <w:rsid w:val="002351CC"/>
    <w:rsid w:val="00236B58"/>
    <w:rsid w:val="00250053"/>
    <w:rsid w:val="002509D3"/>
    <w:rsid w:val="0027625F"/>
    <w:rsid w:val="002773C3"/>
    <w:rsid w:val="00280C57"/>
    <w:rsid w:val="00286C7C"/>
    <w:rsid w:val="00294531"/>
    <w:rsid w:val="002A5391"/>
    <w:rsid w:val="002B2742"/>
    <w:rsid w:val="002D2920"/>
    <w:rsid w:val="002F5E3D"/>
    <w:rsid w:val="00306070"/>
    <w:rsid w:val="003072E4"/>
    <w:rsid w:val="00310574"/>
    <w:rsid w:val="003200D9"/>
    <w:rsid w:val="00323B04"/>
    <w:rsid w:val="003301DE"/>
    <w:rsid w:val="00333E1B"/>
    <w:rsid w:val="00340F9F"/>
    <w:rsid w:val="00351EE6"/>
    <w:rsid w:val="00355D90"/>
    <w:rsid w:val="003636C9"/>
    <w:rsid w:val="00370F07"/>
    <w:rsid w:val="0038760E"/>
    <w:rsid w:val="003900D8"/>
    <w:rsid w:val="00394729"/>
    <w:rsid w:val="003A066A"/>
    <w:rsid w:val="003A22E5"/>
    <w:rsid w:val="003A3FDE"/>
    <w:rsid w:val="003C29B0"/>
    <w:rsid w:val="003D4FC0"/>
    <w:rsid w:val="003F3641"/>
    <w:rsid w:val="004011D2"/>
    <w:rsid w:val="004174DE"/>
    <w:rsid w:val="00433BBD"/>
    <w:rsid w:val="00436ED7"/>
    <w:rsid w:val="0044357B"/>
    <w:rsid w:val="0045190C"/>
    <w:rsid w:val="0046602C"/>
    <w:rsid w:val="0049517D"/>
    <w:rsid w:val="004A092A"/>
    <w:rsid w:val="004A4D08"/>
    <w:rsid w:val="004A6BEB"/>
    <w:rsid w:val="004C0333"/>
    <w:rsid w:val="004D798C"/>
    <w:rsid w:val="004E426D"/>
    <w:rsid w:val="005142C5"/>
    <w:rsid w:val="00537B36"/>
    <w:rsid w:val="00555191"/>
    <w:rsid w:val="0055733F"/>
    <w:rsid w:val="00557A55"/>
    <w:rsid w:val="00576CE5"/>
    <w:rsid w:val="00586FE0"/>
    <w:rsid w:val="005A1691"/>
    <w:rsid w:val="005A5EAD"/>
    <w:rsid w:val="005B0320"/>
    <w:rsid w:val="005C4868"/>
    <w:rsid w:val="005C5134"/>
    <w:rsid w:val="005E0138"/>
    <w:rsid w:val="005F387D"/>
    <w:rsid w:val="005F78BE"/>
    <w:rsid w:val="00612D49"/>
    <w:rsid w:val="00623BB8"/>
    <w:rsid w:val="00645046"/>
    <w:rsid w:val="00651206"/>
    <w:rsid w:val="00653B7B"/>
    <w:rsid w:val="00662235"/>
    <w:rsid w:val="00671B2B"/>
    <w:rsid w:val="00687325"/>
    <w:rsid w:val="006B168E"/>
    <w:rsid w:val="006E7BDF"/>
    <w:rsid w:val="00737697"/>
    <w:rsid w:val="0074665F"/>
    <w:rsid w:val="00750DA0"/>
    <w:rsid w:val="00754BA7"/>
    <w:rsid w:val="00756BC3"/>
    <w:rsid w:val="007654AC"/>
    <w:rsid w:val="007944D8"/>
    <w:rsid w:val="00796F0A"/>
    <w:rsid w:val="007A1EF5"/>
    <w:rsid w:val="007A1FDB"/>
    <w:rsid w:val="007C2031"/>
    <w:rsid w:val="007E741B"/>
    <w:rsid w:val="00803DA3"/>
    <w:rsid w:val="00805D81"/>
    <w:rsid w:val="008166DE"/>
    <w:rsid w:val="00816975"/>
    <w:rsid w:val="00820BE3"/>
    <w:rsid w:val="008214B5"/>
    <w:rsid w:val="00824302"/>
    <w:rsid w:val="00833AF3"/>
    <w:rsid w:val="00835793"/>
    <w:rsid w:val="00857E58"/>
    <w:rsid w:val="008A6FBF"/>
    <w:rsid w:val="008D2801"/>
    <w:rsid w:val="008E3928"/>
    <w:rsid w:val="008F23AA"/>
    <w:rsid w:val="008F3A40"/>
    <w:rsid w:val="00904661"/>
    <w:rsid w:val="00912D51"/>
    <w:rsid w:val="00920801"/>
    <w:rsid w:val="009214A5"/>
    <w:rsid w:val="00933289"/>
    <w:rsid w:val="00962F19"/>
    <w:rsid w:val="00970309"/>
    <w:rsid w:val="00973022"/>
    <w:rsid w:val="009754BF"/>
    <w:rsid w:val="009818C8"/>
    <w:rsid w:val="00984A4E"/>
    <w:rsid w:val="00985E26"/>
    <w:rsid w:val="00994374"/>
    <w:rsid w:val="009B1C5D"/>
    <w:rsid w:val="009B2967"/>
    <w:rsid w:val="009C0FF7"/>
    <w:rsid w:val="009E0EBF"/>
    <w:rsid w:val="009E2E6C"/>
    <w:rsid w:val="009F0FB5"/>
    <w:rsid w:val="009F5CE6"/>
    <w:rsid w:val="009F5F86"/>
    <w:rsid w:val="009F60B8"/>
    <w:rsid w:val="009F6181"/>
    <w:rsid w:val="00A16697"/>
    <w:rsid w:val="00A2301C"/>
    <w:rsid w:val="00A362D1"/>
    <w:rsid w:val="00A4198F"/>
    <w:rsid w:val="00A663A0"/>
    <w:rsid w:val="00A72749"/>
    <w:rsid w:val="00AA1274"/>
    <w:rsid w:val="00AA4780"/>
    <w:rsid w:val="00AA566B"/>
    <w:rsid w:val="00AB28A0"/>
    <w:rsid w:val="00AD1643"/>
    <w:rsid w:val="00AD67FC"/>
    <w:rsid w:val="00AF2459"/>
    <w:rsid w:val="00B11595"/>
    <w:rsid w:val="00B766C9"/>
    <w:rsid w:val="00B843C8"/>
    <w:rsid w:val="00B9371C"/>
    <w:rsid w:val="00B9409D"/>
    <w:rsid w:val="00BA4EE0"/>
    <w:rsid w:val="00BC46AA"/>
    <w:rsid w:val="00BD0FE2"/>
    <w:rsid w:val="00BE5DF1"/>
    <w:rsid w:val="00BF0C88"/>
    <w:rsid w:val="00C0784E"/>
    <w:rsid w:val="00C11C2B"/>
    <w:rsid w:val="00C37B4C"/>
    <w:rsid w:val="00C45842"/>
    <w:rsid w:val="00C51C2C"/>
    <w:rsid w:val="00C62499"/>
    <w:rsid w:val="00C62DDC"/>
    <w:rsid w:val="00C660B7"/>
    <w:rsid w:val="00C86E8B"/>
    <w:rsid w:val="00C9560E"/>
    <w:rsid w:val="00CA35D3"/>
    <w:rsid w:val="00CA788F"/>
    <w:rsid w:val="00CC17C5"/>
    <w:rsid w:val="00CD24F1"/>
    <w:rsid w:val="00CE1C18"/>
    <w:rsid w:val="00CF75E8"/>
    <w:rsid w:val="00D1431A"/>
    <w:rsid w:val="00D14645"/>
    <w:rsid w:val="00D20149"/>
    <w:rsid w:val="00D2414F"/>
    <w:rsid w:val="00D27D53"/>
    <w:rsid w:val="00D37193"/>
    <w:rsid w:val="00D4376D"/>
    <w:rsid w:val="00D47288"/>
    <w:rsid w:val="00D62540"/>
    <w:rsid w:val="00D62EBB"/>
    <w:rsid w:val="00D732B1"/>
    <w:rsid w:val="00D81232"/>
    <w:rsid w:val="00DD4FCC"/>
    <w:rsid w:val="00DE3E85"/>
    <w:rsid w:val="00DF49B7"/>
    <w:rsid w:val="00E00339"/>
    <w:rsid w:val="00E210B7"/>
    <w:rsid w:val="00E21F76"/>
    <w:rsid w:val="00E27CCD"/>
    <w:rsid w:val="00E34D98"/>
    <w:rsid w:val="00E43F60"/>
    <w:rsid w:val="00E66702"/>
    <w:rsid w:val="00E7278F"/>
    <w:rsid w:val="00E736D5"/>
    <w:rsid w:val="00E8568E"/>
    <w:rsid w:val="00E86C41"/>
    <w:rsid w:val="00EA3813"/>
    <w:rsid w:val="00EC3AE4"/>
    <w:rsid w:val="00EE5299"/>
    <w:rsid w:val="00F01055"/>
    <w:rsid w:val="00F039D9"/>
    <w:rsid w:val="00F04AB2"/>
    <w:rsid w:val="00F05E87"/>
    <w:rsid w:val="00F13194"/>
    <w:rsid w:val="00F140E9"/>
    <w:rsid w:val="00F44FC4"/>
    <w:rsid w:val="00F463B9"/>
    <w:rsid w:val="00F71E5C"/>
    <w:rsid w:val="00F7719A"/>
    <w:rsid w:val="00FA6B7E"/>
    <w:rsid w:val="00FC3C8F"/>
    <w:rsid w:val="00FD05A8"/>
    <w:rsid w:val="00FD2032"/>
    <w:rsid w:val="00FE2F1F"/>
    <w:rsid w:val="00FF2D1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F6355"/>
  <w15:docId w15:val="{39D3D811-52A7-405B-8D3C-BA5DDBE6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D62"/>
    <w:pPr>
      <w:spacing w:line="360" w:lineRule="auto"/>
      <w:ind w:firstLine="720"/>
      <w:jc w:val="both"/>
    </w:pPr>
    <w:rPr>
      <w:rFonts w:ascii="Times New Roman" w:hAnsi="Times New Roman"/>
      <w:sz w:val="24"/>
      <w:lang w:val="es-GT"/>
    </w:rPr>
  </w:style>
  <w:style w:type="paragraph" w:styleId="Ttulo1">
    <w:name w:val="heading 1"/>
    <w:basedOn w:val="Normal"/>
    <w:next w:val="Normal"/>
    <w:link w:val="Ttulo1Car"/>
    <w:uiPriority w:val="9"/>
    <w:qFormat/>
    <w:pPr>
      <w:keepNext/>
      <w:keepLines/>
      <w:spacing w:before="240" w:after="120"/>
      <w:ind w:firstLine="0"/>
      <w:jc w:val="center"/>
      <w:outlineLvl w:val="0"/>
    </w:pPr>
    <w:rPr>
      <w:b/>
      <w:color w:val="000000"/>
      <w:szCs w:val="40"/>
    </w:rPr>
  </w:style>
  <w:style w:type="paragraph" w:styleId="Ttulo2">
    <w:name w:val="heading 2"/>
    <w:basedOn w:val="Normal"/>
    <w:next w:val="Normal"/>
    <w:link w:val="Ttulo2Car"/>
    <w:uiPriority w:val="9"/>
    <w:unhideWhenUsed/>
    <w:qFormat/>
    <w:pPr>
      <w:keepNext/>
      <w:keepLines/>
      <w:spacing w:before="200" w:after="60"/>
      <w:ind w:firstLine="0"/>
      <w:jc w:val="left"/>
      <w:outlineLvl w:val="1"/>
    </w:pPr>
    <w:rPr>
      <w:b/>
      <w:color w:val="000000"/>
      <w:szCs w:val="32"/>
    </w:rPr>
  </w:style>
  <w:style w:type="paragraph" w:styleId="Ttulo3">
    <w:name w:val="heading 3"/>
    <w:basedOn w:val="Normal"/>
    <w:next w:val="Normal"/>
    <w:link w:val="Ttulo3Car"/>
    <w:uiPriority w:val="9"/>
    <w:unhideWhenUsed/>
    <w:qFormat/>
    <w:pPr>
      <w:keepNext/>
      <w:keepLines/>
      <w:spacing w:before="160" w:after="60"/>
      <w:ind w:firstLine="0"/>
      <w:jc w:val="left"/>
      <w:outlineLvl w:val="2"/>
    </w:pPr>
    <w:rPr>
      <w:b/>
      <w:color w:val="000000"/>
      <w:szCs w:val="28"/>
    </w:rPr>
  </w:style>
  <w:style w:type="paragraph" w:styleId="Ttulo4">
    <w:name w:val="heading 4"/>
    <w:basedOn w:val="Normal"/>
    <w:next w:val="Normal"/>
    <w:link w:val="Ttulo4Car"/>
    <w:uiPriority w:val="9"/>
    <w:unhideWhenUsed/>
    <w:qFormat/>
    <w:pPr>
      <w:keepNext/>
      <w:keepLines/>
      <w:spacing w:before="120" w:after="40"/>
      <w:ind w:firstLine="0"/>
      <w:jc w:val="left"/>
      <w:outlineLvl w:val="3"/>
    </w:pPr>
    <w:rPr>
      <w:b/>
      <w:color w:val="000000"/>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C9560E"/>
    <w:pPr>
      <w:keepNext/>
      <w:keepLines/>
      <w:spacing w:before="200"/>
      <w:outlineLvl w:val="6"/>
    </w:pPr>
    <w:rPr>
      <w:rFonts w:asciiTheme="majorHAnsi" w:eastAsiaTheme="majorEastAsia" w:hAnsiTheme="majorHAnsi" w:cstheme="majorBidi"/>
      <w:i/>
      <w:iCs/>
      <w:color w:val="404040" w:themeColor="text1" w:themeTint="BF"/>
      <w:lang w:val="en-US" w:eastAsia="en-US"/>
    </w:rPr>
  </w:style>
  <w:style w:type="paragraph" w:styleId="Ttulo8">
    <w:name w:val="heading 8"/>
    <w:basedOn w:val="Normal"/>
    <w:next w:val="Normal"/>
    <w:link w:val="Ttulo8Car"/>
    <w:uiPriority w:val="9"/>
    <w:semiHidden/>
    <w:unhideWhenUsed/>
    <w:qFormat/>
    <w:rsid w:val="00C9560E"/>
    <w:pPr>
      <w:keepNext/>
      <w:keepLines/>
      <w:spacing w:before="200"/>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C9560E"/>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tuloTDC">
    <w:name w:val="TOC Heading"/>
    <w:basedOn w:val="Ttulo1"/>
    <w:next w:val="Normal"/>
    <w:uiPriority w:val="39"/>
    <w:unhideWhenUsed/>
    <w:qFormat/>
    <w:rsid w:val="00DF49B7"/>
    <w:pPr>
      <w:spacing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1F36FB"/>
    <w:pPr>
      <w:tabs>
        <w:tab w:val="right" w:leader="dot" w:pos="9350"/>
      </w:tabs>
      <w:spacing w:after="100"/>
    </w:pPr>
    <w:rPr>
      <w:rFonts w:eastAsia="Times New Roman" w:cs="Times New Roman"/>
      <w:noProof/>
      <w:szCs w:val="24"/>
      <w:lang w:val="en-US"/>
    </w:rPr>
  </w:style>
  <w:style w:type="paragraph" w:styleId="TDC2">
    <w:name w:val="toc 2"/>
    <w:basedOn w:val="Normal"/>
    <w:next w:val="Normal"/>
    <w:autoRedefine/>
    <w:uiPriority w:val="39"/>
    <w:unhideWhenUsed/>
    <w:rsid w:val="00DF49B7"/>
    <w:pPr>
      <w:spacing w:after="100"/>
      <w:ind w:left="220"/>
    </w:pPr>
  </w:style>
  <w:style w:type="character" w:styleId="Hipervnculo">
    <w:name w:val="Hyperlink"/>
    <w:basedOn w:val="Fuentedeprrafopredeter"/>
    <w:uiPriority w:val="99"/>
    <w:unhideWhenUsed/>
    <w:rsid w:val="00DF49B7"/>
    <w:rPr>
      <w:color w:val="0000FF" w:themeColor="hyperlink"/>
      <w:u w:val="single"/>
    </w:rPr>
  </w:style>
  <w:style w:type="paragraph" w:styleId="Encabezado">
    <w:name w:val="header"/>
    <w:basedOn w:val="Normal"/>
    <w:link w:val="EncabezadoCar"/>
    <w:uiPriority w:val="99"/>
    <w:unhideWhenUsed/>
    <w:rsid w:val="00DF49B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F49B7"/>
  </w:style>
  <w:style w:type="paragraph" w:styleId="Piedepgina">
    <w:name w:val="footer"/>
    <w:basedOn w:val="Normal"/>
    <w:link w:val="PiedepginaCar"/>
    <w:uiPriority w:val="99"/>
    <w:unhideWhenUsed/>
    <w:rsid w:val="00DF49B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F49B7"/>
  </w:style>
  <w:style w:type="character" w:customStyle="1" w:styleId="Ttulo1Car">
    <w:name w:val="Título 1 Car"/>
    <w:basedOn w:val="Fuentedeprrafopredeter"/>
    <w:link w:val="Ttulo1"/>
    <w:uiPriority w:val="9"/>
    <w:rsid w:val="003200D9"/>
    <w:rPr>
      <w:sz w:val="40"/>
      <w:szCs w:val="40"/>
    </w:rPr>
  </w:style>
  <w:style w:type="character" w:styleId="Mencinsinresolver">
    <w:name w:val="Unresolved Mention"/>
    <w:basedOn w:val="Fuentedeprrafopredeter"/>
    <w:uiPriority w:val="99"/>
    <w:semiHidden/>
    <w:unhideWhenUsed/>
    <w:rsid w:val="00833AF3"/>
    <w:rPr>
      <w:color w:val="605E5C"/>
      <w:shd w:val="clear" w:color="auto" w:fill="E1DFDD"/>
    </w:rPr>
  </w:style>
  <w:style w:type="character" w:styleId="Hipervnculovisitado">
    <w:name w:val="FollowedHyperlink"/>
    <w:basedOn w:val="Fuentedeprrafopredeter"/>
    <w:uiPriority w:val="99"/>
    <w:semiHidden/>
    <w:unhideWhenUsed/>
    <w:rsid w:val="00833AF3"/>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B9409D"/>
    <w:rPr>
      <w:b/>
      <w:bCs/>
    </w:rPr>
  </w:style>
  <w:style w:type="character" w:customStyle="1" w:styleId="AsuntodelcomentarioCar">
    <w:name w:val="Asunto del comentario Car"/>
    <w:basedOn w:val="TextocomentarioCar"/>
    <w:link w:val="Asuntodelcomentario"/>
    <w:uiPriority w:val="99"/>
    <w:semiHidden/>
    <w:rsid w:val="00B9409D"/>
    <w:rPr>
      <w:b/>
      <w:bCs/>
      <w:sz w:val="20"/>
      <w:szCs w:val="20"/>
    </w:rPr>
  </w:style>
  <w:style w:type="paragraph" w:styleId="Prrafodelista">
    <w:name w:val="List Paragraph"/>
    <w:basedOn w:val="Normal"/>
    <w:uiPriority w:val="34"/>
    <w:qFormat/>
    <w:rsid w:val="00340F9F"/>
    <w:pPr>
      <w:ind w:left="720"/>
      <w:contextualSpacing/>
    </w:pPr>
  </w:style>
  <w:style w:type="paragraph" w:styleId="Descripcin">
    <w:name w:val="caption"/>
    <w:basedOn w:val="Normal"/>
    <w:next w:val="Normal"/>
    <w:uiPriority w:val="35"/>
    <w:unhideWhenUsed/>
    <w:qFormat/>
    <w:rsid w:val="00CA35D3"/>
    <w:pPr>
      <w:spacing w:after="120" w:line="240" w:lineRule="auto"/>
      <w:jc w:val="center"/>
    </w:pPr>
    <w:rPr>
      <w:iCs/>
      <w:color w:val="000000"/>
      <w:sz w:val="18"/>
      <w:szCs w:val="18"/>
    </w:rPr>
  </w:style>
  <w:style w:type="paragraph" w:styleId="Tabladeilustraciones">
    <w:name w:val="table of figures"/>
    <w:basedOn w:val="Normal"/>
    <w:next w:val="Normal"/>
    <w:uiPriority w:val="99"/>
    <w:unhideWhenUsed/>
    <w:rsid w:val="00CA35D3"/>
    <w:pPr>
      <w:ind w:left="440" w:hanging="440"/>
    </w:pPr>
    <w:rPr>
      <w:rFonts w:asciiTheme="minorHAnsi" w:hAnsiTheme="minorHAnsi"/>
      <w:caps/>
      <w:sz w:val="20"/>
      <w:szCs w:val="20"/>
    </w:rPr>
  </w:style>
  <w:style w:type="character" w:customStyle="1" w:styleId="Ttulo2Car">
    <w:name w:val="Título 2 Car"/>
    <w:basedOn w:val="Fuentedeprrafopredeter"/>
    <w:link w:val="Ttulo2"/>
    <w:uiPriority w:val="9"/>
    <w:rsid w:val="001F36FB"/>
    <w:rPr>
      <w:sz w:val="32"/>
      <w:szCs w:val="32"/>
    </w:rPr>
  </w:style>
  <w:style w:type="paragraph" w:customStyle="1" w:styleId="Ttulo71">
    <w:name w:val="Título 71"/>
    <w:rPr>
      <w:b/>
      <w:sz w:val="24"/>
    </w:rPr>
  </w:style>
  <w:style w:type="paragraph" w:customStyle="1" w:styleId="Ttulo81">
    <w:name w:val="Título 81"/>
    <w:rPr>
      <w:b/>
      <w:sz w:val="24"/>
    </w:rPr>
  </w:style>
  <w:style w:type="paragraph" w:customStyle="1" w:styleId="Ttulo91">
    <w:name w:val="Título 91"/>
    <w:rPr>
      <w:b/>
      <w:sz w:val="24"/>
    </w:rPr>
  </w:style>
  <w:style w:type="table" w:styleId="Tablaconcuadrcula">
    <w:name w:val="Table Grid"/>
    <w:basedOn w:val="Tablanormal"/>
    <w:uiPriority w:val="59"/>
    <w:rsid w:val="003072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142C5"/>
    <w:pPr>
      <w:spacing w:after="100"/>
      <w:ind w:left="440"/>
    </w:pPr>
  </w:style>
  <w:style w:type="character" w:customStyle="1" w:styleId="Ttulo7Car">
    <w:name w:val="Título 7 Car"/>
    <w:basedOn w:val="Fuentedeprrafopredeter"/>
    <w:link w:val="Ttulo7"/>
    <w:uiPriority w:val="9"/>
    <w:semiHidden/>
    <w:rsid w:val="00C9560E"/>
    <w:rPr>
      <w:rFonts w:asciiTheme="majorHAnsi" w:eastAsiaTheme="majorEastAsia" w:hAnsiTheme="majorHAnsi" w:cstheme="majorBidi"/>
      <w:i/>
      <w:iCs/>
      <w:color w:val="404040" w:themeColor="text1" w:themeTint="BF"/>
      <w:sz w:val="24"/>
      <w:lang w:val="en-US" w:eastAsia="en-US"/>
    </w:rPr>
  </w:style>
  <w:style w:type="character" w:customStyle="1" w:styleId="Ttulo8Car">
    <w:name w:val="Título 8 Car"/>
    <w:basedOn w:val="Fuentedeprrafopredeter"/>
    <w:link w:val="Ttulo8"/>
    <w:uiPriority w:val="9"/>
    <w:semiHidden/>
    <w:rsid w:val="00C9560E"/>
    <w:rPr>
      <w:rFonts w:asciiTheme="majorHAnsi" w:eastAsiaTheme="majorEastAsia" w:hAnsiTheme="majorHAnsi" w:cstheme="majorBidi"/>
      <w:color w:val="4F81BD" w:themeColor="accent1"/>
      <w:sz w:val="20"/>
      <w:szCs w:val="20"/>
      <w:lang w:val="en-US" w:eastAsia="en-US"/>
    </w:rPr>
  </w:style>
  <w:style w:type="character" w:customStyle="1" w:styleId="Ttulo9Car">
    <w:name w:val="Título 9 Car"/>
    <w:basedOn w:val="Fuentedeprrafopredeter"/>
    <w:link w:val="Ttulo9"/>
    <w:uiPriority w:val="9"/>
    <w:semiHidden/>
    <w:rsid w:val="00C9560E"/>
    <w:rPr>
      <w:rFonts w:asciiTheme="majorHAnsi" w:eastAsiaTheme="majorEastAsia" w:hAnsiTheme="majorHAnsi" w:cstheme="majorBidi"/>
      <w:i/>
      <w:iCs/>
      <w:color w:val="404040" w:themeColor="text1" w:themeTint="BF"/>
      <w:sz w:val="20"/>
      <w:szCs w:val="20"/>
      <w:lang w:val="en-US" w:eastAsia="en-US"/>
    </w:rPr>
  </w:style>
  <w:style w:type="character" w:customStyle="1" w:styleId="Ttulo3Car">
    <w:name w:val="Título 3 Car"/>
    <w:basedOn w:val="Fuentedeprrafopredeter"/>
    <w:link w:val="Ttulo3"/>
    <w:uiPriority w:val="9"/>
    <w:rsid w:val="00C9560E"/>
    <w:rPr>
      <w:color w:val="434343"/>
      <w:sz w:val="28"/>
      <w:szCs w:val="28"/>
      <w:lang w:val="es-GT"/>
    </w:rPr>
  </w:style>
  <w:style w:type="character" w:customStyle="1" w:styleId="Ttulo4Car">
    <w:name w:val="Título 4 Car"/>
    <w:basedOn w:val="Fuentedeprrafopredeter"/>
    <w:link w:val="Ttulo4"/>
    <w:uiPriority w:val="9"/>
    <w:rsid w:val="00C9560E"/>
    <w:rPr>
      <w:color w:val="666666"/>
      <w:sz w:val="24"/>
      <w:szCs w:val="24"/>
      <w:lang w:val="es-GT"/>
    </w:rPr>
  </w:style>
  <w:style w:type="character" w:customStyle="1" w:styleId="Ttulo5Car">
    <w:name w:val="Título 5 Car"/>
    <w:basedOn w:val="Fuentedeprrafopredeter"/>
    <w:link w:val="Ttulo5"/>
    <w:uiPriority w:val="9"/>
    <w:semiHidden/>
    <w:rsid w:val="00C9560E"/>
    <w:rPr>
      <w:color w:val="666666"/>
      <w:lang w:val="es-GT"/>
    </w:rPr>
  </w:style>
  <w:style w:type="character" w:customStyle="1" w:styleId="Ttulo6Car">
    <w:name w:val="Título 6 Car"/>
    <w:basedOn w:val="Fuentedeprrafopredeter"/>
    <w:link w:val="Ttulo6"/>
    <w:uiPriority w:val="9"/>
    <w:semiHidden/>
    <w:rsid w:val="00C9560E"/>
    <w:rPr>
      <w:i/>
      <w:iCs/>
      <w:color w:val="666666"/>
      <w:lang w:val="es-GT"/>
    </w:rPr>
  </w:style>
  <w:style w:type="paragraph" w:styleId="Sinespaciado">
    <w:name w:val="No Spacing"/>
    <w:uiPriority w:val="1"/>
    <w:qFormat/>
    <w:rsid w:val="00C9560E"/>
    <w:pPr>
      <w:spacing w:line="240" w:lineRule="auto"/>
    </w:pPr>
    <w:rPr>
      <w:rFonts w:asciiTheme="minorHAnsi" w:eastAsiaTheme="minorEastAsia" w:hAnsiTheme="minorHAnsi" w:cstheme="minorBidi"/>
      <w:lang w:val="en-US" w:eastAsia="en-US"/>
    </w:rPr>
  </w:style>
  <w:style w:type="character" w:customStyle="1" w:styleId="TtuloCar">
    <w:name w:val="Título Car"/>
    <w:basedOn w:val="Fuentedeprrafopredeter"/>
    <w:link w:val="Ttulo"/>
    <w:uiPriority w:val="10"/>
    <w:rsid w:val="00C9560E"/>
    <w:rPr>
      <w:sz w:val="52"/>
      <w:szCs w:val="52"/>
      <w:lang w:val="es-GT"/>
    </w:rPr>
  </w:style>
  <w:style w:type="character" w:customStyle="1" w:styleId="SubttuloCar">
    <w:name w:val="Subtítulo Car"/>
    <w:basedOn w:val="Fuentedeprrafopredeter"/>
    <w:link w:val="Subttulo"/>
    <w:uiPriority w:val="11"/>
    <w:rsid w:val="00C9560E"/>
    <w:rPr>
      <w:color w:val="666666"/>
      <w:sz w:val="30"/>
      <w:szCs w:val="30"/>
      <w:lang w:val="es-GT"/>
    </w:rPr>
  </w:style>
  <w:style w:type="paragraph" w:styleId="Textoindependiente">
    <w:name w:val="Body Text"/>
    <w:basedOn w:val="Normal"/>
    <w:link w:val="TextoindependienteCar"/>
    <w:uiPriority w:val="99"/>
    <w:unhideWhenUsed/>
    <w:rsid w:val="00C9560E"/>
    <w:pPr>
      <w:spacing w:after="120"/>
    </w:pPr>
    <w:rPr>
      <w:rFonts w:eastAsiaTheme="minorEastAsia" w:cstheme="minorBidi"/>
      <w:lang w:val="en-US" w:eastAsia="en-US"/>
    </w:rPr>
  </w:style>
  <w:style w:type="character" w:customStyle="1" w:styleId="TextoindependienteCar">
    <w:name w:val="Texto independiente Car"/>
    <w:basedOn w:val="Fuentedeprrafopredeter"/>
    <w:link w:val="Textoindependiente"/>
    <w:uiPriority w:val="99"/>
    <w:rsid w:val="00C9560E"/>
    <w:rPr>
      <w:rFonts w:ascii="Times New Roman" w:eastAsiaTheme="minorEastAsia" w:hAnsi="Times New Roman" w:cstheme="minorBidi"/>
      <w:sz w:val="24"/>
      <w:lang w:val="en-US" w:eastAsia="en-US"/>
    </w:rPr>
  </w:style>
  <w:style w:type="paragraph" w:styleId="Textoindependiente2">
    <w:name w:val="Body Text 2"/>
    <w:basedOn w:val="Normal"/>
    <w:link w:val="Textoindependiente2Car"/>
    <w:uiPriority w:val="99"/>
    <w:unhideWhenUsed/>
    <w:rsid w:val="00C9560E"/>
    <w:pPr>
      <w:spacing w:after="120" w:line="480" w:lineRule="auto"/>
    </w:pPr>
    <w:rPr>
      <w:rFonts w:eastAsiaTheme="minorEastAsia" w:cstheme="minorBidi"/>
      <w:lang w:val="en-US" w:eastAsia="en-US"/>
    </w:rPr>
  </w:style>
  <w:style w:type="character" w:customStyle="1" w:styleId="Textoindependiente2Car">
    <w:name w:val="Texto independiente 2 Car"/>
    <w:basedOn w:val="Fuentedeprrafopredeter"/>
    <w:link w:val="Textoindependiente2"/>
    <w:uiPriority w:val="99"/>
    <w:rsid w:val="00C9560E"/>
    <w:rPr>
      <w:rFonts w:ascii="Times New Roman" w:eastAsiaTheme="minorEastAsia" w:hAnsi="Times New Roman" w:cstheme="minorBidi"/>
      <w:sz w:val="24"/>
      <w:lang w:val="en-US" w:eastAsia="en-US"/>
    </w:rPr>
  </w:style>
  <w:style w:type="paragraph" w:styleId="Textoindependiente3">
    <w:name w:val="Body Text 3"/>
    <w:basedOn w:val="Normal"/>
    <w:link w:val="Textoindependiente3Car"/>
    <w:uiPriority w:val="99"/>
    <w:unhideWhenUsed/>
    <w:rsid w:val="00C9560E"/>
    <w:pPr>
      <w:spacing w:after="120"/>
    </w:pPr>
    <w:rPr>
      <w:rFonts w:eastAsiaTheme="minorEastAsia"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C9560E"/>
    <w:rPr>
      <w:rFonts w:ascii="Times New Roman" w:eastAsiaTheme="minorEastAsia" w:hAnsi="Times New Roman" w:cstheme="minorBidi"/>
      <w:sz w:val="16"/>
      <w:szCs w:val="16"/>
      <w:lang w:val="en-US" w:eastAsia="en-US"/>
    </w:rPr>
  </w:style>
  <w:style w:type="paragraph" w:styleId="Lista">
    <w:name w:val="List"/>
    <w:basedOn w:val="Normal"/>
    <w:uiPriority w:val="99"/>
    <w:unhideWhenUsed/>
    <w:rsid w:val="00C9560E"/>
    <w:pPr>
      <w:spacing w:after="200"/>
      <w:ind w:left="360" w:hanging="360"/>
      <w:contextualSpacing/>
    </w:pPr>
    <w:rPr>
      <w:rFonts w:eastAsiaTheme="minorEastAsia" w:cstheme="minorBidi"/>
      <w:lang w:val="en-US" w:eastAsia="en-US"/>
    </w:rPr>
  </w:style>
  <w:style w:type="paragraph" w:styleId="Lista2">
    <w:name w:val="List 2"/>
    <w:basedOn w:val="Normal"/>
    <w:uiPriority w:val="99"/>
    <w:unhideWhenUsed/>
    <w:rsid w:val="00C9560E"/>
    <w:pPr>
      <w:spacing w:after="200"/>
      <w:ind w:left="720" w:hanging="360"/>
      <w:contextualSpacing/>
    </w:pPr>
    <w:rPr>
      <w:rFonts w:eastAsiaTheme="minorEastAsia" w:cstheme="minorBidi"/>
      <w:lang w:val="en-US" w:eastAsia="en-US"/>
    </w:rPr>
  </w:style>
  <w:style w:type="paragraph" w:styleId="Lista3">
    <w:name w:val="List 3"/>
    <w:basedOn w:val="Normal"/>
    <w:uiPriority w:val="99"/>
    <w:unhideWhenUsed/>
    <w:rsid w:val="00C9560E"/>
    <w:pPr>
      <w:spacing w:after="200"/>
      <w:ind w:left="1080" w:hanging="360"/>
      <w:contextualSpacing/>
    </w:pPr>
    <w:rPr>
      <w:rFonts w:eastAsiaTheme="minorEastAsia" w:cstheme="minorBidi"/>
      <w:lang w:val="en-US" w:eastAsia="en-US"/>
    </w:rPr>
  </w:style>
  <w:style w:type="paragraph" w:styleId="Listaconvietas">
    <w:name w:val="List Bullet"/>
    <w:basedOn w:val="Normal"/>
    <w:uiPriority w:val="99"/>
    <w:unhideWhenUsed/>
    <w:rsid w:val="00C9560E"/>
    <w:pPr>
      <w:numPr>
        <w:numId w:val="12"/>
      </w:numPr>
      <w:tabs>
        <w:tab w:val="clear" w:pos="360"/>
      </w:tabs>
      <w:ind w:left="0" w:firstLine="0"/>
      <w:contextualSpacing/>
    </w:pPr>
    <w:rPr>
      <w:rFonts w:eastAsiaTheme="minorEastAsia" w:cstheme="minorBidi"/>
      <w:lang w:val="en-US" w:eastAsia="en-US"/>
    </w:rPr>
  </w:style>
  <w:style w:type="paragraph" w:styleId="Listaconvietas2">
    <w:name w:val="List Bullet 2"/>
    <w:basedOn w:val="Normal"/>
    <w:uiPriority w:val="99"/>
    <w:unhideWhenUsed/>
    <w:rsid w:val="00C9560E"/>
    <w:pPr>
      <w:numPr>
        <w:numId w:val="13"/>
      </w:numPr>
      <w:tabs>
        <w:tab w:val="clear" w:pos="720"/>
      </w:tabs>
      <w:spacing w:after="200"/>
      <w:ind w:left="0" w:firstLine="0"/>
      <w:contextualSpacing/>
    </w:pPr>
    <w:rPr>
      <w:rFonts w:eastAsiaTheme="minorEastAsia" w:cstheme="minorBidi"/>
      <w:lang w:val="en-US" w:eastAsia="en-US"/>
    </w:rPr>
  </w:style>
  <w:style w:type="paragraph" w:styleId="Listaconvietas3">
    <w:name w:val="List Bullet 3"/>
    <w:basedOn w:val="Normal"/>
    <w:uiPriority w:val="99"/>
    <w:unhideWhenUsed/>
    <w:rsid w:val="00C9560E"/>
    <w:pPr>
      <w:numPr>
        <w:numId w:val="14"/>
      </w:numPr>
      <w:tabs>
        <w:tab w:val="clear" w:pos="1080"/>
      </w:tabs>
      <w:spacing w:after="200"/>
      <w:ind w:left="0" w:firstLine="0"/>
      <w:contextualSpacing/>
    </w:pPr>
    <w:rPr>
      <w:rFonts w:eastAsiaTheme="minorEastAsia" w:cstheme="minorBidi"/>
      <w:lang w:val="en-US" w:eastAsia="en-US"/>
    </w:rPr>
  </w:style>
  <w:style w:type="paragraph" w:styleId="Listaconnmeros">
    <w:name w:val="List Number"/>
    <w:basedOn w:val="Normal"/>
    <w:uiPriority w:val="99"/>
    <w:unhideWhenUsed/>
    <w:rsid w:val="00C9560E"/>
    <w:pPr>
      <w:numPr>
        <w:numId w:val="16"/>
      </w:numPr>
      <w:tabs>
        <w:tab w:val="clear" w:pos="360"/>
      </w:tabs>
      <w:ind w:left="0" w:firstLine="0"/>
      <w:contextualSpacing/>
    </w:pPr>
    <w:rPr>
      <w:rFonts w:eastAsiaTheme="minorEastAsia" w:cstheme="minorBidi"/>
      <w:lang w:val="en-US" w:eastAsia="en-US"/>
    </w:rPr>
  </w:style>
  <w:style w:type="paragraph" w:styleId="Listaconnmeros2">
    <w:name w:val="List Number 2"/>
    <w:basedOn w:val="Normal"/>
    <w:uiPriority w:val="99"/>
    <w:unhideWhenUsed/>
    <w:rsid w:val="00C9560E"/>
    <w:pPr>
      <w:numPr>
        <w:numId w:val="17"/>
      </w:numPr>
      <w:tabs>
        <w:tab w:val="clear" w:pos="720"/>
      </w:tabs>
      <w:spacing w:after="200"/>
      <w:ind w:left="0" w:firstLine="0"/>
      <w:contextualSpacing/>
    </w:pPr>
    <w:rPr>
      <w:rFonts w:eastAsiaTheme="minorEastAsia" w:cstheme="minorBidi"/>
      <w:lang w:val="en-US" w:eastAsia="en-US"/>
    </w:rPr>
  </w:style>
  <w:style w:type="paragraph" w:styleId="Listaconnmeros3">
    <w:name w:val="List Number 3"/>
    <w:basedOn w:val="Normal"/>
    <w:uiPriority w:val="99"/>
    <w:unhideWhenUsed/>
    <w:rsid w:val="00C9560E"/>
    <w:pPr>
      <w:numPr>
        <w:numId w:val="18"/>
      </w:numPr>
      <w:tabs>
        <w:tab w:val="clear" w:pos="1080"/>
      </w:tabs>
      <w:spacing w:after="200"/>
      <w:ind w:left="0" w:firstLine="0"/>
      <w:contextualSpacing/>
    </w:pPr>
    <w:rPr>
      <w:rFonts w:eastAsiaTheme="minorEastAsia" w:cstheme="minorBidi"/>
      <w:lang w:val="en-US" w:eastAsia="en-US"/>
    </w:rPr>
  </w:style>
  <w:style w:type="paragraph" w:styleId="Continuarlista">
    <w:name w:val="List Continue"/>
    <w:basedOn w:val="Normal"/>
    <w:uiPriority w:val="99"/>
    <w:unhideWhenUsed/>
    <w:rsid w:val="00C9560E"/>
    <w:pPr>
      <w:spacing w:after="120"/>
      <w:ind w:left="360"/>
      <w:contextualSpacing/>
    </w:pPr>
    <w:rPr>
      <w:rFonts w:eastAsiaTheme="minorEastAsia" w:cstheme="minorBidi"/>
      <w:lang w:val="en-US" w:eastAsia="en-US"/>
    </w:rPr>
  </w:style>
  <w:style w:type="paragraph" w:styleId="Continuarlista2">
    <w:name w:val="List Continue 2"/>
    <w:basedOn w:val="Normal"/>
    <w:uiPriority w:val="99"/>
    <w:unhideWhenUsed/>
    <w:rsid w:val="00C9560E"/>
    <w:pPr>
      <w:spacing w:after="120"/>
      <w:ind w:left="720"/>
      <w:contextualSpacing/>
    </w:pPr>
    <w:rPr>
      <w:rFonts w:eastAsiaTheme="minorEastAsia" w:cstheme="minorBidi"/>
      <w:lang w:val="en-US" w:eastAsia="en-US"/>
    </w:rPr>
  </w:style>
  <w:style w:type="paragraph" w:styleId="Continuarlista3">
    <w:name w:val="List Continue 3"/>
    <w:basedOn w:val="Normal"/>
    <w:uiPriority w:val="99"/>
    <w:unhideWhenUsed/>
    <w:rsid w:val="00C9560E"/>
    <w:pPr>
      <w:spacing w:after="120"/>
      <w:ind w:left="1080"/>
      <w:contextualSpacing/>
    </w:pPr>
    <w:rPr>
      <w:rFonts w:eastAsiaTheme="minorEastAsia" w:cstheme="minorBidi"/>
      <w:lang w:val="en-US" w:eastAsia="en-US"/>
    </w:rPr>
  </w:style>
  <w:style w:type="paragraph" w:styleId="Textomacro">
    <w:name w:val="macro"/>
    <w:link w:val="TextomacroCar"/>
    <w:uiPriority w:val="99"/>
    <w:unhideWhenUsed/>
    <w:rsid w:val="00C9560E"/>
    <w:pPr>
      <w:tabs>
        <w:tab w:val="left" w:pos="576"/>
        <w:tab w:val="left" w:pos="1152"/>
        <w:tab w:val="left" w:pos="1728"/>
        <w:tab w:val="left" w:pos="2304"/>
        <w:tab w:val="left" w:pos="2880"/>
        <w:tab w:val="left" w:pos="3456"/>
        <w:tab w:val="left" w:pos="4032"/>
      </w:tabs>
      <w:spacing w:after="200"/>
    </w:pPr>
    <w:rPr>
      <w:rFonts w:ascii="Courier" w:eastAsiaTheme="minorEastAsia" w:hAnsi="Courier" w:cstheme="minorBidi"/>
      <w:sz w:val="20"/>
      <w:szCs w:val="20"/>
      <w:lang w:val="en-US" w:eastAsia="en-US"/>
    </w:rPr>
  </w:style>
  <w:style w:type="character" w:customStyle="1" w:styleId="TextomacroCar">
    <w:name w:val="Texto macro Car"/>
    <w:basedOn w:val="Fuentedeprrafopredeter"/>
    <w:link w:val="Textomacro"/>
    <w:uiPriority w:val="99"/>
    <w:rsid w:val="00C9560E"/>
    <w:rPr>
      <w:rFonts w:ascii="Courier" w:eastAsiaTheme="minorEastAsia" w:hAnsi="Courier" w:cstheme="minorBidi"/>
      <w:sz w:val="20"/>
      <w:szCs w:val="20"/>
      <w:lang w:val="en-US" w:eastAsia="en-US"/>
    </w:rPr>
  </w:style>
  <w:style w:type="paragraph" w:styleId="Cita">
    <w:name w:val="Quote"/>
    <w:basedOn w:val="Normal"/>
    <w:next w:val="Normal"/>
    <w:link w:val="CitaCar"/>
    <w:uiPriority w:val="29"/>
    <w:qFormat/>
    <w:rsid w:val="00C9560E"/>
    <w:pPr>
      <w:spacing w:after="200"/>
    </w:pPr>
    <w:rPr>
      <w:rFonts w:eastAsiaTheme="minorEastAsia" w:cstheme="minorBidi"/>
      <w:i/>
      <w:iCs/>
      <w:color w:val="000000" w:themeColor="text1"/>
      <w:lang w:val="en-US" w:eastAsia="en-US"/>
    </w:rPr>
  </w:style>
  <w:style w:type="character" w:customStyle="1" w:styleId="CitaCar">
    <w:name w:val="Cita Car"/>
    <w:basedOn w:val="Fuentedeprrafopredeter"/>
    <w:link w:val="Cita"/>
    <w:uiPriority w:val="29"/>
    <w:rsid w:val="00C9560E"/>
    <w:rPr>
      <w:rFonts w:ascii="Times New Roman" w:eastAsiaTheme="minorEastAsia" w:hAnsi="Times New Roman" w:cstheme="minorBidi"/>
      <w:i/>
      <w:iCs/>
      <w:color w:val="000000" w:themeColor="text1"/>
      <w:sz w:val="24"/>
      <w:lang w:val="en-US" w:eastAsia="en-US"/>
    </w:rPr>
  </w:style>
  <w:style w:type="character" w:styleId="Fuerte">
    <w:name w:val="Strong"/>
    <w:basedOn w:val="Fuentedeprrafopredeter"/>
    <w:uiPriority w:val="22"/>
    <w:qFormat/>
    <w:rsid w:val="00C9560E"/>
    <w:rPr>
      <w:b/>
      <w:bCs/>
    </w:rPr>
  </w:style>
  <w:style w:type="character" w:styleId="nfasis">
    <w:name w:val="Emphasis"/>
    <w:basedOn w:val="Fuentedeprrafopredeter"/>
    <w:uiPriority w:val="20"/>
    <w:qFormat/>
    <w:rsid w:val="00C9560E"/>
    <w:rPr>
      <w:i/>
      <w:iCs/>
    </w:rPr>
  </w:style>
  <w:style w:type="paragraph" w:styleId="Citadestacada">
    <w:name w:val="Intense Quote"/>
    <w:basedOn w:val="Normal"/>
    <w:next w:val="Normal"/>
    <w:link w:val="CitadestacadaCar"/>
    <w:uiPriority w:val="30"/>
    <w:qFormat/>
    <w:rsid w:val="00C9560E"/>
    <w:pPr>
      <w:pBdr>
        <w:bottom w:val="single" w:sz="4" w:space="4" w:color="4F81BD" w:themeColor="accent1"/>
      </w:pBdr>
      <w:spacing w:before="200" w:after="280"/>
      <w:ind w:left="936" w:right="936"/>
    </w:pPr>
    <w:rPr>
      <w:rFonts w:eastAsiaTheme="minorEastAsia" w:cstheme="minorBidi"/>
      <w:b/>
      <w:bCs/>
      <w:i/>
      <w:iCs/>
      <w:color w:val="4F81BD" w:themeColor="accent1"/>
      <w:lang w:val="en-US" w:eastAsia="en-US"/>
    </w:rPr>
  </w:style>
  <w:style w:type="character" w:customStyle="1" w:styleId="CitadestacadaCar">
    <w:name w:val="Cita destacada Car"/>
    <w:basedOn w:val="Fuentedeprrafopredeter"/>
    <w:link w:val="Citadestacada"/>
    <w:uiPriority w:val="30"/>
    <w:rsid w:val="00C9560E"/>
    <w:rPr>
      <w:rFonts w:ascii="Times New Roman" w:eastAsiaTheme="minorEastAsia" w:hAnsi="Times New Roman" w:cstheme="minorBidi"/>
      <w:b/>
      <w:bCs/>
      <w:i/>
      <w:iCs/>
      <w:color w:val="4F81BD" w:themeColor="accent1"/>
      <w:sz w:val="24"/>
      <w:lang w:val="en-US" w:eastAsia="en-US"/>
    </w:rPr>
  </w:style>
  <w:style w:type="character" w:styleId="nfasissutil">
    <w:name w:val="Subtle Emphasis"/>
    <w:basedOn w:val="Fuentedeprrafopredeter"/>
    <w:uiPriority w:val="19"/>
    <w:qFormat/>
    <w:rsid w:val="00C9560E"/>
    <w:rPr>
      <w:i/>
      <w:iCs/>
      <w:color w:val="808080" w:themeColor="text1" w:themeTint="7F"/>
    </w:rPr>
  </w:style>
  <w:style w:type="character" w:styleId="nfasisintenso">
    <w:name w:val="Intense Emphasis"/>
    <w:basedOn w:val="Fuentedeprrafopredeter"/>
    <w:uiPriority w:val="21"/>
    <w:qFormat/>
    <w:rsid w:val="00C9560E"/>
    <w:rPr>
      <w:b/>
      <w:bCs/>
      <w:i/>
      <w:iCs/>
      <w:color w:val="4F81BD" w:themeColor="accent1"/>
    </w:rPr>
  </w:style>
  <w:style w:type="character" w:styleId="Referenciasutil">
    <w:name w:val="Subtle Reference"/>
    <w:basedOn w:val="Fuentedeprrafopredeter"/>
    <w:uiPriority w:val="31"/>
    <w:qFormat/>
    <w:rsid w:val="00C9560E"/>
    <w:rPr>
      <w:smallCaps/>
      <w:color w:val="C0504D" w:themeColor="accent2"/>
      <w:u w:val="single"/>
    </w:rPr>
  </w:style>
  <w:style w:type="character" w:styleId="Referenciaintensa">
    <w:name w:val="Intense Reference"/>
    <w:basedOn w:val="Fuentedeprrafopredeter"/>
    <w:uiPriority w:val="32"/>
    <w:qFormat/>
    <w:rsid w:val="00C9560E"/>
    <w:rPr>
      <w:b/>
      <w:bCs/>
      <w:smallCaps/>
      <w:color w:val="C0504D" w:themeColor="accent2"/>
      <w:spacing w:val="5"/>
      <w:u w:val="single"/>
    </w:rPr>
  </w:style>
  <w:style w:type="character" w:styleId="Ttulodellibro">
    <w:name w:val="Book Title"/>
    <w:basedOn w:val="Fuentedeprrafopredeter"/>
    <w:uiPriority w:val="33"/>
    <w:qFormat/>
    <w:rsid w:val="00C9560E"/>
    <w:rPr>
      <w:b/>
      <w:bCs/>
      <w:smallCaps/>
      <w:spacing w:val="5"/>
    </w:rPr>
  </w:style>
  <w:style w:type="table" w:styleId="Sombreadoclaro">
    <w:name w:val="Light Shading"/>
    <w:basedOn w:val="Tablanormal"/>
    <w:uiPriority w:val="60"/>
    <w:rsid w:val="00C9560E"/>
    <w:pPr>
      <w:spacing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C9560E"/>
    <w:pPr>
      <w:spacing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C9560E"/>
    <w:pPr>
      <w:spacing w:line="240" w:lineRule="auto"/>
    </w:pPr>
    <w:rPr>
      <w:rFonts w:asciiTheme="minorHAnsi" w:eastAsiaTheme="minorEastAsia" w:hAnsiTheme="minorHAnsi" w:cstheme="minorBidi"/>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C9560E"/>
    <w:pPr>
      <w:spacing w:line="240" w:lineRule="auto"/>
    </w:pPr>
    <w:rPr>
      <w:rFonts w:asciiTheme="minorHAnsi" w:eastAsiaTheme="minorEastAsia" w:hAnsiTheme="minorHAnsi" w:cstheme="minorBidi"/>
      <w:color w:val="76923C" w:themeColor="accent3" w:themeShade="BF"/>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C9560E"/>
    <w:pPr>
      <w:spacing w:line="240" w:lineRule="auto"/>
    </w:pPr>
    <w:rPr>
      <w:rFonts w:asciiTheme="minorHAnsi" w:eastAsiaTheme="minorEastAsia" w:hAnsiTheme="minorHAnsi" w:cstheme="minorBidi"/>
      <w:color w:val="5F497A" w:themeColor="accent4" w:themeShade="BF"/>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C9560E"/>
    <w:pPr>
      <w:spacing w:line="240" w:lineRule="auto"/>
    </w:pPr>
    <w:rPr>
      <w:rFonts w:asciiTheme="minorHAnsi" w:eastAsiaTheme="minorEastAsia" w:hAnsiTheme="minorHAnsi" w:cstheme="minorBidi"/>
      <w:color w:val="31849B" w:themeColor="accent5" w:themeShade="BF"/>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C9560E"/>
    <w:pPr>
      <w:spacing w:line="240" w:lineRule="auto"/>
    </w:pPr>
    <w:rPr>
      <w:rFonts w:asciiTheme="minorHAnsi" w:eastAsiaTheme="minorEastAsia" w:hAnsiTheme="minorHAnsi" w:cstheme="minorBidi"/>
      <w:color w:val="E36C0A" w:themeColor="accent6" w:themeShade="BF"/>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9560E"/>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9560E"/>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9560E"/>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9560E"/>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4">
    <w:name w:val="toc 4"/>
    <w:basedOn w:val="Normal"/>
    <w:next w:val="Normal"/>
    <w:autoRedefine/>
    <w:uiPriority w:val="39"/>
    <w:unhideWhenUsed/>
    <w:rsid w:val="00805D81"/>
    <w:pPr>
      <w:spacing w:after="100" w:line="278" w:lineRule="auto"/>
      <w:ind w:left="720"/>
    </w:pPr>
    <w:rPr>
      <w:rFonts w:asciiTheme="minorHAnsi" w:eastAsiaTheme="minorEastAsia" w:hAnsiTheme="minorHAnsi" w:cstheme="minorBidi"/>
      <w:kern w:val="2"/>
      <w:szCs w:val="24"/>
      <w14:ligatures w14:val="standardContextual"/>
    </w:rPr>
  </w:style>
  <w:style w:type="paragraph" w:styleId="TDC5">
    <w:name w:val="toc 5"/>
    <w:basedOn w:val="Normal"/>
    <w:next w:val="Normal"/>
    <w:autoRedefine/>
    <w:uiPriority w:val="39"/>
    <w:unhideWhenUsed/>
    <w:rsid w:val="00805D81"/>
    <w:pPr>
      <w:spacing w:after="100" w:line="278" w:lineRule="auto"/>
      <w:ind w:left="960"/>
    </w:pPr>
    <w:rPr>
      <w:rFonts w:asciiTheme="minorHAnsi" w:eastAsiaTheme="minorEastAsia" w:hAnsiTheme="minorHAnsi" w:cstheme="minorBidi"/>
      <w:kern w:val="2"/>
      <w:szCs w:val="24"/>
      <w14:ligatures w14:val="standardContextual"/>
    </w:rPr>
  </w:style>
  <w:style w:type="paragraph" w:styleId="TDC6">
    <w:name w:val="toc 6"/>
    <w:basedOn w:val="Normal"/>
    <w:next w:val="Normal"/>
    <w:autoRedefine/>
    <w:uiPriority w:val="39"/>
    <w:unhideWhenUsed/>
    <w:rsid w:val="00805D81"/>
    <w:pPr>
      <w:spacing w:after="100" w:line="278" w:lineRule="auto"/>
      <w:ind w:left="1200"/>
    </w:pPr>
    <w:rPr>
      <w:rFonts w:asciiTheme="minorHAnsi" w:eastAsiaTheme="minorEastAsia" w:hAnsiTheme="minorHAnsi" w:cstheme="minorBidi"/>
      <w:kern w:val="2"/>
      <w:szCs w:val="24"/>
      <w14:ligatures w14:val="standardContextual"/>
    </w:rPr>
  </w:style>
  <w:style w:type="paragraph" w:styleId="TDC7">
    <w:name w:val="toc 7"/>
    <w:basedOn w:val="Normal"/>
    <w:next w:val="Normal"/>
    <w:autoRedefine/>
    <w:uiPriority w:val="39"/>
    <w:unhideWhenUsed/>
    <w:rsid w:val="00805D81"/>
    <w:pPr>
      <w:spacing w:after="100" w:line="278" w:lineRule="auto"/>
      <w:ind w:left="1440"/>
    </w:pPr>
    <w:rPr>
      <w:rFonts w:asciiTheme="minorHAnsi" w:eastAsiaTheme="minorEastAsia" w:hAnsiTheme="minorHAnsi" w:cstheme="minorBidi"/>
      <w:kern w:val="2"/>
      <w:szCs w:val="24"/>
      <w14:ligatures w14:val="standardContextual"/>
    </w:rPr>
  </w:style>
  <w:style w:type="paragraph" w:styleId="TDC8">
    <w:name w:val="toc 8"/>
    <w:basedOn w:val="Normal"/>
    <w:next w:val="Normal"/>
    <w:autoRedefine/>
    <w:uiPriority w:val="39"/>
    <w:unhideWhenUsed/>
    <w:rsid w:val="00805D81"/>
    <w:pPr>
      <w:spacing w:after="100" w:line="278" w:lineRule="auto"/>
      <w:ind w:left="1680"/>
    </w:pPr>
    <w:rPr>
      <w:rFonts w:asciiTheme="minorHAnsi" w:eastAsiaTheme="minorEastAsia" w:hAnsiTheme="minorHAnsi" w:cstheme="minorBidi"/>
      <w:kern w:val="2"/>
      <w:szCs w:val="24"/>
      <w14:ligatures w14:val="standardContextual"/>
    </w:rPr>
  </w:style>
  <w:style w:type="paragraph" w:styleId="TDC9">
    <w:name w:val="toc 9"/>
    <w:basedOn w:val="Normal"/>
    <w:next w:val="Normal"/>
    <w:autoRedefine/>
    <w:uiPriority w:val="39"/>
    <w:unhideWhenUsed/>
    <w:rsid w:val="00805D81"/>
    <w:pPr>
      <w:spacing w:after="100" w:line="278" w:lineRule="auto"/>
      <w:ind w:left="1920"/>
    </w:pPr>
    <w:rPr>
      <w:rFonts w:asciiTheme="minorHAnsi" w:eastAsiaTheme="minorEastAsia" w:hAnsiTheme="minorHAnsi" w:cstheme="minorBid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4FCE7-06ED-426C-8ABF-22E5ADFA0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9995</Words>
  <Characters>54976</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PREDICTIVO BASADO EN INTELIGENCIA ARTIFICIAL PARA LA GESTIÓN DE VENTAS DE ZORROS REVOLUTION BIKER</dc:title>
  <dc:subject>Proyecto de Graduación – Fase 1: Ideación, Análisis y Diseño</dc:subject>
  <dc:creator>GABRIEL ENRIQUE PÉREZ MEZA</dc:creator>
  <cp:keywords>predicción de ventas, inteligencia artificial, retail, Zorros Revolution Biker</cp:keywords>
  <dc:description/>
  <cp:lastModifiedBy>Gabriel Perez</cp:lastModifiedBy>
  <cp:revision>2</cp:revision>
  <cp:lastPrinted>2026-07-24T00:11:00Z</cp:lastPrinted>
  <dcterms:created xsi:type="dcterms:W3CDTF">2026-08-22T14:32:00Z</dcterms:created>
  <dcterms:modified xsi:type="dcterms:W3CDTF">2026-08-22T14:32:00Z</dcterms:modified>
</cp:coreProperties>
</file>