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6B" w:rsidRDefault="0012326B"/>
    <w:p w:rsidR="0012326B" w:rsidRDefault="0012326B"/>
    <w:p w:rsidR="0012326B" w:rsidRDefault="0012326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72"/>
        <w:gridCol w:w="5762"/>
      </w:tblGrid>
      <w:tr w:rsidR="00AF6176" w:rsidRPr="001A400E" w:rsidTr="00C6239D">
        <w:trPr>
          <w:jc w:val="center"/>
        </w:trPr>
        <w:tc>
          <w:tcPr>
            <w:tcW w:w="73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F6176" w:rsidRPr="00540E7E" w:rsidRDefault="00AF6176" w:rsidP="00CC6C9B">
            <w:pPr>
              <w:pStyle w:val="ASLBloco01"/>
              <w:jc w:val="center"/>
              <w:rPr>
                <w:b/>
                <w:highlight w:val="yellow"/>
              </w:rPr>
            </w:pPr>
            <w:r w:rsidRPr="00540E7E">
              <w:rPr>
                <w:b/>
              </w:rPr>
              <w:t>PROJETO</w:t>
            </w:r>
          </w:p>
        </w:tc>
      </w:tr>
      <w:tr w:rsidR="00AF6176" w:rsidRPr="001A400E" w:rsidTr="00C6239D">
        <w:trPr>
          <w:jc w:val="center"/>
        </w:trPr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 w:rsidRPr="00E154C7">
              <w:t>Número</w:t>
            </w:r>
          </w:p>
        </w:tc>
        <w:tc>
          <w:tcPr>
            <w:tcW w:w="5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1A400E" w:rsidRDefault="00EC2E5E" w:rsidP="00CC6C9B">
            <w:pPr>
              <w:pStyle w:val="ASLBloco01"/>
            </w:pPr>
            <w:r>
              <w:t>007</w:t>
            </w:r>
          </w:p>
        </w:tc>
      </w:tr>
      <w:tr w:rsidR="00AF6176" w:rsidRPr="001A400E" w:rsidTr="00C6239D">
        <w:trPr>
          <w:jc w:val="center"/>
        </w:trPr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>
              <w:t>Sigla</w:t>
            </w:r>
          </w:p>
        </w:tc>
        <w:tc>
          <w:tcPr>
            <w:tcW w:w="5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1A400E" w:rsidRDefault="00EC2E5E" w:rsidP="00CC6C9B">
            <w:pPr>
              <w:pStyle w:val="ASLBloco01"/>
            </w:pPr>
            <w:r>
              <w:t>DME</w:t>
            </w:r>
          </w:p>
        </w:tc>
      </w:tr>
      <w:tr w:rsidR="00AF6176" w:rsidRPr="001A400E" w:rsidTr="00C6239D">
        <w:trPr>
          <w:jc w:val="center"/>
        </w:trPr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 w:rsidRPr="00E154C7">
              <w:t>Título</w:t>
            </w:r>
          </w:p>
        </w:tc>
        <w:tc>
          <w:tcPr>
            <w:tcW w:w="5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1A400E" w:rsidRDefault="00EC2E5E" w:rsidP="00CC6C9B">
            <w:pPr>
              <w:pStyle w:val="ASLBloco01"/>
            </w:pPr>
            <w:proofErr w:type="spellStart"/>
            <w:r>
              <w:t>Distance</w:t>
            </w:r>
            <w:proofErr w:type="spellEnd"/>
            <w:r>
              <w:t xml:space="preserve"> </w:t>
            </w:r>
            <w:proofErr w:type="spellStart"/>
            <w:r>
              <w:t>Measuring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</w:p>
        </w:tc>
      </w:tr>
      <w:tr w:rsidR="00AF6176" w:rsidRPr="00AD24DD" w:rsidTr="00C6239D">
        <w:trPr>
          <w:jc w:val="center"/>
        </w:trPr>
        <w:tc>
          <w:tcPr>
            <w:tcW w:w="157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 w:rsidRPr="00E154C7">
              <w:t>Processo</w:t>
            </w:r>
          </w:p>
        </w:tc>
        <w:tc>
          <w:tcPr>
            <w:tcW w:w="57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AD24DD" w:rsidRDefault="00EC2E5E" w:rsidP="00ED1FB3">
            <w:pPr>
              <w:pStyle w:val="ASLBloco01"/>
            </w:pPr>
            <w:r>
              <w:t>P43</w:t>
            </w:r>
          </w:p>
        </w:tc>
      </w:tr>
    </w:tbl>
    <w:p w:rsidR="00AF6176" w:rsidRPr="00AD24DD" w:rsidRDefault="00AF6176" w:rsidP="00AF6176">
      <w:pPr>
        <w:pStyle w:val="ASLBloco01"/>
        <w:ind w:right="306"/>
        <w:jc w:val="center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56"/>
        <w:gridCol w:w="5634"/>
      </w:tblGrid>
      <w:tr w:rsidR="00AF6176" w:rsidRPr="001A400E" w:rsidTr="00532E0C">
        <w:trPr>
          <w:jc w:val="center"/>
        </w:trPr>
        <w:tc>
          <w:tcPr>
            <w:tcW w:w="729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F6176" w:rsidRPr="00540E7E" w:rsidRDefault="00AF6176" w:rsidP="00CC6C9B">
            <w:pPr>
              <w:pStyle w:val="ASLBloco01"/>
              <w:jc w:val="center"/>
              <w:rPr>
                <w:b/>
              </w:rPr>
            </w:pPr>
            <w:r w:rsidRPr="00C6239D">
              <w:rPr>
                <w:b/>
                <w:shd w:val="clear" w:color="auto" w:fill="F2F2F2" w:themeFill="background1" w:themeFillShade="F2"/>
              </w:rPr>
              <w:t>DOCUMEN</w:t>
            </w:r>
            <w:r w:rsidRPr="00540E7E">
              <w:rPr>
                <w:b/>
              </w:rPr>
              <w:t>TO</w:t>
            </w:r>
          </w:p>
        </w:tc>
      </w:tr>
      <w:tr w:rsidR="00AF6176" w:rsidRPr="00E154C7" w:rsidTr="00C6239D">
        <w:trPr>
          <w:jc w:val="center"/>
        </w:trPr>
        <w:tc>
          <w:tcPr>
            <w:tcW w:w="1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>
              <w:t>Sigla</w:t>
            </w:r>
          </w:p>
        </w:tc>
        <w:tc>
          <w:tcPr>
            <w:tcW w:w="5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EC2E5E" w:rsidP="00ED1FB3">
            <w:pPr>
              <w:pStyle w:val="ASLBloco01"/>
            </w:pPr>
            <w:r>
              <w:t>DTPS</w:t>
            </w:r>
          </w:p>
        </w:tc>
      </w:tr>
      <w:tr w:rsidR="00AF6176" w:rsidRPr="00E154C7" w:rsidTr="00C6239D">
        <w:trPr>
          <w:jc w:val="center"/>
        </w:trPr>
        <w:tc>
          <w:tcPr>
            <w:tcW w:w="1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 w:rsidRPr="00E154C7">
              <w:t>Tipo</w:t>
            </w:r>
          </w:p>
        </w:tc>
        <w:tc>
          <w:tcPr>
            <w:tcW w:w="5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EC2E5E" w:rsidP="00ED1FB3">
            <w:pPr>
              <w:pStyle w:val="ASLBloco01"/>
            </w:pPr>
            <w:r w:rsidRPr="00EC2E5E">
              <w:t>Descritivo Técnico de Produtos e Sistemas</w:t>
            </w:r>
          </w:p>
        </w:tc>
      </w:tr>
      <w:tr w:rsidR="00AF6176" w:rsidRPr="00E154C7" w:rsidTr="00C6239D">
        <w:trPr>
          <w:jc w:val="center"/>
        </w:trPr>
        <w:tc>
          <w:tcPr>
            <w:tcW w:w="1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 w:rsidRPr="00E154C7">
              <w:t>Complemento</w:t>
            </w:r>
          </w:p>
        </w:tc>
        <w:tc>
          <w:tcPr>
            <w:tcW w:w="5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>
              <w:t>00</w:t>
            </w:r>
            <w:r w:rsidRPr="00E154C7">
              <w:t xml:space="preserve"> – Corpo Principal</w:t>
            </w:r>
          </w:p>
        </w:tc>
      </w:tr>
      <w:tr w:rsidR="00AF6176" w:rsidRPr="00EC2E5E" w:rsidTr="00C6239D">
        <w:trPr>
          <w:jc w:val="center"/>
        </w:trPr>
        <w:tc>
          <w:tcPr>
            <w:tcW w:w="1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 w:rsidRPr="00E154C7">
              <w:t>Assunto</w:t>
            </w:r>
          </w:p>
        </w:tc>
        <w:tc>
          <w:tcPr>
            <w:tcW w:w="5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AF6176" w:rsidRDefault="00685431" w:rsidP="00CC6C9B">
            <w:pPr>
              <w:pStyle w:val="ASLBloco01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Módulo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Alimentação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Cadeia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Reduzida</w:t>
            </w:r>
            <w:proofErr w:type="spellEnd"/>
          </w:p>
        </w:tc>
      </w:tr>
      <w:tr w:rsidR="00AF6176" w:rsidRPr="00E154C7" w:rsidTr="00C6239D">
        <w:trPr>
          <w:jc w:val="center"/>
        </w:trPr>
        <w:tc>
          <w:tcPr>
            <w:tcW w:w="1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AF6176" w:rsidP="00CC6C9B">
            <w:pPr>
              <w:pStyle w:val="ASLBloco01"/>
            </w:pPr>
            <w:r>
              <w:t>Propósito</w:t>
            </w:r>
          </w:p>
        </w:tc>
        <w:tc>
          <w:tcPr>
            <w:tcW w:w="5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F6176" w:rsidRPr="00E154C7" w:rsidRDefault="00685431" w:rsidP="00242925">
            <w:pPr>
              <w:pStyle w:val="ASLBloco01"/>
            </w:pPr>
            <w:r>
              <w:t>Arquitetura e Implementação</w:t>
            </w:r>
          </w:p>
        </w:tc>
      </w:tr>
    </w:tbl>
    <w:p w:rsidR="00607096" w:rsidRDefault="00607096" w:rsidP="00C83549">
      <w:pPr>
        <w:pStyle w:val="Pargrafo"/>
      </w:pPr>
    </w:p>
    <w:p w:rsidR="00AF6176" w:rsidRDefault="00AF6176" w:rsidP="00C83549">
      <w:pPr>
        <w:pStyle w:val="Pargrafo"/>
      </w:pPr>
    </w:p>
    <w:p w:rsidR="00607096" w:rsidRDefault="00607096" w:rsidP="00607096">
      <w:pPr>
        <w:pStyle w:val="ASLBloco01"/>
        <w:jc w:val="center"/>
      </w:pPr>
    </w:p>
    <w:p w:rsidR="00607096" w:rsidRDefault="00607096" w:rsidP="0012326B">
      <w:pPr>
        <w:pStyle w:val="ASLBloco01"/>
      </w:pPr>
    </w:p>
    <w:p w:rsidR="00AC63FD" w:rsidRDefault="00AC63FD" w:rsidP="0012326B">
      <w:pPr>
        <w:pStyle w:val="ASLBloco01"/>
      </w:pPr>
    </w:p>
    <w:p w:rsidR="00C70AD5" w:rsidRDefault="00C70AD5" w:rsidP="0012326B">
      <w:pPr>
        <w:pStyle w:val="ASLBloco01"/>
      </w:pPr>
      <w:r>
        <w:br w:type="page"/>
      </w:r>
    </w:p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jc w:val="center"/>
        <w:rPr>
          <w:rFonts w:cs="Tahoma"/>
          <w:b/>
          <w:bCs/>
          <w:color w:val="000000"/>
          <w:sz w:val="28"/>
          <w:szCs w:val="28"/>
          <w:u w:val="single"/>
          <w:lang w:eastAsia="pt-BR"/>
        </w:rPr>
      </w:pPr>
      <w:r>
        <w:rPr>
          <w:rFonts w:cs="Tahoma"/>
          <w:b/>
          <w:bCs/>
          <w:color w:val="000000"/>
          <w:sz w:val="28"/>
          <w:szCs w:val="28"/>
          <w:u w:val="single"/>
        </w:rPr>
        <w:t>Histórico de Revisões</w:t>
      </w:r>
    </w:p>
    <w:p w:rsidR="00A0112B" w:rsidRPr="00A955BC" w:rsidRDefault="00A0112B" w:rsidP="00A0112B">
      <w:pPr>
        <w:pStyle w:val="ASLBloco01"/>
        <w:jc w:val="center"/>
        <w:rPr>
          <w:b/>
        </w:rPr>
      </w:pPr>
    </w:p>
    <w:tbl>
      <w:tblPr>
        <w:tblW w:w="986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660"/>
        <w:gridCol w:w="1660"/>
        <w:gridCol w:w="3760"/>
        <w:gridCol w:w="1660"/>
      </w:tblGrid>
      <w:tr w:rsidR="00A0112B" w:rsidRPr="00A955BC" w:rsidTr="00685431">
        <w:trPr>
          <w:cantSplit/>
          <w:trHeight w:val="25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2B" w:rsidRPr="00A955BC" w:rsidRDefault="00A0112B" w:rsidP="00685431">
            <w:pPr>
              <w:pStyle w:val="ASLBloco01"/>
              <w:jc w:val="center"/>
              <w:rPr>
                <w:rFonts w:eastAsia="Arial Unicode MS"/>
                <w:b/>
              </w:rPr>
            </w:pPr>
            <w:r w:rsidRPr="00A955BC">
              <w:rPr>
                <w:b/>
              </w:rPr>
              <w:t>Versão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112B" w:rsidRPr="00A955BC" w:rsidRDefault="00A0112B" w:rsidP="00685431">
            <w:pPr>
              <w:pStyle w:val="ASLBloco01"/>
              <w:jc w:val="center"/>
              <w:rPr>
                <w:rFonts w:eastAsia="Arial Unicode MS"/>
                <w:b/>
              </w:rPr>
            </w:pPr>
            <w:r w:rsidRPr="00A955BC">
              <w:rPr>
                <w:b/>
              </w:rPr>
              <w:t>Data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0112B" w:rsidRPr="00A955BC" w:rsidRDefault="00A0112B" w:rsidP="00685431">
            <w:pPr>
              <w:pStyle w:val="ASLBloco01"/>
              <w:jc w:val="center"/>
              <w:rPr>
                <w:rFonts w:eastAsia="Arial Unicode MS"/>
                <w:b/>
              </w:rPr>
            </w:pPr>
            <w:r w:rsidRPr="00A955BC">
              <w:rPr>
                <w:b/>
              </w:rPr>
              <w:t>Autor</w:t>
            </w:r>
          </w:p>
        </w:tc>
        <w:tc>
          <w:tcPr>
            <w:tcW w:w="37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0112B" w:rsidRPr="00A955BC" w:rsidRDefault="00A0112B" w:rsidP="00685431">
            <w:pPr>
              <w:pStyle w:val="ASLBloco01"/>
              <w:jc w:val="center"/>
              <w:rPr>
                <w:rFonts w:eastAsia="Arial Unicode MS"/>
                <w:b/>
              </w:rPr>
            </w:pPr>
            <w:r w:rsidRPr="00A955BC">
              <w:rPr>
                <w:b/>
              </w:rPr>
              <w:t>Descrição</w:t>
            </w:r>
          </w:p>
        </w:tc>
        <w:tc>
          <w:tcPr>
            <w:tcW w:w="16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0112B" w:rsidRPr="00A955BC" w:rsidRDefault="00A0112B" w:rsidP="00685431">
            <w:pPr>
              <w:pStyle w:val="ASLBloco01"/>
              <w:jc w:val="center"/>
              <w:rPr>
                <w:rFonts w:eastAsia="Arial Unicode MS"/>
                <w:b/>
              </w:rPr>
            </w:pPr>
            <w:r w:rsidRPr="00A955BC">
              <w:rPr>
                <w:b/>
              </w:rPr>
              <w:t>Localização</w:t>
            </w:r>
          </w:p>
        </w:tc>
      </w:tr>
      <w:tr w:rsidR="00A0112B" w:rsidTr="00685431">
        <w:trPr>
          <w:cantSplit/>
          <w:trHeight w:val="25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Default="00A0112B" w:rsidP="00685431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Cs w:val="20"/>
              </w:rPr>
              <w:t>xx.yy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12B" w:rsidRDefault="00A0112B" w:rsidP="00685431">
            <w:pPr>
              <w:jc w:val="center"/>
              <w:rPr>
                <w:rFonts w:eastAsia="Arial Unicode MS" w:cs="Arial"/>
                <w:b/>
                <w:bCs/>
                <w:szCs w:val="20"/>
                <w:lang w:val="en-US"/>
              </w:rPr>
            </w:pPr>
            <w:r>
              <w:rPr>
                <w:rFonts w:cs="Arial"/>
                <w:b/>
                <w:bCs/>
                <w:szCs w:val="20"/>
                <w:lang w:val="en-US"/>
              </w:rPr>
              <w:t>dd/mm/</w:t>
            </w:r>
            <w:proofErr w:type="spellStart"/>
            <w:r>
              <w:rPr>
                <w:rFonts w:cs="Arial"/>
                <w:b/>
                <w:bCs/>
                <w:szCs w:val="20"/>
                <w:lang w:val="en-US"/>
              </w:rPr>
              <w:t>aaaa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0112B" w:rsidRDefault="00A0112B" w:rsidP="00685431">
            <w:pPr>
              <w:rPr>
                <w:rFonts w:eastAsia="Arial Unicode MS" w:cs="Arial"/>
                <w:b/>
                <w:bCs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0112B" w:rsidRDefault="00A0112B" w:rsidP="00685431">
            <w:pPr>
              <w:rPr>
                <w:rFonts w:eastAsia="Arial Unicode MS" w:cs="Arial"/>
                <w:b/>
                <w:bCs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0112B" w:rsidRDefault="00A0112B" w:rsidP="00685431">
            <w:pPr>
              <w:rPr>
                <w:rFonts w:eastAsia="Arial Unicode MS" w:cs="Arial"/>
                <w:b/>
                <w:bCs/>
                <w:szCs w:val="20"/>
                <w:lang w:val="en-US"/>
              </w:rPr>
            </w:pPr>
          </w:p>
        </w:tc>
      </w:tr>
      <w:tr w:rsidR="00A0112B" w:rsidRPr="007F283A" w:rsidTr="00685431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7F283A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00.00</w:t>
            </w: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31479D" w:rsidRDefault="00685431" w:rsidP="00685431">
            <w:pPr>
              <w:pStyle w:val="ASLBloco01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19</w:t>
            </w:r>
            <w:r w:rsidR="00A0112B">
              <w:rPr>
                <w:rFonts w:eastAsia="Arial Unicode MS"/>
              </w:rPr>
              <w:t>/0</w:t>
            </w:r>
            <w:r>
              <w:rPr>
                <w:rFonts w:eastAsia="Arial Unicode MS"/>
              </w:rPr>
              <w:t>2</w:t>
            </w:r>
            <w:r w:rsidR="00A0112B">
              <w:rPr>
                <w:rFonts w:eastAsia="Arial Unicode MS"/>
              </w:rPr>
              <w:t>/201</w:t>
            </w:r>
            <w:r>
              <w:rPr>
                <w:rFonts w:eastAsia="Arial Unicode MS"/>
              </w:rPr>
              <w:t>8</w:t>
            </w: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31479D" w:rsidRDefault="00685431" w:rsidP="00685431">
            <w:pPr>
              <w:pStyle w:val="ASLBloco01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Vanderson Guilherme</w:t>
            </w:r>
          </w:p>
        </w:tc>
        <w:tc>
          <w:tcPr>
            <w:tcW w:w="3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31479D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Edição do Documento</w:t>
            </w: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2B" w:rsidRPr="0031479D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Todas</w:t>
            </w:r>
          </w:p>
        </w:tc>
      </w:tr>
      <w:tr w:rsidR="00A0112B" w:rsidRPr="008C5918" w:rsidTr="00685431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</w:tr>
      <w:tr w:rsidR="00A0112B" w:rsidRPr="008C5918" w:rsidTr="00685431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</w:tr>
      <w:tr w:rsidR="00A0112B" w:rsidRPr="008C5918" w:rsidTr="00685431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</w:tr>
      <w:tr w:rsidR="00A0112B" w:rsidRPr="008C5918" w:rsidTr="00685431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37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</w:tr>
    </w:tbl>
    <w:p w:rsidR="00A0112B" w:rsidRPr="008C5918" w:rsidRDefault="00A0112B" w:rsidP="00A0112B">
      <w:pPr>
        <w:pStyle w:val="ASLBloco01"/>
        <w:jc w:val="center"/>
      </w:pPr>
    </w:p>
    <w:p w:rsidR="00A0112B" w:rsidRDefault="00A0112B" w:rsidP="00A0112B">
      <w:pPr>
        <w:pStyle w:val="Corpodetexto"/>
        <w:jc w:val="center"/>
        <w:rPr>
          <w:rFonts w:cs="Tahoma"/>
          <w:b/>
          <w:bCs/>
          <w:sz w:val="28"/>
          <w:szCs w:val="28"/>
          <w:u w:val="single"/>
        </w:rPr>
      </w:pPr>
      <w:r>
        <w:rPr>
          <w:rFonts w:cs="Tahoma"/>
          <w:b/>
          <w:bCs/>
          <w:sz w:val="28"/>
          <w:szCs w:val="28"/>
          <w:u w:val="single"/>
        </w:rPr>
        <w:t>Aprovadores</w:t>
      </w:r>
    </w:p>
    <w:p w:rsidR="00A0112B" w:rsidRDefault="00A0112B" w:rsidP="00A0112B">
      <w:pPr>
        <w:pStyle w:val="ASLBloco01"/>
        <w:jc w:val="center"/>
      </w:pPr>
    </w:p>
    <w:tbl>
      <w:tblPr>
        <w:tblW w:w="9363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2068"/>
        <w:gridCol w:w="3610"/>
        <w:gridCol w:w="1464"/>
      </w:tblGrid>
      <w:tr w:rsidR="00A0112B" w:rsidTr="00685431">
        <w:trPr>
          <w:cantSplit/>
          <w:trHeight w:val="255"/>
          <w:jc w:val="center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112B" w:rsidRPr="00A0112B" w:rsidRDefault="00A0112B" w:rsidP="00685431">
            <w:pPr>
              <w:pStyle w:val="ASLBloco01"/>
              <w:jc w:val="center"/>
              <w:rPr>
                <w:b/>
              </w:rPr>
            </w:pPr>
            <w:r w:rsidRPr="00A955BC">
              <w:rPr>
                <w:b/>
              </w:rPr>
              <w:t>Versão</w:t>
            </w:r>
          </w:p>
        </w:tc>
        <w:tc>
          <w:tcPr>
            <w:tcW w:w="2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112B" w:rsidRPr="00A0112B" w:rsidRDefault="00A0112B" w:rsidP="00A0112B">
            <w:pPr>
              <w:pStyle w:val="ASLBloco01"/>
              <w:jc w:val="center"/>
              <w:rPr>
                <w:b/>
              </w:rPr>
            </w:pPr>
            <w:r w:rsidRPr="00A0112B">
              <w:rPr>
                <w:b/>
              </w:rPr>
              <w:t>Nome</w:t>
            </w:r>
          </w:p>
        </w:tc>
        <w:tc>
          <w:tcPr>
            <w:tcW w:w="3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112B" w:rsidRPr="00A0112B" w:rsidRDefault="00A0112B" w:rsidP="00A0112B">
            <w:pPr>
              <w:pStyle w:val="Ttulo40"/>
              <w:rPr>
                <w:bCs w:val="0"/>
                <w:szCs w:val="24"/>
              </w:rPr>
            </w:pPr>
            <w:r w:rsidRPr="00A0112B">
              <w:rPr>
                <w:bCs w:val="0"/>
                <w:szCs w:val="24"/>
              </w:rPr>
              <w:t>Cargo ou Função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2B" w:rsidRPr="00A0112B" w:rsidRDefault="00A0112B" w:rsidP="00A0112B">
            <w:pPr>
              <w:pStyle w:val="ASLBloco01"/>
              <w:jc w:val="center"/>
              <w:rPr>
                <w:b/>
              </w:rPr>
            </w:pPr>
            <w:r w:rsidRPr="00A0112B">
              <w:rPr>
                <w:b/>
              </w:rPr>
              <w:t>Data</w:t>
            </w:r>
          </w:p>
        </w:tc>
      </w:tr>
      <w:tr w:rsidR="00A0112B" w:rsidTr="00685431">
        <w:trPr>
          <w:cantSplit/>
          <w:trHeight w:val="255"/>
          <w:jc w:val="center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112B" w:rsidRPr="00A0112B" w:rsidRDefault="00A0112B" w:rsidP="00A0112B">
            <w:pPr>
              <w:pStyle w:val="ASLBloco01"/>
              <w:jc w:val="center"/>
              <w:rPr>
                <w:b/>
              </w:rPr>
            </w:pPr>
            <w:proofErr w:type="spellStart"/>
            <w:r w:rsidRPr="00A0112B">
              <w:rPr>
                <w:b/>
              </w:rPr>
              <w:t>xx.yy</w:t>
            </w:r>
            <w:proofErr w:type="spellEnd"/>
          </w:p>
        </w:tc>
        <w:tc>
          <w:tcPr>
            <w:tcW w:w="2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112B" w:rsidRDefault="00A0112B" w:rsidP="00685431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</w:p>
        </w:tc>
        <w:tc>
          <w:tcPr>
            <w:tcW w:w="3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0112B" w:rsidRDefault="00A0112B" w:rsidP="00685431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</w:p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12B" w:rsidRPr="00A0112B" w:rsidRDefault="00A0112B" w:rsidP="00A0112B">
            <w:pPr>
              <w:pStyle w:val="ASLBloco01"/>
              <w:jc w:val="center"/>
              <w:rPr>
                <w:b/>
              </w:rPr>
            </w:pPr>
            <w:proofErr w:type="spellStart"/>
            <w:r w:rsidRPr="00A0112B">
              <w:rPr>
                <w:b/>
              </w:rPr>
              <w:t>dd</w:t>
            </w:r>
            <w:proofErr w:type="spellEnd"/>
            <w:r w:rsidRPr="00A0112B">
              <w:rPr>
                <w:b/>
              </w:rPr>
              <w:t>/mm/</w:t>
            </w:r>
            <w:proofErr w:type="spellStart"/>
            <w:r w:rsidRPr="00A0112B">
              <w:rPr>
                <w:b/>
              </w:rPr>
              <w:t>aaaa</w:t>
            </w:r>
            <w:proofErr w:type="spellEnd"/>
          </w:p>
        </w:tc>
      </w:tr>
      <w:tr w:rsidR="00A0112B" w:rsidRPr="007F283A" w:rsidTr="00685431">
        <w:trPr>
          <w:trHeight w:val="315"/>
          <w:jc w:val="center"/>
        </w:trPr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0112B" w:rsidRPr="007F283A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</w:tr>
      <w:tr w:rsidR="00A0112B" w:rsidRPr="007F283A" w:rsidTr="00685431">
        <w:trPr>
          <w:trHeight w:val="315"/>
          <w:jc w:val="center"/>
        </w:trPr>
        <w:tc>
          <w:tcPr>
            <w:tcW w:w="22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0112B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3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0112B" w:rsidRPr="008C5918" w:rsidRDefault="00A0112B" w:rsidP="00685431">
            <w:pPr>
              <w:pStyle w:val="ASLBloco01"/>
              <w:jc w:val="center"/>
              <w:rPr>
                <w:rFonts w:eastAsia="Arial Unicode MS"/>
              </w:rPr>
            </w:pPr>
          </w:p>
        </w:tc>
      </w:tr>
    </w:tbl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pStyle w:val="ASLBloco01"/>
        <w:jc w:val="center"/>
      </w:pPr>
    </w:p>
    <w:p w:rsidR="00A0112B" w:rsidRDefault="00A0112B" w:rsidP="00A0112B">
      <w:pPr>
        <w:pStyle w:val="ASLBloco01"/>
        <w:jc w:val="center"/>
      </w:pPr>
    </w:p>
    <w:p w:rsidR="00A0112B" w:rsidRDefault="00A0112B"/>
    <w:p w:rsidR="00A0112B" w:rsidRDefault="00A0112B">
      <w:pPr>
        <w:rPr>
          <w:rFonts w:cs="Arial"/>
        </w:rPr>
      </w:pPr>
      <w:r>
        <w:br w:type="page"/>
      </w:r>
    </w:p>
    <w:p w:rsidR="00A0112B" w:rsidRPr="00B27D6F" w:rsidRDefault="00A0112B" w:rsidP="0012326B">
      <w:pPr>
        <w:pStyle w:val="ASLBloco01"/>
      </w:pPr>
    </w:p>
    <w:p w:rsidR="00C70AD5" w:rsidRDefault="00C70AD5" w:rsidP="00AF6176">
      <w:pPr>
        <w:pStyle w:val="ASLBloco01"/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344099" w:rsidRDefault="007F283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899867" w:history="1">
        <w:r w:rsidR="00344099" w:rsidRPr="007F3F8E">
          <w:rPr>
            <w:rStyle w:val="Hyperlink"/>
            <w:noProof/>
          </w:rPr>
          <w:t>1.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4099" w:rsidRPr="007F3F8E">
          <w:rPr>
            <w:rStyle w:val="Hyperlink"/>
            <w:noProof/>
          </w:rPr>
          <w:t>INTRODUÇÃO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_Toc506899867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4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68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Propósito deste Documento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_Toc506899868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4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69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  <w:kern w:val="32"/>
          </w:rPr>
          <w:t>Acrônimos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_Toc506899869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4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899870" w:history="1">
        <w:r w:rsidR="00344099" w:rsidRPr="007F3F8E">
          <w:rPr>
            <w:rStyle w:val="Hyperlink"/>
            <w:noProof/>
          </w:rPr>
          <w:t>2.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4099" w:rsidRPr="007F3F8E">
          <w:rPr>
            <w:rStyle w:val="Hyperlink"/>
            <w:noProof/>
          </w:rPr>
          <w:t>DOCUMENTAÇÃO APLICÁVEL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_Toc506899870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5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71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Documentação de Projeto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_Toc506899871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5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72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Normas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_Toc506899872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5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73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Referências Bibliográficas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_Toc506899873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5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899874" w:history="1">
        <w:r w:rsidR="00344099" w:rsidRPr="007F3F8E">
          <w:rPr>
            <w:rStyle w:val="Hyperlink"/>
            <w:caps/>
            <w:noProof/>
          </w:rPr>
          <w:t>3.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4099" w:rsidRPr="007F3F8E">
          <w:rPr>
            <w:rStyle w:val="Hyperlink"/>
            <w:noProof/>
          </w:rPr>
          <w:t>DESCRIÇÃO DO CONJUNTO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_Toc506899874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6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899875" w:history="1">
        <w:r w:rsidR="00344099" w:rsidRPr="007F3F8E">
          <w:rPr>
            <w:rStyle w:val="Hyperlink"/>
            <w:noProof/>
          </w:rPr>
          <w:t>4.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4099" w:rsidRPr="007F3F8E">
          <w:rPr>
            <w:rStyle w:val="Hyperlink"/>
            <w:noProof/>
          </w:rPr>
          <w:t>REQUISITOS DO MÓDULO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_Toc506899875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6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899876" w:history="1">
        <w:r w:rsidR="00344099" w:rsidRPr="007F3F8E">
          <w:rPr>
            <w:rStyle w:val="Hyperlink"/>
            <w:noProof/>
          </w:rPr>
          <w:t>5.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4099" w:rsidRPr="007F3F8E">
          <w:rPr>
            <w:rStyle w:val="Hyperlink"/>
            <w:noProof/>
          </w:rPr>
          <w:t>ARQUITETURA DO SUBSISTEMA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_Toc506899876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7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77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Descrição de Interfaces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_Toc506899877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8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3"/>
        <w:tabs>
          <w:tab w:val="left" w:pos="1320"/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06899878" w:history="1">
        <w:r w:rsidR="00344099" w:rsidRPr="007F3F8E">
          <w:rPr>
            <w:rStyle w:val="Hyperlink"/>
            <w:noProof/>
          </w:rPr>
          <w:t>5.1.1.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344099" w:rsidRPr="007F3F8E">
          <w:rPr>
            <w:rStyle w:val="Hyperlink"/>
            <w:noProof/>
          </w:rPr>
          <w:t>Identificação dos sinais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_Toc506899878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8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79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Identificação de Necessidades de Hardware Analógico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_Toc506899879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9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6899880" w:history="1">
        <w:r w:rsidR="00344099" w:rsidRPr="007F3F8E">
          <w:rPr>
            <w:rStyle w:val="Hyperlink"/>
            <w:noProof/>
          </w:rPr>
          <w:t>6.</w:t>
        </w:r>
        <w:r w:rsidR="003440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4099" w:rsidRPr="007F3F8E">
          <w:rPr>
            <w:rStyle w:val="Hyperlink"/>
            <w:noProof/>
          </w:rPr>
          <w:t>Implementação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_Toc506899880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9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81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Conversão AC-DC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_Toc506899881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9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82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Conversão DC-DC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_Toc506899882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10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83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Controle do acionamento da alimentação do DUT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_Toc506899883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10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84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Controle da aplicação de sinal de teste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_Toc506899884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11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left" w:pos="880"/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85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6.5.</w:t>
        </w:r>
        <w:r w:rsidR="0034409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44099" w:rsidRPr="007F3F8E">
          <w:rPr>
            <w:rStyle w:val="Hyperlink"/>
            <w:noProof/>
          </w:rPr>
          <w:t>Controle de aplicação de sinais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_Toc506899885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11</w:t>
        </w:r>
        <w:r w:rsidR="00344099">
          <w:rPr>
            <w:noProof/>
            <w:webHidden/>
          </w:rPr>
          <w:fldChar w:fldCharType="end"/>
        </w:r>
      </w:hyperlink>
    </w:p>
    <w:p w:rsidR="00344099" w:rsidRDefault="00842468">
      <w:pPr>
        <w:pStyle w:val="Sumrio2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6899886" w:history="1">
        <w:r w:rsidR="00344099" w:rsidRPr="007F3F8E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6.6.</w:t>
        </w:r>
        <w:r w:rsidR="00344099">
          <w:rPr>
            <w:noProof/>
            <w:webHidden/>
          </w:rPr>
          <w:tab/>
        </w:r>
        <w:r w:rsidR="00344099">
          <w:rPr>
            <w:noProof/>
            <w:webHidden/>
          </w:rPr>
          <w:fldChar w:fldCharType="begin"/>
        </w:r>
        <w:r w:rsidR="00344099">
          <w:rPr>
            <w:noProof/>
            <w:webHidden/>
          </w:rPr>
          <w:instrText xml:space="preserve"> PAGEREF _Toc506899886 \h </w:instrText>
        </w:r>
        <w:r w:rsidR="00344099">
          <w:rPr>
            <w:noProof/>
            <w:webHidden/>
          </w:rPr>
        </w:r>
        <w:r w:rsidR="00344099">
          <w:rPr>
            <w:noProof/>
            <w:webHidden/>
          </w:rPr>
          <w:fldChar w:fldCharType="separate"/>
        </w:r>
        <w:r w:rsidR="00344099">
          <w:rPr>
            <w:noProof/>
            <w:webHidden/>
          </w:rPr>
          <w:t>12</w:t>
        </w:r>
        <w:r w:rsidR="00344099">
          <w:rPr>
            <w:noProof/>
            <w:webHidden/>
          </w:rPr>
          <w:fldChar w:fldCharType="end"/>
        </w:r>
      </w:hyperlink>
    </w:p>
    <w:p w:rsidR="00C70AD5" w:rsidRDefault="007F283A" w:rsidP="00912C3E">
      <w:r>
        <w:fldChar w:fldCharType="end"/>
      </w:r>
    </w:p>
    <w:p w:rsidR="00C70AD5" w:rsidRPr="003439EE" w:rsidRDefault="00C70AD5" w:rsidP="003439EE">
      <w:pPr>
        <w:pStyle w:val="Ttulo1"/>
      </w:pPr>
      <w:r>
        <w:br w:type="page"/>
      </w:r>
      <w:bookmarkStart w:id="0" w:name="_Toc506899867"/>
      <w:r w:rsidR="00000889" w:rsidRPr="003439EE">
        <w:lastRenderedPageBreak/>
        <w:t>INTRODUÇÃO</w:t>
      </w:r>
      <w:bookmarkEnd w:id="0"/>
    </w:p>
    <w:p w:rsidR="00C70AD5" w:rsidRPr="003439EE" w:rsidRDefault="00C70AD5" w:rsidP="003439EE">
      <w:pPr>
        <w:pStyle w:val="Ttulo2"/>
      </w:pPr>
      <w:bookmarkStart w:id="1" w:name="_Toc506899868"/>
      <w:r w:rsidRPr="003439EE">
        <w:t xml:space="preserve">Propósito deste </w:t>
      </w:r>
      <w:r w:rsidR="004E0526" w:rsidRPr="003439EE">
        <w:t>Documento</w:t>
      </w:r>
      <w:bookmarkEnd w:id="1"/>
    </w:p>
    <w:p w:rsidR="006470B8" w:rsidRDefault="00084CDC" w:rsidP="00685431">
      <w:pPr>
        <w:pStyle w:val="Pargrafo"/>
      </w:pPr>
      <w:bookmarkStart w:id="2" w:name="_Toc233682704"/>
      <w:r w:rsidRPr="00D923F3">
        <w:t xml:space="preserve">O objetivo deste documento </w:t>
      </w:r>
      <w:r w:rsidR="00685431">
        <w:t>é demonstrar a arquitetura e a implementação do módulo de alimentação da cadeia reduzida visando explicitar as soluções empregadas para cumprimento dos requisitos de projeto.</w:t>
      </w:r>
    </w:p>
    <w:p w:rsidR="0012326B" w:rsidRDefault="0012326B" w:rsidP="0012326B">
      <w:pPr>
        <w:spacing w:after="200" w:line="276" w:lineRule="auto"/>
        <w:contextualSpacing/>
      </w:pPr>
    </w:p>
    <w:p w:rsidR="00511CCA" w:rsidRPr="009B0467" w:rsidRDefault="00511CCA" w:rsidP="003439EE">
      <w:pPr>
        <w:pStyle w:val="Ttulo2"/>
        <w:rPr>
          <w:kern w:val="32"/>
        </w:rPr>
      </w:pPr>
      <w:bookmarkStart w:id="3" w:name="_Toc506899869"/>
      <w:r>
        <w:rPr>
          <w:kern w:val="32"/>
        </w:rPr>
        <w:t>Acrônimos</w:t>
      </w:r>
      <w:bookmarkEnd w:id="2"/>
      <w:bookmarkEnd w:id="3"/>
    </w:p>
    <w:p w:rsidR="00511CCA" w:rsidRDefault="00511CCA" w:rsidP="00511CCA">
      <w:pPr>
        <w:pStyle w:val="ASLBloco00"/>
      </w:pPr>
      <w:r>
        <w:t xml:space="preserve">Neste </w:t>
      </w:r>
      <w:r w:rsidR="009418CD">
        <w:t>documento</w:t>
      </w:r>
      <w:r>
        <w:t xml:space="preserve"> são usados os seguintes acrônimos:</w:t>
      </w:r>
    </w:p>
    <w:tbl>
      <w:tblPr>
        <w:tblW w:w="778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7"/>
        <w:gridCol w:w="6293"/>
      </w:tblGrid>
      <w:tr w:rsidR="00511CCA" w:rsidTr="00C6239D">
        <w:trPr>
          <w:trHeight w:val="255"/>
          <w:jc w:val="center"/>
        </w:trPr>
        <w:tc>
          <w:tcPr>
            <w:tcW w:w="1487" w:type="dxa"/>
            <w:shd w:val="clear" w:color="auto" w:fill="F2F2F2" w:themeFill="background1" w:themeFillShade="F2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511CCA" w:rsidRDefault="00B6322C" w:rsidP="00703673">
            <w:pPr>
              <w:pStyle w:val="ASLBloco01"/>
              <w:jc w:val="center"/>
              <w:rPr>
                <w:b/>
                <w:bCs/>
                <w:lang w:val="en-US"/>
              </w:rPr>
            </w:pPr>
            <w:r w:rsidRPr="007E687A">
              <w:rPr>
                <w:b/>
                <w:szCs w:val="20"/>
              </w:rPr>
              <w:t>Acrônimos e Abreviações</w:t>
            </w:r>
            <w:r w:rsidR="00511CC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6293" w:type="dxa"/>
            <w:shd w:val="clear" w:color="auto" w:fill="F2F2F2" w:themeFill="background1" w:themeFillShade="F2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511CCA" w:rsidRDefault="00511CCA" w:rsidP="00703673">
            <w:pPr>
              <w:pStyle w:val="ASLBloco01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DESCRIÇÃO</w:t>
            </w:r>
          </w:p>
        </w:tc>
      </w:tr>
      <w:tr w:rsidR="00B6322C" w:rsidRPr="00010008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B6322C" w:rsidRPr="00010008" w:rsidRDefault="00685431" w:rsidP="00B6322C">
            <w:pPr>
              <w:pStyle w:val="ASLBloco01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DUT</w:t>
            </w: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B6322C" w:rsidRPr="00010008" w:rsidRDefault="00685431" w:rsidP="00703673">
            <w:pPr>
              <w:pStyle w:val="ASLBloco01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Device Under Test</w:t>
            </w:r>
          </w:p>
        </w:tc>
      </w:tr>
      <w:tr w:rsidR="00242925" w:rsidRPr="001F3D83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242925">
            <w:pPr>
              <w:pStyle w:val="ASLBloco01"/>
              <w:rPr>
                <w:rFonts w:eastAsia="Arial Unicode M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BE49B8" w:rsidRDefault="00242925" w:rsidP="00242925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  <w:tr w:rsidR="00242925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242925">
            <w:pPr>
              <w:pStyle w:val="ASLBloco01"/>
              <w:rPr>
                <w:rFonts w:eastAsia="Arial Unicode M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BE49B8" w:rsidRDefault="00242925" w:rsidP="00703673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  <w:tr w:rsidR="00242925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6322C">
            <w:pPr>
              <w:pStyle w:val="ASLBloco01"/>
              <w:rPr>
                <w:rFonts w:eastAsia="Arial Unicode M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FD7A78" w:rsidRDefault="00242925" w:rsidP="00703673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  <w:tr w:rsidR="00242925" w:rsidRPr="002C2F72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6322C">
            <w:pPr>
              <w:pStyle w:val="ASLBloco01"/>
              <w:rPr>
                <w:rFonts w:eastAsia="Arial Unicode M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2C2F72" w:rsidRDefault="00242925" w:rsidP="00703673">
            <w:pPr>
              <w:pStyle w:val="ASLBloco01"/>
            </w:pPr>
          </w:p>
        </w:tc>
      </w:tr>
      <w:tr w:rsidR="00242925" w:rsidRPr="002C2F72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6322C">
            <w:pPr>
              <w:pStyle w:val="ASLBloco01"/>
              <w:rPr>
                <w:rFonts w:eastAsia="Arial Unicode M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C6239D" w:rsidRDefault="00242925" w:rsidP="00703673">
            <w:pPr>
              <w:pStyle w:val="ASLBloco01"/>
            </w:pPr>
          </w:p>
        </w:tc>
      </w:tr>
      <w:tr w:rsidR="00242925" w:rsidRPr="001F3D83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C6239D" w:rsidRDefault="00242925" w:rsidP="00B6322C">
            <w:pPr>
              <w:pStyle w:val="ASLBloco01"/>
              <w:rPr>
                <w:rFonts w:eastAsia="Arial Unicode M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C6239D" w:rsidRDefault="00242925" w:rsidP="00703673">
            <w:pPr>
              <w:pStyle w:val="ASLBloco01"/>
              <w:rPr>
                <w:rFonts w:eastAsia="Arial Unicode MS"/>
              </w:rPr>
            </w:pPr>
          </w:p>
        </w:tc>
      </w:tr>
      <w:tr w:rsidR="00242925" w:rsidRPr="001F3D83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6322C">
            <w:pPr>
              <w:pStyle w:val="ASLBloco01"/>
              <w:rPr>
                <w:rFonts w:eastAsia="Arial Unicode MS"/>
                <w:lang w:val="en-U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2C2F72" w:rsidRDefault="00242925" w:rsidP="00703673">
            <w:pPr>
              <w:pStyle w:val="ASLBloco01"/>
              <w:rPr>
                <w:rFonts w:eastAsia="Arial Unicode MS"/>
              </w:rPr>
            </w:pPr>
          </w:p>
        </w:tc>
      </w:tr>
      <w:tr w:rsidR="00242925" w:rsidRPr="00573093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6322C">
            <w:pPr>
              <w:pStyle w:val="ASLBloco01"/>
              <w:rPr>
                <w:rFonts w:eastAsia="Arial Unicode MS"/>
                <w:lang w:val="en-U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4D1394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  <w:tr w:rsidR="00242925" w:rsidRPr="00573093" w:rsidTr="00B91DD9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91DD9">
            <w:pPr>
              <w:pStyle w:val="ASLBloco01"/>
              <w:rPr>
                <w:rFonts w:eastAsia="Arial Unicode MS"/>
                <w:lang w:val="en-U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91DD9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  <w:tr w:rsidR="00242925" w:rsidRPr="00EC2E5E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B6322C">
            <w:pPr>
              <w:pStyle w:val="ASLBloco01"/>
              <w:rPr>
                <w:rFonts w:eastAsia="Arial Unicode MS"/>
                <w:lang w:val="en-U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Default="00242925" w:rsidP="004D1394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  <w:tr w:rsidR="00242925" w:rsidRPr="001F3D83" w:rsidTr="00C6239D">
        <w:trPr>
          <w:trHeight w:val="255"/>
          <w:jc w:val="center"/>
        </w:trPr>
        <w:tc>
          <w:tcPr>
            <w:tcW w:w="1487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0F07C1" w:rsidRDefault="00242925" w:rsidP="00B6322C">
            <w:pPr>
              <w:pStyle w:val="ASLBloco01"/>
              <w:rPr>
                <w:rFonts w:eastAsia="Arial Unicode MS"/>
                <w:lang w:val="en-US"/>
              </w:rPr>
            </w:pPr>
          </w:p>
        </w:tc>
        <w:tc>
          <w:tcPr>
            <w:tcW w:w="6293" w:type="dxa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</w:tcPr>
          <w:p w:rsidR="00242925" w:rsidRPr="000F07C1" w:rsidRDefault="00242925" w:rsidP="00703673">
            <w:pPr>
              <w:pStyle w:val="ASLBloco01"/>
              <w:rPr>
                <w:rFonts w:eastAsia="Arial Unicode MS"/>
                <w:lang w:val="en-US"/>
              </w:rPr>
            </w:pPr>
          </w:p>
        </w:tc>
      </w:tr>
    </w:tbl>
    <w:p w:rsidR="00D1274C" w:rsidRPr="00505F74" w:rsidRDefault="00D1274C" w:rsidP="00505F74">
      <w:pPr>
        <w:pStyle w:val="ASLBloco01"/>
      </w:pPr>
    </w:p>
    <w:p w:rsidR="00511CCA" w:rsidRDefault="00B15737" w:rsidP="00511CCA">
      <w:pPr>
        <w:pStyle w:val="Ttulo1"/>
      </w:pPr>
      <w:bookmarkStart w:id="4" w:name="_Toc233682705"/>
      <w:r>
        <w:br w:type="page"/>
      </w:r>
      <w:bookmarkStart w:id="5" w:name="_Toc506899870"/>
      <w:r w:rsidR="00000889">
        <w:lastRenderedPageBreak/>
        <w:t>DOCUMENTAÇÃO APLICÁVEL</w:t>
      </w:r>
      <w:bookmarkEnd w:id="4"/>
      <w:bookmarkEnd w:id="5"/>
    </w:p>
    <w:p w:rsidR="00511CCA" w:rsidRPr="00D923F3" w:rsidRDefault="00511CCA" w:rsidP="00D923F3">
      <w:pPr>
        <w:pStyle w:val="Pargrafo"/>
      </w:pPr>
      <w:r w:rsidRPr="00D923F3">
        <w:t xml:space="preserve">Aplicam-se a este </w:t>
      </w:r>
      <w:r w:rsidR="00C6239D">
        <w:t>DTPS</w:t>
      </w:r>
      <w:r w:rsidRPr="00D923F3">
        <w:t xml:space="preserve"> os seguintes documentos:</w:t>
      </w:r>
    </w:p>
    <w:p w:rsidR="00912C3E" w:rsidRDefault="00912C3E" w:rsidP="00912C3E">
      <w:pPr>
        <w:pStyle w:val="Ttulo2"/>
      </w:pPr>
      <w:bookmarkStart w:id="6" w:name="_Toc233682707"/>
      <w:bookmarkStart w:id="7" w:name="_Toc506899871"/>
      <w:r>
        <w:t>Documentação de Projeto</w:t>
      </w:r>
      <w:bookmarkEnd w:id="6"/>
      <w:bookmarkEnd w:id="7"/>
    </w:p>
    <w:tbl>
      <w:tblPr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46"/>
        <w:gridCol w:w="1709"/>
        <w:gridCol w:w="4616"/>
      </w:tblGrid>
      <w:tr w:rsidR="00982CC0" w:rsidRPr="00505F74" w:rsidTr="00C6239D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912C3E" w:rsidRPr="00505F74" w:rsidRDefault="00912C3E" w:rsidP="00982CC0">
            <w:pPr>
              <w:pStyle w:val="ASLBloco0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:rsidR="00912C3E" w:rsidRPr="00505F74" w:rsidRDefault="00912C3E" w:rsidP="00982CC0">
            <w:pPr>
              <w:pStyle w:val="ASLBloco01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12C3E" w:rsidRPr="00505F74" w:rsidRDefault="00912C3E" w:rsidP="00982CC0">
            <w:pPr>
              <w:pStyle w:val="ASLBloco01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</w:tr>
      <w:tr w:rsidR="00982CC0" w:rsidRPr="00E77992" w:rsidTr="00C6239D">
        <w:trPr>
          <w:jc w:val="center"/>
        </w:trPr>
        <w:tc>
          <w:tcPr>
            <w:tcW w:w="3485" w:type="dxa"/>
            <w:vAlign w:val="center"/>
          </w:tcPr>
          <w:p w:rsidR="00912C3E" w:rsidRPr="00AC60A1" w:rsidRDefault="00912C3E" w:rsidP="00C17955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  <w:vAlign w:val="center"/>
          </w:tcPr>
          <w:p w:rsidR="00912C3E" w:rsidRPr="00AC60A1" w:rsidRDefault="00912C3E" w:rsidP="00982CC0">
            <w:pPr>
              <w:pStyle w:val="ASLBloco01"/>
              <w:jc w:val="center"/>
              <w:rPr>
                <w:lang w:val="en-US"/>
              </w:rPr>
            </w:pPr>
          </w:p>
        </w:tc>
        <w:tc>
          <w:tcPr>
            <w:tcW w:w="4678" w:type="dxa"/>
            <w:vAlign w:val="center"/>
          </w:tcPr>
          <w:p w:rsidR="00912C3E" w:rsidRPr="006470B8" w:rsidRDefault="00912C3E" w:rsidP="00982CC0">
            <w:pPr>
              <w:pStyle w:val="ASLBloco01"/>
              <w:jc w:val="center"/>
            </w:pPr>
          </w:p>
        </w:tc>
      </w:tr>
      <w:tr w:rsidR="00982CC0" w:rsidRPr="00E77992" w:rsidTr="00C6239D">
        <w:trPr>
          <w:jc w:val="center"/>
        </w:trPr>
        <w:tc>
          <w:tcPr>
            <w:tcW w:w="3485" w:type="dxa"/>
            <w:vAlign w:val="center"/>
          </w:tcPr>
          <w:p w:rsidR="00912C3E" w:rsidRPr="00AC60A1" w:rsidRDefault="00912C3E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  <w:vAlign w:val="center"/>
          </w:tcPr>
          <w:p w:rsidR="00912C3E" w:rsidRPr="00AC60A1" w:rsidRDefault="00912C3E" w:rsidP="00982CC0">
            <w:pPr>
              <w:pStyle w:val="ASLBloco01"/>
              <w:jc w:val="center"/>
              <w:rPr>
                <w:lang w:val="en-US"/>
              </w:rPr>
            </w:pPr>
          </w:p>
        </w:tc>
        <w:tc>
          <w:tcPr>
            <w:tcW w:w="4678" w:type="dxa"/>
            <w:vAlign w:val="center"/>
          </w:tcPr>
          <w:p w:rsidR="00912C3E" w:rsidRPr="00AC60A1" w:rsidRDefault="00912C3E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AC60A1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AC60A1" w:rsidRPr="00E77992" w:rsidTr="006470B8">
        <w:trPr>
          <w:jc w:val="center"/>
        </w:trPr>
        <w:tc>
          <w:tcPr>
            <w:tcW w:w="3485" w:type="dxa"/>
            <w:vAlign w:val="center"/>
          </w:tcPr>
          <w:p w:rsidR="00AC60A1" w:rsidRPr="00AC60A1" w:rsidRDefault="00AC60A1" w:rsidP="00982CC0">
            <w:pPr>
              <w:pStyle w:val="ASLBloco01"/>
              <w:rPr>
                <w:lang w:val="en-US"/>
              </w:rPr>
            </w:pPr>
          </w:p>
        </w:tc>
        <w:tc>
          <w:tcPr>
            <w:tcW w:w="1726" w:type="dxa"/>
          </w:tcPr>
          <w:p w:rsidR="00AC60A1" w:rsidRDefault="00AC60A1" w:rsidP="00AC60A1">
            <w:pPr>
              <w:jc w:val="center"/>
            </w:pPr>
          </w:p>
        </w:tc>
        <w:tc>
          <w:tcPr>
            <w:tcW w:w="4678" w:type="dxa"/>
            <w:vAlign w:val="center"/>
          </w:tcPr>
          <w:p w:rsidR="00AC60A1" w:rsidRPr="00AC60A1" w:rsidRDefault="00AC60A1" w:rsidP="00982CC0">
            <w:pPr>
              <w:pStyle w:val="ASLBloco01"/>
              <w:jc w:val="center"/>
              <w:rPr>
                <w:lang w:val="en-US"/>
              </w:rPr>
            </w:pPr>
          </w:p>
        </w:tc>
      </w:tr>
      <w:tr w:rsidR="00982CC0" w:rsidRPr="00E77992" w:rsidTr="00C6239D">
        <w:trPr>
          <w:jc w:val="center"/>
        </w:trPr>
        <w:tc>
          <w:tcPr>
            <w:tcW w:w="3485" w:type="dxa"/>
            <w:vAlign w:val="center"/>
          </w:tcPr>
          <w:p w:rsidR="00912C3E" w:rsidRPr="00E77992" w:rsidRDefault="00912C3E" w:rsidP="00982CC0">
            <w:pPr>
              <w:pStyle w:val="ASLBloco01"/>
            </w:pPr>
          </w:p>
        </w:tc>
        <w:tc>
          <w:tcPr>
            <w:tcW w:w="1726" w:type="dxa"/>
            <w:vAlign w:val="center"/>
          </w:tcPr>
          <w:p w:rsidR="00912C3E" w:rsidRPr="00E77992" w:rsidRDefault="00912C3E" w:rsidP="00982CC0">
            <w:pPr>
              <w:pStyle w:val="ASLBloco01"/>
              <w:jc w:val="center"/>
            </w:pPr>
          </w:p>
        </w:tc>
        <w:tc>
          <w:tcPr>
            <w:tcW w:w="4678" w:type="dxa"/>
            <w:vAlign w:val="center"/>
          </w:tcPr>
          <w:p w:rsidR="00912C3E" w:rsidRPr="00E77992" w:rsidRDefault="00912C3E" w:rsidP="00982CC0">
            <w:pPr>
              <w:pStyle w:val="ASLBloco01"/>
              <w:jc w:val="center"/>
            </w:pPr>
          </w:p>
        </w:tc>
      </w:tr>
      <w:tr w:rsidR="00982CC0" w:rsidRPr="00E77992" w:rsidTr="00C6239D">
        <w:trPr>
          <w:jc w:val="center"/>
        </w:trPr>
        <w:tc>
          <w:tcPr>
            <w:tcW w:w="3485" w:type="dxa"/>
            <w:vAlign w:val="center"/>
          </w:tcPr>
          <w:p w:rsidR="00912C3E" w:rsidRPr="00E77992" w:rsidRDefault="00912C3E" w:rsidP="00982CC0">
            <w:pPr>
              <w:pStyle w:val="ASLBloco01"/>
            </w:pPr>
          </w:p>
        </w:tc>
        <w:tc>
          <w:tcPr>
            <w:tcW w:w="1726" w:type="dxa"/>
            <w:vAlign w:val="center"/>
          </w:tcPr>
          <w:p w:rsidR="00912C3E" w:rsidRPr="00E77992" w:rsidRDefault="00912C3E" w:rsidP="00982CC0">
            <w:pPr>
              <w:pStyle w:val="ASLBloco01"/>
              <w:jc w:val="center"/>
            </w:pPr>
          </w:p>
        </w:tc>
        <w:tc>
          <w:tcPr>
            <w:tcW w:w="4678" w:type="dxa"/>
            <w:vAlign w:val="center"/>
          </w:tcPr>
          <w:p w:rsidR="00912C3E" w:rsidRPr="00E77992" w:rsidRDefault="00912C3E" w:rsidP="00982CC0">
            <w:pPr>
              <w:pStyle w:val="ASLBloco01"/>
              <w:jc w:val="center"/>
            </w:pPr>
          </w:p>
        </w:tc>
      </w:tr>
    </w:tbl>
    <w:p w:rsidR="00912C3E" w:rsidRPr="00E77992" w:rsidRDefault="00912C3E" w:rsidP="00511CCA">
      <w:pPr>
        <w:pStyle w:val="ASLBloco00"/>
      </w:pPr>
    </w:p>
    <w:p w:rsidR="00511CCA" w:rsidRDefault="00511CCA" w:rsidP="00511CCA">
      <w:pPr>
        <w:pStyle w:val="Ttulo2"/>
      </w:pPr>
      <w:bookmarkStart w:id="8" w:name="_Toc233682706"/>
      <w:bookmarkStart w:id="9" w:name="_Toc506899872"/>
      <w:r>
        <w:t>Normas</w:t>
      </w:r>
      <w:bookmarkEnd w:id="8"/>
      <w:bookmarkEnd w:id="9"/>
    </w:p>
    <w:p w:rsidR="00E13010" w:rsidRPr="00E13010" w:rsidRDefault="00E13010" w:rsidP="00E13010">
      <w:pPr>
        <w:rPr>
          <w:lang w:eastAsia="pt-BR"/>
        </w:rPr>
      </w:pPr>
    </w:p>
    <w:p w:rsidR="00511CCA" w:rsidRDefault="00511CCA" w:rsidP="00511CCA">
      <w:pPr>
        <w:pStyle w:val="Ttulo2"/>
      </w:pPr>
      <w:bookmarkStart w:id="10" w:name="_Toc233682708"/>
      <w:bookmarkStart w:id="11" w:name="_Toc506899873"/>
      <w:r>
        <w:t>Referências Bibliográficas</w:t>
      </w:r>
      <w:bookmarkEnd w:id="10"/>
      <w:bookmarkEnd w:id="11"/>
    </w:p>
    <w:p w:rsidR="00655931" w:rsidRDefault="00655931">
      <w:pPr>
        <w:rPr>
          <w:rFonts w:cs="Arial"/>
          <w:b/>
          <w:bCs/>
          <w:kern w:val="32"/>
          <w:sz w:val="28"/>
          <w:szCs w:val="28"/>
          <w:lang w:eastAsia="pt-BR"/>
        </w:rPr>
      </w:pPr>
      <w:r>
        <w:br w:type="page"/>
      </w:r>
    </w:p>
    <w:p w:rsidR="00461F62" w:rsidRDefault="00B635EE" w:rsidP="00461F62">
      <w:pPr>
        <w:pStyle w:val="Ttulo1"/>
        <w:rPr>
          <w:caps/>
        </w:rPr>
      </w:pPr>
      <w:bookmarkStart w:id="12" w:name="_Toc506899874"/>
      <w:r>
        <w:lastRenderedPageBreak/>
        <w:t>DESCRIÇÃO DO CONJUNTO</w:t>
      </w:r>
      <w:bookmarkEnd w:id="12"/>
    </w:p>
    <w:p w:rsidR="009418CD" w:rsidRDefault="00577F0B" w:rsidP="009418CD">
      <w:pPr>
        <w:pStyle w:val="ASLBloco00"/>
        <w:jc w:val="both"/>
      </w:pPr>
      <w:r>
        <w:t xml:space="preserve">O módulo de alimentação é </w:t>
      </w:r>
      <w:r w:rsidR="00A23E69">
        <w:t xml:space="preserve">parte de todas as </w:t>
      </w:r>
      <w:proofErr w:type="spellStart"/>
      <w:r w:rsidR="00A23E69">
        <w:t>Jigas</w:t>
      </w:r>
      <w:proofErr w:type="spellEnd"/>
      <w:r w:rsidR="00A23E69">
        <w:t xml:space="preserve"> que compõem a cadeia reduzida. Devido as especificações diferenciadas de cada subsistema do DME, serão projetadas duas versões deste módulo das quais, uma versão atende aos subsistemas: Controle Local, Monitor, Processador e Receptor; e outra versão que atende à </w:t>
      </w:r>
      <w:proofErr w:type="spellStart"/>
      <w:r w:rsidR="00A23E69">
        <w:t>Jiga</w:t>
      </w:r>
      <w:proofErr w:type="spellEnd"/>
      <w:r w:rsidR="00A23E69">
        <w:t xml:space="preserve"> do Excitador.</w:t>
      </w:r>
    </w:p>
    <w:p w:rsidR="00E13010" w:rsidRDefault="00E13010" w:rsidP="00E13010">
      <w:pPr>
        <w:spacing w:after="200" w:line="276" w:lineRule="auto"/>
        <w:contextualSpacing/>
        <w:rPr>
          <w:noProof/>
        </w:rPr>
      </w:pPr>
    </w:p>
    <w:p w:rsidR="00E13010" w:rsidRDefault="00E13010" w:rsidP="00E13010">
      <w:pPr>
        <w:pStyle w:val="Ttulo1"/>
      </w:pPr>
      <w:bookmarkStart w:id="13" w:name="_Toc506899875"/>
      <w:r>
        <w:t xml:space="preserve">REQUISITOS DO </w:t>
      </w:r>
      <w:r w:rsidR="00344099">
        <w:t>MÓDULO</w:t>
      </w:r>
      <w:bookmarkEnd w:id="13"/>
    </w:p>
    <w:tbl>
      <w:tblPr>
        <w:tblW w:w="8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1"/>
        <w:gridCol w:w="3458"/>
        <w:gridCol w:w="3992"/>
      </w:tblGrid>
      <w:tr w:rsidR="00344099" w:rsidRPr="00344099" w:rsidTr="00344099">
        <w:trPr>
          <w:trHeight w:val="315"/>
        </w:trPr>
        <w:tc>
          <w:tcPr>
            <w:tcW w:w="89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D5B4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OBJECT PROPERTIES - GENERAL</w:t>
            </w:r>
          </w:p>
        </w:tc>
      </w:tr>
      <w:tr w:rsidR="00344099" w:rsidRPr="00344099" w:rsidTr="00344099">
        <w:trPr>
          <w:trHeight w:val="315"/>
        </w:trPr>
        <w:tc>
          <w:tcPr>
            <w:tcW w:w="1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</w:pPr>
            <w:proofErr w:type="spellStart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Object</w:t>
            </w:r>
            <w:proofErr w:type="spellEnd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Level</w:t>
            </w:r>
            <w:proofErr w:type="spellEnd"/>
          </w:p>
        </w:tc>
        <w:tc>
          <w:tcPr>
            <w:tcW w:w="34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</w:pPr>
            <w:proofErr w:type="spellStart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Object</w:t>
            </w:r>
            <w:proofErr w:type="spellEnd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Heading</w:t>
            </w:r>
            <w:proofErr w:type="spellEnd"/>
          </w:p>
        </w:tc>
        <w:tc>
          <w:tcPr>
            <w:tcW w:w="3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8E4BC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</w:pPr>
            <w:proofErr w:type="spellStart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Object</w:t>
            </w:r>
            <w:proofErr w:type="spellEnd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344099">
              <w:rPr>
                <w:rFonts w:ascii="Calibri" w:hAnsi="Calibri" w:cs="Calibri"/>
                <w:b/>
                <w:bCs/>
                <w:sz w:val="22"/>
                <w:szCs w:val="22"/>
                <w:lang w:eastAsia="pt-BR"/>
              </w:rPr>
              <w:t>Text</w:t>
            </w:r>
            <w:proofErr w:type="spellEnd"/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Requisitos Gerais</w:t>
            </w:r>
          </w:p>
        </w:tc>
        <w:tc>
          <w:tcPr>
            <w:tcW w:w="3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Parâmetros Elétricos - Entrada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Alimentação Externa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O módulo alimentação externo deve receber em sua entrada tensão alternada entre 80 e 264 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Vrms</w:t>
            </w:r>
            <w:proofErr w:type="spellEnd"/>
          </w:p>
        </w:tc>
      </w:tr>
      <w:tr w:rsidR="00344099" w:rsidRPr="00344099" w:rsidTr="00344099">
        <w:trPr>
          <w:trHeight w:val="6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Conversão AC/DC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externo deve possuir um conversor AC/DC capaz de fornecer na saída +48Vdc 1,5A (min)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Conexão física - Entrada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344099" w:rsidRPr="00344099" w:rsidTr="00344099">
        <w:trPr>
          <w:trHeight w:val="6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Alimentação Externa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alimentação externo deve utilizar um cabo de energia padrão com plugue de 3 pinos (padrão nacional atual)</w:t>
            </w:r>
          </w:p>
        </w:tc>
      </w:tr>
      <w:tr w:rsidR="00344099" w:rsidRPr="00344099" w:rsidTr="00344099">
        <w:trPr>
          <w:trHeight w:val="6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Alimentação Externa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alimentação externo deve fornecer energia através de um cabo com conector plug P1M (diâmetro 2,5mm) com alimentação no pino central</w:t>
            </w:r>
          </w:p>
        </w:tc>
      </w:tr>
      <w:tr w:rsidR="00344099" w:rsidRPr="00344099" w:rsidTr="00344099">
        <w:trPr>
          <w:trHeight w:val="6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Padrão do conector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alimentação interna deve possuir um conector padrão de mercado do tipo "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panel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mount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" para receber conector tipo plug P1M (diâmetro 2,5mm) com alimentação no pino central</w:t>
            </w:r>
          </w:p>
        </w:tc>
      </w:tr>
      <w:tr w:rsidR="00344099" w:rsidRPr="00344099" w:rsidTr="00344099">
        <w:trPr>
          <w:trHeight w:val="6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Conector PCB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PCB do módulo de alimentação interna deve conter conector do tipo borne para receber alimentação +48VDC 2A</w:t>
            </w:r>
          </w:p>
        </w:tc>
      </w:tr>
      <w:tr w:rsidR="00344099" w:rsidRPr="00344099" w:rsidTr="00344099">
        <w:trPr>
          <w:trHeight w:val="645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Cablagem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interna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O módulo de alimentação interno deve possuir 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cablagem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de 2,5mm</w:t>
            </w:r>
            <w:r w:rsidRPr="00344099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ligando o conector montado na carcaça a chave de alimentação e fusível.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Chave de alimentação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o módulo de alimentação interno deve ser energizado através de uma chave (ou </w:t>
            </w:r>
            <w:proofErr w:type="gram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botão )</w:t>
            </w:r>
            <w:proofErr w:type="gram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de alimentação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lastRenderedPageBreak/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Indicação Luminosa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interno deve fornecer indicação luminosa sobre sua energização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Indicação Luminosa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interno deve fornecer indicação luminosa sobre a alimentação do DUT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Proteções - Entrada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Sobretensão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interno deve possuir proteção contra sobretensão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Polaridade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interno deve possuir proteção contra inversão de polaridade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Proteção Entrada - Interna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interno deve possuir fusível de proteção para máximo 1,8A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Proteção Entrada - Interna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O fusível do módulo de alimentação interno deve possuir porta-fusível instalado na carcaça da 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Jiga</w:t>
            </w:r>
            <w:proofErr w:type="spellEnd"/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Parâmetros Elétricos - Saída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Saídas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O módulo de alimentação interno deve ter duas saídas: uma para alimentar a 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Jiga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 e outra para o DUT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Tensão de saída (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Jiga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deve fornecer tensão de saída de +5V ±</w:t>
            </w:r>
            <w:r w:rsidRPr="00344099">
              <w:rPr>
                <w:rFonts w:ascii="Calibri" w:hAnsi="Calibri" w:cs="Calibri"/>
                <w:color w:val="000000"/>
                <w:sz w:val="19"/>
                <w:szCs w:val="19"/>
                <w:lang w:eastAsia="pt-BR"/>
              </w:rPr>
              <w:t>5%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Corrente de saída (</w:t>
            </w:r>
            <w:proofErr w:type="spellStart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Jiga</w:t>
            </w:r>
            <w:proofErr w:type="spellEnd"/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)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deve ser fornecer corrente maior que 3A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Tensão de saída (DUT)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deve fornecer tensão de saída de +48V ±</w:t>
            </w:r>
            <w:r w:rsidRPr="00344099">
              <w:rPr>
                <w:rFonts w:ascii="Calibri" w:hAnsi="Calibri" w:cs="Calibri"/>
                <w:color w:val="000000"/>
                <w:sz w:val="19"/>
                <w:szCs w:val="19"/>
                <w:lang w:eastAsia="pt-BR"/>
              </w:rPr>
              <w:t>1%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Corrente de saída (DUT)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módulo de alimentação deve ser fornecer corrente mínima de 900mA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Proteções - Saída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Proteção Saída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A saída de +48V deve conter lógica para proteção de sobrecorrente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Controle do acionamento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O acionamento da saída de +48V para alimentar o DUT deve ser passível de controle</w:t>
            </w:r>
          </w:p>
        </w:tc>
      </w:tr>
      <w:tr w:rsidR="00344099" w:rsidRPr="00344099" w:rsidTr="00344099">
        <w:trPr>
          <w:trHeight w:val="300"/>
        </w:trPr>
        <w:tc>
          <w:tcPr>
            <w:tcW w:w="14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4099" w:rsidRPr="00344099" w:rsidRDefault="00344099" w:rsidP="003440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Proteção de Curto-Circuito</w:t>
            </w:r>
          </w:p>
        </w:tc>
        <w:tc>
          <w:tcPr>
            <w:tcW w:w="3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4099" w:rsidRPr="00344099" w:rsidRDefault="00344099" w:rsidP="00344099">
            <w:pPr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344099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Deve haver circuito de detecção de curto-circuito para não acionar a saída de +48V (alimentação do DUT)</w:t>
            </w:r>
          </w:p>
        </w:tc>
      </w:tr>
    </w:tbl>
    <w:p w:rsidR="00E13010" w:rsidRDefault="00E13010" w:rsidP="00E13010">
      <w:pPr>
        <w:spacing w:after="200" w:line="276" w:lineRule="auto"/>
        <w:contextualSpacing/>
        <w:rPr>
          <w:noProof/>
        </w:rPr>
      </w:pPr>
    </w:p>
    <w:p w:rsidR="00344099" w:rsidRDefault="00344099">
      <w:pPr>
        <w:rPr>
          <w:lang w:eastAsia="pt-BR"/>
        </w:rPr>
      </w:pPr>
      <w:r>
        <w:rPr>
          <w:lang w:eastAsia="pt-BR"/>
        </w:rPr>
        <w:br w:type="page"/>
      </w:r>
    </w:p>
    <w:p w:rsidR="007E316E" w:rsidRDefault="007E316E">
      <w:pPr>
        <w:rPr>
          <w:lang w:eastAsia="pt-BR"/>
        </w:rPr>
      </w:pPr>
    </w:p>
    <w:p w:rsidR="00DC14B9" w:rsidRDefault="00DC14B9" w:rsidP="00DC14B9">
      <w:pPr>
        <w:pStyle w:val="Ttulo1"/>
      </w:pPr>
      <w:bookmarkStart w:id="14" w:name="_Toc506899876"/>
      <w:r>
        <w:t>ARQUITETURA DO SUBSISTEMA</w:t>
      </w:r>
      <w:bookmarkEnd w:id="14"/>
    </w:p>
    <w:p w:rsidR="00DC14B9" w:rsidRDefault="00DC14B9" w:rsidP="001F1D8F">
      <w:pPr>
        <w:rPr>
          <w:lang w:eastAsia="pt-BR"/>
        </w:rPr>
      </w:pPr>
    </w:p>
    <w:p w:rsidR="00DC14B9" w:rsidRDefault="00A23E69" w:rsidP="001F1D8F">
      <w:pPr>
        <w:rPr>
          <w:lang w:eastAsia="pt-BR"/>
        </w:rPr>
      </w:pPr>
      <w:r>
        <w:rPr>
          <w:lang w:eastAsia="pt-BR"/>
        </w:rPr>
        <w:t>Baseado no conceito de gerar uma solução para os testes dos subsistemas do DME 0200 que reduza a necessidade do uso de equipamentos de bancada, o módulo de alimentação foi projetado para ser conectado diretamente em uma tomada 127/220V</w:t>
      </w:r>
      <w:r w:rsidR="0044566B">
        <w:rPr>
          <w:lang w:eastAsia="pt-BR"/>
        </w:rPr>
        <w:t>AC,</w:t>
      </w:r>
      <w:r>
        <w:rPr>
          <w:lang w:eastAsia="pt-BR"/>
        </w:rPr>
        <w:t xml:space="preserve"> padrão brasileiro. Desta forma, sugere-se que este módulo seja dividido em duas partes:</w:t>
      </w:r>
    </w:p>
    <w:p w:rsidR="00A23E69" w:rsidRDefault="00A23E69" w:rsidP="00A23E69">
      <w:pPr>
        <w:pStyle w:val="PargrafodaLista"/>
        <w:numPr>
          <w:ilvl w:val="0"/>
          <w:numId w:val="35"/>
        </w:numPr>
        <w:rPr>
          <w:lang w:eastAsia="pt-BR"/>
        </w:rPr>
      </w:pPr>
      <w:r>
        <w:rPr>
          <w:lang w:eastAsia="pt-BR"/>
        </w:rPr>
        <w:t>Externa: composta de conversor AC/DC + Cabos</w:t>
      </w:r>
    </w:p>
    <w:p w:rsidR="00A23E69" w:rsidRDefault="00A23E69" w:rsidP="00A23E69">
      <w:pPr>
        <w:pStyle w:val="PargrafodaLista"/>
        <w:numPr>
          <w:ilvl w:val="0"/>
          <w:numId w:val="35"/>
        </w:numPr>
        <w:rPr>
          <w:lang w:eastAsia="pt-BR"/>
        </w:rPr>
      </w:pPr>
      <w:r>
        <w:rPr>
          <w:lang w:eastAsia="pt-BR"/>
        </w:rPr>
        <w:t>Interna: composta de conversor DC/DC + Proteções</w:t>
      </w:r>
    </w:p>
    <w:p w:rsidR="00406664" w:rsidRDefault="00406664" w:rsidP="00406664">
      <w:pPr>
        <w:rPr>
          <w:lang w:eastAsia="pt-BR"/>
        </w:rPr>
      </w:pPr>
    </w:p>
    <w:p w:rsidR="00406664" w:rsidRDefault="00406664" w:rsidP="0040666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210935" cy="9099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ódulo alimentaçã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99" w:rsidRDefault="00344099" w:rsidP="00344099">
      <w:pPr>
        <w:pStyle w:val="Legenda"/>
      </w:pPr>
      <w:bookmarkStart w:id="15" w:name="_Ref506899887"/>
      <w:r w:rsidRPr="00CD594C">
        <w:t xml:space="preserve">Figura </w:t>
      </w:r>
      <w:r w:rsidR="00842468">
        <w:fldChar w:fldCharType="begin"/>
      </w:r>
      <w:r w:rsidR="00842468">
        <w:instrText xml:space="preserve"> STYLEREF 1 \s </w:instrText>
      </w:r>
      <w:r w:rsidR="00842468">
        <w:fldChar w:fldCharType="separate"/>
      </w:r>
      <w:r>
        <w:rPr>
          <w:noProof/>
        </w:rPr>
        <w:t>5</w:t>
      </w:r>
      <w:r w:rsidR="00842468">
        <w:rPr>
          <w:noProof/>
        </w:rPr>
        <w:fldChar w:fldCharType="end"/>
      </w:r>
      <w:r>
        <w:noBreakHyphen/>
      </w:r>
      <w:r w:rsidR="00842468">
        <w:fldChar w:fldCharType="begin"/>
      </w:r>
      <w:r w:rsidR="00842468">
        <w:instrText xml:space="preserve"> SEQ Figura \* ARABIC \s 1 </w:instrText>
      </w:r>
      <w:r w:rsidR="00842468">
        <w:fldChar w:fldCharType="separate"/>
      </w:r>
      <w:r>
        <w:rPr>
          <w:noProof/>
        </w:rPr>
        <w:t>1</w:t>
      </w:r>
      <w:r w:rsidR="00842468">
        <w:rPr>
          <w:noProof/>
        </w:rPr>
        <w:fldChar w:fldCharType="end"/>
      </w:r>
      <w:bookmarkEnd w:id="15"/>
      <w:r w:rsidRPr="00CD594C">
        <w:t xml:space="preserve"> </w:t>
      </w:r>
      <w:r>
        <w:t>–</w:t>
      </w:r>
      <w:r w:rsidRPr="00CD594C">
        <w:t xml:space="preserve"> </w:t>
      </w:r>
      <w:r>
        <w:t>Subpartes do módulo alimentação</w:t>
      </w:r>
    </w:p>
    <w:p w:rsidR="00344099" w:rsidRDefault="00344099" w:rsidP="00406664">
      <w:pPr>
        <w:rPr>
          <w:lang w:eastAsia="pt-BR"/>
        </w:rPr>
      </w:pPr>
    </w:p>
    <w:p w:rsidR="007E316E" w:rsidRDefault="00532784" w:rsidP="001F1D8F">
      <w:pPr>
        <w:rPr>
          <w:lang w:eastAsia="pt-BR"/>
        </w:rPr>
      </w:pPr>
      <w:r>
        <w:rPr>
          <w:lang w:eastAsia="pt-BR"/>
        </w:rPr>
        <w:t xml:space="preserve">O projeto ainda contempla a inclusão de chave de acionamento, porta-fusível, fusível e indicação luminosa instalados na carcaça da </w:t>
      </w:r>
      <w:proofErr w:type="spellStart"/>
      <w:r>
        <w:rPr>
          <w:lang w:eastAsia="pt-BR"/>
        </w:rPr>
        <w:t>Jiga</w:t>
      </w:r>
      <w:proofErr w:type="spellEnd"/>
      <w:r>
        <w:rPr>
          <w:lang w:eastAsia="pt-BR"/>
        </w:rPr>
        <w:t>. A interconexão desses itens será feita com cabinhos 2,5mm.</w:t>
      </w:r>
    </w:p>
    <w:p w:rsidR="00532784" w:rsidRPr="001F1D8F" w:rsidRDefault="00532784" w:rsidP="001F1D8F">
      <w:pPr>
        <w:rPr>
          <w:lang w:eastAsia="pt-BR"/>
        </w:rPr>
      </w:pPr>
      <w:r>
        <w:rPr>
          <w:lang w:eastAsia="pt-BR"/>
        </w:rPr>
        <w:t>A energia adentra à PCB através de conector tipo borne BR7.</w:t>
      </w:r>
    </w:p>
    <w:p w:rsidR="001F1D8F" w:rsidRDefault="00F306E5" w:rsidP="000E153D">
      <w:pPr>
        <w:pStyle w:val="Ttulo2"/>
      </w:pPr>
      <w:bookmarkStart w:id="16" w:name="_Toc506899877"/>
      <w:r>
        <w:t>Descrição de Interfaces</w:t>
      </w:r>
      <w:bookmarkEnd w:id="16"/>
    </w:p>
    <w:p w:rsidR="00AD6E13" w:rsidRDefault="00AB0806" w:rsidP="001F1D8F">
      <w:pPr>
        <w:pStyle w:val="Pargrafo"/>
      </w:pPr>
      <w:r>
        <w:t xml:space="preserve">O módulo alimentação se conecta com os demais módulos conforme mostra a </w:t>
      </w:r>
      <w:r w:rsidR="00D170E3">
        <w:fldChar w:fldCharType="begin"/>
      </w:r>
      <w:r w:rsidR="00D170E3">
        <w:instrText xml:space="preserve"> REF _Ref506883837 \h </w:instrText>
      </w:r>
      <w:r w:rsidR="00D170E3">
        <w:fldChar w:fldCharType="separate"/>
      </w:r>
      <w:r w:rsidR="00344099" w:rsidRPr="00CD594C">
        <w:t xml:space="preserve">Figura </w:t>
      </w:r>
      <w:r w:rsidR="00344099">
        <w:rPr>
          <w:noProof/>
        </w:rPr>
        <w:t>5</w:t>
      </w:r>
      <w:r w:rsidR="00344099">
        <w:noBreakHyphen/>
      </w:r>
      <w:r w:rsidR="00344099">
        <w:rPr>
          <w:noProof/>
        </w:rPr>
        <w:t>2</w:t>
      </w:r>
      <w:r w:rsidR="00D170E3">
        <w:fldChar w:fldCharType="end"/>
      </w:r>
      <w:r w:rsidR="00D170E3">
        <w:t xml:space="preserve">. Basicamente, o módulo de alimentação fornece +5V para alimentar todos os módulos das </w:t>
      </w:r>
      <w:proofErr w:type="spellStart"/>
      <w:r w:rsidR="00D170E3">
        <w:t>Jigas</w:t>
      </w:r>
      <w:proofErr w:type="spellEnd"/>
      <w:r w:rsidR="00D170E3">
        <w:t>.</w:t>
      </w:r>
    </w:p>
    <w:p w:rsidR="00D170E3" w:rsidRDefault="00D170E3" w:rsidP="001F1D8F">
      <w:pPr>
        <w:pStyle w:val="Pargrafo"/>
      </w:pPr>
      <w:r>
        <w:t xml:space="preserve">O módulo também fornece +48V(out) para alimentar os </w:t>
      </w:r>
      <w:proofErr w:type="spellStart"/>
      <w:r>
        <w:t>DUTs</w:t>
      </w:r>
      <w:proofErr w:type="spellEnd"/>
      <w:r>
        <w:t>. A estratégia desta funcionalidade é propiciar o controle da alimentação do DUT. O sinal de controle (acionamento), advindo do módulo FPGA, é uma entrada do módulo alimentação. Além do controle, a saída +48V(out)</w:t>
      </w:r>
      <w:r w:rsidR="00036CDC">
        <w:t xml:space="preserve"> possui circuito para monitoração da corrente, cuja saída é enviada ao módulo FPGA para a lógica de proteção.</w:t>
      </w:r>
    </w:p>
    <w:p w:rsidR="00AB0806" w:rsidRDefault="00D170E3" w:rsidP="00D170E3">
      <w:pPr>
        <w:pStyle w:val="Pargrafo"/>
        <w:jc w:val="center"/>
      </w:pPr>
      <w:r>
        <w:rPr>
          <w:noProof/>
        </w:rPr>
        <w:drawing>
          <wp:inline distT="0" distB="0" distL="0" distR="0">
            <wp:extent cx="4198924" cy="173647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ódulo alimentaçã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2" t="49686" r="21319"/>
                    <a:stretch/>
                  </pic:blipFill>
                  <pic:spPr bwMode="auto">
                    <a:xfrm>
                      <a:off x="0" y="0"/>
                      <a:ext cx="4212398" cy="17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62A" w:rsidRDefault="0033162A" w:rsidP="0033162A">
      <w:pPr>
        <w:pStyle w:val="Legenda"/>
      </w:pPr>
      <w:bookmarkStart w:id="17" w:name="_Ref506883837"/>
      <w:bookmarkStart w:id="18" w:name="_Hlk506899855"/>
      <w:r w:rsidRPr="00CD594C">
        <w:t xml:space="preserve">Figura </w:t>
      </w:r>
      <w:r w:rsidR="00842468">
        <w:fldChar w:fldCharType="begin"/>
      </w:r>
      <w:r w:rsidR="00842468">
        <w:instrText xml:space="preserve"> STYLEREF 1 \s </w:instrText>
      </w:r>
      <w:r w:rsidR="00842468">
        <w:fldChar w:fldCharType="separate"/>
      </w:r>
      <w:r w:rsidR="00344099">
        <w:rPr>
          <w:noProof/>
        </w:rPr>
        <w:t>5</w:t>
      </w:r>
      <w:r w:rsidR="00842468">
        <w:rPr>
          <w:noProof/>
        </w:rPr>
        <w:fldChar w:fldCharType="end"/>
      </w:r>
      <w:r>
        <w:noBreakHyphen/>
      </w:r>
      <w:r w:rsidR="00842468">
        <w:fldChar w:fldCharType="begin"/>
      </w:r>
      <w:r w:rsidR="00842468">
        <w:instrText xml:space="preserve"> SEQ Figura \* ARABIC \s 1 </w:instrText>
      </w:r>
      <w:r w:rsidR="00842468">
        <w:fldChar w:fldCharType="separate"/>
      </w:r>
      <w:r w:rsidR="00344099">
        <w:rPr>
          <w:noProof/>
        </w:rPr>
        <w:t>2</w:t>
      </w:r>
      <w:r w:rsidR="00842468">
        <w:rPr>
          <w:noProof/>
        </w:rPr>
        <w:fldChar w:fldCharType="end"/>
      </w:r>
      <w:bookmarkEnd w:id="17"/>
      <w:r w:rsidRPr="00CD594C">
        <w:t xml:space="preserve"> </w:t>
      </w:r>
      <w:r>
        <w:t>–</w:t>
      </w:r>
      <w:r w:rsidRPr="00CD594C">
        <w:t xml:space="preserve"> </w:t>
      </w:r>
      <w:r>
        <w:t>Interfaces do módulo de alimentação</w:t>
      </w:r>
    </w:p>
    <w:bookmarkEnd w:id="18"/>
    <w:p w:rsidR="00F754F2" w:rsidRPr="005E5819" w:rsidRDefault="007E316E" w:rsidP="00F754F2">
      <w:pPr>
        <w:pStyle w:val="Pargrafo"/>
      </w:pPr>
      <w:r>
        <w:t xml:space="preserve">Os </w:t>
      </w:r>
      <w:r w:rsidR="00F754F2" w:rsidRPr="005E5819">
        <w:t xml:space="preserve">sinais </w:t>
      </w:r>
      <w:r>
        <w:t xml:space="preserve">da </w:t>
      </w:r>
      <w:r w:rsidR="00344099">
        <w:fldChar w:fldCharType="begin"/>
      </w:r>
      <w:r w:rsidR="00344099">
        <w:instrText xml:space="preserve"> REF _Ref506899887 \h </w:instrText>
      </w:r>
      <w:r w:rsidR="00344099">
        <w:fldChar w:fldCharType="separate"/>
      </w:r>
      <w:r w:rsidR="00344099" w:rsidRPr="00CD594C">
        <w:t xml:space="preserve">Figura </w:t>
      </w:r>
      <w:r w:rsidR="00344099">
        <w:rPr>
          <w:noProof/>
        </w:rPr>
        <w:t>5</w:t>
      </w:r>
      <w:r w:rsidR="00344099">
        <w:noBreakHyphen/>
      </w:r>
      <w:r w:rsidR="00344099">
        <w:rPr>
          <w:noProof/>
        </w:rPr>
        <w:t>1</w:t>
      </w:r>
      <w:r w:rsidR="00344099">
        <w:fldChar w:fldCharType="end"/>
      </w:r>
      <w:r w:rsidR="00344099">
        <w:t xml:space="preserve"> </w:t>
      </w:r>
      <w:r w:rsidR="00F754F2" w:rsidRPr="005E5819">
        <w:t xml:space="preserve">são descritos na tabela a seguir. </w:t>
      </w:r>
    </w:p>
    <w:p w:rsidR="00F754F2" w:rsidRPr="005E5819" w:rsidRDefault="00F754F2" w:rsidP="00F754F2">
      <w:pPr>
        <w:pStyle w:val="Ttulo3"/>
      </w:pPr>
      <w:bookmarkStart w:id="19" w:name="_Toc367436862"/>
      <w:bookmarkStart w:id="20" w:name="_Toc373940687"/>
      <w:bookmarkStart w:id="21" w:name="_Toc506899878"/>
      <w:r w:rsidRPr="005E5819">
        <w:lastRenderedPageBreak/>
        <w:t>Identificação dos sinais</w:t>
      </w:r>
      <w:bookmarkEnd w:id="19"/>
      <w:bookmarkEnd w:id="20"/>
      <w:bookmarkEnd w:id="21"/>
    </w:p>
    <w:tbl>
      <w:tblPr>
        <w:tblW w:w="9938" w:type="dxa"/>
        <w:tblInd w:w="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275"/>
        <w:gridCol w:w="6947"/>
      </w:tblGrid>
      <w:tr w:rsidR="00A0112B" w:rsidRPr="005E5819" w:rsidTr="00A0112B">
        <w:trPr>
          <w:trHeight w:val="398"/>
        </w:trPr>
        <w:tc>
          <w:tcPr>
            <w:tcW w:w="1716" w:type="dxa"/>
            <w:shd w:val="clear" w:color="000000" w:fill="F2F2F2"/>
            <w:vAlign w:val="center"/>
            <w:hideMark/>
          </w:tcPr>
          <w:p w:rsidR="00A0112B" w:rsidRPr="005E5819" w:rsidRDefault="00A0112B" w:rsidP="007B3797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E5819">
              <w:rPr>
                <w:rFonts w:cs="Arial"/>
                <w:b/>
                <w:bCs/>
                <w:color w:val="000000"/>
                <w:sz w:val="18"/>
                <w:szCs w:val="18"/>
                <w:lang w:eastAsia="pt-BR"/>
              </w:rPr>
              <w:t>ID Sistema</w:t>
            </w:r>
          </w:p>
        </w:tc>
        <w:tc>
          <w:tcPr>
            <w:tcW w:w="1275" w:type="dxa"/>
            <w:shd w:val="clear" w:color="000000" w:fill="F2F2F2"/>
            <w:vAlign w:val="center"/>
            <w:hideMark/>
          </w:tcPr>
          <w:p w:rsidR="00A0112B" w:rsidRPr="005E5819" w:rsidRDefault="00A0112B" w:rsidP="007B3797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E5819">
              <w:rPr>
                <w:rFonts w:cs="Arial"/>
                <w:b/>
                <w:bCs/>
                <w:color w:val="000000"/>
                <w:sz w:val="18"/>
                <w:szCs w:val="18"/>
                <w:lang w:eastAsia="pt-BR"/>
              </w:rPr>
              <w:t>Origem</w:t>
            </w:r>
          </w:p>
        </w:tc>
        <w:tc>
          <w:tcPr>
            <w:tcW w:w="6947" w:type="dxa"/>
            <w:shd w:val="clear" w:color="000000" w:fill="F2F2F2"/>
            <w:vAlign w:val="center"/>
            <w:hideMark/>
          </w:tcPr>
          <w:p w:rsidR="00A0112B" w:rsidRPr="005E5819" w:rsidRDefault="00A0112B" w:rsidP="007B3797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5E5819">
              <w:rPr>
                <w:rFonts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+48Vout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Módulo alimentação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Saída de alimentação para o DUT</w:t>
            </w:r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+48Vin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036CDC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Conversor</w:t>
            </w:r>
          </w:p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AC-DC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Sinal de alimentação na entrada do módulo de alimentação</w:t>
            </w:r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DUT_ON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Módulo FPGA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Sinal para ativar a alimentação do DUT</w:t>
            </w:r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I_DUT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Módulo alimentação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Sinal relativo à corrente de alimentação do DUT</w:t>
            </w:r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V_TEST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Módulo FPGA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 xml:space="preserve">Sinal de ativação do sistema de teste de </w:t>
            </w:r>
            <w:proofErr w:type="spellStart"/>
            <w:r>
              <w:rPr>
                <w:rFonts w:cs="Arial"/>
                <w:sz w:val="16"/>
                <w:lang w:eastAsia="pt-BR"/>
              </w:rPr>
              <w:t>cuito-circuito</w:t>
            </w:r>
            <w:proofErr w:type="spellEnd"/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Vsense</w:t>
            </w:r>
            <w:proofErr w:type="spellEnd"/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Módulo alimentação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Sinal de medida sensível à impedância de entrada do DUT para detecção de curtos-circuitos</w:t>
            </w:r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036CDC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  <w:r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  <w:t>+5Vout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036CDC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>Módulo alimentação</w:t>
            </w:r>
          </w:p>
        </w:tc>
        <w:tc>
          <w:tcPr>
            <w:tcW w:w="6947" w:type="dxa"/>
            <w:shd w:val="clear" w:color="000000" w:fill="FFFFFF"/>
          </w:tcPr>
          <w:p w:rsidR="00A0112B" w:rsidRPr="005E5819" w:rsidRDefault="00036CDC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  <w:r>
              <w:rPr>
                <w:rFonts w:cs="Arial"/>
                <w:sz w:val="16"/>
                <w:lang w:eastAsia="pt-BR"/>
              </w:rPr>
              <w:t xml:space="preserve">Saída de alimentação para os módulos da </w:t>
            </w:r>
            <w:proofErr w:type="spellStart"/>
            <w:r>
              <w:rPr>
                <w:rFonts w:cs="Arial"/>
                <w:sz w:val="16"/>
                <w:lang w:eastAsia="pt-BR"/>
              </w:rPr>
              <w:t>Jiga</w:t>
            </w:r>
            <w:proofErr w:type="spellEnd"/>
          </w:p>
        </w:tc>
      </w:tr>
      <w:tr w:rsidR="00A0112B" w:rsidRPr="005E5819" w:rsidTr="00A0112B">
        <w:trPr>
          <w:trHeight w:val="283"/>
        </w:trPr>
        <w:tc>
          <w:tcPr>
            <w:tcW w:w="1716" w:type="dxa"/>
            <w:shd w:val="clear" w:color="000000" w:fill="FFFFFF"/>
          </w:tcPr>
          <w:p w:rsidR="00A0112B" w:rsidRPr="005E5819" w:rsidRDefault="00A0112B" w:rsidP="008C2580">
            <w:pPr>
              <w:spacing w:before="60" w:after="60"/>
              <w:jc w:val="center"/>
              <w:rPr>
                <w:rFonts w:cs="Arial"/>
                <w:b/>
                <w:bCs/>
                <w:color w:val="00B050"/>
                <w:sz w:val="16"/>
                <w:szCs w:val="16"/>
                <w:lang w:eastAsia="pt-BR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A0112B" w:rsidRPr="005E5819" w:rsidRDefault="00A0112B" w:rsidP="007B3797">
            <w:pPr>
              <w:spacing w:before="60" w:after="60"/>
              <w:jc w:val="center"/>
              <w:rPr>
                <w:rFonts w:cs="Arial"/>
                <w:sz w:val="16"/>
                <w:lang w:eastAsia="pt-BR"/>
              </w:rPr>
            </w:pPr>
          </w:p>
        </w:tc>
        <w:tc>
          <w:tcPr>
            <w:tcW w:w="6947" w:type="dxa"/>
            <w:shd w:val="clear" w:color="000000" w:fill="FFFFFF"/>
          </w:tcPr>
          <w:p w:rsidR="00A0112B" w:rsidRPr="005E5819" w:rsidRDefault="00A0112B" w:rsidP="007B3797">
            <w:pPr>
              <w:spacing w:before="60" w:after="60"/>
              <w:rPr>
                <w:rFonts w:cs="Arial"/>
                <w:sz w:val="16"/>
                <w:lang w:eastAsia="pt-BR"/>
              </w:rPr>
            </w:pPr>
          </w:p>
        </w:tc>
      </w:tr>
    </w:tbl>
    <w:p w:rsidR="00F754F2" w:rsidRPr="005E5819" w:rsidRDefault="00F754F2" w:rsidP="00F754F2"/>
    <w:p w:rsidR="00FC5FF8" w:rsidRDefault="00FC5FF8">
      <w:pPr>
        <w:rPr>
          <w:lang w:eastAsia="pt-BR"/>
        </w:rPr>
      </w:pPr>
    </w:p>
    <w:p w:rsidR="001F1D8F" w:rsidRPr="00F306E5" w:rsidRDefault="000E153D" w:rsidP="00F306E5">
      <w:pPr>
        <w:pStyle w:val="Ttulo2"/>
      </w:pPr>
      <w:bookmarkStart w:id="22" w:name="_Toc506899879"/>
      <w:r w:rsidRPr="00F306E5">
        <w:t>Identificação de Necessidades de Hardware</w:t>
      </w:r>
      <w:r w:rsidR="003C40D8">
        <w:t xml:space="preserve"> Analógico</w:t>
      </w:r>
      <w:bookmarkEnd w:id="22"/>
    </w:p>
    <w:p w:rsidR="001F1D8F" w:rsidRDefault="004B55D4" w:rsidP="00FC5FF8">
      <w:pPr>
        <w:jc w:val="both"/>
        <w:rPr>
          <w:lang w:eastAsia="pt-BR"/>
        </w:rPr>
      </w:pPr>
      <w:r>
        <w:rPr>
          <w:lang w:eastAsia="pt-BR"/>
        </w:rPr>
        <w:t>Para efetuar as funcionalidades especificadas</w:t>
      </w:r>
      <w:r w:rsidR="00B17BEA">
        <w:rPr>
          <w:lang w:eastAsia="pt-BR"/>
        </w:rPr>
        <w:t xml:space="preserve"> são necessários</w:t>
      </w:r>
      <w:r w:rsidR="005D3C01">
        <w:rPr>
          <w:lang w:eastAsia="pt-BR"/>
        </w:rPr>
        <w:t>:</w:t>
      </w:r>
    </w:p>
    <w:p w:rsidR="005D3C01" w:rsidRDefault="005D3C01" w:rsidP="001F1D8F">
      <w:pPr>
        <w:rPr>
          <w:lang w:eastAsia="pt-BR"/>
        </w:rPr>
      </w:pPr>
    </w:p>
    <w:p w:rsidR="00757429" w:rsidRPr="00364DF8" w:rsidRDefault="00B17BEA" w:rsidP="0075742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Circuito/módulo de conversão AC-DC</w:t>
      </w:r>
      <w:r w:rsidR="00757429" w:rsidRPr="00364DF8">
        <w:rPr>
          <w:lang w:eastAsia="pt-BR"/>
        </w:rPr>
        <w:t>.</w:t>
      </w:r>
    </w:p>
    <w:p w:rsidR="00757429" w:rsidRPr="00364DF8" w:rsidRDefault="00B17BEA" w:rsidP="0075742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Circuito/módulo de conversão DC-DC</w:t>
      </w:r>
      <w:r w:rsidR="00757429" w:rsidRPr="00364DF8">
        <w:rPr>
          <w:lang w:eastAsia="pt-BR"/>
        </w:rPr>
        <w:t>.</w:t>
      </w:r>
    </w:p>
    <w:p w:rsidR="00757429" w:rsidRPr="00364DF8" w:rsidRDefault="00B17BEA" w:rsidP="0075742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Circuito para acionamento da alimentação do DUT</w:t>
      </w:r>
      <w:r w:rsidR="00757429" w:rsidRPr="00364DF8">
        <w:rPr>
          <w:lang w:eastAsia="pt-BR"/>
        </w:rPr>
        <w:t>.</w:t>
      </w:r>
    </w:p>
    <w:p w:rsidR="00757429" w:rsidRPr="00364DF8" w:rsidRDefault="00B17BEA" w:rsidP="0075742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Circuito para teste de continuidade da entrada de alimentação do DUT</w:t>
      </w:r>
      <w:r w:rsidR="00757429" w:rsidRPr="00364DF8">
        <w:rPr>
          <w:lang w:eastAsia="pt-BR"/>
        </w:rPr>
        <w:t>.</w:t>
      </w:r>
    </w:p>
    <w:p w:rsidR="00757429" w:rsidRPr="00364DF8" w:rsidRDefault="00B17BEA" w:rsidP="0075742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Proteções: fusíveis, protetores de surto e inversão de polaridade</w:t>
      </w:r>
      <w:r w:rsidR="00757429" w:rsidRPr="00364DF8">
        <w:rPr>
          <w:lang w:eastAsia="pt-BR"/>
        </w:rPr>
        <w:t>.</w:t>
      </w:r>
    </w:p>
    <w:p w:rsidR="00757429" w:rsidRPr="00364DF8" w:rsidRDefault="00B17BEA" w:rsidP="00757429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>Circuito para indicação luminosa de energização</w:t>
      </w:r>
    </w:p>
    <w:p w:rsidR="001E1C35" w:rsidRDefault="001E1C35">
      <w:pPr>
        <w:rPr>
          <w:lang w:eastAsia="pt-BR"/>
        </w:rPr>
      </w:pPr>
    </w:p>
    <w:p w:rsidR="00655931" w:rsidRDefault="00B17BEA" w:rsidP="00B17BEA">
      <w:pPr>
        <w:pStyle w:val="Ttulo1"/>
      </w:pPr>
      <w:bookmarkStart w:id="23" w:name="_Toc506899880"/>
      <w:r>
        <w:t>Implementação</w:t>
      </w:r>
      <w:bookmarkEnd w:id="23"/>
    </w:p>
    <w:p w:rsidR="00B17BEA" w:rsidRDefault="00B17BEA" w:rsidP="00B17BEA">
      <w:pPr>
        <w:rPr>
          <w:lang w:eastAsia="pt-BR"/>
        </w:rPr>
      </w:pPr>
    </w:p>
    <w:p w:rsidR="00B17BEA" w:rsidRDefault="00B17BEA" w:rsidP="00B17BEA">
      <w:pPr>
        <w:pStyle w:val="Ttulo2"/>
      </w:pPr>
      <w:bookmarkStart w:id="24" w:name="_Toc506899881"/>
      <w:r>
        <w:t>Conversão AC-DC</w:t>
      </w:r>
      <w:bookmarkEnd w:id="24"/>
    </w:p>
    <w:p w:rsidR="00B17BEA" w:rsidRDefault="00B17BEA" w:rsidP="00B17BEA">
      <w:pPr>
        <w:rPr>
          <w:lang w:eastAsia="pt-BR"/>
        </w:rPr>
      </w:pPr>
    </w:p>
    <w:p w:rsidR="00B17BEA" w:rsidRDefault="00B17BEA" w:rsidP="00B17BEA">
      <w:pPr>
        <w:rPr>
          <w:lang w:eastAsia="pt-BR"/>
        </w:rPr>
      </w:pPr>
      <w:r>
        <w:rPr>
          <w:lang w:eastAsia="pt-BR"/>
        </w:rPr>
        <w:t>Para efetuar a conversão AC-DC a solução sugerida é utilização dos módulos:</w:t>
      </w:r>
    </w:p>
    <w:p w:rsidR="00B17BEA" w:rsidRDefault="00B17BEA" w:rsidP="00B17BEA">
      <w:pPr>
        <w:rPr>
          <w:lang w:eastAsia="pt-BR"/>
        </w:rPr>
      </w:pPr>
    </w:p>
    <w:p w:rsidR="00B17BEA" w:rsidRDefault="00B17BEA" w:rsidP="00B17BEA">
      <w:pPr>
        <w:pStyle w:val="PargrafodaLista"/>
        <w:numPr>
          <w:ilvl w:val="0"/>
          <w:numId w:val="36"/>
        </w:numPr>
        <w:rPr>
          <w:lang w:eastAsia="pt-BR"/>
        </w:rPr>
      </w:pPr>
      <w:r>
        <w:rPr>
          <w:lang w:eastAsia="pt-BR"/>
        </w:rPr>
        <w:t>GSM90A48-P1M (para monitor, processador, receptor e controle local)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de Entrada: 80-264VAC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de Saída: +48V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lastRenderedPageBreak/>
        <w:t>Potência: 90W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Corrente de saída(</w:t>
      </w:r>
      <w:proofErr w:type="spellStart"/>
      <w:r>
        <w:rPr>
          <w:lang w:eastAsia="pt-BR"/>
        </w:rPr>
        <w:t>Máx</w:t>
      </w:r>
      <w:proofErr w:type="spellEnd"/>
      <w:r>
        <w:rPr>
          <w:lang w:eastAsia="pt-BR"/>
        </w:rPr>
        <w:t>): 1,87</w:t>
      </w:r>
      <w:r w:rsidR="008446D1">
        <w:rPr>
          <w:lang w:eastAsia="pt-BR"/>
        </w:rPr>
        <w:t>A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Conexão de entrada: cabo de energia padrão</w:t>
      </w:r>
    </w:p>
    <w:p w:rsidR="00B17BEA" w:rsidRP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Conexão de saída: plug 2,5mm x 5,5mm x 11mm</w:t>
      </w:r>
    </w:p>
    <w:p w:rsidR="00B17BEA" w:rsidRDefault="00B17BEA" w:rsidP="00B17BEA">
      <w:pPr>
        <w:pStyle w:val="PargrafodaLista"/>
        <w:numPr>
          <w:ilvl w:val="0"/>
          <w:numId w:val="36"/>
        </w:numPr>
        <w:rPr>
          <w:lang w:eastAsia="pt-BR"/>
        </w:rPr>
      </w:pPr>
      <w:r>
        <w:rPr>
          <w:lang w:eastAsia="pt-BR"/>
        </w:rPr>
        <w:t>GST120A48-</w:t>
      </w:r>
      <w:r w:rsidR="001845E1">
        <w:rPr>
          <w:lang w:eastAsia="pt-BR"/>
        </w:rPr>
        <w:t>R7B</w:t>
      </w:r>
      <w:r>
        <w:rPr>
          <w:lang w:eastAsia="pt-BR"/>
        </w:rPr>
        <w:t xml:space="preserve"> (para excitador)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de Entrada: 80-264VAC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de Saída: +48V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Potência: </w:t>
      </w:r>
      <w:r w:rsidR="001845E1">
        <w:rPr>
          <w:lang w:eastAsia="pt-BR"/>
        </w:rPr>
        <w:t>120</w:t>
      </w:r>
      <w:r>
        <w:rPr>
          <w:lang w:eastAsia="pt-BR"/>
        </w:rPr>
        <w:t>W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Corrente de saída(</w:t>
      </w:r>
      <w:proofErr w:type="spellStart"/>
      <w:r>
        <w:rPr>
          <w:lang w:eastAsia="pt-BR"/>
        </w:rPr>
        <w:t>Máx</w:t>
      </w:r>
      <w:proofErr w:type="spellEnd"/>
      <w:r>
        <w:rPr>
          <w:lang w:eastAsia="pt-BR"/>
        </w:rPr>
        <w:t xml:space="preserve">): </w:t>
      </w:r>
      <w:r w:rsidR="001845E1">
        <w:rPr>
          <w:lang w:eastAsia="pt-BR"/>
        </w:rPr>
        <w:t>2,5A</w:t>
      </w:r>
    </w:p>
    <w:p w:rsid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Conexão de entrada: cabo de energia padrão</w:t>
      </w:r>
    </w:p>
    <w:p w:rsidR="00B17BEA" w:rsidRPr="00B17BEA" w:rsidRDefault="00B17BEA" w:rsidP="00B17BEA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Conexão de saída: </w:t>
      </w:r>
      <w:r w:rsidR="001845E1">
        <w:rPr>
          <w:lang w:eastAsia="pt-BR"/>
        </w:rPr>
        <w:t xml:space="preserve">Power DIN 4PIN </w:t>
      </w:r>
      <w:proofErr w:type="spellStart"/>
      <w:r w:rsidR="001845E1">
        <w:rPr>
          <w:lang w:eastAsia="pt-BR"/>
        </w:rPr>
        <w:t>with</w:t>
      </w:r>
      <w:proofErr w:type="spellEnd"/>
      <w:r w:rsidR="001845E1">
        <w:rPr>
          <w:lang w:eastAsia="pt-BR"/>
        </w:rPr>
        <w:t xml:space="preserve"> </w:t>
      </w:r>
      <w:proofErr w:type="spellStart"/>
      <w:r w:rsidR="001845E1">
        <w:rPr>
          <w:lang w:eastAsia="pt-BR"/>
        </w:rPr>
        <w:t>lock</w:t>
      </w:r>
      <w:proofErr w:type="spellEnd"/>
      <w:r w:rsidR="001845E1">
        <w:rPr>
          <w:lang w:eastAsia="pt-BR"/>
        </w:rPr>
        <w:t xml:space="preserve"> </w:t>
      </w:r>
      <w:proofErr w:type="spellStart"/>
      <w:r w:rsidR="001845E1">
        <w:rPr>
          <w:lang w:eastAsia="pt-BR"/>
        </w:rPr>
        <w:t>type</w:t>
      </w:r>
      <w:proofErr w:type="spellEnd"/>
    </w:p>
    <w:p w:rsidR="001845E1" w:rsidRDefault="001845E1" w:rsidP="001845E1">
      <w:pPr>
        <w:pStyle w:val="Ttulo2"/>
      </w:pPr>
      <w:bookmarkStart w:id="25" w:name="_Toc506899882"/>
      <w:r>
        <w:t>Conversão DC-DC</w:t>
      </w:r>
      <w:bookmarkEnd w:id="25"/>
    </w:p>
    <w:p w:rsidR="001845E1" w:rsidRDefault="001845E1" w:rsidP="001845E1">
      <w:pPr>
        <w:rPr>
          <w:lang w:eastAsia="pt-BR"/>
        </w:rPr>
      </w:pPr>
    </w:p>
    <w:p w:rsidR="001845E1" w:rsidRDefault="001845E1" w:rsidP="001845E1">
      <w:pPr>
        <w:rPr>
          <w:lang w:eastAsia="pt-BR"/>
        </w:rPr>
      </w:pPr>
      <w:r>
        <w:rPr>
          <w:lang w:eastAsia="pt-BR"/>
        </w:rPr>
        <w:t>Para efetuar a conversão DC-DC a solução sugerida é utilização do módulo ULT-5/5-D48NM-C com as seguintes características:</w:t>
      </w:r>
    </w:p>
    <w:p w:rsidR="001845E1" w:rsidRDefault="001845E1" w:rsidP="001845E1">
      <w:pPr>
        <w:pStyle w:val="PargrafodaLista"/>
        <w:ind w:left="1440"/>
        <w:rPr>
          <w:lang w:eastAsia="pt-BR"/>
        </w:rPr>
      </w:pP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de Entrada: 36-75V</w:t>
      </w: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de Saída: +5V</w:t>
      </w: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Potência: 25W</w:t>
      </w: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Corrente de saída(</w:t>
      </w:r>
      <w:proofErr w:type="spellStart"/>
      <w:r>
        <w:rPr>
          <w:lang w:eastAsia="pt-BR"/>
        </w:rPr>
        <w:t>Máx</w:t>
      </w:r>
      <w:proofErr w:type="spellEnd"/>
      <w:r>
        <w:rPr>
          <w:lang w:eastAsia="pt-BR"/>
        </w:rPr>
        <w:t>): 5ª</w:t>
      </w:r>
    </w:p>
    <w:p w:rsidR="001845E1" w:rsidRDefault="001845E1" w:rsidP="001845E1">
      <w:pPr>
        <w:pStyle w:val="Ttulo2"/>
      </w:pPr>
      <w:bookmarkStart w:id="26" w:name="_Toc506899883"/>
      <w:r>
        <w:t>Controle do acionamento da alimentação do DUT</w:t>
      </w:r>
      <w:bookmarkEnd w:id="26"/>
      <w:r>
        <w:tab/>
      </w:r>
    </w:p>
    <w:p w:rsidR="001845E1" w:rsidRDefault="001845E1" w:rsidP="001845E1">
      <w:pPr>
        <w:rPr>
          <w:lang w:eastAsia="pt-BR"/>
        </w:rPr>
      </w:pPr>
    </w:p>
    <w:p w:rsidR="001845E1" w:rsidRDefault="001845E1" w:rsidP="001845E1">
      <w:pPr>
        <w:rPr>
          <w:lang w:eastAsia="pt-BR"/>
        </w:rPr>
      </w:pPr>
      <w:r>
        <w:rPr>
          <w:lang w:eastAsia="pt-BR"/>
        </w:rPr>
        <w:t>Para efetuar o controle de acionamento da alimentação do DUT é sugerido o relé de estado sólido CPC1708J com as seguintes características:</w:t>
      </w:r>
    </w:p>
    <w:p w:rsidR="001845E1" w:rsidRDefault="001845E1" w:rsidP="001845E1">
      <w:pPr>
        <w:pStyle w:val="PargrafodaLista"/>
        <w:ind w:left="1440"/>
        <w:rPr>
          <w:lang w:eastAsia="pt-BR"/>
        </w:rPr>
      </w:pP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Tensão da carga: 0 </w:t>
      </w:r>
      <w:r w:rsidR="00ED27D4">
        <w:rPr>
          <w:lang w:eastAsia="pt-BR"/>
        </w:rPr>
        <w:t>a</w:t>
      </w:r>
      <w:r>
        <w:rPr>
          <w:lang w:eastAsia="pt-BR"/>
        </w:rPr>
        <w:t xml:space="preserve"> +60V</w:t>
      </w: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Corrente máxima da carga: 4 A.</w:t>
      </w: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Resistência: 80mOhms</w:t>
      </w:r>
    </w:p>
    <w:p w:rsidR="001845E1" w:rsidRDefault="001845E1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Tipo de montagem: </w:t>
      </w:r>
      <w:proofErr w:type="spellStart"/>
      <w:r>
        <w:rPr>
          <w:lang w:eastAsia="pt-BR"/>
        </w:rPr>
        <w:t>Through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Hole</w:t>
      </w:r>
      <w:proofErr w:type="spellEnd"/>
    </w:p>
    <w:p w:rsidR="001845E1" w:rsidRDefault="00ED27D4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Queda de tensão nos pinos de controle: 1,2V</w:t>
      </w:r>
    </w:p>
    <w:p w:rsidR="00ED27D4" w:rsidRDefault="00ED27D4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lastRenderedPageBreak/>
        <w:t>Corrente máxima necessária para ativação: 10mA</w:t>
      </w:r>
    </w:p>
    <w:p w:rsidR="00ED27D4" w:rsidRDefault="00ED27D4" w:rsidP="001845E1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Tipo de contato: normal aberto</w:t>
      </w:r>
    </w:p>
    <w:p w:rsidR="00ED27D4" w:rsidRDefault="00ED27D4" w:rsidP="00ED27D4">
      <w:pPr>
        <w:rPr>
          <w:lang w:eastAsia="pt-BR"/>
        </w:rPr>
      </w:pPr>
      <w:r>
        <w:rPr>
          <w:lang w:eastAsia="pt-BR"/>
        </w:rPr>
        <w:t>O módulo FPGA será responsabilizado em emitir o sinal de controle de ativação do relé.</w:t>
      </w:r>
    </w:p>
    <w:p w:rsidR="00ED27D4" w:rsidRDefault="00ED27D4" w:rsidP="00ED27D4">
      <w:pPr>
        <w:pStyle w:val="PargrafodaLista"/>
        <w:ind w:left="1440"/>
        <w:rPr>
          <w:lang w:eastAsia="pt-BR"/>
        </w:rPr>
      </w:pPr>
    </w:p>
    <w:p w:rsidR="00ED27D4" w:rsidRDefault="00ED27D4" w:rsidP="00ED27D4">
      <w:pPr>
        <w:pStyle w:val="Ttulo2"/>
      </w:pPr>
      <w:bookmarkStart w:id="27" w:name="_Toc506899884"/>
      <w:r>
        <w:t>Controle da aplicação de sinal de teste</w:t>
      </w:r>
      <w:bookmarkEnd w:id="27"/>
      <w:r>
        <w:tab/>
      </w:r>
    </w:p>
    <w:p w:rsidR="00ED27D4" w:rsidRDefault="00ED27D4" w:rsidP="00ED27D4">
      <w:pPr>
        <w:rPr>
          <w:lang w:eastAsia="pt-BR"/>
        </w:rPr>
      </w:pPr>
    </w:p>
    <w:p w:rsidR="00ED27D4" w:rsidRDefault="00ED27D4" w:rsidP="00ED27D4">
      <w:pPr>
        <w:rPr>
          <w:lang w:eastAsia="pt-BR"/>
        </w:rPr>
      </w:pPr>
      <w:r>
        <w:rPr>
          <w:lang w:eastAsia="pt-BR"/>
        </w:rPr>
        <w:t>Para efetuar o teste de continuidade (teste de curto-circuito) é sugerido inserir um sinal de 5V na entrada do DUT para propiciar medidas de tensão. Como esta aplicação é no mesmo ponto físico da aplicação da alimentação principal (+48V) então é necessário adicionar uma chave para que o sinal de teste e a alimentação jamais sejam aplicadas simultaneamente. Em suma, o teste de curto-circuito será efetuado com o DUT desenergizado:</w:t>
      </w:r>
    </w:p>
    <w:p w:rsidR="00ED27D4" w:rsidRDefault="00ED27D4" w:rsidP="00ED27D4">
      <w:pPr>
        <w:rPr>
          <w:lang w:eastAsia="pt-BR"/>
        </w:rPr>
      </w:pPr>
    </w:p>
    <w:p w:rsidR="00ED27D4" w:rsidRDefault="00ED27D4" w:rsidP="00ED27D4">
      <w:pPr>
        <w:rPr>
          <w:lang w:eastAsia="pt-BR"/>
        </w:rPr>
      </w:pPr>
      <w:r>
        <w:rPr>
          <w:lang w:eastAsia="pt-BR"/>
        </w:rPr>
        <w:t>O controle da aplicação do sinal de teste será efetuado pelo módulo FPGA. O dispositivo utilizado para este propósito é o rele opto</w:t>
      </w:r>
      <w:r w:rsidR="00E40565">
        <w:rPr>
          <w:lang w:eastAsia="pt-BR"/>
        </w:rPr>
        <w:t>-</w:t>
      </w:r>
      <w:r>
        <w:rPr>
          <w:lang w:eastAsia="pt-BR"/>
        </w:rPr>
        <w:t>acoplador CPC1014NTR que tem as seguintes características:</w:t>
      </w:r>
    </w:p>
    <w:p w:rsidR="00ED27D4" w:rsidRDefault="00ED27D4" w:rsidP="00ED27D4">
      <w:pPr>
        <w:pStyle w:val="PargrafodaLista"/>
        <w:ind w:left="1440"/>
        <w:rPr>
          <w:lang w:eastAsia="pt-BR"/>
        </w:rPr>
      </w:pPr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Tensão da carga: 0 a +60V</w:t>
      </w:r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Corrente máxima da carga: </w:t>
      </w:r>
      <w:r w:rsidR="00703079">
        <w:rPr>
          <w:lang w:eastAsia="pt-BR"/>
        </w:rPr>
        <w:t>400</w:t>
      </w:r>
      <w:r>
        <w:rPr>
          <w:lang w:eastAsia="pt-BR"/>
        </w:rPr>
        <w:t xml:space="preserve"> </w:t>
      </w:r>
      <w:proofErr w:type="spellStart"/>
      <w:r w:rsidR="00703079">
        <w:rPr>
          <w:lang w:eastAsia="pt-BR"/>
        </w:rPr>
        <w:t>m</w:t>
      </w:r>
      <w:r>
        <w:rPr>
          <w:lang w:eastAsia="pt-BR"/>
        </w:rPr>
        <w:t>A.</w:t>
      </w:r>
      <w:proofErr w:type="spellEnd"/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Resistência: </w:t>
      </w:r>
      <w:r w:rsidR="00703079">
        <w:rPr>
          <w:lang w:eastAsia="pt-BR"/>
        </w:rPr>
        <w:t>2</w:t>
      </w:r>
      <w:r>
        <w:rPr>
          <w:lang w:eastAsia="pt-BR"/>
        </w:rPr>
        <w:t>Ohms</w:t>
      </w:r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Tipo de montagem: </w:t>
      </w:r>
      <w:r w:rsidR="00703079">
        <w:rPr>
          <w:lang w:eastAsia="pt-BR"/>
        </w:rPr>
        <w:t>4-SOP</w:t>
      </w:r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Queda de tensão nos pinos de controle: 1,2V</w:t>
      </w:r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 xml:space="preserve">Corrente máxima necessária para ativação: </w:t>
      </w:r>
      <w:r w:rsidR="00703079">
        <w:rPr>
          <w:lang w:eastAsia="pt-BR"/>
        </w:rPr>
        <w:t>2</w:t>
      </w:r>
      <w:r>
        <w:rPr>
          <w:lang w:eastAsia="pt-BR"/>
        </w:rPr>
        <w:t>mA</w:t>
      </w:r>
    </w:p>
    <w:p w:rsidR="00ED27D4" w:rsidRDefault="00ED27D4" w:rsidP="00ED27D4">
      <w:pPr>
        <w:pStyle w:val="PargrafodaLista"/>
        <w:numPr>
          <w:ilvl w:val="1"/>
          <w:numId w:val="36"/>
        </w:numPr>
        <w:rPr>
          <w:lang w:eastAsia="pt-BR"/>
        </w:rPr>
      </w:pPr>
      <w:r>
        <w:rPr>
          <w:lang w:eastAsia="pt-BR"/>
        </w:rPr>
        <w:t>Tipo de contato: normal aberto</w:t>
      </w:r>
    </w:p>
    <w:p w:rsidR="004070FE" w:rsidRDefault="004070FE" w:rsidP="004070FE">
      <w:pPr>
        <w:pStyle w:val="Ttulo2"/>
      </w:pPr>
      <w:bookmarkStart w:id="28" w:name="_Toc506899885"/>
      <w:r>
        <w:t>Controle de aplicação de sinais</w:t>
      </w:r>
      <w:bookmarkEnd w:id="28"/>
    </w:p>
    <w:p w:rsidR="004070FE" w:rsidRDefault="004070FE" w:rsidP="004070FE">
      <w:pPr>
        <w:rPr>
          <w:lang w:eastAsia="pt-BR"/>
        </w:rPr>
      </w:pPr>
      <w:r>
        <w:rPr>
          <w:lang w:eastAsia="pt-BR"/>
        </w:rPr>
        <w:t xml:space="preserve">Os circuitos concebidos para controle da lógica de detecção de curto-circuito são </w:t>
      </w:r>
      <w:proofErr w:type="gramStart"/>
      <w:r>
        <w:rPr>
          <w:lang w:eastAsia="pt-BR"/>
        </w:rPr>
        <w:t>apresentado</w:t>
      </w:r>
      <w:proofErr w:type="gramEnd"/>
      <w:r>
        <w:rPr>
          <w:lang w:eastAsia="pt-BR"/>
        </w:rPr>
        <w:t xml:space="preserve"> na </w:t>
      </w:r>
      <w:r>
        <w:rPr>
          <w:lang w:eastAsia="pt-BR"/>
        </w:rPr>
        <w:fldChar w:fldCharType="begin"/>
      </w:r>
      <w:r>
        <w:rPr>
          <w:lang w:eastAsia="pt-BR"/>
        </w:rPr>
        <w:instrText xml:space="preserve"> REF _Ref506899291 \h </w:instrText>
      </w:r>
      <w:r>
        <w:rPr>
          <w:lang w:eastAsia="pt-BR"/>
        </w:rPr>
      </w:r>
      <w:r>
        <w:rPr>
          <w:lang w:eastAsia="pt-BR"/>
        </w:rPr>
        <w:fldChar w:fldCharType="separate"/>
      </w:r>
      <w:r w:rsidR="00344099" w:rsidRPr="00CD594C">
        <w:t xml:space="preserve">Figura </w:t>
      </w:r>
      <w:r w:rsidR="00344099">
        <w:rPr>
          <w:noProof/>
        </w:rPr>
        <w:t>6</w:t>
      </w:r>
      <w:r w:rsidR="00344099">
        <w:noBreakHyphen/>
      </w:r>
      <w:r w:rsidR="00344099">
        <w:rPr>
          <w:noProof/>
        </w:rPr>
        <w:t>1</w:t>
      </w:r>
      <w:r>
        <w:rPr>
          <w:lang w:eastAsia="pt-BR"/>
        </w:rPr>
        <w:fldChar w:fldCharType="end"/>
      </w:r>
      <w:r>
        <w:rPr>
          <w:lang w:eastAsia="pt-BR"/>
        </w:rPr>
        <w:t>.</w:t>
      </w:r>
    </w:p>
    <w:p w:rsidR="004070FE" w:rsidRDefault="004070FE" w:rsidP="004070FE">
      <w:pPr>
        <w:rPr>
          <w:lang w:eastAsia="pt-BR"/>
        </w:rPr>
      </w:pPr>
      <w:r>
        <w:rPr>
          <w:lang w:eastAsia="pt-BR"/>
        </w:rPr>
        <w:t>Apesar destes circuitos apresentarem diodos para proteção</w:t>
      </w:r>
      <w:r w:rsidR="00344099">
        <w:rPr>
          <w:lang w:eastAsia="pt-BR"/>
        </w:rPr>
        <w:t xml:space="preserve">, é nítida a necessidade </w:t>
      </w:r>
      <w:proofErr w:type="gramStart"/>
      <w:r w:rsidR="00344099">
        <w:rPr>
          <w:lang w:eastAsia="pt-BR"/>
        </w:rPr>
        <w:t>da</w:t>
      </w:r>
      <w:proofErr w:type="gramEnd"/>
      <w:r w:rsidR="00344099">
        <w:rPr>
          <w:lang w:eastAsia="pt-BR"/>
        </w:rPr>
        <w:t xml:space="preserve"> lógica de controle possuir regras que </w:t>
      </w:r>
      <w:bookmarkStart w:id="29" w:name="_GoBack"/>
      <w:r w:rsidR="00344099">
        <w:rPr>
          <w:lang w:eastAsia="pt-BR"/>
        </w:rPr>
        <w:t xml:space="preserve">inibam o acionamento simultâneo dos </w:t>
      </w:r>
      <w:bookmarkEnd w:id="29"/>
      <w:r w:rsidR="00344099">
        <w:rPr>
          <w:lang w:eastAsia="pt-BR"/>
        </w:rPr>
        <w:t>relés.</w:t>
      </w:r>
    </w:p>
    <w:p w:rsidR="00344099" w:rsidRDefault="00344099" w:rsidP="004070FE">
      <w:pPr>
        <w:rPr>
          <w:lang w:eastAsia="pt-BR"/>
        </w:rPr>
      </w:pPr>
    </w:p>
    <w:p w:rsidR="00344099" w:rsidRDefault="00344099" w:rsidP="004070FE">
      <w:pPr>
        <w:rPr>
          <w:lang w:eastAsia="pt-BR"/>
        </w:rPr>
      </w:pPr>
      <w:r>
        <w:rPr>
          <w:lang w:eastAsia="pt-BR"/>
        </w:rPr>
        <w:t xml:space="preserve">A tensão </w:t>
      </w:r>
      <w:proofErr w:type="spellStart"/>
      <w:r>
        <w:rPr>
          <w:lang w:eastAsia="pt-BR"/>
        </w:rPr>
        <w:t>Vsense</w:t>
      </w:r>
      <w:proofErr w:type="spellEnd"/>
      <w:r>
        <w:rPr>
          <w:lang w:eastAsia="pt-BR"/>
        </w:rPr>
        <w:t xml:space="preserve"> é formada através de uma fonte 3,3V e um resistor limitador de corrente (1k</w:t>
      </w:r>
      <w:r>
        <w:rPr>
          <w:rFonts w:cs="Arial"/>
          <w:lang w:eastAsia="pt-BR"/>
        </w:rPr>
        <w:t>Ω</w:t>
      </w:r>
      <w:r>
        <w:rPr>
          <w:lang w:eastAsia="pt-BR"/>
        </w:rPr>
        <w:t xml:space="preserve">). Para efetuar o teste será necessário acionar o relé correspondente. Então, o sinal medido em </w:t>
      </w:r>
      <w:proofErr w:type="spellStart"/>
      <w:r>
        <w:rPr>
          <w:lang w:eastAsia="pt-BR"/>
        </w:rPr>
        <w:t>Vsense</w:t>
      </w:r>
      <w:proofErr w:type="spellEnd"/>
      <w:r>
        <w:rPr>
          <w:lang w:eastAsia="pt-BR"/>
        </w:rPr>
        <w:t xml:space="preserve"> será:</w:t>
      </w:r>
    </w:p>
    <w:p w:rsidR="00344099" w:rsidRDefault="00344099" w:rsidP="00344099">
      <w:pPr>
        <w:pStyle w:val="PargrafodaLista"/>
        <w:numPr>
          <w:ilvl w:val="0"/>
          <w:numId w:val="37"/>
        </w:numPr>
        <w:rPr>
          <w:lang w:eastAsia="pt-BR"/>
        </w:rPr>
      </w:pPr>
      <w:r>
        <w:rPr>
          <w:lang w:eastAsia="pt-BR"/>
        </w:rPr>
        <w:t>próximo de 0,7V quando o DUT estiver em curto.</w:t>
      </w:r>
    </w:p>
    <w:p w:rsidR="00344099" w:rsidRDefault="00344099" w:rsidP="00344099">
      <w:pPr>
        <w:pStyle w:val="PargrafodaLista"/>
        <w:numPr>
          <w:ilvl w:val="0"/>
          <w:numId w:val="37"/>
        </w:numPr>
        <w:rPr>
          <w:lang w:eastAsia="pt-BR"/>
        </w:rPr>
      </w:pPr>
      <w:r>
        <w:rPr>
          <w:lang w:eastAsia="pt-BR"/>
        </w:rPr>
        <w:t>Próximo de 3,3V quando o DUT não estiver em curto</w:t>
      </w:r>
    </w:p>
    <w:p w:rsidR="00344099" w:rsidRDefault="00344099" w:rsidP="00344099">
      <w:pPr>
        <w:pStyle w:val="PargrafodaLista"/>
        <w:numPr>
          <w:ilvl w:val="0"/>
          <w:numId w:val="37"/>
        </w:numPr>
        <w:rPr>
          <w:lang w:eastAsia="pt-BR"/>
        </w:rPr>
      </w:pPr>
      <w:r>
        <w:rPr>
          <w:lang w:eastAsia="pt-BR"/>
        </w:rPr>
        <w:t>+3,3V quando o DUT não estiver conectado (circuito aberto)</w:t>
      </w:r>
    </w:p>
    <w:p w:rsidR="004070FE" w:rsidRDefault="004070FE" w:rsidP="004070FE">
      <w:pPr>
        <w:rPr>
          <w:lang w:eastAsia="pt-BR"/>
        </w:rPr>
      </w:pPr>
    </w:p>
    <w:p w:rsidR="004070FE" w:rsidRDefault="004070FE" w:rsidP="004070FE">
      <w:pPr>
        <w:pStyle w:val="Legenda"/>
      </w:pPr>
      <w:r>
        <w:rPr>
          <w:noProof/>
        </w:rPr>
        <w:lastRenderedPageBreak/>
        <w:drawing>
          <wp:inline distT="0" distB="0" distL="0" distR="0">
            <wp:extent cx="3330430" cy="2616751"/>
            <wp:effectExtent l="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ódulo alimentaçã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97" t="38443" b="14658"/>
                    <a:stretch/>
                  </pic:blipFill>
                  <pic:spPr bwMode="auto">
                    <a:xfrm>
                      <a:off x="0" y="0"/>
                      <a:ext cx="3373641" cy="265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0FE" w:rsidRDefault="004070FE" w:rsidP="004070FE">
      <w:pPr>
        <w:pStyle w:val="Legenda"/>
      </w:pPr>
      <w:bookmarkStart w:id="30" w:name="_Ref506899291"/>
      <w:r w:rsidRPr="00CD594C">
        <w:t xml:space="preserve">Figura </w:t>
      </w:r>
      <w:r w:rsidR="00842468">
        <w:fldChar w:fldCharType="begin"/>
      </w:r>
      <w:r w:rsidR="00842468">
        <w:instrText xml:space="preserve"> STYLEREF 1 \s </w:instrText>
      </w:r>
      <w:r w:rsidR="00842468">
        <w:fldChar w:fldCharType="separate"/>
      </w:r>
      <w:r w:rsidR="00344099">
        <w:rPr>
          <w:noProof/>
        </w:rPr>
        <w:t>6</w:t>
      </w:r>
      <w:r w:rsidR="00842468">
        <w:rPr>
          <w:noProof/>
        </w:rPr>
        <w:fldChar w:fldCharType="end"/>
      </w:r>
      <w:r>
        <w:noBreakHyphen/>
      </w:r>
      <w:r w:rsidR="00842468">
        <w:fldChar w:fldCharType="begin"/>
      </w:r>
      <w:r w:rsidR="00842468">
        <w:instrText xml:space="preserve"> SEQ Figura \* ARABIC \s 1 </w:instrText>
      </w:r>
      <w:r w:rsidR="00842468">
        <w:fldChar w:fldCharType="separate"/>
      </w:r>
      <w:r w:rsidR="00344099">
        <w:rPr>
          <w:noProof/>
        </w:rPr>
        <w:t>1</w:t>
      </w:r>
      <w:r w:rsidR="00842468">
        <w:rPr>
          <w:noProof/>
        </w:rPr>
        <w:fldChar w:fldCharType="end"/>
      </w:r>
      <w:bookmarkEnd w:id="30"/>
      <w:r w:rsidRPr="00CD594C">
        <w:t xml:space="preserve"> </w:t>
      </w:r>
      <w:r>
        <w:t>–</w:t>
      </w:r>
      <w:r w:rsidRPr="00CD594C">
        <w:t xml:space="preserve"> </w:t>
      </w:r>
      <w:r>
        <w:t>Hardwares para controle da lógica de teste e alimentação</w:t>
      </w:r>
    </w:p>
    <w:p w:rsidR="004070FE" w:rsidRDefault="004070FE" w:rsidP="004070FE">
      <w:pPr>
        <w:rPr>
          <w:lang w:eastAsia="pt-BR"/>
        </w:rPr>
      </w:pPr>
    </w:p>
    <w:p w:rsidR="00ED27D4" w:rsidRDefault="00ED27D4" w:rsidP="00703079">
      <w:pPr>
        <w:rPr>
          <w:lang w:eastAsia="pt-BR"/>
        </w:rPr>
      </w:pPr>
    </w:p>
    <w:sectPr w:rsidR="00ED27D4" w:rsidSect="004735EA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992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468" w:rsidRDefault="00842468">
      <w:r>
        <w:separator/>
      </w:r>
    </w:p>
  </w:endnote>
  <w:endnote w:type="continuationSeparator" w:id="0">
    <w:p w:rsidR="00842468" w:rsidRDefault="0084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0FE" w:rsidRDefault="004070FE">
    <w:pPr>
      <w:pStyle w:val="Rodap"/>
      <w:jc w:val="center"/>
    </w:pPr>
    <w:r>
      <w:t>– CONFIDENCIAL –</w:t>
    </w:r>
  </w:p>
  <w:p w:rsidR="004070FE" w:rsidRDefault="004070FE">
    <w:pPr>
      <w:pStyle w:val="Rodap"/>
      <w:jc w:val="center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446D1">
      <w:rPr>
        <w:noProof/>
      </w:rPr>
      <w:t>12</w:t>
    </w:r>
    <w:r>
      <w:fldChar w:fldCharType="end"/>
    </w:r>
    <w:r>
      <w:t xml:space="preserve"> de </w:t>
    </w:r>
    <w:r w:rsidR="00842468">
      <w:fldChar w:fldCharType="begin"/>
    </w:r>
    <w:r w:rsidR="00842468">
      <w:instrText xml:space="preserve"> NUMPAGES </w:instrText>
    </w:r>
    <w:r w:rsidR="00842468">
      <w:fldChar w:fldCharType="separate"/>
    </w:r>
    <w:r w:rsidR="008446D1">
      <w:rPr>
        <w:noProof/>
      </w:rPr>
      <w:t>12</w:t>
    </w:r>
    <w:r w:rsidR="0084246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0FE" w:rsidRDefault="004070FE">
    <w:pPr>
      <w:jc w:val="center"/>
      <w:rPr>
        <w:rFonts w:eastAsia="Arial Unicode MS" w:cs="Arial"/>
        <w:szCs w:val="20"/>
      </w:rPr>
    </w:pPr>
    <w:r>
      <w:rPr>
        <w:rFonts w:cs="Arial"/>
        <w:szCs w:val="20"/>
      </w:rPr>
      <w:t>CLASSE</w:t>
    </w:r>
  </w:p>
  <w:p w:rsidR="004070FE" w:rsidRDefault="004070FE">
    <w:pPr>
      <w:jc w:val="center"/>
      <w:rPr>
        <w:rFonts w:eastAsia="Arial Unicode MS"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468" w:rsidRDefault="00842468">
      <w:r>
        <w:separator/>
      </w:r>
    </w:p>
  </w:footnote>
  <w:footnote w:type="continuationSeparator" w:id="0">
    <w:p w:rsidR="00842468" w:rsidRDefault="00842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4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34"/>
      <w:gridCol w:w="2551"/>
      <w:gridCol w:w="1560"/>
      <w:gridCol w:w="4059"/>
    </w:tblGrid>
    <w:tr w:rsidR="004070FE" w:rsidTr="00D401E8">
      <w:trPr>
        <w:cantSplit/>
        <w:trHeight w:val="255"/>
        <w:jc w:val="center"/>
      </w:trPr>
      <w:tc>
        <w:tcPr>
          <w:tcW w:w="193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Pr="00532E0C" w:rsidRDefault="004070FE" w:rsidP="00536234">
          <w:pPr>
            <w:jc w:val="center"/>
            <w:rPr>
              <w:rFonts w:eastAsia="Arial Unicode MS" w:cs="Arial"/>
              <w:sz w:val="16"/>
              <w:szCs w:val="16"/>
            </w:rPr>
          </w:pPr>
          <w:r>
            <w:rPr>
              <w:rFonts w:eastAsia="Arial Unicode MS" w:cs="Arial"/>
              <w:noProof/>
              <w:szCs w:val="20"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13887960" wp14:editId="75A503A1">
                <wp:simplePos x="0" y="0"/>
                <wp:positionH relativeFrom="column">
                  <wp:posOffset>40640</wp:posOffset>
                </wp:positionH>
                <wp:positionV relativeFrom="paragraph">
                  <wp:posOffset>88265</wp:posOffset>
                </wp:positionV>
                <wp:extent cx="1162050" cy="600075"/>
                <wp:effectExtent l="0" t="0" r="0" b="9525"/>
                <wp:wrapNone/>
                <wp:docPr id="8" name="Imagem 8" descr="logo timbrado_a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logo timbrado_a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600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jc w:val="center"/>
            <w:rPr>
              <w:rFonts w:eastAsia="Arial Unicode MS" w:cs="Arial"/>
              <w:b/>
              <w:bCs/>
              <w:sz w:val="24"/>
              <w:szCs w:val="20"/>
            </w:rPr>
          </w:pPr>
          <w:r>
            <w:rPr>
              <w:rFonts w:cs="Arial"/>
              <w:b/>
              <w:bCs/>
              <w:sz w:val="24"/>
              <w:szCs w:val="20"/>
            </w:rPr>
            <w:t>IACIT Soluções Tecnológicas Ltda.</w:t>
          </w:r>
        </w:p>
      </w:tc>
      <w:tc>
        <w:tcPr>
          <w:tcW w:w="15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Pr="00071745" w:rsidRDefault="004070FE" w:rsidP="00F33E80">
          <w:pPr>
            <w:rPr>
              <w:rFonts w:cs="Arial"/>
              <w:color w:val="000000"/>
              <w:sz w:val="16"/>
              <w:szCs w:val="16"/>
            </w:rPr>
          </w:pPr>
          <w:proofErr w:type="spellStart"/>
          <w:r w:rsidRPr="00071745">
            <w:rPr>
              <w:rFonts w:eastAsia="Arial Unicode MS" w:cs="Arial"/>
              <w:color w:val="000000"/>
              <w:sz w:val="16"/>
              <w:szCs w:val="16"/>
            </w:rPr>
            <w:t>Proj</w:t>
          </w:r>
          <w:proofErr w:type="spellEnd"/>
          <w:r>
            <w:rPr>
              <w:rFonts w:eastAsia="Arial Unicode MS" w:cs="Arial"/>
              <w:color w:val="000000"/>
              <w:sz w:val="16"/>
              <w:szCs w:val="16"/>
            </w:rPr>
            <w:t>:</w:t>
          </w:r>
          <w:r w:rsidRPr="00071745">
            <w:rPr>
              <w:rFonts w:cs="Arial"/>
              <w:color w:val="000000"/>
              <w:sz w:val="16"/>
              <w:szCs w:val="16"/>
            </w:rPr>
            <w:t xml:space="preserve"> Nº, Sigla, Etapa</w:t>
          </w:r>
        </w:p>
      </w:tc>
      <w:tc>
        <w:tcPr>
          <w:tcW w:w="405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4070FE" w:rsidRDefault="004070FE" w:rsidP="00274A72">
          <w:pPr>
            <w:rPr>
              <w:rFonts w:eastAsia="Arial Unicode MS" w:cs="Arial"/>
              <w:szCs w:val="20"/>
            </w:rPr>
          </w:pPr>
          <w:r>
            <w:rPr>
              <w:rFonts w:eastAsia="Arial Unicode MS" w:cs="Arial"/>
              <w:szCs w:val="20"/>
            </w:rPr>
            <w:t>007.DME</w:t>
          </w:r>
          <w:r w:rsidRPr="00ED0B47">
            <w:rPr>
              <w:rFonts w:eastAsia="Arial Unicode MS" w:cs="Arial"/>
              <w:szCs w:val="20"/>
            </w:rPr>
            <w:t>.</w:t>
          </w:r>
          <w:r>
            <w:rPr>
              <w:rFonts w:eastAsia="Arial Unicode MS" w:cs="Arial"/>
              <w:szCs w:val="20"/>
            </w:rPr>
            <w:t>P43</w:t>
          </w:r>
        </w:p>
      </w:tc>
    </w:tr>
    <w:tr w:rsidR="004070FE" w:rsidRPr="004E0526" w:rsidTr="00D401E8">
      <w:trPr>
        <w:cantSplit/>
        <w:trHeight w:val="255"/>
        <w:jc w:val="center"/>
      </w:trPr>
      <w:tc>
        <w:tcPr>
          <w:tcW w:w="193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Pr="00071745" w:rsidRDefault="004070FE" w:rsidP="009826E7">
          <w:pPr>
            <w:rPr>
              <w:rFonts w:cs="Arial"/>
              <w:color w:val="000000"/>
              <w:sz w:val="16"/>
              <w:szCs w:val="16"/>
            </w:rPr>
          </w:pPr>
          <w:proofErr w:type="spellStart"/>
          <w:r w:rsidRPr="00071745">
            <w:rPr>
              <w:rFonts w:cs="Arial"/>
              <w:color w:val="000000"/>
              <w:sz w:val="16"/>
              <w:szCs w:val="16"/>
            </w:rPr>
            <w:t>Doc</w:t>
          </w:r>
          <w:proofErr w:type="spellEnd"/>
          <w:r>
            <w:rPr>
              <w:rFonts w:cs="Arial"/>
              <w:color w:val="000000"/>
              <w:sz w:val="16"/>
              <w:szCs w:val="16"/>
            </w:rPr>
            <w:t>:</w:t>
          </w:r>
          <w:r w:rsidRPr="00071745">
            <w:rPr>
              <w:rFonts w:cs="Arial"/>
              <w:color w:val="000000"/>
              <w:sz w:val="16"/>
              <w:szCs w:val="16"/>
            </w:rPr>
            <w:t xml:space="preserve"> Sigla</w:t>
          </w:r>
          <w:r>
            <w:rPr>
              <w:rFonts w:cs="Arial"/>
              <w:color w:val="000000"/>
              <w:sz w:val="16"/>
              <w:szCs w:val="16"/>
            </w:rPr>
            <w:t>,</w:t>
          </w:r>
          <w:r w:rsidRPr="00071745">
            <w:rPr>
              <w:rFonts w:cs="Arial"/>
              <w:color w:val="000000"/>
              <w:sz w:val="16"/>
              <w:szCs w:val="16"/>
            </w:rPr>
            <w:t xml:space="preserve"> Tipo</w:t>
          </w:r>
        </w:p>
      </w:tc>
      <w:tc>
        <w:tcPr>
          <w:tcW w:w="40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4070FE" w:rsidRDefault="004070FE" w:rsidP="00274A72">
          <w:pPr>
            <w:rPr>
              <w:rFonts w:eastAsia="Arial Unicode MS" w:cs="Arial"/>
              <w:szCs w:val="20"/>
            </w:rPr>
          </w:pPr>
          <w:r>
            <w:rPr>
              <w:rFonts w:eastAsia="Arial Unicode MS" w:cs="Arial"/>
              <w:szCs w:val="20"/>
            </w:rPr>
            <w:t xml:space="preserve">DTPS – </w:t>
          </w:r>
          <w:proofErr w:type="spellStart"/>
          <w:r>
            <w:rPr>
              <w:rFonts w:eastAsia="Arial Unicode MS" w:cs="Arial"/>
              <w:szCs w:val="20"/>
            </w:rPr>
            <w:t>Descrit</w:t>
          </w:r>
          <w:proofErr w:type="spellEnd"/>
          <w:r>
            <w:rPr>
              <w:rFonts w:eastAsia="Arial Unicode MS" w:cs="Arial"/>
              <w:szCs w:val="20"/>
            </w:rPr>
            <w:t>. Téc. de Prod. e Sistemas</w:t>
          </w:r>
        </w:p>
      </w:tc>
    </w:tr>
    <w:tr w:rsidR="004070FE" w:rsidRPr="004E0526" w:rsidTr="00D401E8">
      <w:trPr>
        <w:cantSplit/>
        <w:trHeight w:val="255"/>
        <w:jc w:val="center"/>
      </w:trPr>
      <w:tc>
        <w:tcPr>
          <w:tcW w:w="193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Pr="00071745" w:rsidRDefault="004070FE" w:rsidP="009826E7">
          <w:pPr>
            <w:rPr>
              <w:rFonts w:cs="Arial"/>
              <w:color w:val="000000"/>
              <w:sz w:val="16"/>
              <w:szCs w:val="16"/>
            </w:rPr>
          </w:pPr>
          <w:proofErr w:type="spellStart"/>
          <w:r w:rsidRPr="00071745">
            <w:rPr>
              <w:rFonts w:cs="Arial"/>
              <w:color w:val="000000"/>
              <w:sz w:val="16"/>
              <w:szCs w:val="16"/>
            </w:rPr>
            <w:t>Comp</w:t>
          </w:r>
          <w:r>
            <w:rPr>
              <w:rFonts w:cs="Arial"/>
              <w:color w:val="000000"/>
              <w:sz w:val="16"/>
              <w:szCs w:val="16"/>
            </w:rPr>
            <w:t>l</w:t>
          </w:r>
          <w:proofErr w:type="spellEnd"/>
          <w:r w:rsidRPr="00071745">
            <w:rPr>
              <w:rFonts w:cs="Arial"/>
              <w:color w:val="000000"/>
              <w:sz w:val="16"/>
              <w:szCs w:val="16"/>
            </w:rPr>
            <w:t>: Nº</w:t>
          </w:r>
          <w:r>
            <w:rPr>
              <w:rFonts w:cs="Arial"/>
              <w:color w:val="000000"/>
              <w:sz w:val="16"/>
              <w:szCs w:val="16"/>
            </w:rPr>
            <w:t>,</w:t>
          </w:r>
          <w:r w:rsidRPr="00071745">
            <w:rPr>
              <w:rFonts w:cs="Arial"/>
              <w:color w:val="000000"/>
              <w:sz w:val="16"/>
              <w:szCs w:val="16"/>
            </w:rPr>
            <w:t xml:space="preserve"> Tipo</w:t>
          </w:r>
        </w:p>
      </w:tc>
      <w:tc>
        <w:tcPr>
          <w:tcW w:w="40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4070FE" w:rsidRPr="00DA1EC3" w:rsidRDefault="004070FE" w:rsidP="00274A72">
          <w:pPr>
            <w:rPr>
              <w:rFonts w:eastAsia="Arial Unicode MS" w:cs="Arial"/>
              <w:szCs w:val="20"/>
            </w:rPr>
          </w:pPr>
          <w:r>
            <w:rPr>
              <w:rFonts w:eastAsia="Arial Unicode MS" w:cs="Arial"/>
              <w:szCs w:val="20"/>
            </w:rPr>
            <w:t>00 – Corpo Principal</w:t>
          </w:r>
        </w:p>
      </w:tc>
    </w:tr>
    <w:tr w:rsidR="004070FE" w:rsidRPr="004E0526" w:rsidTr="00D401E8">
      <w:trPr>
        <w:cantSplit/>
        <w:trHeight w:val="255"/>
        <w:jc w:val="center"/>
      </w:trPr>
      <w:tc>
        <w:tcPr>
          <w:tcW w:w="193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Pr="00071745" w:rsidRDefault="004070FE" w:rsidP="00F33E80">
          <w:pPr>
            <w:rPr>
              <w:rFonts w:cs="Arial"/>
              <w:color w:val="000000"/>
              <w:sz w:val="16"/>
              <w:szCs w:val="16"/>
            </w:rPr>
          </w:pPr>
          <w:proofErr w:type="spellStart"/>
          <w:r w:rsidRPr="00071745">
            <w:rPr>
              <w:rFonts w:cs="Arial"/>
              <w:color w:val="000000"/>
              <w:sz w:val="16"/>
              <w:szCs w:val="16"/>
            </w:rPr>
            <w:t>Doc</w:t>
          </w:r>
          <w:proofErr w:type="spellEnd"/>
          <w:r w:rsidRPr="00071745">
            <w:rPr>
              <w:rFonts w:cs="Arial"/>
              <w:color w:val="000000"/>
              <w:sz w:val="16"/>
              <w:szCs w:val="16"/>
            </w:rPr>
            <w:t>:</w:t>
          </w:r>
          <w:r w:rsidRPr="00071745">
            <w:rPr>
              <w:rFonts w:eastAsia="Arial Unicode MS" w:cs="Arial"/>
              <w:color w:val="000000"/>
              <w:sz w:val="16"/>
              <w:szCs w:val="16"/>
            </w:rPr>
            <w:t xml:space="preserve"> </w:t>
          </w:r>
          <w:r>
            <w:rPr>
              <w:rFonts w:eastAsia="Arial Unicode MS" w:cs="Arial"/>
              <w:color w:val="000000"/>
              <w:sz w:val="16"/>
              <w:szCs w:val="16"/>
            </w:rPr>
            <w:t>Nº</w:t>
          </w:r>
        </w:p>
      </w:tc>
      <w:tc>
        <w:tcPr>
          <w:tcW w:w="40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4070FE" w:rsidRPr="004E0526" w:rsidRDefault="004070FE" w:rsidP="00F432B7">
          <w:pPr>
            <w:rPr>
              <w:rFonts w:eastAsia="Arial Unicode MS" w:cs="Arial"/>
              <w:szCs w:val="20"/>
            </w:rPr>
          </w:pPr>
          <w:r>
            <w:rPr>
              <w:rFonts w:eastAsia="Arial Unicode MS" w:cs="Arial"/>
              <w:szCs w:val="20"/>
            </w:rPr>
            <w:t>007.DME.P43</w:t>
          </w:r>
          <w:r w:rsidRPr="00ED0B47">
            <w:rPr>
              <w:rFonts w:eastAsia="Arial Unicode MS" w:cs="Arial"/>
              <w:szCs w:val="20"/>
            </w:rPr>
            <w:t>.</w:t>
          </w:r>
          <w:r>
            <w:rPr>
              <w:rFonts w:eastAsia="Arial Unicode MS" w:cs="Arial"/>
              <w:szCs w:val="20"/>
            </w:rPr>
            <w:t>DTPS.xxx.00</w:t>
          </w:r>
          <w:r w:rsidRPr="00ED0B47">
            <w:rPr>
              <w:rFonts w:eastAsia="Arial Unicode MS" w:cs="Arial"/>
              <w:szCs w:val="20"/>
            </w:rPr>
            <w:t>.</w:t>
          </w:r>
          <w:r>
            <w:rPr>
              <w:rFonts w:eastAsia="Arial Unicode MS" w:cs="Arial"/>
              <w:szCs w:val="20"/>
            </w:rPr>
            <w:t>00</w:t>
          </w:r>
          <w:r w:rsidRPr="00ED0B47">
            <w:rPr>
              <w:rFonts w:eastAsia="Arial Unicode MS" w:cs="Arial"/>
              <w:szCs w:val="20"/>
            </w:rPr>
            <w:t>.</w:t>
          </w:r>
          <w:r>
            <w:rPr>
              <w:rFonts w:eastAsia="Arial Unicode MS" w:cs="Arial"/>
              <w:szCs w:val="20"/>
            </w:rPr>
            <w:t>00</w:t>
          </w:r>
        </w:p>
      </w:tc>
    </w:tr>
    <w:tr w:rsidR="004070FE" w:rsidTr="00D401E8">
      <w:trPr>
        <w:cantSplit/>
        <w:trHeight w:val="255"/>
        <w:jc w:val="center"/>
      </w:trPr>
      <w:tc>
        <w:tcPr>
          <w:tcW w:w="193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Pr="004E0526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Pr="004E0526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Pr="00071745" w:rsidRDefault="004070FE" w:rsidP="00F33E80">
          <w:pPr>
            <w:rPr>
              <w:rFonts w:cs="Arial"/>
              <w:color w:val="000000"/>
              <w:sz w:val="16"/>
              <w:szCs w:val="16"/>
            </w:rPr>
          </w:pPr>
          <w:proofErr w:type="spellStart"/>
          <w:r w:rsidRPr="00071745">
            <w:rPr>
              <w:rFonts w:cs="Arial"/>
              <w:color w:val="000000"/>
              <w:sz w:val="16"/>
              <w:szCs w:val="16"/>
            </w:rPr>
            <w:t>Doc</w:t>
          </w:r>
          <w:proofErr w:type="spellEnd"/>
          <w:r>
            <w:rPr>
              <w:rFonts w:cs="Arial"/>
              <w:color w:val="000000"/>
              <w:sz w:val="16"/>
              <w:szCs w:val="16"/>
            </w:rPr>
            <w:t>:</w:t>
          </w:r>
          <w:r w:rsidRPr="00071745">
            <w:rPr>
              <w:rFonts w:eastAsia="Arial Unicode MS" w:cs="Arial"/>
              <w:color w:val="000000"/>
              <w:sz w:val="16"/>
              <w:szCs w:val="16"/>
            </w:rPr>
            <w:t xml:space="preserve"> Classe</w:t>
          </w:r>
        </w:p>
      </w:tc>
      <w:tc>
        <w:tcPr>
          <w:tcW w:w="40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4070FE" w:rsidRDefault="004070FE" w:rsidP="00274A72">
          <w:pPr>
            <w:rPr>
              <w:rFonts w:eastAsia="Arial Unicode MS" w:cs="Arial"/>
              <w:szCs w:val="20"/>
            </w:rPr>
          </w:pPr>
          <w:r w:rsidRPr="00ED0B47">
            <w:rPr>
              <w:rFonts w:eastAsia="Arial Unicode MS" w:cs="Arial"/>
              <w:szCs w:val="20"/>
            </w:rPr>
            <w:t>CONFIDENCIAL</w:t>
          </w:r>
        </w:p>
      </w:tc>
    </w:tr>
    <w:tr w:rsidR="004070FE" w:rsidTr="00D401E8">
      <w:trPr>
        <w:cantSplit/>
        <w:trHeight w:val="255"/>
        <w:jc w:val="center"/>
      </w:trPr>
      <w:tc>
        <w:tcPr>
          <w:tcW w:w="193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 w:rsidP="00536234">
          <w:pPr>
            <w:rPr>
              <w:rFonts w:eastAsia="Arial Unicode MS" w:cs="Arial"/>
              <w:szCs w:val="20"/>
            </w:rPr>
          </w:pPr>
        </w:p>
      </w:tc>
      <w:tc>
        <w:tcPr>
          <w:tcW w:w="156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Pr="00071745" w:rsidRDefault="004070FE" w:rsidP="00F33E80">
          <w:pPr>
            <w:rPr>
              <w:rFonts w:cs="Arial"/>
              <w:color w:val="000000"/>
              <w:sz w:val="16"/>
              <w:szCs w:val="16"/>
            </w:rPr>
          </w:pPr>
          <w:r w:rsidRPr="00071745">
            <w:rPr>
              <w:rFonts w:cs="Arial"/>
              <w:color w:val="000000"/>
              <w:sz w:val="16"/>
              <w:szCs w:val="16"/>
            </w:rPr>
            <w:t>Ed: Editor</w:t>
          </w:r>
          <w:r>
            <w:rPr>
              <w:rFonts w:cs="Arial"/>
              <w:color w:val="000000"/>
              <w:sz w:val="16"/>
              <w:szCs w:val="16"/>
            </w:rPr>
            <w:t>,</w:t>
          </w:r>
          <w:r w:rsidRPr="00071745">
            <w:rPr>
              <w:rFonts w:cs="Arial"/>
              <w:color w:val="000000"/>
              <w:sz w:val="16"/>
              <w:szCs w:val="16"/>
            </w:rPr>
            <w:t xml:space="preserve"> Data</w:t>
          </w:r>
        </w:p>
      </w:tc>
      <w:tc>
        <w:tcPr>
          <w:tcW w:w="405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4070FE" w:rsidRDefault="004070FE" w:rsidP="008D2CB7">
          <w:pPr>
            <w:rPr>
              <w:rFonts w:eastAsia="Arial Unicode MS" w:cs="Arial"/>
              <w:szCs w:val="20"/>
            </w:rPr>
          </w:pPr>
          <w:r>
            <w:rPr>
              <w:rFonts w:eastAsia="Arial Unicode MS" w:cs="Arial"/>
              <w:szCs w:val="20"/>
            </w:rPr>
            <w:t>Vanderson Guilherme &lt;19/02/2018&gt;</w:t>
          </w:r>
        </w:p>
      </w:tc>
    </w:tr>
  </w:tbl>
  <w:p w:rsidR="004070FE" w:rsidRDefault="004070FE">
    <w:pPr>
      <w:pStyle w:val="Cabealho"/>
      <w:jc w:val="center"/>
      <w:rPr>
        <w:sz w:val="16"/>
      </w:rPr>
    </w:pPr>
    <w:r>
      <w:rPr>
        <w:sz w:val="16"/>
      </w:rPr>
      <w:t>Identificação de Arquivo: &lt;</w:t>
    </w: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>
      <w:rPr>
        <w:noProof/>
        <w:sz w:val="16"/>
      </w:rPr>
      <w:t>DTPS-Módulo de Alimentação - CAD_RED</w:t>
    </w:r>
    <w:r>
      <w:rPr>
        <w:sz w:val="16"/>
      </w:rPr>
      <w:fldChar w:fldCharType="end"/>
    </w:r>
    <w:r>
      <w:rPr>
        <w:sz w:val="16"/>
      </w:rPr>
      <w:t>&gt;</w:t>
    </w:r>
  </w:p>
  <w:p w:rsidR="004070FE" w:rsidRDefault="004070FE">
    <w:pPr>
      <w:pStyle w:val="Cabealho"/>
      <w:jc w:val="center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00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60"/>
      <w:gridCol w:w="3220"/>
      <w:gridCol w:w="960"/>
      <w:gridCol w:w="4260"/>
    </w:tblGrid>
    <w:tr w:rsidR="004070FE">
      <w:trPr>
        <w:cantSplit/>
        <w:trHeight w:val="255"/>
        <w:jc w:val="center"/>
      </w:trPr>
      <w:tc>
        <w:tcPr>
          <w:tcW w:w="16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jc w:val="center"/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LOGO</w:t>
          </w:r>
        </w:p>
      </w:tc>
      <w:tc>
        <w:tcPr>
          <w:tcW w:w="32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jc w:val="center"/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NOME DA EMPRESA</w:t>
          </w:r>
        </w:p>
      </w:tc>
      <w:tc>
        <w:tcPr>
          <w:tcW w:w="9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Doc. Tipo</w:t>
          </w:r>
        </w:p>
      </w:tc>
      <w:tc>
        <w:tcPr>
          <w:tcW w:w="426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 </w:t>
          </w:r>
        </w:p>
      </w:tc>
    </w:tr>
    <w:tr w:rsidR="004070FE">
      <w:trPr>
        <w:cantSplit/>
        <w:trHeight w:val="255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rPr>
              <w:rFonts w:eastAsia="Arial Unicode MS" w:cs="Arial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rPr>
              <w:rFonts w:eastAsia="Arial Unicode MS" w:cs="Arial"/>
              <w:szCs w:val="20"/>
            </w:rPr>
          </w:pPr>
        </w:p>
      </w:tc>
      <w:tc>
        <w:tcPr>
          <w:tcW w:w="0" w:type="auto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Doc. No.</w:t>
          </w:r>
        </w:p>
      </w:tc>
      <w:tc>
        <w:tcPr>
          <w:tcW w:w="0" w:type="auto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 </w:t>
          </w:r>
        </w:p>
      </w:tc>
    </w:tr>
    <w:tr w:rsidR="004070FE">
      <w:trPr>
        <w:cantSplit/>
        <w:trHeight w:val="255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rPr>
              <w:rFonts w:eastAsia="Arial Unicode MS" w:cs="Arial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rPr>
              <w:rFonts w:eastAsia="Arial Unicode MS" w:cs="Arial"/>
              <w:szCs w:val="20"/>
            </w:rPr>
          </w:pPr>
        </w:p>
      </w:tc>
      <w:tc>
        <w:tcPr>
          <w:tcW w:w="0" w:type="auto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Data</w:t>
          </w:r>
        </w:p>
      </w:tc>
      <w:tc>
        <w:tcPr>
          <w:tcW w:w="0" w:type="auto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 </w:t>
          </w:r>
        </w:p>
      </w:tc>
    </w:tr>
    <w:tr w:rsidR="004070FE">
      <w:trPr>
        <w:cantSplit/>
        <w:trHeight w:val="255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rPr>
              <w:rFonts w:eastAsia="Arial Unicode MS" w:cs="Arial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070FE" w:rsidRDefault="004070FE">
          <w:pPr>
            <w:rPr>
              <w:rFonts w:eastAsia="Arial Unicode MS" w:cs="Arial"/>
              <w:szCs w:val="20"/>
            </w:rPr>
          </w:pPr>
        </w:p>
      </w:tc>
      <w:tc>
        <w:tcPr>
          <w:tcW w:w="0" w:type="auto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Classe</w:t>
          </w:r>
        </w:p>
      </w:tc>
      <w:tc>
        <w:tcPr>
          <w:tcW w:w="0" w:type="auto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4070FE" w:rsidRDefault="004070FE">
          <w:pPr>
            <w:rPr>
              <w:rFonts w:eastAsia="Arial Unicode MS" w:cs="Arial"/>
              <w:szCs w:val="20"/>
            </w:rPr>
          </w:pPr>
          <w:r>
            <w:rPr>
              <w:rFonts w:cs="Arial"/>
              <w:szCs w:val="20"/>
            </w:rPr>
            <w:t> </w:t>
          </w:r>
        </w:p>
      </w:tc>
    </w:tr>
  </w:tbl>
  <w:p w:rsidR="004070FE" w:rsidRDefault="004070F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E7C"/>
    <w:multiLevelType w:val="multilevel"/>
    <w:tmpl w:val="B2CCE9BE"/>
    <w:lvl w:ilvl="0">
      <w:start w:val="1"/>
      <w:numFmt w:val="decimal"/>
      <w:pStyle w:val="Ttulo1"/>
      <w:lvlText w:val="%1."/>
      <w:lvlJc w:val="left"/>
      <w:pPr>
        <w:tabs>
          <w:tab w:val="num" w:pos="6125"/>
        </w:tabs>
        <w:ind w:left="6125" w:hanging="45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964"/>
        </w:tabs>
        <w:ind w:left="964" w:hanging="9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74"/>
        </w:tabs>
        <w:ind w:left="1474" w:hanging="1474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473"/>
        </w:tabs>
        <w:ind w:left="473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33"/>
        </w:tabs>
        <w:ind w:left="833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33"/>
        </w:tabs>
        <w:ind w:left="833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93"/>
        </w:tabs>
        <w:ind w:left="119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93"/>
        </w:tabs>
        <w:ind w:left="1193" w:hanging="1800"/>
      </w:pPr>
      <w:rPr>
        <w:rFonts w:hint="default"/>
      </w:rPr>
    </w:lvl>
  </w:abstractNum>
  <w:abstractNum w:abstractNumId="1" w15:restartNumberingAfterBreak="0">
    <w:nsid w:val="07FF7EAA"/>
    <w:multiLevelType w:val="hybridMultilevel"/>
    <w:tmpl w:val="46188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5662"/>
    <w:multiLevelType w:val="hybridMultilevel"/>
    <w:tmpl w:val="81668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41B15"/>
    <w:multiLevelType w:val="hybridMultilevel"/>
    <w:tmpl w:val="36E8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B5AF1"/>
    <w:multiLevelType w:val="hybridMultilevel"/>
    <w:tmpl w:val="916C45A0"/>
    <w:lvl w:ilvl="0" w:tplc="5EFE94A4">
      <w:start w:val="1"/>
      <w:numFmt w:val="bullet"/>
      <w:pStyle w:val="DESLista00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2322"/>
    <w:multiLevelType w:val="hybridMultilevel"/>
    <w:tmpl w:val="F1284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86D99"/>
    <w:multiLevelType w:val="hybridMultilevel"/>
    <w:tmpl w:val="8900450E"/>
    <w:lvl w:ilvl="0" w:tplc="5EFE94A4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 w:tplc="555E8F4C">
      <w:start w:val="1"/>
      <w:numFmt w:val="bullet"/>
      <w:pStyle w:val="DESLista01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12AD3"/>
    <w:multiLevelType w:val="hybridMultilevel"/>
    <w:tmpl w:val="FD1CE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366D0"/>
    <w:multiLevelType w:val="hybridMultilevel"/>
    <w:tmpl w:val="8506D7B8"/>
    <w:lvl w:ilvl="0" w:tplc="E98E741E">
      <w:start w:val="1"/>
      <w:numFmt w:val="decimal"/>
      <w:pStyle w:val="DESRef00a"/>
      <w:lvlText w:val="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 w:tplc="0409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CA04BC"/>
    <w:multiLevelType w:val="hybridMultilevel"/>
    <w:tmpl w:val="9EFCD03A"/>
    <w:lvl w:ilvl="0" w:tplc="1088ACCA">
      <w:start w:val="1"/>
      <w:numFmt w:val="bullet"/>
      <w:pStyle w:val="ASLLista02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C5C9F"/>
    <w:multiLevelType w:val="hybridMultilevel"/>
    <w:tmpl w:val="13D8A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1A1"/>
    <w:multiLevelType w:val="hybridMultilevel"/>
    <w:tmpl w:val="58481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4311"/>
    <w:multiLevelType w:val="hybridMultilevel"/>
    <w:tmpl w:val="324E459C"/>
    <w:lvl w:ilvl="0" w:tplc="F99C8A2E">
      <w:start w:val="1"/>
      <w:numFmt w:val="bullet"/>
      <w:pStyle w:val="Marcador01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B5876"/>
    <w:multiLevelType w:val="hybridMultilevel"/>
    <w:tmpl w:val="FFD08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26A3E"/>
    <w:multiLevelType w:val="hybridMultilevel"/>
    <w:tmpl w:val="6BC84CB4"/>
    <w:lvl w:ilvl="0" w:tplc="A8FEBD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44E9B"/>
    <w:multiLevelType w:val="hybridMultilevel"/>
    <w:tmpl w:val="A370B130"/>
    <w:lvl w:ilvl="0" w:tplc="A656B0AC">
      <w:start w:val="1"/>
      <w:numFmt w:val="bullet"/>
      <w:pStyle w:val="ASLLista00"/>
      <w:lvlText w:val=""/>
      <w:lvlJc w:val="left"/>
      <w:pPr>
        <w:tabs>
          <w:tab w:val="num" w:pos="681"/>
        </w:tabs>
        <w:ind w:left="681" w:hanging="39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06709"/>
    <w:multiLevelType w:val="hybridMultilevel"/>
    <w:tmpl w:val="633A2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03B3E"/>
    <w:multiLevelType w:val="hybridMultilevel"/>
    <w:tmpl w:val="7AEE5972"/>
    <w:lvl w:ilvl="0" w:tplc="BDCE3E7C">
      <w:start w:val="1"/>
      <w:numFmt w:val="bullet"/>
      <w:pStyle w:val="ASLLista01"/>
      <w:lvlText w:val="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80B66"/>
    <w:multiLevelType w:val="hybridMultilevel"/>
    <w:tmpl w:val="EF44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D1B53"/>
    <w:multiLevelType w:val="hybridMultilevel"/>
    <w:tmpl w:val="625A6CB4"/>
    <w:lvl w:ilvl="0" w:tplc="74C881D0">
      <w:start w:val="1"/>
      <w:numFmt w:val="bullet"/>
      <w:pStyle w:val="List02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D11AD"/>
    <w:multiLevelType w:val="hybridMultilevel"/>
    <w:tmpl w:val="83B678AE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 w15:restartNumberingAfterBreak="0">
    <w:nsid w:val="4BA00A46"/>
    <w:multiLevelType w:val="hybridMultilevel"/>
    <w:tmpl w:val="88CA5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270A1"/>
    <w:multiLevelType w:val="hybridMultilevel"/>
    <w:tmpl w:val="520AACE8"/>
    <w:lvl w:ilvl="0" w:tplc="09AA18F4">
      <w:start w:val="1"/>
      <w:numFmt w:val="bullet"/>
      <w:pStyle w:val="List01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11359"/>
    <w:multiLevelType w:val="multilevel"/>
    <w:tmpl w:val="7390DDCA"/>
    <w:lvl w:ilvl="0">
      <w:start w:val="1"/>
      <w:numFmt w:val="decimal"/>
      <w:pStyle w:val="JCCNTtNvel0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136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2495"/>
        </w:tabs>
        <w:ind w:left="2495" w:hanging="2495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564"/>
        </w:tabs>
        <w:ind w:left="15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08"/>
        </w:tabs>
        <w:ind w:left="17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52"/>
        </w:tabs>
        <w:ind w:left="18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96"/>
        </w:tabs>
        <w:ind w:left="1996" w:hanging="1584"/>
      </w:pPr>
      <w:rPr>
        <w:rFonts w:hint="default"/>
      </w:rPr>
    </w:lvl>
  </w:abstractNum>
  <w:abstractNum w:abstractNumId="24" w15:restartNumberingAfterBreak="0">
    <w:nsid w:val="587725B3"/>
    <w:multiLevelType w:val="hybridMultilevel"/>
    <w:tmpl w:val="19DA2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13B20"/>
    <w:multiLevelType w:val="hybridMultilevel"/>
    <w:tmpl w:val="0C50AA08"/>
    <w:lvl w:ilvl="0" w:tplc="9CFE2AC2">
      <w:start w:val="1"/>
      <w:numFmt w:val="bullet"/>
      <w:pStyle w:val="DESLista02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969FB"/>
    <w:multiLevelType w:val="hybridMultilevel"/>
    <w:tmpl w:val="FD1CE0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42A3"/>
    <w:multiLevelType w:val="hybridMultilevel"/>
    <w:tmpl w:val="325C63C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05E57"/>
    <w:multiLevelType w:val="hybridMultilevel"/>
    <w:tmpl w:val="42C02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3928EC"/>
    <w:multiLevelType w:val="hybridMultilevel"/>
    <w:tmpl w:val="1F240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45B5"/>
    <w:multiLevelType w:val="multilevel"/>
    <w:tmpl w:val="655CDC06"/>
    <w:lvl w:ilvl="0">
      <w:start w:val="1"/>
      <w:numFmt w:val="decimal"/>
      <w:pStyle w:val="ASLTt00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SLTt01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SLTt02"/>
      <w:lvlText w:val="%1.%2.%3."/>
      <w:lvlJc w:val="left"/>
      <w:pPr>
        <w:tabs>
          <w:tab w:val="num" w:pos="737"/>
        </w:tabs>
        <w:ind w:left="737" w:hanging="73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SLTt00"/>
      <w:lvlText w:val="%1.%2.%3.%4."/>
      <w:lvlJc w:val="left"/>
      <w:pPr>
        <w:tabs>
          <w:tab w:val="num" w:pos="964"/>
        </w:tabs>
        <w:ind w:left="964" w:hanging="9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257"/>
        </w:tabs>
        <w:ind w:left="29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17"/>
        </w:tabs>
        <w:ind w:left="34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37"/>
        </w:tabs>
        <w:ind w:left="39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97"/>
        </w:tabs>
        <w:ind w:left="44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17"/>
        </w:tabs>
        <w:ind w:left="5057" w:hanging="1440"/>
      </w:pPr>
      <w:rPr>
        <w:rFonts w:hint="default"/>
      </w:rPr>
    </w:lvl>
  </w:abstractNum>
  <w:abstractNum w:abstractNumId="31" w15:restartNumberingAfterBreak="0">
    <w:nsid w:val="78E12292"/>
    <w:multiLevelType w:val="hybridMultilevel"/>
    <w:tmpl w:val="D8000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A4923"/>
    <w:multiLevelType w:val="hybridMultilevel"/>
    <w:tmpl w:val="2076B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591508"/>
    <w:multiLevelType w:val="hybridMultilevel"/>
    <w:tmpl w:val="B622A8A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677D4"/>
    <w:multiLevelType w:val="hybridMultilevel"/>
    <w:tmpl w:val="67D0FD4E"/>
    <w:lvl w:ilvl="0" w:tplc="C3A2D69A">
      <w:numFmt w:val="bullet"/>
      <w:pStyle w:val="OSList01"/>
      <w:lvlText w:val=""/>
      <w:lvlJc w:val="left"/>
      <w:pPr>
        <w:tabs>
          <w:tab w:val="num" w:pos="1134"/>
        </w:tabs>
        <w:ind w:left="1134" w:hanging="454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0"/>
  </w:num>
  <w:num w:numId="3">
    <w:abstractNumId w:val="19"/>
  </w:num>
  <w:num w:numId="4">
    <w:abstractNumId w:val="22"/>
  </w:num>
  <w:num w:numId="5">
    <w:abstractNumId w:val="34"/>
  </w:num>
  <w:num w:numId="6">
    <w:abstractNumId w:val="4"/>
  </w:num>
  <w:num w:numId="7">
    <w:abstractNumId w:val="6"/>
  </w:num>
  <w:num w:numId="8">
    <w:abstractNumId w:val="8"/>
  </w:num>
  <w:num w:numId="9">
    <w:abstractNumId w:val="25"/>
  </w:num>
  <w:num w:numId="10">
    <w:abstractNumId w:val="0"/>
  </w:num>
  <w:num w:numId="11">
    <w:abstractNumId w:val="17"/>
  </w:num>
  <w:num w:numId="12">
    <w:abstractNumId w:val="15"/>
  </w:num>
  <w:num w:numId="13">
    <w:abstractNumId w:val="9"/>
  </w:num>
  <w:num w:numId="14">
    <w:abstractNumId w:val="12"/>
  </w:num>
  <w:num w:numId="15">
    <w:abstractNumId w:val="29"/>
  </w:num>
  <w:num w:numId="16">
    <w:abstractNumId w:val="21"/>
  </w:num>
  <w:num w:numId="17">
    <w:abstractNumId w:val="28"/>
  </w:num>
  <w:num w:numId="18">
    <w:abstractNumId w:val="10"/>
  </w:num>
  <w:num w:numId="19">
    <w:abstractNumId w:val="5"/>
  </w:num>
  <w:num w:numId="20">
    <w:abstractNumId w:val="14"/>
  </w:num>
  <w:num w:numId="21">
    <w:abstractNumId w:val="11"/>
  </w:num>
  <w:num w:numId="22">
    <w:abstractNumId w:val="15"/>
  </w:num>
  <w:num w:numId="23">
    <w:abstractNumId w:val="32"/>
  </w:num>
  <w:num w:numId="24">
    <w:abstractNumId w:val="27"/>
  </w:num>
  <w:num w:numId="25">
    <w:abstractNumId w:val="13"/>
  </w:num>
  <w:num w:numId="26">
    <w:abstractNumId w:val="2"/>
  </w:num>
  <w:num w:numId="27">
    <w:abstractNumId w:val="33"/>
  </w:num>
  <w:num w:numId="28">
    <w:abstractNumId w:val="0"/>
  </w:num>
  <w:num w:numId="29">
    <w:abstractNumId w:val="1"/>
  </w:num>
  <w:num w:numId="30">
    <w:abstractNumId w:val="26"/>
  </w:num>
  <w:num w:numId="31">
    <w:abstractNumId w:val="7"/>
  </w:num>
  <w:num w:numId="32">
    <w:abstractNumId w:val="16"/>
  </w:num>
  <w:num w:numId="33">
    <w:abstractNumId w:val="31"/>
  </w:num>
  <w:num w:numId="34">
    <w:abstractNumId w:val="24"/>
  </w:num>
  <w:num w:numId="35">
    <w:abstractNumId w:val="18"/>
  </w:num>
  <w:num w:numId="36">
    <w:abstractNumId w:val="3"/>
  </w:num>
  <w:num w:numId="37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blue,#41ba16,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5E"/>
    <w:rsid w:val="0000032A"/>
    <w:rsid w:val="00000889"/>
    <w:rsid w:val="00001A8C"/>
    <w:rsid w:val="00003884"/>
    <w:rsid w:val="00004126"/>
    <w:rsid w:val="0000754F"/>
    <w:rsid w:val="00010008"/>
    <w:rsid w:val="0001297B"/>
    <w:rsid w:val="00012B8A"/>
    <w:rsid w:val="00012F4A"/>
    <w:rsid w:val="000142AC"/>
    <w:rsid w:val="00014EF8"/>
    <w:rsid w:val="00016D1D"/>
    <w:rsid w:val="00021146"/>
    <w:rsid w:val="00024205"/>
    <w:rsid w:val="00025561"/>
    <w:rsid w:val="000260AA"/>
    <w:rsid w:val="0002771D"/>
    <w:rsid w:val="000304CC"/>
    <w:rsid w:val="0003337A"/>
    <w:rsid w:val="00033D3E"/>
    <w:rsid w:val="00036CDC"/>
    <w:rsid w:val="0004026A"/>
    <w:rsid w:val="00040521"/>
    <w:rsid w:val="00047627"/>
    <w:rsid w:val="000476F8"/>
    <w:rsid w:val="0005053D"/>
    <w:rsid w:val="00051FF7"/>
    <w:rsid w:val="000534C4"/>
    <w:rsid w:val="00054A5C"/>
    <w:rsid w:val="000603EB"/>
    <w:rsid w:val="00060FF9"/>
    <w:rsid w:val="00061FB2"/>
    <w:rsid w:val="0006545C"/>
    <w:rsid w:val="00066B13"/>
    <w:rsid w:val="000709AC"/>
    <w:rsid w:val="00071745"/>
    <w:rsid w:val="00072113"/>
    <w:rsid w:val="000735CD"/>
    <w:rsid w:val="00073A43"/>
    <w:rsid w:val="0007510C"/>
    <w:rsid w:val="00083001"/>
    <w:rsid w:val="00084CDC"/>
    <w:rsid w:val="000905CE"/>
    <w:rsid w:val="00092784"/>
    <w:rsid w:val="00093976"/>
    <w:rsid w:val="00095927"/>
    <w:rsid w:val="00096659"/>
    <w:rsid w:val="00097124"/>
    <w:rsid w:val="000A002F"/>
    <w:rsid w:val="000A04B6"/>
    <w:rsid w:val="000A0D9D"/>
    <w:rsid w:val="000A3925"/>
    <w:rsid w:val="000A3FBE"/>
    <w:rsid w:val="000A4130"/>
    <w:rsid w:val="000A5732"/>
    <w:rsid w:val="000A5E09"/>
    <w:rsid w:val="000A60BF"/>
    <w:rsid w:val="000A6D4B"/>
    <w:rsid w:val="000B0F39"/>
    <w:rsid w:val="000B55CE"/>
    <w:rsid w:val="000B6F09"/>
    <w:rsid w:val="000C0079"/>
    <w:rsid w:val="000C120F"/>
    <w:rsid w:val="000C145F"/>
    <w:rsid w:val="000C148C"/>
    <w:rsid w:val="000C226E"/>
    <w:rsid w:val="000C34D5"/>
    <w:rsid w:val="000C5CBB"/>
    <w:rsid w:val="000D1308"/>
    <w:rsid w:val="000D1FCE"/>
    <w:rsid w:val="000D635A"/>
    <w:rsid w:val="000D7FB4"/>
    <w:rsid w:val="000E0B3A"/>
    <w:rsid w:val="000E153D"/>
    <w:rsid w:val="000E4433"/>
    <w:rsid w:val="000E5F92"/>
    <w:rsid w:val="000E687D"/>
    <w:rsid w:val="000E6F9E"/>
    <w:rsid w:val="000E7CC2"/>
    <w:rsid w:val="000F1E0F"/>
    <w:rsid w:val="000F3DE6"/>
    <w:rsid w:val="000F5231"/>
    <w:rsid w:val="000F5B00"/>
    <w:rsid w:val="000F6648"/>
    <w:rsid w:val="000F68DE"/>
    <w:rsid w:val="000F6B95"/>
    <w:rsid w:val="001011A6"/>
    <w:rsid w:val="00101CD7"/>
    <w:rsid w:val="00102C3E"/>
    <w:rsid w:val="00103D95"/>
    <w:rsid w:val="001100F0"/>
    <w:rsid w:val="00110B95"/>
    <w:rsid w:val="00111DAA"/>
    <w:rsid w:val="00113845"/>
    <w:rsid w:val="001144FE"/>
    <w:rsid w:val="00115285"/>
    <w:rsid w:val="00115852"/>
    <w:rsid w:val="001172E3"/>
    <w:rsid w:val="001203FE"/>
    <w:rsid w:val="0012326B"/>
    <w:rsid w:val="00124FED"/>
    <w:rsid w:val="001259AA"/>
    <w:rsid w:val="00131459"/>
    <w:rsid w:val="00131610"/>
    <w:rsid w:val="00131C3F"/>
    <w:rsid w:val="00134931"/>
    <w:rsid w:val="00134DD4"/>
    <w:rsid w:val="001361D8"/>
    <w:rsid w:val="0014295B"/>
    <w:rsid w:val="00142CA0"/>
    <w:rsid w:val="0014565B"/>
    <w:rsid w:val="0014716A"/>
    <w:rsid w:val="001476E3"/>
    <w:rsid w:val="001512C2"/>
    <w:rsid w:val="00151428"/>
    <w:rsid w:val="0015200C"/>
    <w:rsid w:val="0015350C"/>
    <w:rsid w:val="00156984"/>
    <w:rsid w:val="00160AB9"/>
    <w:rsid w:val="00161C37"/>
    <w:rsid w:val="00167CB8"/>
    <w:rsid w:val="00171A8E"/>
    <w:rsid w:val="001827AC"/>
    <w:rsid w:val="001845E1"/>
    <w:rsid w:val="001865E4"/>
    <w:rsid w:val="001867A6"/>
    <w:rsid w:val="00190F86"/>
    <w:rsid w:val="00192833"/>
    <w:rsid w:val="0019385A"/>
    <w:rsid w:val="00193B12"/>
    <w:rsid w:val="001968AD"/>
    <w:rsid w:val="00196DFF"/>
    <w:rsid w:val="001A28A0"/>
    <w:rsid w:val="001A5454"/>
    <w:rsid w:val="001B1AA2"/>
    <w:rsid w:val="001B3343"/>
    <w:rsid w:val="001B62A4"/>
    <w:rsid w:val="001B6F1A"/>
    <w:rsid w:val="001B776B"/>
    <w:rsid w:val="001C357C"/>
    <w:rsid w:val="001C4430"/>
    <w:rsid w:val="001C4C67"/>
    <w:rsid w:val="001C504C"/>
    <w:rsid w:val="001C66FF"/>
    <w:rsid w:val="001D0152"/>
    <w:rsid w:val="001D01AB"/>
    <w:rsid w:val="001D0C66"/>
    <w:rsid w:val="001D186E"/>
    <w:rsid w:val="001D2287"/>
    <w:rsid w:val="001D430A"/>
    <w:rsid w:val="001E1C35"/>
    <w:rsid w:val="001E4D5A"/>
    <w:rsid w:val="001E77F7"/>
    <w:rsid w:val="001E79FE"/>
    <w:rsid w:val="001F10DB"/>
    <w:rsid w:val="001F1D8F"/>
    <w:rsid w:val="001F270E"/>
    <w:rsid w:val="002004B6"/>
    <w:rsid w:val="00202790"/>
    <w:rsid w:val="0020506F"/>
    <w:rsid w:val="002072E2"/>
    <w:rsid w:val="00210017"/>
    <w:rsid w:val="002125CF"/>
    <w:rsid w:val="00212DAD"/>
    <w:rsid w:val="00215CC3"/>
    <w:rsid w:val="00215E1A"/>
    <w:rsid w:val="00215F55"/>
    <w:rsid w:val="00216B30"/>
    <w:rsid w:val="00217522"/>
    <w:rsid w:val="00221950"/>
    <w:rsid w:val="002233D3"/>
    <w:rsid w:val="002254EB"/>
    <w:rsid w:val="00226232"/>
    <w:rsid w:val="00227638"/>
    <w:rsid w:val="002334CC"/>
    <w:rsid w:val="002352A4"/>
    <w:rsid w:val="0023541E"/>
    <w:rsid w:val="0023652B"/>
    <w:rsid w:val="0023665F"/>
    <w:rsid w:val="00241E3B"/>
    <w:rsid w:val="00242925"/>
    <w:rsid w:val="00246081"/>
    <w:rsid w:val="002468B9"/>
    <w:rsid w:val="0025585C"/>
    <w:rsid w:val="00256BE2"/>
    <w:rsid w:val="0026084E"/>
    <w:rsid w:val="0026190B"/>
    <w:rsid w:val="00261D00"/>
    <w:rsid w:val="0026205B"/>
    <w:rsid w:val="0026219F"/>
    <w:rsid w:val="00263298"/>
    <w:rsid w:val="00264DD1"/>
    <w:rsid w:val="00266B10"/>
    <w:rsid w:val="00267D1E"/>
    <w:rsid w:val="00270685"/>
    <w:rsid w:val="0027224D"/>
    <w:rsid w:val="002725F6"/>
    <w:rsid w:val="00274A72"/>
    <w:rsid w:val="00275EF0"/>
    <w:rsid w:val="002768C4"/>
    <w:rsid w:val="00276A38"/>
    <w:rsid w:val="002879F2"/>
    <w:rsid w:val="002949E0"/>
    <w:rsid w:val="00294EF3"/>
    <w:rsid w:val="002951AA"/>
    <w:rsid w:val="002960C8"/>
    <w:rsid w:val="00297ACE"/>
    <w:rsid w:val="002A007B"/>
    <w:rsid w:val="002A1C95"/>
    <w:rsid w:val="002A2538"/>
    <w:rsid w:val="002A4FCD"/>
    <w:rsid w:val="002A630F"/>
    <w:rsid w:val="002A781D"/>
    <w:rsid w:val="002A793E"/>
    <w:rsid w:val="002B2737"/>
    <w:rsid w:val="002B3F4E"/>
    <w:rsid w:val="002B4A9B"/>
    <w:rsid w:val="002C1B54"/>
    <w:rsid w:val="002C2F72"/>
    <w:rsid w:val="002C2FC9"/>
    <w:rsid w:val="002D23D7"/>
    <w:rsid w:val="002D2711"/>
    <w:rsid w:val="002D4BA9"/>
    <w:rsid w:val="002D5A9B"/>
    <w:rsid w:val="002D663C"/>
    <w:rsid w:val="002D6CFF"/>
    <w:rsid w:val="002E04E6"/>
    <w:rsid w:val="002E0AA2"/>
    <w:rsid w:val="002E15B7"/>
    <w:rsid w:val="002E44D0"/>
    <w:rsid w:val="002E66B0"/>
    <w:rsid w:val="002E7122"/>
    <w:rsid w:val="002F2B99"/>
    <w:rsid w:val="002F2C09"/>
    <w:rsid w:val="002F3D51"/>
    <w:rsid w:val="002F7B77"/>
    <w:rsid w:val="002F7E50"/>
    <w:rsid w:val="003031C5"/>
    <w:rsid w:val="00303797"/>
    <w:rsid w:val="00304F50"/>
    <w:rsid w:val="0030521A"/>
    <w:rsid w:val="0031446D"/>
    <w:rsid w:val="00314B69"/>
    <w:rsid w:val="00314BBE"/>
    <w:rsid w:val="00316D7E"/>
    <w:rsid w:val="0031753C"/>
    <w:rsid w:val="00317E51"/>
    <w:rsid w:val="00317F71"/>
    <w:rsid w:val="00320D89"/>
    <w:rsid w:val="00324F19"/>
    <w:rsid w:val="00325F71"/>
    <w:rsid w:val="003273CF"/>
    <w:rsid w:val="003303C0"/>
    <w:rsid w:val="00330ED2"/>
    <w:rsid w:val="00331227"/>
    <w:rsid w:val="0033162A"/>
    <w:rsid w:val="00331D8D"/>
    <w:rsid w:val="003420C1"/>
    <w:rsid w:val="00342DA6"/>
    <w:rsid w:val="003439EE"/>
    <w:rsid w:val="00344099"/>
    <w:rsid w:val="00351928"/>
    <w:rsid w:val="003559D6"/>
    <w:rsid w:val="0036195B"/>
    <w:rsid w:val="0036495A"/>
    <w:rsid w:val="00364DF8"/>
    <w:rsid w:val="00365888"/>
    <w:rsid w:val="00370578"/>
    <w:rsid w:val="00371372"/>
    <w:rsid w:val="003730CC"/>
    <w:rsid w:val="00374EBD"/>
    <w:rsid w:val="003750BC"/>
    <w:rsid w:val="0037561E"/>
    <w:rsid w:val="003757B1"/>
    <w:rsid w:val="00376298"/>
    <w:rsid w:val="00377ED0"/>
    <w:rsid w:val="00382A7B"/>
    <w:rsid w:val="00383395"/>
    <w:rsid w:val="003876C6"/>
    <w:rsid w:val="00393B8B"/>
    <w:rsid w:val="00393F77"/>
    <w:rsid w:val="003A09A6"/>
    <w:rsid w:val="003A301E"/>
    <w:rsid w:val="003A467E"/>
    <w:rsid w:val="003A5720"/>
    <w:rsid w:val="003A6CF6"/>
    <w:rsid w:val="003A7BEE"/>
    <w:rsid w:val="003B4AE1"/>
    <w:rsid w:val="003B5DE6"/>
    <w:rsid w:val="003C0D7E"/>
    <w:rsid w:val="003C1E56"/>
    <w:rsid w:val="003C1FC0"/>
    <w:rsid w:val="003C224C"/>
    <w:rsid w:val="003C40D8"/>
    <w:rsid w:val="003C4DC6"/>
    <w:rsid w:val="003D0CAD"/>
    <w:rsid w:val="003D2D15"/>
    <w:rsid w:val="003E0033"/>
    <w:rsid w:val="003E0E3F"/>
    <w:rsid w:val="003E1D48"/>
    <w:rsid w:val="003E4151"/>
    <w:rsid w:val="003E4552"/>
    <w:rsid w:val="003E546D"/>
    <w:rsid w:val="003F1DCA"/>
    <w:rsid w:val="003F4D24"/>
    <w:rsid w:val="003F72CE"/>
    <w:rsid w:val="003F7FEC"/>
    <w:rsid w:val="00400316"/>
    <w:rsid w:val="00401741"/>
    <w:rsid w:val="00402A07"/>
    <w:rsid w:val="004039FB"/>
    <w:rsid w:val="00406664"/>
    <w:rsid w:val="00406F8D"/>
    <w:rsid w:val="004070FE"/>
    <w:rsid w:val="00407F0B"/>
    <w:rsid w:val="00411047"/>
    <w:rsid w:val="004136C1"/>
    <w:rsid w:val="00414E2B"/>
    <w:rsid w:val="0041741C"/>
    <w:rsid w:val="00422C6E"/>
    <w:rsid w:val="0042455E"/>
    <w:rsid w:val="00432707"/>
    <w:rsid w:val="004368F8"/>
    <w:rsid w:val="0043691D"/>
    <w:rsid w:val="0043768B"/>
    <w:rsid w:val="004431FF"/>
    <w:rsid w:val="004433AD"/>
    <w:rsid w:val="00445656"/>
    <w:rsid w:val="0044566B"/>
    <w:rsid w:val="00447D63"/>
    <w:rsid w:val="00450D44"/>
    <w:rsid w:val="004529E7"/>
    <w:rsid w:val="004530C2"/>
    <w:rsid w:val="0045325B"/>
    <w:rsid w:val="00453876"/>
    <w:rsid w:val="00455938"/>
    <w:rsid w:val="0045672F"/>
    <w:rsid w:val="00457D6B"/>
    <w:rsid w:val="00461F62"/>
    <w:rsid w:val="004657C0"/>
    <w:rsid w:val="00466AE7"/>
    <w:rsid w:val="00471754"/>
    <w:rsid w:val="004719AA"/>
    <w:rsid w:val="004725A8"/>
    <w:rsid w:val="004735EA"/>
    <w:rsid w:val="00475850"/>
    <w:rsid w:val="0047603F"/>
    <w:rsid w:val="0047675F"/>
    <w:rsid w:val="004767FA"/>
    <w:rsid w:val="0048160E"/>
    <w:rsid w:val="004825F2"/>
    <w:rsid w:val="00484DFC"/>
    <w:rsid w:val="00485BF9"/>
    <w:rsid w:val="004912DA"/>
    <w:rsid w:val="00491304"/>
    <w:rsid w:val="00492B90"/>
    <w:rsid w:val="004A0AC9"/>
    <w:rsid w:val="004A172E"/>
    <w:rsid w:val="004A2ABF"/>
    <w:rsid w:val="004A3FB0"/>
    <w:rsid w:val="004A5BEC"/>
    <w:rsid w:val="004B0ACC"/>
    <w:rsid w:val="004B0CE3"/>
    <w:rsid w:val="004B2FF9"/>
    <w:rsid w:val="004B55D4"/>
    <w:rsid w:val="004C2E47"/>
    <w:rsid w:val="004C4E5F"/>
    <w:rsid w:val="004C6D6E"/>
    <w:rsid w:val="004C6E26"/>
    <w:rsid w:val="004C75DF"/>
    <w:rsid w:val="004C7C86"/>
    <w:rsid w:val="004D069F"/>
    <w:rsid w:val="004D0E3A"/>
    <w:rsid w:val="004D1394"/>
    <w:rsid w:val="004D3387"/>
    <w:rsid w:val="004D6F1B"/>
    <w:rsid w:val="004D71E5"/>
    <w:rsid w:val="004E0526"/>
    <w:rsid w:val="004E0F84"/>
    <w:rsid w:val="004E479F"/>
    <w:rsid w:val="004E7DF8"/>
    <w:rsid w:val="004F02AA"/>
    <w:rsid w:val="004F191E"/>
    <w:rsid w:val="004F4837"/>
    <w:rsid w:val="004F50A5"/>
    <w:rsid w:val="004F68AC"/>
    <w:rsid w:val="0050036B"/>
    <w:rsid w:val="005003F3"/>
    <w:rsid w:val="00501209"/>
    <w:rsid w:val="00501E8C"/>
    <w:rsid w:val="005031E7"/>
    <w:rsid w:val="00504564"/>
    <w:rsid w:val="00505F74"/>
    <w:rsid w:val="00511CCA"/>
    <w:rsid w:val="00512004"/>
    <w:rsid w:val="00512FF7"/>
    <w:rsid w:val="00513DE7"/>
    <w:rsid w:val="00514F23"/>
    <w:rsid w:val="00515733"/>
    <w:rsid w:val="005210C9"/>
    <w:rsid w:val="005214E6"/>
    <w:rsid w:val="00522615"/>
    <w:rsid w:val="00523071"/>
    <w:rsid w:val="00524685"/>
    <w:rsid w:val="0052566D"/>
    <w:rsid w:val="00530095"/>
    <w:rsid w:val="00531839"/>
    <w:rsid w:val="00532784"/>
    <w:rsid w:val="00532E0C"/>
    <w:rsid w:val="00533D01"/>
    <w:rsid w:val="00533E77"/>
    <w:rsid w:val="0053452F"/>
    <w:rsid w:val="0053476F"/>
    <w:rsid w:val="00535F49"/>
    <w:rsid w:val="00536234"/>
    <w:rsid w:val="00536241"/>
    <w:rsid w:val="00537FD5"/>
    <w:rsid w:val="00541F78"/>
    <w:rsid w:val="00542565"/>
    <w:rsid w:val="00544043"/>
    <w:rsid w:val="00546DE8"/>
    <w:rsid w:val="00547F66"/>
    <w:rsid w:val="00550C7A"/>
    <w:rsid w:val="00551011"/>
    <w:rsid w:val="00551554"/>
    <w:rsid w:val="005529C4"/>
    <w:rsid w:val="005539AF"/>
    <w:rsid w:val="00554875"/>
    <w:rsid w:val="005625FC"/>
    <w:rsid w:val="00564A9E"/>
    <w:rsid w:val="00564C27"/>
    <w:rsid w:val="00565EB6"/>
    <w:rsid w:val="0056605B"/>
    <w:rsid w:val="00571211"/>
    <w:rsid w:val="0057139C"/>
    <w:rsid w:val="0057227C"/>
    <w:rsid w:val="00573093"/>
    <w:rsid w:val="00573813"/>
    <w:rsid w:val="0057439C"/>
    <w:rsid w:val="00574FC5"/>
    <w:rsid w:val="00577F0B"/>
    <w:rsid w:val="00577F51"/>
    <w:rsid w:val="005804E0"/>
    <w:rsid w:val="00581982"/>
    <w:rsid w:val="00581C86"/>
    <w:rsid w:val="00581FB8"/>
    <w:rsid w:val="00583207"/>
    <w:rsid w:val="0058456F"/>
    <w:rsid w:val="0059507F"/>
    <w:rsid w:val="005A0F8D"/>
    <w:rsid w:val="005A4231"/>
    <w:rsid w:val="005A489A"/>
    <w:rsid w:val="005A4AD2"/>
    <w:rsid w:val="005B120D"/>
    <w:rsid w:val="005B13FC"/>
    <w:rsid w:val="005B2902"/>
    <w:rsid w:val="005B6954"/>
    <w:rsid w:val="005B7C19"/>
    <w:rsid w:val="005C050B"/>
    <w:rsid w:val="005C5F68"/>
    <w:rsid w:val="005D37E3"/>
    <w:rsid w:val="005D3C01"/>
    <w:rsid w:val="005D3FE3"/>
    <w:rsid w:val="005D4BA9"/>
    <w:rsid w:val="005D5A62"/>
    <w:rsid w:val="005D63A5"/>
    <w:rsid w:val="005E0D78"/>
    <w:rsid w:val="005E103D"/>
    <w:rsid w:val="005E287A"/>
    <w:rsid w:val="005E58D9"/>
    <w:rsid w:val="005E61C6"/>
    <w:rsid w:val="005F049D"/>
    <w:rsid w:val="005F20DF"/>
    <w:rsid w:val="005F2222"/>
    <w:rsid w:val="005F6B7D"/>
    <w:rsid w:val="005F7255"/>
    <w:rsid w:val="00601D4E"/>
    <w:rsid w:val="00603538"/>
    <w:rsid w:val="00604C94"/>
    <w:rsid w:val="006053FE"/>
    <w:rsid w:val="00607096"/>
    <w:rsid w:val="00607C95"/>
    <w:rsid w:val="006110A6"/>
    <w:rsid w:val="00612A16"/>
    <w:rsid w:val="00616A1C"/>
    <w:rsid w:val="00624657"/>
    <w:rsid w:val="00627DCE"/>
    <w:rsid w:val="006308D0"/>
    <w:rsid w:val="0063181A"/>
    <w:rsid w:val="006318C2"/>
    <w:rsid w:val="006321C7"/>
    <w:rsid w:val="00632D0D"/>
    <w:rsid w:val="00635A39"/>
    <w:rsid w:val="00635C18"/>
    <w:rsid w:val="00637AD3"/>
    <w:rsid w:val="00637C38"/>
    <w:rsid w:val="006404C2"/>
    <w:rsid w:val="006470B8"/>
    <w:rsid w:val="00650375"/>
    <w:rsid w:val="006506EA"/>
    <w:rsid w:val="00655931"/>
    <w:rsid w:val="00656AF5"/>
    <w:rsid w:val="00656BB5"/>
    <w:rsid w:val="00660961"/>
    <w:rsid w:val="00663386"/>
    <w:rsid w:val="00666ACC"/>
    <w:rsid w:val="00667BB5"/>
    <w:rsid w:val="00671C2F"/>
    <w:rsid w:val="00675178"/>
    <w:rsid w:val="0067556F"/>
    <w:rsid w:val="00676CEE"/>
    <w:rsid w:val="0068029E"/>
    <w:rsid w:val="00680E36"/>
    <w:rsid w:val="00680F6A"/>
    <w:rsid w:val="0068114B"/>
    <w:rsid w:val="00681BF6"/>
    <w:rsid w:val="0068358D"/>
    <w:rsid w:val="00684743"/>
    <w:rsid w:val="00685431"/>
    <w:rsid w:val="00685D46"/>
    <w:rsid w:val="006866A0"/>
    <w:rsid w:val="00687610"/>
    <w:rsid w:val="00690C83"/>
    <w:rsid w:val="00691B87"/>
    <w:rsid w:val="00691C40"/>
    <w:rsid w:val="006926E5"/>
    <w:rsid w:val="00692A2B"/>
    <w:rsid w:val="006939FC"/>
    <w:rsid w:val="00693D68"/>
    <w:rsid w:val="00694FEF"/>
    <w:rsid w:val="0069723B"/>
    <w:rsid w:val="00697560"/>
    <w:rsid w:val="006A21E5"/>
    <w:rsid w:val="006A277D"/>
    <w:rsid w:val="006A47D7"/>
    <w:rsid w:val="006B1ADD"/>
    <w:rsid w:val="006B1B72"/>
    <w:rsid w:val="006B3859"/>
    <w:rsid w:val="006B7135"/>
    <w:rsid w:val="006C1235"/>
    <w:rsid w:val="006C504A"/>
    <w:rsid w:val="006C570F"/>
    <w:rsid w:val="006D1AE3"/>
    <w:rsid w:val="006D2CAE"/>
    <w:rsid w:val="006D35B7"/>
    <w:rsid w:val="006E0728"/>
    <w:rsid w:val="006E47A6"/>
    <w:rsid w:val="006F0795"/>
    <w:rsid w:val="006F218E"/>
    <w:rsid w:val="006F2987"/>
    <w:rsid w:val="006F2B4E"/>
    <w:rsid w:val="006F3D0B"/>
    <w:rsid w:val="006F65B0"/>
    <w:rsid w:val="006F786A"/>
    <w:rsid w:val="006F7F77"/>
    <w:rsid w:val="00700062"/>
    <w:rsid w:val="007002BC"/>
    <w:rsid w:val="00701733"/>
    <w:rsid w:val="00703079"/>
    <w:rsid w:val="00703673"/>
    <w:rsid w:val="00703B0F"/>
    <w:rsid w:val="00703ED2"/>
    <w:rsid w:val="00705280"/>
    <w:rsid w:val="0070731B"/>
    <w:rsid w:val="00716EFD"/>
    <w:rsid w:val="0072092D"/>
    <w:rsid w:val="00724F6E"/>
    <w:rsid w:val="00726F23"/>
    <w:rsid w:val="00726FC8"/>
    <w:rsid w:val="00732EC6"/>
    <w:rsid w:val="00734446"/>
    <w:rsid w:val="007345D7"/>
    <w:rsid w:val="0073788C"/>
    <w:rsid w:val="00741A9F"/>
    <w:rsid w:val="0074352A"/>
    <w:rsid w:val="0074718B"/>
    <w:rsid w:val="00751167"/>
    <w:rsid w:val="00751385"/>
    <w:rsid w:val="00751664"/>
    <w:rsid w:val="00751D1B"/>
    <w:rsid w:val="00755326"/>
    <w:rsid w:val="0075642E"/>
    <w:rsid w:val="00757429"/>
    <w:rsid w:val="00757F24"/>
    <w:rsid w:val="00757F49"/>
    <w:rsid w:val="00766E28"/>
    <w:rsid w:val="00771259"/>
    <w:rsid w:val="007716F7"/>
    <w:rsid w:val="0077239D"/>
    <w:rsid w:val="00774FC9"/>
    <w:rsid w:val="007751A1"/>
    <w:rsid w:val="00775F07"/>
    <w:rsid w:val="00776C7B"/>
    <w:rsid w:val="007813FD"/>
    <w:rsid w:val="00781F44"/>
    <w:rsid w:val="007826CD"/>
    <w:rsid w:val="0078386A"/>
    <w:rsid w:val="00783D5E"/>
    <w:rsid w:val="00784D56"/>
    <w:rsid w:val="007939DA"/>
    <w:rsid w:val="007A23A9"/>
    <w:rsid w:val="007A5F0B"/>
    <w:rsid w:val="007B1A80"/>
    <w:rsid w:val="007B220C"/>
    <w:rsid w:val="007B2ED6"/>
    <w:rsid w:val="007B3157"/>
    <w:rsid w:val="007B36ED"/>
    <w:rsid w:val="007B3797"/>
    <w:rsid w:val="007B4E3C"/>
    <w:rsid w:val="007C2072"/>
    <w:rsid w:val="007C4705"/>
    <w:rsid w:val="007D2363"/>
    <w:rsid w:val="007D2D10"/>
    <w:rsid w:val="007D33D3"/>
    <w:rsid w:val="007D6940"/>
    <w:rsid w:val="007D75B6"/>
    <w:rsid w:val="007D7602"/>
    <w:rsid w:val="007E14E5"/>
    <w:rsid w:val="007E1C82"/>
    <w:rsid w:val="007E3056"/>
    <w:rsid w:val="007E316E"/>
    <w:rsid w:val="007E32F3"/>
    <w:rsid w:val="007E35C3"/>
    <w:rsid w:val="007E572F"/>
    <w:rsid w:val="007E6772"/>
    <w:rsid w:val="007E6932"/>
    <w:rsid w:val="007F03B8"/>
    <w:rsid w:val="007F0EAC"/>
    <w:rsid w:val="007F283A"/>
    <w:rsid w:val="007F4ABC"/>
    <w:rsid w:val="007F5D03"/>
    <w:rsid w:val="008135AA"/>
    <w:rsid w:val="00816938"/>
    <w:rsid w:val="00821564"/>
    <w:rsid w:val="008216FF"/>
    <w:rsid w:val="00823C94"/>
    <w:rsid w:val="00825B9F"/>
    <w:rsid w:val="0083086A"/>
    <w:rsid w:val="00832452"/>
    <w:rsid w:val="00832F1F"/>
    <w:rsid w:val="008347AD"/>
    <w:rsid w:val="00834CFD"/>
    <w:rsid w:val="00835A1C"/>
    <w:rsid w:val="00835B13"/>
    <w:rsid w:val="00842468"/>
    <w:rsid w:val="0084332A"/>
    <w:rsid w:val="00843911"/>
    <w:rsid w:val="0084394D"/>
    <w:rsid w:val="00844532"/>
    <w:rsid w:val="008446D1"/>
    <w:rsid w:val="00846A77"/>
    <w:rsid w:val="00847309"/>
    <w:rsid w:val="00853220"/>
    <w:rsid w:val="0085488A"/>
    <w:rsid w:val="008561D1"/>
    <w:rsid w:val="00861706"/>
    <w:rsid w:val="0086288A"/>
    <w:rsid w:val="00862FD1"/>
    <w:rsid w:val="008650FD"/>
    <w:rsid w:val="0086792C"/>
    <w:rsid w:val="00871D43"/>
    <w:rsid w:val="00872314"/>
    <w:rsid w:val="008723A9"/>
    <w:rsid w:val="0087294C"/>
    <w:rsid w:val="00874187"/>
    <w:rsid w:val="00875F4D"/>
    <w:rsid w:val="0087764F"/>
    <w:rsid w:val="008777BF"/>
    <w:rsid w:val="00880669"/>
    <w:rsid w:val="00881A32"/>
    <w:rsid w:val="00883161"/>
    <w:rsid w:val="0088432E"/>
    <w:rsid w:val="0088619E"/>
    <w:rsid w:val="0089347E"/>
    <w:rsid w:val="00894E5C"/>
    <w:rsid w:val="00896901"/>
    <w:rsid w:val="00897EF4"/>
    <w:rsid w:val="008A0394"/>
    <w:rsid w:val="008A48B2"/>
    <w:rsid w:val="008A4D25"/>
    <w:rsid w:val="008B067F"/>
    <w:rsid w:val="008B597A"/>
    <w:rsid w:val="008B66A4"/>
    <w:rsid w:val="008B6D24"/>
    <w:rsid w:val="008C0B73"/>
    <w:rsid w:val="008C1E9C"/>
    <w:rsid w:val="008C1FA6"/>
    <w:rsid w:val="008C2280"/>
    <w:rsid w:val="008C2580"/>
    <w:rsid w:val="008C2FD9"/>
    <w:rsid w:val="008C380D"/>
    <w:rsid w:val="008C47F4"/>
    <w:rsid w:val="008D1840"/>
    <w:rsid w:val="008D1E87"/>
    <w:rsid w:val="008D2CB7"/>
    <w:rsid w:val="008D7135"/>
    <w:rsid w:val="008E0021"/>
    <w:rsid w:val="008E0663"/>
    <w:rsid w:val="008E0EAB"/>
    <w:rsid w:val="008E1EA4"/>
    <w:rsid w:val="008E25AA"/>
    <w:rsid w:val="008E2B4F"/>
    <w:rsid w:val="008E3825"/>
    <w:rsid w:val="008E48AC"/>
    <w:rsid w:val="008E4DDB"/>
    <w:rsid w:val="008E55A2"/>
    <w:rsid w:val="008F1AB4"/>
    <w:rsid w:val="008F1E57"/>
    <w:rsid w:val="008F2FA7"/>
    <w:rsid w:val="008F48A7"/>
    <w:rsid w:val="008F732E"/>
    <w:rsid w:val="00906E0D"/>
    <w:rsid w:val="00911AF4"/>
    <w:rsid w:val="0091284F"/>
    <w:rsid w:val="00912C3E"/>
    <w:rsid w:val="00913962"/>
    <w:rsid w:val="00915FD7"/>
    <w:rsid w:val="00921CCC"/>
    <w:rsid w:val="00921D72"/>
    <w:rsid w:val="00922DD4"/>
    <w:rsid w:val="00925B75"/>
    <w:rsid w:val="009262F7"/>
    <w:rsid w:val="0092727A"/>
    <w:rsid w:val="00931D60"/>
    <w:rsid w:val="009330B2"/>
    <w:rsid w:val="009333CD"/>
    <w:rsid w:val="00933496"/>
    <w:rsid w:val="00933CA1"/>
    <w:rsid w:val="009347B7"/>
    <w:rsid w:val="0093740C"/>
    <w:rsid w:val="00937C26"/>
    <w:rsid w:val="009418CD"/>
    <w:rsid w:val="009472DA"/>
    <w:rsid w:val="009504A2"/>
    <w:rsid w:val="00950D62"/>
    <w:rsid w:val="00951EE7"/>
    <w:rsid w:val="0095271B"/>
    <w:rsid w:val="00953575"/>
    <w:rsid w:val="00955C70"/>
    <w:rsid w:val="0095662F"/>
    <w:rsid w:val="00956CB9"/>
    <w:rsid w:val="009623A3"/>
    <w:rsid w:val="00963A80"/>
    <w:rsid w:val="00964511"/>
    <w:rsid w:val="0096589E"/>
    <w:rsid w:val="0096629D"/>
    <w:rsid w:val="009710E6"/>
    <w:rsid w:val="00972947"/>
    <w:rsid w:val="00972BA1"/>
    <w:rsid w:val="00972E32"/>
    <w:rsid w:val="00980D57"/>
    <w:rsid w:val="009826E7"/>
    <w:rsid w:val="00982CC0"/>
    <w:rsid w:val="009835D1"/>
    <w:rsid w:val="009845A6"/>
    <w:rsid w:val="0098704F"/>
    <w:rsid w:val="00991DCD"/>
    <w:rsid w:val="0099283E"/>
    <w:rsid w:val="00994970"/>
    <w:rsid w:val="00997026"/>
    <w:rsid w:val="009A04F3"/>
    <w:rsid w:val="009A3622"/>
    <w:rsid w:val="009A40E7"/>
    <w:rsid w:val="009A453C"/>
    <w:rsid w:val="009A766A"/>
    <w:rsid w:val="009B0B70"/>
    <w:rsid w:val="009B24C3"/>
    <w:rsid w:val="009B38CC"/>
    <w:rsid w:val="009B3D00"/>
    <w:rsid w:val="009B5434"/>
    <w:rsid w:val="009B61CD"/>
    <w:rsid w:val="009B7A52"/>
    <w:rsid w:val="009C1AE8"/>
    <w:rsid w:val="009C2BDB"/>
    <w:rsid w:val="009C3F1E"/>
    <w:rsid w:val="009C497B"/>
    <w:rsid w:val="009C651B"/>
    <w:rsid w:val="009C654E"/>
    <w:rsid w:val="009C78CE"/>
    <w:rsid w:val="009D2BD5"/>
    <w:rsid w:val="009D325F"/>
    <w:rsid w:val="009D3505"/>
    <w:rsid w:val="009D4CE4"/>
    <w:rsid w:val="009E0271"/>
    <w:rsid w:val="009F0ADB"/>
    <w:rsid w:val="009F0F72"/>
    <w:rsid w:val="009F5BF0"/>
    <w:rsid w:val="00A0112B"/>
    <w:rsid w:val="00A017DD"/>
    <w:rsid w:val="00A034B7"/>
    <w:rsid w:val="00A03503"/>
    <w:rsid w:val="00A05C6D"/>
    <w:rsid w:val="00A06EBB"/>
    <w:rsid w:val="00A10CF3"/>
    <w:rsid w:val="00A111C2"/>
    <w:rsid w:val="00A12800"/>
    <w:rsid w:val="00A16775"/>
    <w:rsid w:val="00A16902"/>
    <w:rsid w:val="00A17253"/>
    <w:rsid w:val="00A21A78"/>
    <w:rsid w:val="00A21FAE"/>
    <w:rsid w:val="00A23E69"/>
    <w:rsid w:val="00A2558A"/>
    <w:rsid w:val="00A27C7E"/>
    <w:rsid w:val="00A30320"/>
    <w:rsid w:val="00A31ACB"/>
    <w:rsid w:val="00A371AD"/>
    <w:rsid w:val="00A37D58"/>
    <w:rsid w:val="00A43195"/>
    <w:rsid w:val="00A43463"/>
    <w:rsid w:val="00A467EC"/>
    <w:rsid w:val="00A51C88"/>
    <w:rsid w:val="00A52D0F"/>
    <w:rsid w:val="00A54161"/>
    <w:rsid w:val="00A5657B"/>
    <w:rsid w:val="00A5701F"/>
    <w:rsid w:val="00A64F1D"/>
    <w:rsid w:val="00A65FA1"/>
    <w:rsid w:val="00A668FC"/>
    <w:rsid w:val="00A676F7"/>
    <w:rsid w:val="00A71586"/>
    <w:rsid w:val="00A71B98"/>
    <w:rsid w:val="00A721BF"/>
    <w:rsid w:val="00A75342"/>
    <w:rsid w:val="00A76206"/>
    <w:rsid w:val="00A7660C"/>
    <w:rsid w:val="00A837D9"/>
    <w:rsid w:val="00A91156"/>
    <w:rsid w:val="00A91C84"/>
    <w:rsid w:val="00A91E1D"/>
    <w:rsid w:val="00A94539"/>
    <w:rsid w:val="00A96B90"/>
    <w:rsid w:val="00AA16AC"/>
    <w:rsid w:val="00AA229D"/>
    <w:rsid w:val="00AA4561"/>
    <w:rsid w:val="00AB0806"/>
    <w:rsid w:val="00AB2089"/>
    <w:rsid w:val="00AB4D70"/>
    <w:rsid w:val="00AB535E"/>
    <w:rsid w:val="00AC0790"/>
    <w:rsid w:val="00AC60A1"/>
    <w:rsid w:val="00AC63FD"/>
    <w:rsid w:val="00AD0AFF"/>
    <w:rsid w:val="00AD46F9"/>
    <w:rsid w:val="00AD4A37"/>
    <w:rsid w:val="00AD4EB3"/>
    <w:rsid w:val="00AD5A6F"/>
    <w:rsid w:val="00AD5B57"/>
    <w:rsid w:val="00AD6E13"/>
    <w:rsid w:val="00AE057D"/>
    <w:rsid w:val="00AE10FE"/>
    <w:rsid w:val="00AE4AF2"/>
    <w:rsid w:val="00AE707A"/>
    <w:rsid w:val="00AF1F0F"/>
    <w:rsid w:val="00AF2268"/>
    <w:rsid w:val="00AF3F7B"/>
    <w:rsid w:val="00AF44FD"/>
    <w:rsid w:val="00AF4784"/>
    <w:rsid w:val="00AF5162"/>
    <w:rsid w:val="00AF6176"/>
    <w:rsid w:val="00AF6C55"/>
    <w:rsid w:val="00B01E71"/>
    <w:rsid w:val="00B03CC8"/>
    <w:rsid w:val="00B07ED9"/>
    <w:rsid w:val="00B10512"/>
    <w:rsid w:val="00B12524"/>
    <w:rsid w:val="00B150E6"/>
    <w:rsid w:val="00B15737"/>
    <w:rsid w:val="00B17BEA"/>
    <w:rsid w:val="00B27D6F"/>
    <w:rsid w:val="00B328E7"/>
    <w:rsid w:val="00B423BD"/>
    <w:rsid w:val="00B43E0E"/>
    <w:rsid w:val="00B43EBD"/>
    <w:rsid w:val="00B459CF"/>
    <w:rsid w:val="00B534EA"/>
    <w:rsid w:val="00B549C5"/>
    <w:rsid w:val="00B56F14"/>
    <w:rsid w:val="00B57599"/>
    <w:rsid w:val="00B6322C"/>
    <w:rsid w:val="00B635EE"/>
    <w:rsid w:val="00B63A9B"/>
    <w:rsid w:val="00B641BE"/>
    <w:rsid w:val="00B64589"/>
    <w:rsid w:val="00B64FA8"/>
    <w:rsid w:val="00B6610D"/>
    <w:rsid w:val="00B6697D"/>
    <w:rsid w:val="00B7296C"/>
    <w:rsid w:val="00B751BB"/>
    <w:rsid w:val="00B76BD7"/>
    <w:rsid w:val="00B76C7F"/>
    <w:rsid w:val="00B8422B"/>
    <w:rsid w:val="00B84E21"/>
    <w:rsid w:val="00B8790D"/>
    <w:rsid w:val="00B91DD9"/>
    <w:rsid w:val="00B946E6"/>
    <w:rsid w:val="00B949E9"/>
    <w:rsid w:val="00B95CFA"/>
    <w:rsid w:val="00BA1E1A"/>
    <w:rsid w:val="00BA3EE0"/>
    <w:rsid w:val="00BA4609"/>
    <w:rsid w:val="00BA5D1A"/>
    <w:rsid w:val="00BA7BDA"/>
    <w:rsid w:val="00BB2262"/>
    <w:rsid w:val="00BB30D9"/>
    <w:rsid w:val="00BB6D4D"/>
    <w:rsid w:val="00BC090E"/>
    <w:rsid w:val="00BC1AA7"/>
    <w:rsid w:val="00BC216B"/>
    <w:rsid w:val="00BD1143"/>
    <w:rsid w:val="00BD1461"/>
    <w:rsid w:val="00BD2469"/>
    <w:rsid w:val="00BD3F81"/>
    <w:rsid w:val="00BD6CA5"/>
    <w:rsid w:val="00BE173C"/>
    <w:rsid w:val="00BE3464"/>
    <w:rsid w:val="00BE58C5"/>
    <w:rsid w:val="00BE5C11"/>
    <w:rsid w:val="00BE5F52"/>
    <w:rsid w:val="00BE6CCB"/>
    <w:rsid w:val="00BF0E89"/>
    <w:rsid w:val="00BF40E5"/>
    <w:rsid w:val="00BF700D"/>
    <w:rsid w:val="00C00F45"/>
    <w:rsid w:val="00C06052"/>
    <w:rsid w:val="00C117A1"/>
    <w:rsid w:val="00C152DF"/>
    <w:rsid w:val="00C15988"/>
    <w:rsid w:val="00C166DF"/>
    <w:rsid w:val="00C1739D"/>
    <w:rsid w:val="00C17955"/>
    <w:rsid w:val="00C200D5"/>
    <w:rsid w:val="00C20AE2"/>
    <w:rsid w:val="00C22133"/>
    <w:rsid w:val="00C22A90"/>
    <w:rsid w:val="00C22BA3"/>
    <w:rsid w:val="00C251B5"/>
    <w:rsid w:val="00C26936"/>
    <w:rsid w:val="00C27B28"/>
    <w:rsid w:val="00C3122D"/>
    <w:rsid w:val="00C43949"/>
    <w:rsid w:val="00C4513E"/>
    <w:rsid w:val="00C45723"/>
    <w:rsid w:val="00C475A5"/>
    <w:rsid w:val="00C476CB"/>
    <w:rsid w:val="00C5146F"/>
    <w:rsid w:val="00C52D2D"/>
    <w:rsid w:val="00C53911"/>
    <w:rsid w:val="00C55CCF"/>
    <w:rsid w:val="00C562D0"/>
    <w:rsid w:val="00C57B34"/>
    <w:rsid w:val="00C6239D"/>
    <w:rsid w:val="00C66147"/>
    <w:rsid w:val="00C67770"/>
    <w:rsid w:val="00C67E26"/>
    <w:rsid w:val="00C70AD5"/>
    <w:rsid w:val="00C72680"/>
    <w:rsid w:val="00C7305B"/>
    <w:rsid w:val="00C73895"/>
    <w:rsid w:val="00C757C8"/>
    <w:rsid w:val="00C77337"/>
    <w:rsid w:val="00C80264"/>
    <w:rsid w:val="00C83549"/>
    <w:rsid w:val="00C84906"/>
    <w:rsid w:val="00C85892"/>
    <w:rsid w:val="00C87972"/>
    <w:rsid w:val="00C87B39"/>
    <w:rsid w:val="00C90122"/>
    <w:rsid w:val="00C9122E"/>
    <w:rsid w:val="00C9177A"/>
    <w:rsid w:val="00C92BDF"/>
    <w:rsid w:val="00C92F66"/>
    <w:rsid w:val="00C9583B"/>
    <w:rsid w:val="00C97038"/>
    <w:rsid w:val="00CA11F3"/>
    <w:rsid w:val="00CA1C07"/>
    <w:rsid w:val="00CA3CA6"/>
    <w:rsid w:val="00CA421A"/>
    <w:rsid w:val="00CB0C89"/>
    <w:rsid w:val="00CB5B47"/>
    <w:rsid w:val="00CB6120"/>
    <w:rsid w:val="00CB680F"/>
    <w:rsid w:val="00CB7692"/>
    <w:rsid w:val="00CC4645"/>
    <w:rsid w:val="00CC6C9B"/>
    <w:rsid w:val="00CC6D18"/>
    <w:rsid w:val="00CD253A"/>
    <w:rsid w:val="00CD2A06"/>
    <w:rsid w:val="00CD75AD"/>
    <w:rsid w:val="00CE0271"/>
    <w:rsid w:val="00CE664F"/>
    <w:rsid w:val="00CE7185"/>
    <w:rsid w:val="00CE7D55"/>
    <w:rsid w:val="00CF1A22"/>
    <w:rsid w:val="00CF35CD"/>
    <w:rsid w:val="00CF40D5"/>
    <w:rsid w:val="00CF4E45"/>
    <w:rsid w:val="00D01CD7"/>
    <w:rsid w:val="00D03143"/>
    <w:rsid w:val="00D03ECD"/>
    <w:rsid w:val="00D1274C"/>
    <w:rsid w:val="00D13C7D"/>
    <w:rsid w:val="00D13F2B"/>
    <w:rsid w:val="00D170E3"/>
    <w:rsid w:val="00D20A36"/>
    <w:rsid w:val="00D22A1E"/>
    <w:rsid w:val="00D25001"/>
    <w:rsid w:val="00D25BBF"/>
    <w:rsid w:val="00D30599"/>
    <w:rsid w:val="00D339E5"/>
    <w:rsid w:val="00D35807"/>
    <w:rsid w:val="00D35C7C"/>
    <w:rsid w:val="00D362C8"/>
    <w:rsid w:val="00D3751E"/>
    <w:rsid w:val="00D401E8"/>
    <w:rsid w:val="00D40731"/>
    <w:rsid w:val="00D41104"/>
    <w:rsid w:val="00D41AE8"/>
    <w:rsid w:val="00D4598F"/>
    <w:rsid w:val="00D46BE6"/>
    <w:rsid w:val="00D53363"/>
    <w:rsid w:val="00D542D4"/>
    <w:rsid w:val="00D55AE5"/>
    <w:rsid w:val="00D60BF2"/>
    <w:rsid w:val="00D63DAC"/>
    <w:rsid w:val="00D67091"/>
    <w:rsid w:val="00D675C8"/>
    <w:rsid w:val="00D67B64"/>
    <w:rsid w:val="00D700EC"/>
    <w:rsid w:val="00D744AF"/>
    <w:rsid w:val="00D75DCD"/>
    <w:rsid w:val="00D763CB"/>
    <w:rsid w:val="00D77442"/>
    <w:rsid w:val="00D822AC"/>
    <w:rsid w:val="00D83061"/>
    <w:rsid w:val="00D84067"/>
    <w:rsid w:val="00D85FC0"/>
    <w:rsid w:val="00D913E5"/>
    <w:rsid w:val="00D923F3"/>
    <w:rsid w:val="00D94573"/>
    <w:rsid w:val="00D959F8"/>
    <w:rsid w:val="00DA0E65"/>
    <w:rsid w:val="00DA1EC3"/>
    <w:rsid w:val="00DA4FBE"/>
    <w:rsid w:val="00DB0D7D"/>
    <w:rsid w:val="00DB0FC5"/>
    <w:rsid w:val="00DB148B"/>
    <w:rsid w:val="00DB2A9A"/>
    <w:rsid w:val="00DB2B36"/>
    <w:rsid w:val="00DB35C1"/>
    <w:rsid w:val="00DB6D7D"/>
    <w:rsid w:val="00DC0775"/>
    <w:rsid w:val="00DC14B9"/>
    <w:rsid w:val="00DC1BD9"/>
    <w:rsid w:val="00DC2190"/>
    <w:rsid w:val="00DC46D9"/>
    <w:rsid w:val="00DC5774"/>
    <w:rsid w:val="00DC7AD6"/>
    <w:rsid w:val="00DD03D7"/>
    <w:rsid w:val="00DD1112"/>
    <w:rsid w:val="00DD19E0"/>
    <w:rsid w:val="00DD3894"/>
    <w:rsid w:val="00DD4F75"/>
    <w:rsid w:val="00DD6EA4"/>
    <w:rsid w:val="00DD7001"/>
    <w:rsid w:val="00DE0E8D"/>
    <w:rsid w:val="00DE27AB"/>
    <w:rsid w:val="00DE501E"/>
    <w:rsid w:val="00DF0E95"/>
    <w:rsid w:val="00DF1329"/>
    <w:rsid w:val="00DF202E"/>
    <w:rsid w:val="00DF51C7"/>
    <w:rsid w:val="00DF5253"/>
    <w:rsid w:val="00DF54DB"/>
    <w:rsid w:val="00DF6656"/>
    <w:rsid w:val="00DF6955"/>
    <w:rsid w:val="00DF7E1D"/>
    <w:rsid w:val="00E0209C"/>
    <w:rsid w:val="00E06C8C"/>
    <w:rsid w:val="00E07625"/>
    <w:rsid w:val="00E13010"/>
    <w:rsid w:val="00E136C7"/>
    <w:rsid w:val="00E15878"/>
    <w:rsid w:val="00E1657F"/>
    <w:rsid w:val="00E231B1"/>
    <w:rsid w:val="00E250DA"/>
    <w:rsid w:val="00E25CDF"/>
    <w:rsid w:val="00E26FC8"/>
    <w:rsid w:val="00E30660"/>
    <w:rsid w:val="00E31764"/>
    <w:rsid w:val="00E33FAF"/>
    <w:rsid w:val="00E358CA"/>
    <w:rsid w:val="00E374B3"/>
    <w:rsid w:val="00E4051D"/>
    <w:rsid w:val="00E40565"/>
    <w:rsid w:val="00E4183F"/>
    <w:rsid w:val="00E4281C"/>
    <w:rsid w:val="00E46319"/>
    <w:rsid w:val="00E531F0"/>
    <w:rsid w:val="00E55321"/>
    <w:rsid w:val="00E55C9F"/>
    <w:rsid w:val="00E61F48"/>
    <w:rsid w:val="00E63398"/>
    <w:rsid w:val="00E65CD6"/>
    <w:rsid w:val="00E66ABF"/>
    <w:rsid w:val="00E66DFA"/>
    <w:rsid w:val="00E6765D"/>
    <w:rsid w:val="00E71D32"/>
    <w:rsid w:val="00E733D1"/>
    <w:rsid w:val="00E74753"/>
    <w:rsid w:val="00E7579F"/>
    <w:rsid w:val="00E75808"/>
    <w:rsid w:val="00E75953"/>
    <w:rsid w:val="00E75DDF"/>
    <w:rsid w:val="00E76FB0"/>
    <w:rsid w:val="00E77992"/>
    <w:rsid w:val="00E80039"/>
    <w:rsid w:val="00E81D3E"/>
    <w:rsid w:val="00E82A0E"/>
    <w:rsid w:val="00E8335D"/>
    <w:rsid w:val="00E84068"/>
    <w:rsid w:val="00E8504A"/>
    <w:rsid w:val="00E874D5"/>
    <w:rsid w:val="00E90594"/>
    <w:rsid w:val="00E94A9A"/>
    <w:rsid w:val="00E94EE3"/>
    <w:rsid w:val="00E961CC"/>
    <w:rsid w:val="00E9687C"/>
    <w:rsid w:val="00E9693F"/>
    <w:rsid w:val="00E96D5C"/>
    <w:rsid w:val="00E97901"/>
    <w:rsid w:val="00E97F74"/>
    <w:rsid w:val="00EA734E"/>
    <w:rsid w:val="00EB27ED"/>
    <w:rsid w:val="00EB2AEC"/>
    <w:rsid w:val="00EB39BC"/>
    <w:rsid w:val="00EB4C4F"/>
    <w:rsid w:val="00EB6DDB"/>
    <w:rsid w:val="00EB7664"/>
    <w:rsid w:val="00EC15D4"/>
    <w:rsid w:val="00EC2E5E"/>
    <w:rsid w:val="00EC4319"/>
    <w:rsid w:val="00EC5606"/>
    <w:rsid w:val="00EC752E"/>
    <w:rsid w:val="00ED0B47"/>
    <w:rsid w:val="00ED1FB3"/>
    <w:rsid w:val="00ED27D4"/>
    <w:rsid w:val="00ED6D24"/>
    <w:rsid w:val="00ED75AE"/>
    <w:rsid w:val="00ED7FF4"/>
    <w:rsid w:val="00EE0912"/>
    <w:rsid w:val="00EE465F"/>
    <w:rsid w:val="00EE4DA2"/>
    <w:rsid w:val="00EE5DA8"/>
    <w:rsid w:val="00EE658A"/>
    <w:rsid w:val="00EF1EF7"/>
    <w:rsid w:val="00EF3B57"/>
    <w:rsid w:val="00EF414B"/>
    <w:rsid w:val="00EF5C59"/>
    <w:rsid w:val="00EF6A50"/>
    <w:rsid w:val="00F0070F"/>
    <w:rsid w:val="00F01DAE"/>
    <w:rsid w:val="00F02C45"/>
    <w:rsid w:val="00F0340E"/>
    <w:rsid w:val="00F0496F"/>
    <w:rsid w:val="00F0592D"/>
    <w:rsid w:val="00F12387"/>
    <w:rsid w:val="00F13655"/>
    <w:rsid w:val="00F153D4"/>
    <w:rsid w:val="00F22FB1"/>
    <w:rsid w:val="00F252BC"/>
    <w:rsid w:val="00F2553C"/>
    <w:rsid w:val="00F26962"/>
    <w:rsid w:val="00F2793D"/>
    <w:rsid w:val="00F306E5"/>
    <w:rsid w:val="00F30934"/>
    <w:rsid w:val="00F30E0C"/>
    <w:rsid w:val="00F33E80"/>
    <w:rsid w:val="00F358EC"/>
    <w:rsid w:val="00F42460"/>
    <w:rsid w:val="00F42BAD"/>
    <w:rsid w:val="00F42C7F"/>
    <w:rsid w:val="00F432B7"/>
    <w:rsid w:val="00F4351A"/>
    <w:rsid w:val="00F4512D"/>
    <w:rsid w:val="00F46BB3"/>
    <w:rsid w:val="00F50452"/>
    <w:rsid w:val="00F50891"/>
    <w:rsid w:val="00F54C89"/>
    <w:rsid w:val="00F55149"/>
    <w:rsid w:val="00F55A70"/>
    <w:rsid w:val="00F60B87"/>
    <w:rsid w:val="00F61DC3"/>
    <w:rsid w:val="00F64A8D"/>
    <w:rsid w:val="00F64D5F"/>
    <w:rsid w:val="00F64E84"/>
    <w:rsid w:val="00F656AA"/>
    <w:rsid w:val="00F670BD"/>
    <w:rsid w:val="00F6712F"/>
    <w:rsid w:val="00F7365B"/>
    <w:rsid w:val="00F73E9E"/>
    <w:rsid w:val="00F754F2"/>
    <w:rsid w:val="00F77483"/>
    <w:rsid w:val="00F77843"/>
    <w:rsid w:val="00F77C40"/>
    <w:rsid w:val="00F83E4A"/>
    <w:rsid w:val="00F85563"/>
    <w:rsid w:val="00F8564D"/>
    <w:rsid w:val="00F90CC9"/>
    <w:rsid w:val="00F913DC"/>
    <w:rsid w:val="00FA719B"/>
    <w:rsid w:val="00FB19AB"/>
    <w:rsid w:val="00FB33AD"/>
    <w:rsid w:val="00FB542A"/>
    <w:rsid w:val="00FB5B22"/>
    <w:rsid w:val="00FB7BF4"/>
    <w:rsid w:val="00FC3050"/>
    <w:rsid w:val="00FC3FF5"/>
    <w:rsid w:val="00FC41A5"/>
    <w:rsid w:val="00FC5CD1"/>
    <w:rsid w:val="00FC5DB4"/>
    <w:rsid w:val="00FC5FF8"/>
    <w:rsid w:val="00FC755D"/>
    <w:rsid w:val="00FD0EA9"/>
    <w:rsid w:val="00FD4864"/>
    <w:rsid w:val="00FD6026"/>
    <w:rsid w:val="00FD798A"/>
    <w:rsid w:val="00FE0842"/>
    <w:rsid w:val="00FE6D60"/>
    <w:rsid w:val="00FF0091"/>
    <w:rsid w:val="00FF00DB"/>
    <w:rsid w:val="00FF2135"/>
    <w:rsid w:val="00FF2A1E"/>
    <w:rsid w:val="00FF2FFC"/>
    <w:rsid w:val="00FF30A4"/>
    <w:rsid w:val="00FF3590"/>
    <w:rsid w:val="00FF3802"/>
    <w:rsid w:val="00FF3B4D"/>
    <w:rsid w:val="00FF41A9"/>
    <w:rsid w:val="00FF421E"/>
    <w:rsid w:val="00FF5F8C"/>
    <w:rsid w:val="00FF6953"/>
    <w:rsid w:val="00FF736B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ue,#41ba16,lime"/>
    </o:shapedefaults>
    <o:shapelayout v:ext="edit">
      <o:idmap v:ext="edit" data="1"/>
    </o:shapelayout>
  </w:shapeDefaults>
  <w:decimalSymbol w:val=","/>
  <w:listSeparator w:val=";"/>
  <w15:docId w15:val="{90DFE98F-98C9-482C-A37E-711CE800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0"/>
      </w:numPr>
      <w:tabs>
        <w:tab w:val="clear" w:pos="6125"/>
        <w:tab w:val="num" w:pos="454"/>
      </w:tabs>
      <w:spacing w:after="240"/>
      <w:ind w:left="454"/>
      <w:outlineLvl w:val="0"/>
    </w:pPr>
    <w:rPr>
      <w:rFonts w:cs="Arial"/>
      <w:b/>
      <w:bCs/>
      <w:kern w:val="32"/>
      <w:sz w:val="28"/>
      <w:szCs w:val="28"/>
      <w:lang w:eastAsia="pt-BR"/>
    </w:rPr>
  </w:style>
  <w:style w:type="paragraph" w:styleId="Ttulo2">
    <w:name w:val="heading 2"/>
    <w:basedOn w:val="Normal"/>
    <w:next w:val="Normal"/>
    <w:qFormat/>
    <w:rsid w:val="003439EE"/>
    <w:pPr>
      <w:keepNext/>
      <w:numPr>
        <w:ilvl w:val="1"/>
        <w:numId w:val="10"/>
      </w:numPr>
      <w:spacing w:before="240" w:after="240"/>
      <w:outlineLvl w:val="1"/>
    </w:pPr>
    <w:rPr>
      <w:rFonts w:cs="Arial"/>
      <w:b/>
      <w:bCs/>
      <w:iCs/>
      <w:sz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333CD"/>
    <w:pPr>
      <w:keepNext/>
      <w:numPr>
        <w:ilvl w:val="2"/>
        <w:numId w:val="10"/>
      </w:numPr>
      <w:tabs>
        <w:tab w:val="left" w:pos="851"/>
      </w:tabs>
      <w:spacing w:before="240" w:after="240"/>
      <w:outlineLvl w:val="2"/>
    </w:pPr>
    <w:rPr>
      <w:rFonts w:cs="Arial"/>
      <w:b/>
      <w:bCs/>
      <w:sz w:val="22"/>
      <w:szCs w:val="26"/>
      <w:lang w:eastAsia="pt-BR"/>
    </w:rPr>
  </w:style>
  <w:style w:type="paragraph" w:styleId="Ttulo40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cs="Arial"/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84CDC"/>
    <w:rPr>
      <w:rFonts w:ascii="Arial" w:hAnsi="Arial" w:cs="Arial"/>
      <w:b/>
      <w:bCs/>
      <w:kern w:val="32"/>
      <w:sz w:val="28"/>
      <w:szCs w:val="28"/>
    </w:rPr>
  </w:style>
  <w:style w:type="character" w:customStyle="1" w:styleId="Ttulo3Char">
    <w:name w:val="Título 3 Char"/>
    <w:link w:val="Ttulo3"/>
    <w:rsid w:val="002E44D0"/>
    <w:rPr>
      <w:rFonts w:ascii="Arial" w:hAnsi="Arial" w:cs="Arial"/>
      <w:b/>
      <w:bCs/>
      <w:sz w:val="22"/>
      <w:szCs w:val="26"/>
    </w:rPr>
  </w:style>
  <w:style w:type="paragraph" w:customStyle="1" w:styleId="ASLBloco00">
    <w:name w:val="ASL_Bloco00"/>
    <w:basedOn w:val="Normal"/>
    <w:link w:val="ASLBloco00Char"/>
    <w:qFormat/>
    <w:pPr>
      <w:spacing w:after="240"/>
    </w:pPr>
    <w:rPr>
      <w:rFonts w:cs="Arial"/>
    </w:rPr>
  </w:style>
  <w:style w:type="character" w:customStyle="1" w:styleId="ASLBloco00Char">
    <w:name w:val="ASL_Bloco00 Char"/>
    <w:basedOn w:val="Fontepargpadro"/>
    <w:link w:val="ASLBloco00"/>
    <w:rsid w:val="009418CD"/>
    <w:rPr>
      <w:rFonts w:ascii="Arial" w:hAnsi="Arial" w:cs="Arial"/>
      <w:szCs w:val="24"/>
      <w:lang w:eastAsia="en-US"/>
    </w:rPr>
  </w:style>
  <w:style w:type="paragraph" w:customStyle="1" w:styleId="ASLBloco01">
    <w:name w:val="ASL_Bloco01"/>
    <w:basedOn w:val="ASLBloco00"/>
    <w:link w:val="ASLBloco01Char"/>
    <w:qFormat/>
    <w:pPr>
      <w:spacing w:after="0"/>
    </w:pPr>
  </w:style>
  <w:style w:type="paragraph" w:customStyle="1" w:styleId="ASLLista00">
    <w:name w:val="ASL_Lista00"/>
    <w:basedOn w:val="ASLBloco00"/>
    <w:qFormat/>
    <w:rsid w:val="00FC41A5"/>
    <w:pPr>
      <w:numPr>
        <w:numId w:val="12"/>
      </w:numPr>
      <w:spacing w:after="0"/>
      <w:jc w:val="both"/>
    </w:pPr>
  </w:style>
  <w:style w:type="paragraph" w:customStyle="1" w:styleId="ASLLista01">
    <w:name w:val="ASL_Lista01"/>
    <w:basedOn w:val="ASLLista00"/>
    <w:pPr>
      <w:numPr>
        <w:numId w:val="11"/>
      </w:numPr>
    </w:pPr>
    <w:rPr>
      <w:lang w:val="en-US"/>
    </w:r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customStyle="1" w:styleId="ASLLista02">
    <w:name w:val="ASL_Lista02"/>
    <w:basedOn w:val="Normal"/>
    <w:pPr>
      <w:numPr>
        <w:numId w:val="13"/>
      </w:numPr>
    </w:pPr>
    <w:rPr>
      <w:sz w:val="22"/>
      <w:lang w:eastAsia="pt-BR"/>
    </w:rPr>
  </w:style>
  <w:style w:type="paragraph" w:customStyle="1" w:styleId="ASLTt00">
    <w:name w:val="ASL_Tít00"/>
    <w:basedOn w:val="Normal"/>
    <w:pPr>
      <w:numPr>
        <w:numId w:val="2"/>
      </w:numPr>
    </w:pPr>
    <w:rPr>
      <w:rFonts w:cs="Arial"/>
      <w:b/>
      <w:caps/>
    </w:rPr>
  </w:style>
  <w:style w:type="paragraph" w:customStyle="1" w:styleId="ASLTt01">
    <w:name w:val="ASL_Tít01"/>
    <w:basedOn w:val="ASLTt00"/>
    <w:pPr>
      <w:numPr>
        <w:ilvl w:val="1"/>
      </w:numPr>
    </w:pPr>
    <w:rPr>
      <w:caps w:val="0"/>
    </w:rPr>
  </w:style>
  <w:style w:type="paragraph" w:customStyle="1" w:styleId="ASLTt02">
    <w:name w:val="ASL_Tít02"/>
    <w:basedOn w:val="ASLTt01"/>
    <w:pPr>
      <w:numPr>
        <w:ilvl w:val="2"/>
      </w:numPr>
    </w:pPr>
  </w:style>
  <w:style w:type="paragraph" w:customStyle="1" w:styleId="ASLTt03">
    <w:name w:val="ASL_Tít03"/>
    <w:basedOn w:val="ASLTt02"/>
    <w:pPr>
      <w:numPr>
        <w:ilvl w:val="3"/>
      </w:numPr>
    </w:pPr>
  </w:style>
  <w:style w:type="paragraph" w:customStyle="1" w:styleId="ASLRef00">
    <w:name w:val="ASL_Ref00"/>
    <w:basedOn w:val="ASLBloco01"/>
    <w:rPr>
      <w:lang w:val="en"/>
    </w:rPr>
  </w:style>
  <w:style w:type="paragraph" w:customStyle="1" w:styleId="ASLRef00a">
    <w:name w:val="ASL_Ref00a"/>
    <w:basedOn w:val="ASLBloco01"/>
    <w:rPr>
      <w:lang w:val="en"/>
    </w:rPr>
  </w:style>
  <w:style w:type="paragraph" w:customStyle="1" w:styleId="JCCNTt01">
    <w:name w:val="JCCN Tít 01"/>
    <w:basedOn w:val="Ttulo"/>
    <w:pPr>
      <w:spacing w:before="0" w:after="0"/>
      <w:outlineLvl w:val="9"/>
    </w:pPr>
    <w:rPr>
      <w:rFonts w:ascii="Times New Roman" w:hAnsi="Times New Roman" w:cs="Times New Roman"/>
      <w:caps/>
      <w:kern w:val="0"/>
      <w:szCs w:val="24"/>
      <w:lang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JCCNTtNvel0">
    <w:name w:val="JCCN Tít Nível 0"/>
    <w:basedOn w:val="Normal"/>
    <w:pPr>
      <w:numPr>
        <w:numId w:val="1"/>
      </w:numPr>
      <w:tabs>
        <w:tab w:val="left" w:pos="1716"/>
      </w:tabs>
      <w:jc w:val="both"/>
    </w:pPr>
    <w:rPr>
      <w:b/>
      <w:caps/>
      <w:sz w:val="28"/>
      <w:lang w:eastAsia="pt-BR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List01">
    <w:name w:val="List01"/>
    <w:basedOn w:val="Normal"/>
    <w:pPr>
      <w:numPr>
        <w:numId w:val="4"/>
      </w:numPr>
    </w:pPr>
    <w:rPr>
      <w:rFonts w:ascii="Tahoma" w:eastAsia="MS Mincho" w:hAnsi="Tahoma" w:cs="Tahoma"/>
      <w:spacing w:val="13"/>
      <w:sz w:val="18"/>
      <w:szCs w:val="18"/>
      <w:lang w:eastAsia="ja-JP"/>
    </w:rPr>
  </w:style>
  <w:style w:type="paragraph" w:customStyle="1" w:styleId="List02">
    <w:name w:val="List02"/>
    <w:basedOn w:val="List01"/>
    <w:pPr>
      <w:numPr>
        <w:numId w:val="3"/>
      </w:numPr>
    </w:pPr>
  </w:style>
  <w:style w:type="paragraph" w:styleId="Corpodetexto">
    <w:name w:val="Body Text"/>
    <w:basedOn w:val="Normal"/>
    <w:link w:val="CorpodetextoChar"/>
    <w:semiHidden/>
    <w:rPr>
      <w:sz w:val="22"/>
      <w:lang w:eastAsia="pt-BR"/>
    </w:rPr>
  </w:style>
  <w:style w:type="paragraph" w:customStyle="1" w:styleId="OS01">
    <w:name w:val="OS 01"/>
    <w:basedOn w:val="Normal"/>
    <w:pPr>
      <w:widowControl w:val="0"/>
      <w:suppressAutoHyphens/>
      <w:ind w:firstLine="709"/>
      <w:jc w:val="both"/>
    </w:pPr>
    <w:rPr>
      <w:rFonts w:eastAsia="Lucida Sans Unicode" w:cs="Arial"/>
      <w:sz w:val="24"/>
    </w:rPr>
  </w:style>
  <w:style w:type="paragraph" w:customStyle="1" w:styleId="OSPar01">
    <w:name w:val="OS Par01"/>
    <w:basedOn w:val="Normal"/>
    <w:pPr>
      <w:widowControl w:val="0"/>
      <w:suppressAutoHyphens/>
      <w:spacing w:after="120"/>
      <w:ind w:firstLine="680"/>
      <w:jc w:val="both"/>
    </w:pPr>
    <w:rPr>
      <w:rFonts w:eastAsia="Lucida Sans Unicode" w:cs="Arial"/>
      <w:sz w:val="24"/>
    </w:rPr>
  </w:style>
  <w:style w:type="paragraph" w:customStyle="1" w:styleId="OSTt01">
    <w:name w:val="OS Tít01"/>
    <w:basedOn w:val="Normal"/>
    <w:pPr>
      <w:widowControl w:val="0"/>
      <w:suppressAutoHyphens/>
      <w:autoSpaceDE w:val="0"/>
      <w:spacing w:before="120" w:after="120"/>
      <w:ind w:left="1389" w:hanging="680"/>
      <w:outlineLvl w:val="0"/>
    </w:pPr>
    <w:rPr>
      <w:rFonts w:eastAsia="Arial" w:cs="Arial"/>
      <w:b/>
      <w:bCs/>
      <w:color w:val="352C12"/>
      <w:sz w:val="24"/>
      <w:szCs w:val="19"/>
      <w:lang w:val="he-IL"/>
    </w:rPr>
  </w:style>
  <w:style w:type="paragraph" w:customStyle="1" w:styleId="OSList01">
    <w:name w:val="OS List01"/>
    <w:basedOn w:val="Normal"/>
    <w:pPr>
      <w:widowControl w:val="0"/>
      <w:numPr>
        <w:numId w:val="5"/>
      </w:numPr>
      <w:tabs>
        <w:tab w:val="left" w:pos="360"/>
      </w:tabs>
      <w:suppressAutoHyphens/>
      <w:jc w:val="both"/>
    </w:pPr>
    <w:rPr>
      <w:rFonts w:eastAsia="Arial" w:cs="Arial"/>
      <w:sz w:val="24"/>
      <w:szCs w:val="19"/>
    </w:rPr>
  </w:style>
  <w:style w:type="paragraph" w:customStyle="1" w:styleId="OSPar02">
    <w:name w:val="OS Par02"/>
    <w:basedOn w:val="OSPar01"/>
    <w:pPr>
      <w:ind w:left="680" w:firstLine="0"/>
    </w:pPr>
    <w:rPr>
      <w:bCs/>
      <w:lang w:val="he-IL"/>
    </w:rPr>
  </w:style>
  <w:style w:type="paragraph" w:customStyle="1" w:styleId="VF01">
    <w:name w:val="VF01"/>
    <w:basedOn w:val="Recuodecorpodetexto"/>
    <w:pPr>
      <w:ind w:left="0" w:firstLine="567"/>
      <w:jc w:val="both"/>
    </w:pPr>
    <w:rPr>
      <w:rFonts w:ascii="Verdana" w:hAnsi="Verdana" w:cs="Arial"/>
      <w:sz w:val="24"/>
      <w:szCs w:val="20"/>
      <w:lang w:eastAsia="pt-BR"/>
    </w:rPr>
  </w:style>
  <w:style w:type="paragraph" w:styleId="Recuodecorpodetexto">
    <w:name w:val="Body Text Indent"/>
    <w:basedOn w:val="Normal"/>
    <w:semiHidden/>
    <w:pPr>
      <w:spacing w:after="120"/>
      <w:ind w:left="283"/>
    </w:pPr>
  </w:style>
  <w:style w:type="paragraph" w:customStyle="1" w:styleId="VF02">
    <w:name w:val="VF02"/>
    <w:basedOn w:val="Normal"/>
    <w:pPr>
      <w:spacing w:before="240" w:after="480"/>
      <w:jc w:val="center"/>
    </w:pPr>
    <w:rPr>
      <w:rFonts w:ascii="Verdana" w:hAnsi="Verdana" w:cs="Arial"/>
      <w:b/>
      <w:sz w:val="32"/>
      <w:szCs w:val="20"/>
      <w:lang w:eastAsia="pt-BR"/>
    </w:rPr>
  </w:style>
  <w:style w:type="paragraph" w:customStyle="1" w:styleId="VF03">
    <w:name w:val="VF03"/>
    <w:basedOn w:val="VF01"/>
    <w:pPr>
      <w:ind w:firstLine="0"/>
    </w:pPr>
  </w:style>
  <w:style w:type="paragraph" w:customStyle="1" w:styleId="VF04">
    <w:name w:val="VF04"/>
    <w:basedOn w:val="Normal"/>
    <w:pPr>
      <w:spacing w:before="480" w:after="240"/>
      <w:jc w:val="center"/>
    </w:pPr>
    <w:rPr>
      <w:rFonts w:ascii="Verdana" w:hAnsi="Verdana" w:cs="Arial"/>
      <w:b/>
      <w:sz w:val="24"/>
      <w:szCs w:val="20"/>
      <w:lang w:eastAsia="pt-BR"/>
    </w:rPr>
  </w:style>
  <w:style w:type="paragraph" w:customStyle="1" w:styleId="DESBloco00">
    <w:name w:val="DES_Bloco00"/>
    <w:basedOn w:val="Normal"/>
    <w:pPr>
      <w:spacing w:after="240"/>
    </w:pPr>
    <w:rPr>
      <w:rFonts w:cs="Arial"/>
      <w:sz w:val="22"/>
    </w:rPr>
  </w:style>
  <w:style w:type="paragraph" w:customStyle="1" w:styleId="DESBloco01">
    <w:name w:val="DES_Bloco01"/>
    <w:basedOn w:val="DESBloco00"/>
    <w:pPr>
      <w:spacing w:after="0"/>
    </w:pPr>
  </w:style>
  <w:style w:type="paragraph" w:customStyle="1" w:styleId="DESLista00">
    <w:name w:val="DES_Lista00"/>
    <w:basedOn w:val="DESBloco00"/>
    <w:pPr>
      <w:numPr>
        <w:numId w:val="6"/>
      </w:numPr>
      <w:spacing w:after="0"/>
    </w:pPr>
  </w:style>
  <w:style w:type="paragraph" w:customStyle="1" w:styleId="DESLista01">
    <w:name w:val="DES_Lista01"/>
    <w:basedOn w:val="DESLista00"/>
    <w:pPr>
      <w:numPr>
        <w:ilvl w:val="1"/>
        <w:numId w:val="7"/>
      </w:numPr>
    </w:pPr>
    <w:rPr>
      <w:lang w:val="en-US"/>
    </w:rPr>
  </w:style>
  <w:style w:type="paragraph" w:customStyle="1" w:styleId="DESLista02">
    <w:name w:val="DES_Lista02"/>
    <w:basedOn w:val="Normal"/>
    <w:pPr>
      <w:numPr>
        <w:numId w:val="9"/>
      </w:numPr>
    </w:pPr>
    <w:rPr>
      <w:sz w:val="22"/>
      <w:lang w:eastAsia="pt-BR"/>
    </w:rPr>
  </w:style>
  <w:style w:type="paragraph" w:customStyle="1" w:styleId="DESRef00">
    <w:name w:val="DES_Ref00"/>
    <w:basedOn w:val="DESBloco01"/>
    <w:rPr>
      <w:lang w:val="en"/>
    </w:rPr>
  </w:style>
  <w:style w:type="paragraph" w:customStyle="1" w:styleId="DESRef00a">
    <w:name w:val="DES_Ref00a"/>
    <w:basedOn w:val="DESBloco01"/>
    <w:pPr>
      <w:numPr>
        <w:numId w:val="8"/>
      </w:numPr>
    </w:pPr>
    <w:rPr>
      <w:lang w:val="en"/>
    </w:rPr>
  </w:style>
  <w:style w:type="paragraph" w:customStyle="1" w:styleId="DESGlo01">
    <w:name w:val="DES_Glo01"/>
    <w:basedOn w:val="DESRef00"/>
    <w:rPr>
      <w:b/>
    </w:rPr>
  </w:style>
  <w:style w:type="paragraph" w:customStyle="1" w:styleId="DESRef01">
    <w:name w:val="DES_Ref01"/>
    <w:basedOn w:val="Corpodetexto"/>
    <w:pPr>
      <w:ind w:left="1134" w:hanging="1134"/>
    </w:pPr>
    <w:rPr>
      <w:rFonts w:cs="Tahoma"/>
      <w:color w:val="000000"/>
      <w:szCs w:val="22"/>
    </w:rPr>
  </w:style>
  <w:style w:type="paragraph" w:styleId="Sumrio1">
    <w:name w:val="toc 1"/>
    <w:basedOn w:val="Normal"/>
    <w:next w:val="Normal"/>
    <w:autoRedefine/>
    <w:uiPriority w:val="39"/>
    <w:rsid w:val="001D186E"/>
    <w:pPr>
      <w:shd w:val="clear" w:color="auto" w:fill="BFBFBF"/>
      <w:tabs>
        <w:tab w:val="left" w:pos="480"/>
        <w:tab w:val="right" w:leader="dot" w:pos="9771"/>
      </w:tabs>
    </w:pPr>
    <w:rPr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z w:val="22"/>
      <w:lang w:eastAsia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lang w:val="en-US"/>
    </w:rPr>
  </w:style>
  <w:style w:type="character" w:styleId="Hyperlink">
    <w:name w:val="Hyperlink"/>
    <w:uiPriority w:val="99"/>
    <w:rPr>
      <w:rFonts w:ascii="Arial" w:hAnsi="Arial"/>
      <w:dstrike w:val="0"/>
      <w:color w:val="auto"/>
      <w:u w:val="none"/>
      <w:vertAlign w:val="baseline"/>
      <w:lang w:val="pt-BR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3D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83D5E"/>
    <w:rPr>
      <w:rFonts w:ascii="Tahoma" w:hAnsi="Tahoma" w:cs="Tahoma"/>
      <w:sz w:val="16"/>
      <w:szCs w:val="16"/>
      <w:lang w:eastAsia="en-US"/>
    </w:rPr>
  </w:style>
  <w:style w:type="paragraph" w:styleId="CabealhodoSumrio">
    <w:name w:val="TOC Heading"/>
    <w:basedOn w:val="Ttulo1"/>
    <w:next w:val="Normal"/>
    <w:uiPriority w:val="39"/>
    <w:qFormat/>
    <w:rsid w:val="007F283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lang w:eastAsia="en-US"/>
    </w:rPr>
  </w:style>
  <w:style w:type="table" w:styleId="Tabelacomgrade">
    <w:name w:val="Table Grid"/>
    <w:basedOn w:val="Tabelanormal"/>
    <w:uiPriority w:val="59"/>
    <w:rsid w:val="00544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grafo">
    <w:name w:val="Parágrafo"/>
    <w:basedOn w:val="Normal"/>
    <w:link w:val="PargrafoChar"/>
    <w:qFormat/>
    <w:rsid w:val="00D923F3"/>
    <w:pPr>
      <w:spacing w:before="120" w:after="240"/>
      <w:jc w:val="both"/>
    </w:pPr>
    <w:rPr>
      <w:lang w:eastAsia="pt-BR"/>
    </w:rPr>
  </w:style>
  <w:style w:type="character" w:customStyle="1" w:styleId="PargrafoChar">
    <w:name w:val="Parágrafo Char"/>
    <w:link w:val="Pargrafo"/>
    <w:rsid w:val="00D923F3"/>
    <w:rPr>
      <w:rFonts w:ascii="Arial" w:hAnsi="Arial"/>
      <w:szCs w:val="24"/>
    </w:rPr>
  </w:style>
  <w:style w:type="paragraph" w:styleId="Legenda">
    <w:name w:val="caption"/>
    <w:basedOn w:val="Normal"/>
    <w:next w:val="Normal"/>
    <w:qFormat/>
    <w:rsid w:val="00F85563"/>
    <w:pPr>
      <w:spacing w:before="120" w:after="240"/>
      <w:jc w:val="center"/>
    </w:pPr>
    <w:rPr>
      <w:b/>
      <w:bCs/>
      <w:sz w:val="18"/>
      <w:szCs w:val="20"/>
    </w:rPr>
  </w:style>
  <w:style w:type="paragraph" w:styleId="PargrafodaLista">
    <w:name w:val="List Paragraph"/>
    <w:basedOn w:val="Normal"/>
    <w:uiPriority w:val="34"/>
    <w:qFormat/>
    <w:rsid w:val="00D923F3"/>
    <w:pPr>
      <w:spacing w:after="240"/>
      <w:jc w:val="both"/>
    </w:pPr>
  </w:style>
  <w:style w:type="character" w:styleId="Refdecomentrio">
    <w:name w:val="annotation reference"/>
    <w:uiPriority w:val="99"/>
    <w:semiHidden/>
    <w:unhideWhenUsed/>
    <w:rsid w:val="007E32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32F3"/>
    <w:rPr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E32F3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32F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E32F3"/>
    <w:rPr>
      <w:rFonts w:ascii="Arial" w:hAnsi="Arial"/>
      <w:b/>
      <w:bCs/>
      <w:lang w:eastAsia="en-US"/>
    </w:rPr>
  </w:style>
  <w:style w:type="paragraph" w:customStyle="1" w:styleId="Ttulo5">
    <w:name w:val="Título #5"/>
    <w:basedOn w:val="Ttulo3"/>
    <w:link w:val="Ttulo5Char"/>
    <w:qFormat/>
    <w:rsid w:val="002E44D0"/>
    <w:pPr>
      <w:numPr>
        <w:ilvl w:val="4"/>
      </w:numPr>
      <w:ind w:hanging="473"/>
    </w:pPr>
  </w:style>
  <w:style w:type="character" w:customStyle="1" w:styleId="Ttulo5Char">
    <w:name w:val="Título #5 Char"/>
    <w:basedOn w:val="Ttulo3Char"/>
    <w:link w:val="Ttulo5"/>
    <w:rsid w:val="002E44D0"/>
    <w:rPr>
      <w:rFonts w:ascii="Arial" w:hAnsi="Arial" w:cs="Arial"/>
      <w:b/>
      <w:bCs/>
      <w:sz w:val="22"/>
      <w:szCs w:val="26"/>
    </w:rPr>
  </w:style>
  <w:style w:type="paragraph" w:customStyle="1" w:styleId="Ttulo4">
    <w:name w:val="Título #4"/>
    <w:basedOn w:val="Ttulo3"/>
    <w:link w:val="Ttulo4Char0"/>
    <w:qFormat/>
    <w:rsid w:val="002E44D0"/>
    <w:pPr>
      <w:numPr>
        <w:ilvl w:val="3"/>
      </w:numPr>
    </w:pPr>
  </w:style>
  <w:style w:type="character" w:customStyle="1" w:styleId="Ttulo4Char0">
    <w:name w:val="Título #4 Char"/>
    <w:basedOn w:val="Ttulo3Char"/>
    <w:link w:val="Ttulo4"/>
    <w:rsid w:val="002E44D0"/>
    <w:rPr>
      <w:rFonts w:ascii="Arial" w:hAnsi="Arial" w:cs="Arial"/>
      <w:b/>
      <w:bCs/>
      <w:sz w:val="22"/>
      <w:szCs w:val="26"/>
    </w:rPr>
  </w:style>
  <w:style w:type="paragraph" w:customStyle="1" w:styleId="Marcador01">
    <w:name w:val="Marcador 01"/>
    <w:basedOn w:val="Normal"/>
    <w:link w:val="Marcador01Char"/>
    <w:qFormat/>
    <w:rsid w:val="00D25001"/>
    <w:pPr>
      <w:numPr>
        <w:numId w:val="14"/>
      </w:numPr>
      <w:spacing w:before="100" w:after="100"/>
      <w:ind w:left="0" w:firstLine="0"/>
    </w:pPr>
    <w:rPr>
      <w:b/>
      <w:caps/>
      <w:sz w:val="22"/>
      <w:lang w:val="en-US" w:eastAsia="pt-BR"/>
    </w:rPr>
  </w:style>
  <w:style w:type="character" w:customStyle="1" w:styleId="Marcador01Char">
    <w:name w:val="Marcador 01 Char"/>
    <w:link w:val="Marcador01"/>
    <w:rsid w:val="00D25001"/>
    <w:rPr>
      <w:rFonts w:ascii="Arial" w:hAnsi="Arial"/>
      <w:b/>
      <w:caps/>
      <w:sz w:val="22"/>
      <w:szCs w:val="24"/>
      <w:lang w:val="en-US"/>
    </w:rPr>
  </w:style>
  <w:style w:type="paragraph" w:customStyle="1" w:styleId="Default">
    <w:name w:val="Default"/>
    <w:rsid w:val="000E5F9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7B77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pt-BR"/>
    </w:rPr>
  </w:style>
  <w:style w:type="character" w:customStyle="1" w:styleId="ASLBloco01Char">
    <w:name w:val="ASL_Bloco01 Char"/>
    <w:basedOn w:val="Fontepargpadro"/>
    <w:link w:val="ASLBloco01"/>
    <w:rsid w:val="00A0112B"/>
    <w:rPr>
      <w:rFonts w:ascii="Arial" w:hAnsi="Arial" w:cs="Arial"/>
      <w:szCs w:val="24"/>
      <w:lang w:eastAsia="en-US"/>
    </w:rPr>
  </w:style>
  <w:style w:type="character" w:customStyle="1" w:styleId="Ttulo4Char">
    <w:name w:val="Título 4 Char"/>
    <w:basedOn w:val="Fontepargpadro"/>
    <w:link w:val="Ttulo40"/>
    <w:rsid w:val="00A0112B"/>
    <w:rPr>
      <w:rFonts w:ascii="Arial" w:hAnsi="Arial" w:cs="Arial"/>
      <w:b/>
      <w:bCs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A0112B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1522A-A86A-4D37-A9F7-F4931DD9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1857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Iacit Soluções Tecnológicas S/A</Company>
  <LinksUpToDate>false</LinksUpToDate>
  <CharactersWithSpaces>11867</CharactersWithSpaces>
  <SharedDoc>false</SharedDoc>
  <HLinks>
    <vt:vector size="438" baseType="variant">
      <vt:variant>
        <vt:i4>1245237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_Toc314055701</vt:lpwstr>
      </vt:variant>
      <vt:variant>
        <vt:i4>1245237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_Toc314055700</vt:lpwstr>
      </vt:variant>
      <vt:variant>
        <vt:i4>1703988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_Toc314055699</vt:lpwstr>
      </vt:variant>
      <vt:variant>
        <vt:i4>1703988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_Toc314055698</vt:lpwstr>
      </vt:variant>
      <vt:variant>
        <vt:i4>1703988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_Toc314055697</vt:lpwstr>
      </vt:variant>
      <vt:variant>
        <vt:i4>1703988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_Toc314055696</vt:lpwstr>
      </vt:variant>
      <vt:variant>
        <vt:i4>1703988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_Toc314055695</vt:lpwstr>
      </vt:variant>
      <vt:variant>
        <vt:i4>1703988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_Toc314055694</vt:lpwstr>
      </vt:variant>
      <vt:variant>
        <vt:i4>1703988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_Toc314055693</vt:lpwstr>
      </vt:variant>
      <vt:variant>
        <vt:i4>1703988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_Toc314055692</vt:lpwstr>
      </vt:variant>
      <vt:variant>
        <vt:i4>1703988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_Toc314055691</vt:lpwstr>
      </vt:variant>
      <vt:variant>
        <vt:i4>1703988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_Toc314055690</vt:lpwstr>
      </vt:variant>
      <vt:variant>
        <vt:i4>1769524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_Toc314055689</vt:lpwstr>
      </vt:variant>
      <vt:variant>
        <vt:i4>1769524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_Toc314055688</vt:lpwstr>
      </vt:variant>
      <vt:variant>
        <vt:i4>1769524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_Toc314055687</vt:lpwstr>
      </vt:variant>
      <vt:variant>
        <vt:i4>1769524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_Toc314055686</vt:lpwstr>
      </vt:variant>
      <vt:variant>
        <vt:i4>1769524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_Toc314055685</vt:lpwstr>
      </vt:variant>
      <vt:variant>
        <vt:i4>1769524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_Toc314055684</vt:lpwstr>
      </vt:variant>
      <vt:variant>
        <vt:i4>1769524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_Toc314055683</vt:lpwstr>
      </vt:variant>
      <vt:variant>
        <vt:i4>1769524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_Toc314055682</vt:lpwstr>
      </vt:variant>
      <vt:variant>
        <vt:i4>1769524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_Toc314055681</vt:lpwstr>
      </vt:variant>
      <vt:variant>
        <vt:i4>1769524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_Toc314055680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_Toc314055679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_Toc314055678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_Toc314055677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_Toc314055676</vt:lpwstr>
      </vt:variant>
      <vt:variant>
        <vt:i4>1310772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_Toc314055675</vt:lpwstr>
      </vt:variant>
      <vt:variant>
        <vt:i4>1310772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_Toc314055674</vt:lpwstr>
      </vt:variant>
      <vt:variant>
        <vt:i4>1310772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_Toc314055673</vt:lpwstr>
      </vt:variant>
      <vt:variant>
        <vt:i4>1310772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_Toc314055672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_Toc314055671</vt:lpwstr>
      </vt:variant>
      <vt:variant>
        <vt:i4>1310772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_Toc314055670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_Toc314055669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_Toc314055668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_Toc314055667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_Toc314055666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_Toc314055665</vt:lpwstr>
      </vt:variant>
      <vt:variant>
        <vt:i4>1376308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_Toc314055664</vt:lpwstr>
      </vt:variant>
      <vt:variant>
        <vt:i4>1376308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_Toc314055663</vt:lpwstr>
      </vt:variant>
      <vt:variant>
        <vt:i4>1376308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_Toc314055662</vt:lpwstr>
      </vt:variant>
      <vt:variant>
        <vt:i4>1376308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_Toc314055661</vt:lpwstr>
      </vt:variant>
      <vt:variant>
        <vt:i4>1376308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_Toc314055660</vt:lpwstr>
      </vt:variant>
      <vt:variant>
        <vt:i4>1441844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_Toc314055659</vt:lpwstr>
      </vt:variant>
      <vt:variant>
        <vt:i4>1441844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_Toc314055658</vt:lpwstr>
      </vt:variant>
      <vt:variant>
        <vt:i4>1441844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_Toc314055657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_Toc314055656</vt:lpwstr>
      </vt:variant>
      <vt:variant>
        <vt:i4>1441844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_Toc314055655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_Toc314055654</vt:lpwstr>
      </vt:variant>
      <vt:variant>
        <vt:i4>1441844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_Toc314055653</vt:lpwstr>
      </vt:variant>
      <vt:variant>
        <vt:i4>1441844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_Toc314055652</vt:lpwstr>
      </vt:variant>
      <vt:variant>
        <vt:i4>1441844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_Toc314055651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_Toc314055650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_Toc314055649</vt:lpwstr>
      </vt:variant>
      <vt:variant>
        <vt:i4>1507380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_Toc314055648</vt:lpwstr>
      </vt:variant>
      <vt:variant>
        <vt:i4>1507380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_Toc314055647</vt:lpwstr>
      </vt:variant>
      <vt:variant>
        <vt:i4>1507380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_Toc314055646</vt:lpwstr>
      </vt:variant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_Toc314055645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_Toc314055644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_Toc314055643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_Toc314055642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_Toc314055641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_Toc314055640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_Toc314055639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_Toc314055638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_Toc314055637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_Toc314055636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_Toc314055635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_Toc314055634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_Toc314055633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_Toc314055632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_Toc314055631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_Toc314055630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_Toc314055629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Euclides Pimenta</dc:creator>
  <cp:lastModifiedBy>Elder Lucas de Oliveira Santos</cp:lastModifiedBy>
  <cp:revision>2</cp:revision>
  <cp:lastPrinted>2010-09-09T20:22:00Z</cp:lastPrinted>
  <dcterms:created xsi:type="dcterms:W3CDTF">2018-05-11T11:30:00Z</dcterms:created>
  <dcterms:modified xsi:type="dcterms:W3CDTF">2018-05-11T11:30:00Z</dcterms:modified>
</cp:coreProperties>
</file>