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7589" w14:textId="44D4D44A" w:rsidR="00A87CEA" w:rsidRDefault="00E6328C" w:rsidP="004056E4">
      <w:pPr>
        <w:pStyle w:val="a3"/>
        <w:numPr>
          <w:ilvl w:val="0"/>
          <w:numId w:val="1"/>
        </w:numPr>
        <w:ind w:firstLineChars="0"/>
        <w:rPr>
          <w:rFonts w:ascii="幼圆" w:eastAsia="幼圆"/>
          <w:b/>
          <w:bCs/>
          <w:sz w:val="44"/>
          <w:szCs w:val="44"/>
        </w:rPr>
      </w:pPr>
      <w:r w:rsidRPr="00A87CEA">
        <w:rPr>
          <w:rFonts w:ascii="幼圆" w:eastAsia="幼圆" w:hint="eastAsia"/>
          <w:b/>
          <w:bCs/>
          <w:sz w:val="44"/>
          <w:szCs w:val="44"/>
        </w:rPr>
        <w:t>领悟人生真谛 把握人生方向</w:t>
      </w:r>
    </w:p>
    <w:p w14:paraId="11D418A2" w14:textId="762420B4" w:rsidR="00A87CEA" w:rsidRPr="00C914FC" w:rsidRDefault="007A0263" w:rsidP="007A0263">
      <w:pPr>
        <w:rPr>
          <w:rFonts w:ascii="幼圆" w:eastAsia="幼圆"/>
          <w:b/>
          <w:bCs/>
          <w:color w:val="4472C4" w:themeColor="accent1"/>
          <w:sz w:val="36"/>
          <w:szCs w:val="36"/>
        </w:rPr>
      </w:pPr>
      <w:r w:rsidRPr="00C914FC">
        <w:rPr>
          <w:rFonts w:ascii="幼圆" w:eastAsia="幼圆" w:hint="eastAsia"/>
          <w:b/>
          <w:bCs/>
          <w:color w:val="4472C4" w:themeColor="accent1"/>
          <w:sz w:val="36"/>
          <w:szCs w:val="36"/>
        </w:rPr>
        <w:t xml:space="preserve">第一节 </w:t>
      </w:r>
      <w:r w:rsidR="00A87CEA" w:rsidRPr="00C914FC">
        <w:rPr>
          <w:rFonts w:ascii="幼圆" w:eastAsia="幼圆" w:hint="eastAsia"/>
          <w:b/>
          <w:bCs/>
          <w:color w:val="4472C4" w:themeColor="accent1"/>
          <w:sz w:val="36"/>
          <w:szCs w:val="36"/>
        </w:rPr>
        <w:t>人生观是对人生的总看法</w:t>
      </w:r>
      <w:r w:rsidR="007A77A1" w:rsidRPr="00C914FC">
        <w:rPr>
          <w:rFonts w:ascii="幼圆" w:eastAsia="幼圆" w:hint="eastAsia"/>
          <w:b/>
          <w:bCs/>
          <w:color w:val="4472C4" w:themeColor="accent1"/>
          <w:sz w:val="36"/>
          <w:szCs w:val="36"/>
        </w:rPr>
        <w:t xml:space="preserve"> P</w:t>
      </w:r>
      <w:r w:rsidR="007A77A1" w:rsidRPr="00C914FC">
        <w:rPr>
          <w:rFonts w:ascii="幼圆" w:eastAsia="幼圆"/>
          <w:b/>
          <w:bCs/>
          <w:color w:val="4472C4" w:themeColor="accent1"/>
          <w:sz w:val="36"/>
          <w:szCs w:val="36"/>
        </w:rPr>
        <w:t>12</w:t>
      </w:r>
    </w:p>
    <w:p w14:paraId="74A6365B" w14:textId="1E25EF92" w:rsidR="00A87CEA" w:rsidRPr="00275481" w:rsidRDefault="00A87CEA" w:rsidP="00A87CEA">
      <w:pPr>
        <w:pStyle w:val="a3"/>
        <w:numPr>
          <w:ilvl w:val="0"/>
          <w:numId w:val="3"/>
        </w:numPr>
        <w:ind w:firstLineChars="0"/>
        <w:rPr>
          <w:rFonts w:ascii="幼圆" w:eastAsia="幼圆"/>
          <w:color w:val="FF0000"/>
          <w:sz w:val="28"/>
          <w:szCs w:val="28"/>
        </w:rPr>
      </w:pPr>
      <w:r w:rsidRPr="00275481">
        <w:rPr>
          <w:rFonts w:ascii="幼圆" w:eastAsia="幼圆" w:hint="eastAsia"/>
          <w:color w:val="FF0000"/>
          <w:sz w:val="28"/>
          <w:szCs w:val="28"/>
        </w:rPr>
        <w:t>人生观</w:t>
      </w:r>
      <w:r w:rsidR="007A77A1" w:rsidRPr="00275481">
        <w:rPr>
          <w:rFonts w:ascii="幼圆" w:eastAsia="幼圆" w:hint="eastAsia"/>
          <w:color w:val="FF0000"/>
          <w:sz w:val="28"/>
          <w:szCs w:val="28"/>
        </w:rPr>
        <w:t>P</w:t>
      </w:r>
      <w:r w:rsidR="007A77A1" w:rsidRPr="00275481">
        <w:rPr>
          <w:rFonts w:ascii="幼圆" w:eastAsia="幼圆"/>
          <w:color w:val="FF0000"/>
          <w:sz w:val="28"/>
          <w:szCs w:val="28"/>
        </w:rPr>
        <w:t>12</w:t>
      </w:r>
    </w:p>
    <w:p w14:paraId="455AD57C" w14:textId="7E777A53" w:rsidR="00424BC4" w:rsidRDefault="00A87CEA" w:rsidP="00424BC4">
      <w:pPr>
        <w:ind w:firstLineChars="200" w:firstLine="560"/>
        <w:rPr>
          <w:rFonts w:ascii="幼圆" w:eastAsia="幼圆"/>
          <w:sz w:val="28"/>
          <w:szCs w:val="28"/>
        </w:rPr>
      </w:pPr>
      <w:r w:rsidRPr="00275481">
        <w:rPr>
          <w:rFonts w:ascii="幼圆" w:eastAsia="幼圆" w:hint="eastAsia"/>
          <w:sz w:val="28"/>
          <w:szCs w:val="28"/>
        </w:rPr>
        <w:t>人生观就是人们关于人生目的、人生态度、人生价值等问题的总观点和总看法。</w:t>
      </w:r>
    </w:p>
    <w:p w14:paraId="358121AA" w14:textId="79CF1422" w:rsidR="00424BC4" w:rsidRPr="00C14B9F" w:rsidRDefault="00424BC4" w:rsidP="00424BC4">
      <w:pPr>
        <w:pStyle w:val="a3"/>
        <w:numPr>
          <w:ilvl w:val="0"/>
          <w:numId w:val="3"/>
        </w:numPr>
        <w:ind w:firstLineChars="0"/>
        <w:rPr>
          <w:rFonts w:ascii="幼圆" w:eastAsia="幼圆"/>
          <w:sz w:val="28"/>
          <w:szCs w:val="28"/>
        </w:rPr>
      </w:pPr>
      <w:r w:rsidRPr="00C14B9F">
        <w:rPr>
          <w:rFonts w:ascii="幼圆" w:eastAsia="幼圆" w:hint="eastAsia"/>
          <w:sz w:val="28"/>
          <w:szCs w:val="28"/>
        </w:rPr>
        <w:t>人的本质</w:t>
      </w:r>
      <w:r w:rsidR="007A77A1" w:rsidRPr="00C14B9F">
        <w:rPr>
          <w:rFonts w:ascii="幼圆" w:eastAsia="幼圆" w:hint="eastAsia"/>
          <w:sz w:val="28"/>
          <w:szCs w:val="28"/>
        </w:rPr>
        <w:t>P</w:t>
      </w:r>
      <w:r w:rsidR="007A77A1" w:rsidRPr="00C14B9F">
        <w:rPr>
          <w:rFonts w:ascii="幼圆" w:eastAsia="幼圆"/>
          <w:sz w:val="28"/>
          <w:szCs w:val="28"/>
        </w:rPr>
        <w:t>13</w:t>
      </w:r>
    </w:p>
    <w:p w14:paraId="49498ED4" w14:textId="76E47FAC" w:rsidR="00424BC4" w:rsidRPr="00275481" w:rsidRDefault="00C14B9F" w:rsidP="00424BC4">
      <w:pPr>
        <w:ind w:firstLineChars="200" w:firstLine="560"/>
        <w:rPr>
          <w:rFonts w:ascii="幼圆" w:eastAsia="幼圆"/>
          <w:sz w:val="28"/>
          <w:szCs w:val="28"/>
        </w:rPr>
      </w:pPr>
      <w:r>
        <w:rPr>
          <w:rFonts w:ascii="幼圆" w:eastAsia="幼圆" w:hint="eastAsia"/>
          <w:sz w:val="28"/>
          <w:szCs w:val="28"/>
        </w:rPr>
        <w:t>（1）</w:t>
      </w:r>
      <w:r w:rsidR="00424BC4" w:rsidRPr="00275481">
        <w:rPr>
          <w:rFonts w:ascii="幼圆" w:eastAsia="幼圆" w:hint="eastAsia"/>
          <w:sz w:val="28"/>
          <w:szCs w:val="28"/>
        </w:rPr>
        <w:t>马克思指出：“人的本质不是单个人所固有的抽象物，在其现实性上，它是一切社会关系的总和。”</w:t>
      </w:r>
    </w:p>
    <w:p w14:paraId="1AE8FFE2" w14:textId="3831DC98" w:rsidR="00424BC4" w:rsidRPr="00275481" w:rsidRDefault="00C14B9F" w:rsidP="00424BC4">
      <w:pPr>
        <w:ind w:firstLineChars="200" w:firstLine="560"/>
        <w:rPr>
          <w:rFonts w:ascii="幼圆" w:eastAsia="幼圆"/>
          <w:sz w:val="28"/>
          <w:szCs w:val="28"/>
        </w:rPr>
      </w:pPr>
      <w:r w:rsidRPr="00C14B9F">
        <w:rPr>
          <w:rFonts w:ascii="幼圆" w:eastAsia="幼圆" w:hint="eastAsia"/>
          <w:sz w:val="28"/>
          <w:szCs w:val="28"/>
        </w:rPr>
        <w:t>（2）</w:t>
      </w:r>
      <w:r w:rsidR="00424BC4" w:rsidRPr="00275481">
        <w:rPr>
          <w:rFonts w:ascii="幼圆" w:eastAsia="幼圆" w:hint="eastAsia"/>
          <w:color w:val="FF0000"/>
          <w:sz w:val="28"/>
          <w:szCs w:val="28"/>
        </w:rPr>
        <w:t>社会属性是人的本质属性。</w:t>
      </w:r>
      <w:r w:rsidR="00424BC4" w:rsidRPr="00275481">
        <w:rPr>
          <w:rFonts w:ascii="幼圆" w:eastAsia="幼圆" w:hint="eastAsia"/>
          <w:sz w:val="28"/>
          <w:szCs w:val="28"/>
        </w:rPr>
        <w:t>人的社会关系的总和决定了人的本质。</w:t>
      </w:r>
    </w:p>
    <w:p w14:paraId="49604305" w14:textId="0508213E" w:rsidR="00424BC4" w:rsidRPr="00275481" w:rsidRDefault="00C14B9F" w:rsidP="00424BC4">
      <w:pPr>
        <w:rPr>
          <w:rFonts w:ascii="幼圆" w:eastAsia="幼圆"/>
          <w:sz w:val="28"/>
          <w:szCs w:val="28"/>
        </w:rPr>
      </w:pPr>
      <w:r>
        <w:rPr>
          <w:rFonts w:ascii="幼圆" w:eastAsia="幼圆"/>
          <w:sz w:val="28"/>
          <w:szCs w:val="28"/>
        </w:rPr>
        <w:t>3</w:t>
      </w:r>
      <w:r w:rsidR="00424BC4" w:rsidRPr="00275481">
        <w:rPr>
          <w:rFonts w:ascii="幼圆" w:eastAsia="幼圆"/>
          <w:sz w:val="28"/>
          <w:szCs w:val="28"/>
        </w:rPr>
        <w:t>.</w:t>
      </w:r>
      <w:r w:rsidR="00424BC4" w:rsidRPr="00275481">
        <w:rPr>
          <w:rFonts w:ascii="幼圆" w:eastAsia="幼圆" w:hint="eastAsia"/>
          <w:sz w:val="28"/>
          <w:szCs w:val="28"/>
        </w:rPr>
        <w:t>个人与社会的辩证关系</w:t>
      </w:r>
      <w:r w:rsidR="007A77A1" w:rsidRPr="00275481">
        <w:rPr>
          <w:rFonts w:ascii="幼圆" w:eastAsia="幼圆" w:hint="eastAsia"/>
          <w:sz w:val="28"/>
          <w:szCs w:val="28"/>
        </w:rPr>
        <w:t>P</w:t>
      </w:r>
      <w:r w:rsidR="007A77A1" w:rsidRPr="00275481">
        <w:rPr>
          <w:rFonts w:ascii="幼圆" w:eastAsia="幼圆"/>
          <w:sz w:val="28"/>
          <w:szCs w:val="28"/>
        </w:rPr>
        <w:t>14</w:t>
      </w:r>
    </w:p>
    <w:p w14:paraId="01485301" w14:textId="1F31AEB6" w:rsidR="00424BC4" w:rsidRPr="00275481" w:rsidRDefault="00C14B9F" w:rsidP="00424BC4">
      <w:pPr>
        <w:pStyle w:val="a3"/>
        <w:ind w:left="360" w:firstLineChars="100" w:firstLine="280"/>
        <w:rPr>
          <w:rFonts w:ascii="幼圆" w:eastAsia="幼圆"/>
          <w:sz w:val="28"/>
          <w:szCs w:val="28"/>
        </w:rPr>
      </w:pPr>
      <w:r>
        <w:rPr>
          <w:rFonts w:ascii="幼圆" w:eastAsia="幼圆" w:hint="eastAsia"/>
          <w:sz w:val="28"/>
          <w:szCs w:val="28"/>
        </w:rPr>
        <w:t>（1）</w:t>
      </w:r>
      <w:r w:rsidR="00424BC4" w:rsidRPr="00275481">
        <w:rPr>
          <w:rFonts w:ascii="幼圆" w:eastAsia="幼圆" w:hint="eastAsia"/>
          <w:sz w:val="28"/>
          <w:szCs w:val="28"/>
        </w:rPr>
        <w:t>个人与社会的关系问题是认识和处理人生问题的重要着眼点和出发点。个人与社会是对立统一的关系，两者相互依存、相互制约、相互促进。</w:t>
      </w:r>
    </w:p>
    <w:p w14:paraId="5B93FD46" w14:textId="753E3503" w:rsidR="00424BC4" w:rsidRPr="00275481" w:rsidRDefault="00C14B9F" w:rsidP="00424BC4">
      <w:pPr>
        <w:pStyle w:val="a3"/>
        <w:ind w:left="360" w:firstLineChars="100" w:firstLine="280"/>
        <w:rPr>
          <w:rFonts w:ascii="幼圆" w:eastAsia="幼圆"/>
          <w:sz w:val="28"/>
          <w:szCs w:val="28"/>
        </w:rPr>
      </w:pPr>
      <w:r>
        <w:rPr>
          <w:rFonts w:ascii="幼圆" w:eastAsia="幼圆" w:hint="eastAsia"/>
          <w:sz w:val="28"/>
          <w:szCs w:val="28"/>
        </w:rPr>
        <w:t>（2）</w:t>
      </w:r>
      <w:r w:rsidR="00424BC4" w:rsidRPr="00275481">
        <w:rPr>
          <w:rFonts w:ascii="幼圆" w:eastAsia="幼圆" w:hint="eastAsia"/>
          <w:sz w:val="28"/>
          <w:szCs w:val="28"/>
        </w:rPr>
        <w:t>个人与社会的关系，最根本的是个人利益与社会利益的关系。</w:t>
      </w:r>
      <w:r w:rsidR="001642D8" w:rsidRPr="00275481">
        <w:rPr>
          <w:rFonts w:ascii="幼圆" w:eastAsia="幼圆" w:hint="eastAsia"/>
          <w:sz w:val="28"/>
          <w:szCs w:val="28"/>
        </w:rPr>
        <w:t>个人利益的满足只能在一定的社会条件下、通过一定的社会方式来实现。社会利益体现了作为社会成员的个人的根本利益和长远利益，是个人利益得以实现的前提和基础，同时它也保障着个人利益的实现。</w:t>
      </w:r>
    </w:p>
    <w:p w14:paraId="4957614F" w14:textId="283B4F9D" w:rsidR="00A6125F" w:rsidRDefault="00C14B9F" w:rsidP="00FB097D">
      <w:pPr>
        <w:pStyle w:val="a3"/>
        <w:ind w:left="360" w:firstLineChars="100" w:firstLine="280"/>
        <w:rPr>
          <w:rFonts w:ascii="幼圆" w:eastAsia="幼圆"/>
          <w:sz w:val="28"/>
          <w:szCs w:val="28"/>
        </w:rPr>
      </w:pPr>
      <w:r w:rsidRPr="00C14B9F">
        <w:rPr>
          <w:rFonts w:ascii="幼圆" w:eastAsia="幼圆" w:hint="eastAsia"/>
          <w:sz w:val="28"/>
          <w:szCs w:val="28"/>
        </w:rPr>
        <w:t>（3）</w:t>
      </w:r>
      <w:r w:rsidR="001642D8" w:rsidRPr="00FB097D">
        <w:rPr>
          <w:rFonts w:ascii="幼圆" w:eastAsia="幼圆" w:hint="eastAsia"/>
          <w:color w:val="FF0000"/>
          <w:sz w:val="28"/>
          <w:szCs w:val="28"/>
        </w:rPr>
        <w:t>人的社会性</w:t>
      </w:r>
      <w:r w:rsidR="001642D8" w:rsidRPr="00275481">
        <w:rPr>
          <w:rFonts w:ascii="幼圆" w:eastAsia="幼圆" w:hint="eastAsia"/>
          <w:sz w:val="28"/>
          <w:szCs w:val="28"/>
        </w:rPr>
        <w:t>决定了人只有在推动社会进步的过程中，才能实现自我的发展。</w:t>
      </w:r>
    </w:p>
    <w:p w14:paraId="066A0DA9" w14:textId="77777777" w:rsidR="00C14B9F" w:rsidRDefault="00C14B9F" w:rsidP="00FB097D">
      <w:pPr>
        <w:pStyle w:val="a3"/>
        <w:ind w:left="360" w:firstLineChars="100" w:firstLine="280"/>
        <w:rPr>
          <w:rFonts w:ascii="幼圆" w:eastAsia="幼圆" w:hint="eastAsia"/>
          <w:sz w:val="28"/>
          <w:szCs w:val="28"/>
        </w:rPr>
      </w:pPr>
    </w:p>
    <w:p w14:paraId="24CF6EF9" w14:textId="66771BDF" w:rsidR="00C14B9F" w:rsidRDefault="00C14B9F" w:rsidP="00C14B9F">
      <w:pPr>
        <w:pStyle w:val="a3"/>
        <w:numPr>
          <w:ilvl w:val="0"/>
          <w:numId w:val="3"/>
        </w:numPr>
        <w:ind w:firstLineChars="0"/>
        <w:rPr>
          <w:rFonts w:ascii="幼圆" w:eastAsia="幼圆"/>
          <w:sz w:val="28"/>
          <w:szCs w:val="28"/>
        </w:rPr>
      </w:pPr>
      <w:r>
        <w:rPr>
          <w:rFonts w:ascii="幼圆" w:eastAsia="幼圆" w:hint="eastAsia"/>
          <w:sz w:val="28"/>
          <w:szCs w:val="28"/>
        </w:rPr>
        <w:lastRenderedPageBreak/>
        <w:t>人生价值P</w:t>
      </w:r>
      <w:r>
        <w:rPr>
          <w:rFonts w:ascii="幼圆" w:eastAsia="幼圆"/>
          <w:sz w:val="28"/>
          <w:szCs w:val="28"/>
        </w:rPr>
        <w:t>18</w:t>
      </w:r>
    </w:p>
    <w:p w14:paraId="02752FBA" w14:textId="18658CE8" w:rsidR="00C14B9F" w:rsidRDefault="005448D5" w:rsidP="005448D5">
      <w:pPr>
        <w:pStyle w:val="a3"/>
        <w:numPr>
          <w:ilvl w:val="0"/>
          <w:numId w:val="15"/>
        </w:numPr>
        <w:ind w:firstLineChars="0"/>
        <w:rPr>
          <w:rFonts w:ascii="幼圆" w:eastAsia="幼圆"/>
          <w:sz w:val="28"/>
          <w:szCs w:val="28"/>
        </w:rPr>
      </w:pPr>
      <w:r>
        <w:rPr>
          <w:rFonts w:ascii="幼圆" w:eastAsia="幼圆" w:hint="eastAsia"/>
          <w:sz w:val="28"/>
          <w:szCs w:val="28"/>
        </w:rPr>
        <w:t>人生价值包含了自我价值和社会价值两个方面。</w:t>
      </w:r>
    </w:p>
    <w:p w14:paraId="4D24D0A8" w14:textId="6AB44F8A" w:rsidR="005448D5" w:rsidRDefault="005448D5" w:rsidP="005448D5">
      <w:pPr>
        <w:pStyle w:val="a3"/>
        <w:numPr>
          <w:ilvl w:val="0"/>
          <w:numId w:val="15"/>
        </w:numPr>
        <w:ind w:firstLineChars="0"/>
        <w:rPr>
          <w:rFonts w:ascii="幼圆" w:eastAsia="幼圆"/>
          <w:sz w:val="28"/>
          <w:szCs w:val="28"/>
        </w:rPr>
      </w:pPr>
      <w:r>
        <w:rPr>
          <w:rFonts w:ascii="幼圆" w:eastAsia="幼圆" w:hint="eastAsia"/>
          <w:sz w:val="28"/>
          <w:szCs w:val="28"/>
        </w:rPr>
        <w:t>自我价值是个体的人生活动对自己的生存和发展所具有的价值，主要表现为对自身物质和精神需要的满足程度。</w:t>
      </w:r>
    </w:p>
    <w:p w14:paraId="225C5726" w14:textId="2E0A4F12" w:rsidR="00F965A6" w:rsidRDefault="00F965A6" w:rsidP="005448D5">
      <w:pPr>
        <w:pStyle w:val="a3"/>
        <w:numPr>
          <w:ilvl w:val="0"/>
          <w:numId w:val="15"/>
        </w:numPr>
        <w:ind w:firstLineChars="0"/>
        <w:rPr>
          <w:rFonts w:ascii="幼圆" w:eastAsia="幼圆"/>
          <w:sz w:val="28"/>
          <w:szCs w:val="28"/>
        </w:rPr>
      </w:pPr>
      <w:r>
        <w:rPr>
          <w:rFonts w:ascii="幼圆" w:eastAsia="幼圆" w:hint="eastAsia"/>
          <w:sz w:val="28"/>
          <w:szCs w:val="28"/>
        </w:rPr>
        <w:t>社会价值是个体的实践活动对社会、他人所具有的价值。</w:t>
      </w:r>
    </w:p>
    <w:p w14:paraId="5C8842AC" w14:textId="231D256A" w:rsidR="00F965A6" w:rsidRDefault="00F965A6" w:rsidP="005448D5">
      <w:pPr>
        <w:pStyle w:val="a3"/>
        <w:numPr>
          <w:ilvl w:val="0"/>
          <w:numId w:val="15"/>
        </w:numPr>
        <w:ind w:firstLineChars="0"/>
        <w:rPr>
          <w:rFonts w:ascii="幼圆" w:eastAsia="幼圆" w:hint="eastAsia"/>
          <w:sz w:val="28"/>
          <w:szCs w:val="28"/>
        </w:rPr>
      </w:pPr>
      <w:r>
        <w:rPr>
          <w:rFonts w:ascii="幼圆" w:eastAsia="幼圆" w:hint="eastAsia"/>
          <w:sz w:val="28"/>
          <w:szCs w:val="28"/>
        </w:rPr>
        <w:t>自我价值和社会价值既相互区别又密切联系、相互依存。一方面，自我价值是个体生存和发展的必要条件，自我价值的实现是个体为社会创造更大价值的前提。另一方面，社会价值是社会存在和发展的重要条件</w:t>
      </w:r>
      <w:r w:rsidR="00A751AD">
        <w:rPr>
          <w:rFonts w:ascii="幼圆" w:eastAsia="幼圆" w:hint="eastAsia"/>
          <w:sz w:val="28"/>
          <w:szCs w:val="28"/>
        </w:rPr>
        <w:t>，社会价值的实现是个体自我完善、全面发展的保障。</w:t>
      </w:r>
    </w:p>
    <w:p w14:paraId="15BA1742" w14:textId="2D9AC049" w:rsidR="00C14B9F" w:rsidRDefault="00C14B9F" w:rsidP="00C14B9F">
      <w:pPr>
        <w:pStyle w:val="a3"/>
        <w:numPr>
          <w:ilvl w:val="0"/>
          <w:numId w:val="3"/>
        </w:numPr>
        <w:ind w:firstLineChars="0"/>
        <w:rPr>
          <w:rFonts w:ascii="幼圆" w:eastAsia="幼圆"/>
          <w:sz w:val="28"/>
          <w:szCs w:val="28"/>
        </w:rPr>
      </w:pPr>
      <w:r w:rsidRPr="00C14B9F">
        <w:rPr>
          <w:rFonts w:ascii="幼圆" w:eastAsia="幼圆" w:hint="eastAsia"/>
          <w:sz w:val="28"/>
          <w:szCs w:val="28"/>
        </w:rPr>
        <w:t>世界观与人生观的关系</w:t>
      </w:r>
      <w:r>
        <w:rPr>
          <w:rFonts w:ascii="幼圆" w:eastAsia="幼圆" w:hint="eastAsia"/>
          <w:sz w:val="28"/>
          <w:szCs w:val="28"/>
        </w:rPr>
        <w:t>P</w:t>
      </w:r>
      <w:r>
        <w:rPr>
          <w:rFonts w:ascii="幼圆" w:eastAsia="幼圆"/>
          <w:sz w:val="28"/>
          <w:szCs w:val="28"/>
        </w:rPr>
        <w:t>19</w:t>
      </w:r>
    </w:p>
    <w:p w14:paraId="1F1B088F" w14:textId="77777777" w:rsidR="00C14B9F" w:rsidRDefault="00C14B9F" w:rsidP="00C14B9F">
      <w:pPr>
        <w:pStyle w:val="a3"/>
        <w:ind w:left="360" w:firstLineChars="0" w:firstLine="0"/>
        <w:rPr>
          <w:rFonts w:ascii="幼圆" w:eastAsia="幼圆"/>
          <w:sz w:val="28"/>
          <w:szCs w:val="28"/>
        </w:rPr>
      </w:pPr>
      <w:r>
        <w:rPr>
          <w:rFonts w:ascii="幼圆" w:eastAsia="幼圆" w:hint="eastAsia"/>
          <w:sz w:val="28"/>
          <w:szCs w:val="28"/>
        </w:rPr>
        <w:t>（1）世界观决定人生观，有什么样的世界观，就会有什么样的人生观。</w:t>
      </w:r>
    </w:p>
    <w:p w14:paraId="6B2417A9" w14:textId="77777777" w:rsidR="00C14B9F" w:rsidRPr="00C14B9F" w:rsidRDefault="00C14B9F" w:rsidP="00C14B9F">
      <w:pPr>
        <w:pStyle w:val="a3"/>
        <w:ind w:left="360" w:firstLineChars="0" w:firstLine="0"/>
        <w:rPr>
          <w:rFonts w:ascii="幼圆" w:eastAsia="幼圆" w:hint="eastAsia"/>
          <w:sz w:val="28"/>
          <w:szCs w:val="28"/>
        </w:rPr>
      </w:pPr>
      <w:r>
        <w:rPr>
          <w:rFonts w:ascii="幼圆" w:eastAsia="幼圆" w:hint="eastAsia"/>
          <w:sz w:val="28"/>
          <w:szCs w:val="28"/>
        </w:rPr>
        <w:t>（2）人生观又对世界观的巩固、发展和变化起着重要作用。</w:t>
      </w:r>
    </w:p>
    <w:p w14:paraId="70B1B35F" w14:textId="19EC271A" w:rsidR="00A6125F" w:rsidRPr="00C914FC" w:rsidRDefault="007A0263" w:rsidP="007A0263">
      <w:pPr>
        <w:rPr>
          <w:rFonts w:ascii="幼圆" w:eastAsia="幼圆"/>
          <w:b/>
          <w:bCs/>
          <w:color w:val="4472C4" w:themeColor="accent1"/>
          <w:sz w:val="36"/>
          <w:szCs w:val="36"/>
        </w:rPr>
      </w:pPr>
      <w:r w:rsidRPr="00C914FC">
        <w:rPr>
          <w:rFonts w:ascii="幼圆" w:eastAsia="幼圆" w:hint="eastAsia"/>
          <w:b/>
          <w:bCs/>
          <w:color w:val="4472C4" w:themeColor="accent1"/>
          <w:sz w:val="36"/>
          <w:szCs w:val="36"/>
        </w:rPr>
        <w:t xml:space="preserve">第二节 </w:t>
      </w:r>
      <w:r w:rsidR="00A6125F" w:rsidRPr="00C914FC">
        <w:rPr>
          <w:rFonts w:ascii="幼圆" w:eastAsia="幼圆" w:hint="eastAsia"/>
          <w:b/>
          <w:bCs/>
          <w:color w:val="4472C4" w:themeColor="accent1"/>
          <w:sz w:val="36"/>
          <w:szCs w:val="36"/>
        </w:rPr>
        <w:t>正确的人生观</w:t>
      </w:r>
      <w:r w:rsidR="007A77A1" w:rsidRPr="00C914FC">
        <w:rPr>
          <w:rFonts w:ascii="幼圆" w:eastAsia="幼圆" w:hint="eastAsia"/>
          <w:b/>
          <w:bCs/>
          <w:color w:val="4472C4" w:themeColor="accent1"/>
          <w:sz w:val="36"/>
          <w:szCs w:val="36"/>
        </w:rPr>
        <w:t>P</w:t>
      </w:r>
      <w:r w:rsidR="007A77A1" w:rsidRPr="00C914FC">
        <w:rPr>
          <w:rFonts w:ascii="幼圆" w:eastAsia="幼圆"/>
          <w:b/>
          <w:bCs/>
          <w:color w:val="4472C4" w:themeColor="accent1"/>
          <w:sz w:val="36"/>
          <w:szCs w:val="36"/>
        </w:rPr>
        <w:t>10</w:t>
      </w:r>
    </w:p>
    <w:p w14:paraId="130B38D7" w14:textId="72A6D628" w:rsidR="00A6125F" w:rsidRPr="00275481" w:rsidRDefault="00A6125F" w:rsidP="00A6125F">
      <w:pPr>
        <w:pStyle w:val="a3"/>
        <w:numPr>
          <w:ilvl w:val="0"/>
          <w:numId w:val="6"/>
        </w:numPr>
        <w:ind w:firstLineChars="0"/>
        <w:rPr>
          <w:rFonts w:ascii="幼圆" w:eastAsia="幼圆"/>
          <w:sz w:val="28"/>
          <w:szCs w:val="28"/>
        </w:rPr>
      </w:pPr>
      <w:r w:rsidRPr="00275481">
        <w:rPr>
          <w:rFonts w:ascii="幼圆" w:eastAsia="幼圆" w:hint="eastAsia"/>
          <w:sz w:val="28"/>
          <w:szCs w:val="28"/>
        </w:rPr>
        <w:t>如何</w:t>
      </w:r>
      <w:r w:rsidR="00B8454E" w:rsidRPr="00275481">
        <w:rPr>
          <w:rFonts w:ascii="幼圆" w:eastAsia="幼圆" w:hint="eastAsia"/>
          <w:sz w:val="28"/>
          <w:szCs w:val="28"/>
        </w:rPr>
        <w:t>正确</w:t>
      </w:r>
      <w:r w:rsidRPr="00275481">
        <w:rPr>
          <w:rFonts w:ascii="幼圆" w:eastAsia="幼圆" w:hint="eastAsia"/>
          <w:sz w:val="28"/>
          <w:szCs w:val="28"/>
        </w:rPr>
        <w:t>评价人生价值？</w:t>
      </w:r>
      <w:r w:rsidR="007A77A1" w:rsidRPr="00275481">
        <w:rPr>
          <w:rFonts w:ascii="幼圆" w:eastAsia="幼圆" w:hint="eastAsia"/>
          <w:sz w:val="28"/>
          <w:szCs w:val="28"/>
        </w:rPr>
        <w:t>P</w:t>
      </w:r>
      <w:r w:rsidR="007A77A1" w:rsidRPr="00275481">
        <w:rPr>
          <w:rFonts w:ascii="幼圆" w:eastAsia="幼圆"/>
          <w:sz w:val="28"/>
          <w:szCs w:val="28"/>
        </w:rPr>
        <w:t>26</w:t>
      </w:r>
    </w:p>
    <w:p w14:paraId="02FDEC07" w14:textId="760D4AC4" w:rsidR="00A6125F" w:rsidRPr="00275481" w:rsidRDefault="00B8454E" w:rsidP="00B8454E">
      <w:pPr>
        <w:pStyle w:val="a3"/>
        <w:numPr>
          <w:ilvl w:val="0"/>
          <w:numId w:val="7"/>
        </w:numPr>
        <w:ind w:firstLineChars="0"/>
        <w:rPr>
          <w:rFonts w:ascii="幼圆" w:eastAsia="幼圆"/>
          <w:sz w:val="28"/>
          <w:szCs w:val="28"/>
        </w:rPr>
      </w:pPr>
      <w:r w:rsidRPr="00275481">
        <w:rPr>
          <w:rFonts w:ascii="幼圆" w:eastAsia="幼圆" w:hint="eastAsia"/>
          <w:sz w:val="28"/>
          <w:szCs w:val="28"/>
        </w:rPr>
        <w:t>既要看贡献的大小，也要看尽力的程度。</w:t>
      </w:r>
    </w:p>
    <w:p w14:paraId="77B501A7" w14:textId="6A6E7F8B" w:rsidR="00B8454E" w:rsidRPr="00275481" w:rsidRDefault="00B8454E" w:rsidP="00B8454E">
      <w:pPr>
        <w:pStyle w:val="a3"/>
        <w:numPr>
          <w:ilvl w:val="0"/>
          <w:numId w:val="7"/>
        </w:numPr>
        <w:ind w:firstLineChars="0"/>
        <w:rPr>
          <w:rFonts w:ascii="幼圆" w:eastAsia="幼圆"/>
          <w:sz w:val="28"/>
          <w:szCs w:val="28"/>
        </w:rPr>
      </w:pPr>
      <w:r w:rsidRPr="00275481">
        <w:rPr>
          <w:rFonts w:ascii="幼圆" w:eastAsia="幼圆" w:hint="eastAsia"/>
          <w:sz w:val="28"/>
          <w:szCs w:val="28"/>
        </w:rPr>
        <w:t>既要尊重物质贡献，也要尊重精神贡献。</w:t>
      </w:r>
    </w:p>
    <w:p w14:paraId="2C1FDD66" w14:textId="7FEB0AD3" w:rsidR="00B8454E" w:rsidRPr="00275481" w:rsidRDefault="00B8454E" w:rsidP="00B8454E">
      <w:pPr>
        <w:pStyle w:val="a3"/>
        <w:numPr>
          <w:ilvl w:val="0"/>
          <w:numId w:val="7"/>
        </w:numPr>
        <w:ind w:firstLineChars="0"/>
        <w:rPr>
          <w:rFonts w:ascii="幼圆" w:eastAsia="幼圆"/>
          <w:sz w:val="28"/>
          <w:szCs w:val="28"/>
        </w:rPr>
      </w:pPr>
      <w:r w:rsidRPr="00275481">
        <w:rPr>
          <w:rFonts w:ascii="幼圆" w:eastAsia="幼圆" w:hint="eastAsia"/>
          <w:sz w:val="28"/>
          <w:szCs w:val="28"/>
        </w:rPr>
        <w:t>既要注重社会贡献，也要注重自身完善。</w:t>
      </w:r>
    </w:p>
    <w:p w14:paraId="770B4CD7" w14:textId="4ABAA03A" w:rsidR="00B8454E" w:rsidRPr="00275481" w:rsidRDefault="00B8454E" w:rsidP="00B8454E">
      <w:pPr>
        <w:pStyle w:val="a3"/>
        <w:numPr>
          <w:ilvl w:val="0"/>
          <w:numId w:val="6"/>
        </w:numPr>
        <w:ind w:firstLineChars="0"/>
        <w:rPr>
          <w:rFonts w:ascii="幼圆" w:eastAsia="幼圆"/>
          <w:sz w:val="28"/>
          <w:szCs w:val="28"/>
        </w:rPr>
      </w:pPr>
      <w:r w:rsidRPr="00275481">
        <w:rPr>
          <w:rFonts w:ascii="幼圆" w:eastAsia="幼圆" w:hint="eastAsia"/>
          <w:sz w:val="28"/>
          <w:szCs w:val="28"/>
        </w:rPr>
        <w:t>人生价值的实现条件？</w:t>
      </w:r>
      <w:r w:rsidR="007A77A1" w:rsidRPr="00275481">
        <w:rPr>
          <w:rFonts w:ascii="幼圆" w:eastAsia="幼圆" w:hint="eastAsia"/>
          <w:sz w:val="28"/>
          <w:szCs w:val="28"/>
        </w:rPr>
        <w:t>P</w:t>
      </w:r>
      <w:r w:rsidR="007A77A1" w:rsidRPr="00275481">
        <w:rPr>
          <w:rFonts w:ascii="幼圆" w:eastAsia="幼圆"/>
          <w:sz w:val="28"/>
          <w:szCs w:val="28"/>
        </w:rPr>
        <w:t>28</w:t>
      </w:r>
    </w:p>
    <w:p w14:paraId="0CDC7A31" w14:textId="0D501FBB" w:rsidR="00B8454E" w:rsidRPr="00275481" w:rsidRDefault="00B8454E" w:rsidP="00B8454E">
      <w:pPr>
        <w:pStyle w:val="a3"/>
        <w:numPr>
          <w:ilvl w:val="0"/>
          <w:numId w:val="8"/>
        </w:numPr>
        <w:ind w:firstLineChars="0"/>
        <w:rPr>
          <w:rFonts w:ascii="幼圆" w:eastAsia="幼圆"/>
          <w:sz w:val="28"/>
          <w:szCs w:val="28"/>
        </w:rPr>
      </w:pPr>
      <w:r w:rsidRPr="00275481">
        <w:rPr>
          <w:rFonts w:ascii="幼圆" w:eastAsia="幼圆" w:hint="eastAsia"/>
          <w:sz w:val="28"/>
          <w:szCs w:val="28"/>
        </w:rPr>
        <w:t>实现人生价值要从社会客观条件出发。</w:t>
      </w:r>
    </w:p>
    <w:p w14:paraId="41C713D1" w14:textId="76736980" w:rsidR="00B8454E" w:rsidRPr="00275481" w:rsidRDefault="00B8454E" w:rsidP="00B8454E">
      <w:pPr>
        <w:pStyle w:val="a3"/>
        <w:numPr>
          <w:ilvl w:val="0"/>
          <w:numId w:val="8"/>
        </w:numPr>
        <w:ind w:firstLineChars="0"/>
        <w:rPr>
          <w:rFonts w:ascii="幼圆" w:eastAsia="幼圆"/>
          <w:sz w:val="28"/>
          <w:szCs w:val="28"/>
        </w:rPr>
      </w:pPr>
      <w:r w:rsidRPr="00275481">
        <w:rPr>
          <w:rFonts w:ascii="幼圆" w:eastAsia="幼圆" w:hint="eastAsia"/>
          <w:sz w:val="28"/>
          <w:szCs w:val="28"/>
        </w:rPr>
        <w:t>实现人生价值要从个体自身条件出发。</w:t>
      </w:r>
    </w:p>
    <w:p w14:paraId="44A347A4" w14:textId="5E41E9D6" w:rsidR="00B8454E" w:rsidRPr="00275481" w:rsidRDefault="00B8454E" w:rsidP="00B8454E">
      <w:pPr>
        <w:pStyle w:val="a3"/>
        <w:numPr>
          <w:ilvl w:val="0"/>
          <w:numId w:val="8"/>
        </w:numPr>
        <w:ind w:firstLineChars="0"/>
        <w:rPr>
          <w:rFonts w:ascii="幼圆" w:eastAsia="幼圆"/>
          <w:sz w:val="28"/>
          <w:szCs w:val="28"/>
        </w:rPr>
      </w:pPr>
      <w:r w:rsidRPr="00275481">
        <w:rPr>
          <w:rFonts w:ascii="幼圆" w:eastAsia="幼圆" w:hint="eastAsia"/>
          <w:sz w:val="28"/>
          <w:szCs w:val="28"/>
        </w:rPr>
        <w:lastRenderedPageBreak/>
        <w:t>不断增强实现人生价值的能力和本领。</w:t>
      </w:r>
    </w:p>
    <w:p w14:paraId="21B48EDC" w14:textId="6ACAE4A7" w:rsidR="00B8454E" w:rsidRPr="00C914FC" w:rsidRDefault="007A0263" w:rsidP="007A0263">
      <w:pPr>
        <w:rPr>
          <w:rFonts w:ascii="幼圆" w:eastAsia="幼圆"/>
          <w:b/>
          <w:bCs/>
          <w:color w:val="4472C4" w:themeColor="accent1"/>
          <w:sz w:val="36"/>
          <w:szCs w:val="36"/>
        </w:rPr>
      </w:pPr>
      <w:r w:rsidRPr="00C914FC">
        <w:rPr>
          <w:rFonts w:ascii="幼圆" w:eastAsia="幼圆" w:hint="eastAsia"/>
          <w:b/>
          <w:bCs/>
          <w:color w:val="4472C4" w:themeColor="accent1"/>
          <w:sz w:val="36"/>
          <w:szCs w:val="36"/>
        </w:rPr>
        <w:t xml:space="preserve">第三节 </w:t>
      </w:r>
      <w:r w:rsidR="00B8454E" w:rsidRPr="00C914FC">
        <w:rPr>
          <w:rFonts w:ascii="幼圆" w:eastAsia="幼圆" w:hint="eastAsia"/>
          <w:b/>
          <w:bCs/>
          <w:color w:val="4472C4" w:themeColor="accent1"/>
          <w:sz w:val="36"/>
          <w:szCs w:val="36"/>
        </w:rPr>
        <w:t>创造有意义的人生</w:t>
      </w:r>
      <w:r w:rsidR="007A77A1" w:rsidRPr="00C914FC">
        <w:rPr>
          <w:rFonts w:ascii="幼圆" w:eastAsia="幼圆" w:hint="eastAsia"/>
          <w:b/>
          <w:bCs/>
          <w:color w:val="4472C4" w:themeColor="accent1"/>
          <w:sz w:val="36"/>
          <w:szCs w:val="36"/>
        </w:rPr>
        <w:t>P</w:t>
      </w:r>
      <w:r w:rsidR="007A77A1" w:rsidRPr="00C914FC">
        <w:rPr>
          <w:rFonts w:ascii="幼圆" w:eastAsia="幼圆"/>
          <w:b/>
          <w:bCs/>
          <w:color w:val="4472C4" w:themeColor="accent1"/>
          <w:sz w:val="36"/>
          <w:szCs w:val="36"/>
        </w:rPr>
        <w:t>28</w:t>
      </w:r>
    </w:p>
    <w:p w14:paraId="27BFC470" w14:textId="0AB5D3E1" w:rsidR="00FB097D" w:rsidRDefault="00FB097D" w:rsidP="00FB097D">
      <w:pPr>
        <w:pStyle w:val="a3"/>
        <w:numPr>
          <w:ilvl w:val="0"/>
          <w:numId w:val="13"/>
        </w:numPr>
        <w:ind w:firstLineChars="0"/>
        <w:rPr>
          <w:rFonts w:ascii="幼圆" w:eastAsia="幼圆"/>
          <w:sz w:val="28"/>
          <w:szCs w:val="28"/>
        </w:rPr>
      </w:pPr>
      <w:r>
        <w:rPr>
          <w:rFonts w:ascii="幼圆" w:eastAsia="幼圆" w:hint="eastAsia"/>
          <w:sz w:val="28"/>
          <w:szCs w:val="28"/>
        </w:rPr>
        <w:t>辩证对待人生矛盾</w:t>
      </w:r>
      <w:r w:rsidR="000C7890">
        <w:rPr>
          <w:rFonts w:ascii="幼圆" w:eastAsia="幼圆" w:hint="eastAsia"/>
          <w:sz w:val="28"/>
          <w:szCs w:val="28"/>
        </w:rPr>
        <w:t>P</w:t>
      </w:r>
      <w:r w:rsidR="000C7890">
        <w:rPr>
          <w:rFonts w:ascii="幼圆" w:eastAsia="幼圆"/>
          <w:sz w:val="28"/>
          <w:szCs w:val="28"/>
        </w:rPr>
        <w:t>30-P33</w:t>
      </w:r>
    </w:p>
    <w:p w14:paraId="288C4AEF" w14:textId="1BFF478B" w:rsidR="00FB097D" w:rsidRDefault="00FB097D" w:rsidP="00FB097D">
      <w:pPr>
        <w:pStyle w:val="a3"/>
        <w:numPr>
          <w:ilvl w:val="0"/>
          <w:numId w:val="14"/>
        </w:numPr>
        <w:ind w:firstLineChars="0"/>
        <w:rPr>
          <w:rFonts w:ascii="幼圆" w:eastAsia="幼圆"/>
          <w:sz w:val="28"/>
          <w:szCs w:val="28"/>
        </w:rPr>
      </w:pPr>
      <w:r>
        <w:rPr>
          <w:rFonts w:ascii="幼圆" w:eastAsia="幼圆" w:hint="eastAsia"/>
          <w:sz w:val="28"/>
          <w:szCs w:val="28"/>
        </w:rPr>
        <w:t>正确看待得与失</w:t>
      </w:r>
    </w:p>
    <w:p w14:paraId="22226166" w14:textId="087F0A06" w:rsidR="00FB097D" w:rsidRDefault="00FB097D" w:rsidP="00FB097D">
      <w:pPr>
        <w:pStyle w:val="a3"/>
        <w:numPr>
          <w:ilvl w:val="0"/>
          <w:numId w:val="14"/>
        </w:numPr>
        <w:ind w:firstLineChars="0"/>
        <w:rPr>
          <w:rFonts w:ascii="幼圆" w:eastAsia="幼圆"/>
          <w:sz w:val="28"/>
          <w:szCs w:val="28"/>
        </w:rPr>
      </w:pPr>
      <w:r>
        <w:rPr>
          <w:rFonts w:ascii="幼圆" w:eastAsia="幼圆" w:hint="eastAsia"/>
          <w:sz w:val="28"/>
          <w:szCs w:val="28"/>
        </w:rPr>
        <w:t>正确看待苦与乐</w:t>
      </w:r>
    </w:p>
    <w:p w14:paraId="0CB03DD5" w14:textId="2D6E008E" w:rsidR="00FB097D" w:rsidRDefault="00FB097D" w:rsidP="00FB097D">
      <w:pPr>
        <w:pStyle w:val="a3"/>
        <w:numPr>
          <w:ilvl w:val="0"/>
          <w:numId w:val="14"/>
        </w:numPr>
        <w:ind w:firstLineChars="0"/>
        <w:rPr>
          <w:rFonts w:ascii="幼圆" w:eastAsia="幼圆"/>
          <w:sz w:val="28"/>
          <w:szCs w:val="28"/>
        </w:rPr>
      </w:pPr>
      <w:r>
        <w:rPr>
          <w:rFonts w:ascii="幼圆" w:eastAsia="幼圆" w:hint="eastAsia"/>
          <w:sz w:val="28"/>
          <w:szCs w:val="28"/>
        </w:rPr>
        <w:t>正确看待顺与逆</w:t>
      </w:r>
    </w:p>
    <w:p w14:paraId="701823D2" w14:textId="0AC41B98" w:rsidR="00FB097D" w:rsidRDefault="00FB097D" w:rsidP="00FB097D">
      <w:pPr>
        <w:pStyle w:val="a3"/>
        <w:numPr>
          <w:ilvl w:val="0"/>
          <w:numId w:val="14"/>
        </w:numPr>
        <w:ind w:firstLineChars="0"/>
        <w:rPr>
          <w:rFonts w:ascii="幼圆" w:eastAsia="幼圆"/>
          <w:sz w:val="28"/>
          <w:szCs w:val="28"/>
        </w:rPr>
      </w:pPr>
      <w:r>
        <w:rPr>
          <w:rFonts w:ascii="幼圆" w:eastAsia="幼圆" w:hint="eastAsia"/>
          <w:sz w:val="28"/>
          <w:szCs w:val="28"/>
        </w:rPr>
        <w:t>正确看待生与死</w:t>
      </w:r>
    </w:p>
    <w:p w14:paraId="20634C05" w14:textId="0A631F6C" w:rsidR="00FB097D" w:rsidRDefault="00FB097D" w:rsidP="00FB097D">
      <w:pPr>
        <w:pStyle w:val="a3"/>
        <w:numPr>
          <w:ilvl w:val="0"/>
          <w:numId w:val="14"/>
        </w:numPr>
        <w:ind w:firstLineChars="0"/>
        <w:rPr>
          <w:rFonts w:ascii="幼圆" w:eastAsia="幼圆"/>
          <w:sz w:val="28"/>
          <w:szCs w:val="28"/>
        </w:rPr>
      </w:pPr>
      <w:r>
        <w:rPr>
          <w:rFonts w:ascii="幼圆" w:eastAsia="幼圆" w:hint="eastAsia"/>
          <w:sz w:val="28"/>
          <w:szCs w:val="28"/>
        </w:rPr>
        <w:t>正确看待荣与辱</w:t>
      </w:r>
    </w:p>
    <w:p w14:paraId="04B2D9C0" w14:textId="2551E1BB" w:rsidR="00FB097D" w:rsidRPr="00FB097D" w:rsidRDefault="00FB097D" w:rsidP="00FB097D">
      <w:pPr>
        <w:pStyle w:val="a3"/>
        <w:numPr>
          <w:ilvl w:val="0"/>
          <w:numId w:val="13"/>
        </w:numPr>
        <w:ind w:firstLineChars="0"/>
        <w:rPr>
          <w:rFonts w:ascii="幼圆" w:eastAsia="幼圆"/>
          <w:sz w:val="28"/>
          <w:szCs w:val="28"/>
        </w:rPr>
      </w:pPr>
      <w:r w:rsidRPr="00FB097D">
        <w:rPr>
          <w:rFonts w:ascii="幼圆" w:eastAsia="幼圆" w:hint="eastAsia"/>
          <w:sz w:val="28"/>
          <w:szCs w:val="28"/>
        </w:rPr>
        <w:t>反对错误人生观</w:t>
      </w:r>
      <w:r w:rsidR="000C7890">
        <w:rPr>
          <w:rFonts w:ascii="幼圆" w:eastAsia="幼圆" w:hint="eastAsia"/>
          <w:sz w:val="28"/>
          <w:szCs w:val="28"/>
        </w:rPr>
        <w:t>P</w:t>
      </w:r>
      <w:r w:rsidR="000C7890">
        <w:rPr>
          <w:rFonts w:ascii="幼圆" w:eastAsia="幼圆"/>
          <w:sz w:val="28"/>
          <w:szCs w:val="28"/>
        </w:rPr>
        <w:t>34-P35</w:t>
      </w:r>
    </w:p>
    <w:p w14:paraId="2EBBD0DB" w14:textId="6FA577E5" w:rsidR="00FB097D" w:rsidRPr="00FB097D" w:rsidRDefault="00FB097D" w:rsidP="00FB097D">
      <w:pPr>
        <w:pStyle w:val="a3"/>
        <w:ind w:left="360" w:firstLineChars="0" w:firstLine="0"/>
        <w:rPr>
          <w:rFonts w:ascii="幼圆" w:eastAsia="幼圆"/>
          <w:sz w:val="28"/>
          <w:szCs w:val="28"/>
        </w:rPr>
      </w:pPr>
      <w:r w:rsidRPr="00FB097D">
        <w:rPr>
          <w:rFonts w:ascii="幼圆" w:eastAsia="幼圆" w:hint="eastAsia"/>
          <w:sz w:val="28"/>
          <w:szCs w:val="28"/>
        </w:rPr>
        <w:t>（1）反对拜金主义</w:t>
      </w:r>
    </w:p>
    <w:p w14:paraId="5C983C46" w14:textId="1A7DD67B" w:rsidR="00FB097D" w:rsidRPr="00FB097D" w:rsidRDefault="00FB097D" w:rsidP="00FB097D">
      <w:pPr>
        <w:pStyle w:val="a3"/>
        <w:ind w:left="360" w:firstLineChars="0" w:firstLine="0"/>
        <w:rPr>
          <w:rFonts w:ascii="幼圆" w:eastAsia="幼圆"/>
          <w:sz w:val="28"/>
          <w:szCs w:val="28"/>
        </w:rPr>
      </w:pPr>
      <w:r w:rsidRPr="00FB097D">
        <w:rPr>
          <w:rFonts w:ascii="幼圆" w:eastAsia="幼圆" w:hint="eastAsia"/>
          <w:sz w:val="28"/>
          <w:szCs w:val="28"/>
        </w:rPr>
        <w:t>（2）反对享乐主义</w:t>
      </w:r>
    </w:p>
    <w:p w14:paraId="759077D2" w14:textId="17B917A0" w:rsidR="00FB097D" w:rsidRDefault="00FB097D" w:rsidP="00FB097D">
      <w:pPr>
        <w:pStyle w:val="a3"/>
        <w:ind w:left="360" w:firstLineChars="0" w:firstLine="0"/>
        <w:rPr>
          <w:rFonts w:ascii="幼圆" w:eastAsia="幼圆"/>
          <w:sz w:val="28"/>
          <w:szCs w:val="28"/>
        </w:rPr>
      </w:pPr>
      <w:r w:rsidRPr="00FB097D">
        <w:rPr>
          <w:rFonts w:ascii="幼圆" w:eastAsia="幼圆" w:hint="eastAsia"/>
          <w:sz w:val="28"/>
          <w:szCs w:val="28"/>
        </w:rPr>
        <w:t>（3）反对极端个人主义</w:t>
      </w:r>
    </w:p>
    <w:p w14:paraId="32CC211A" w14:textId="012F4F29" w:rsidR="00FB097D" w:rsidRDefault="00FB097D" w:rsidP="00FB097D">
      <w:pPr>
        <w:rPr>
          <w:rFonts w:ascii="幼圆" w:eastAsia="幼圆"/>
          <w:sz w:val="28"/>
          <w:szCs w:val="28"/>
        </w:rPr>
      </w:pPr>
      <w:r>
        <w:rPr>
          <w:rFonts w:ascii="幼圆" w:eastAsia="幼圆" w:hint="eastAsia"/>
          <w:sz w:val="28"/>
          <w:szCs w:val="28"/>
        </w:rPr>
        <w:t>3</w:t>
      </w:r>
      <w:r>
        <w:rPr>
          <w:rFonts w:ascii="幼圆" w:eastAsia="幼圆"/>
          <w:sz w:val="28"/>
          <w:szCs w:val="28"/>
        </w:rPr>
        <w:t xml:space="preserve">. </w:t>
      </w:r>
      <w:r>
        <w:rPr>
          <w:rFonts w:ascii="幼圆" w:eastAsia="幼圆" w:hint="eastAsia"/>
          <w:sz w:val="28"/>
          <w:szCs w:val="28"/>
        </w:rPr>
        <w:t>成就出彩人生</w:t>
      </w:r>
      <w:r w:rsidR="000C7890">
        <w:rPr>
          <w:rFonts w:ascii="幼圆" w:eastAsia="幼圆" w:hint="eastAsia"/>
          <w:sz w:val="28"/>
          <w:szCs w:val="28"/>
        </w:rPr>
        <w:t>P</w:t>
      </w:r>
      <w:r w:rsidR="000C7890">
        <w:rPr>
          <w:rFonts w:ascii="幼圆" w:eastAsia="幼圆"/>
          <w:sz w:val="28"/>
          <w:szCs w:val="28"/>
        </w:rPr>
        <w:t>36-P37</w:t>
      </w:r>
    </w:p>
    <w:p w14:paraId="51A6DC4A" w14:textId="5A19EA04" w:rsidR="00FB097D" w:rsidRDefault="00FB097D" w:rsidP="00FB097D">
      <w:pPr>
        <w:rPr>
          <w:rFonts w:ascii="幼圆" w:eastAsia="幼圆"/>
          <w:sz w:val="28"/>
          <w:szCs w:val="28"/>
        </w:rPr>
      </w:pPr>
      <w:r>
        <w:rPr>
          <w:rFonts w:ascii="幼圆" w:eastAsia="幼圆" w:hint="eastAsia"/>
          <w:sz w:val="28"/>
          <w:szCs w:val="28"/>
        </w:rPr>
        <w:t>（1）与历史同向</w:t>
      </w:r>
    </w:p>
    <w:p w14:paraId="2F337D9C" w14:textId="74B98B27" w:rsidR="00FB097D" w:rsidRDefault="00FB097D" w:rsidP="00FB097D">
      <w:pPr>
        <w:rPr>
          <w:rFonts w:ascii="幼圆" w:eastAsia="幼圆"/>
          <w:sz w:val="28"/>
          <w:szCs w:val="28"/>
        </w:rPr>
      </w:pPr>
      <w:r>
        <w:rPr>
          <w:rFonts w:ascii="幼圆" w:eastAsia="幼圆" w:hint="eastAsia"/>
          <w:sz w:val="28"/>
          <w:szCs w:val="28"/>
        </w:rPr>
        <w:t>（2）与祖国同行</w:t>
      </w:r>
    </w:p>
    <w:p w14:paraId="0D1C435E" w14:textId="49604EBB" w:rsidR="00FB097D" w:rsidRDefault="00FB097D" w:rsidP="00FB097D">
      <w:pPr>
        <w:rPr>
          <w:rFonts w:ascii="幼圆" w:eastAsia="幼圆"/>
          <w:sz w:val="28"/>
          <w:szCs w:val="28"/>
        </w:rPr>
      </w:pPr>
      <w:r>
        <w:rPr>
          <w:rFonts w:ascii="幼圆" w:eastAsia="幼圆" w:hint="eastAsia"/>
          <w:sz w:val="28"/>
          <w:szCs w:val="28"/>
        </w:rPr>
        <w:t>（3）与人民同在</w:t>
      </w:r>
    </w:p>
    <w:p w14:paraId="5BE5F2BD" w14:textId="1619F41C" w:rsidR="00275481" w:rsidRPr="00853462" w:rsidRDefault="00275481" w:rsidP="00275481">
      <w:pPr>
        <w:rPr>
          <w:rFonts w:ascii="幼圆" w:eastAsia="幼圆"/>
          <w:b/>
          <w:bCs/>
          <w:sz w:val="28"/>
          <w:szCs w:val="28"/>
        </w:rPr>
      </w:pPr>
      <w:r w:rsidRPr="00853462">
        <w:rPr>
          <w:rFonts w:ascii="幼圆" w:eastAsia="幼圆" w:hint="eastAsia"/>
          <w:b/>
          <w:bCs/>
          <w:sz w:val="28"/>
          <w:szCs w:val="28"/>
          <w:highlight w:val="green"/>
        </w:rPr>
        <w:t>课后习题</w:t>
      </w:r>
    </w:p>
    <w:p w14:paraId="530095F3" w14:textId="383C914A" w:rsidR="00275481" w:rsidRPr="00853462" w:rsidRDefault="00275481" w:rsidP="00275481">
      <w:pPr>
        <w:rPr>
          <w:rFonts w:ascii="幼圆" w:eastAsia="幼圆"/>
          <w:i/>
          <w:iCs/>
          <w:color w:val="FF0000"/>
          <w:sz w:val="28"/>
          <w:szCs w:val="28"/>
          <w:u w:val="single"/>
        </w:rPr>
      </w:pPr>
      <w:r w:rsidRPr="00275481">
        <w:rPr>
          <w:rFonts w:ascii="幼圆" w:eastAsia="幼圆" w:hint="eastAsia"/>
          <w:color w:val="000000" w:themeColor="text1"/>
          <w:sz w:val="28"/>
          <w:szCs w:val="28"/>
        </w:rPr>
        <w:t>1</w:t>
      </w:r>
      <w:r w:rsidRPr="00275481">
        <w:rPr>
          <w:rFonts w:ascii="幼圆" w:eastAsia="幼圆"/>
          <w:color w:val="000000" w:themeColor="text1"/>
          <w:sz w:val="28"/>
          <w:szCs w:val="28"/>
        </w:rPr>
        <w:t>.</w:t>
      </w:r>
      <w:r w:rsidRPr="00275481">
        <w:rPr>
          <w:rFonts w:ascii="幼圆" w:eastAsia="幼圆" w:hint="eastAsia"/>
          <w:color w:val="000000" w:themeColor="text1"/>
          <w:sz w:val="28"/>
          <w:szCs w:val="28"/>
        </w:rPr>
        <w:t>马克思主义认为，个人与社会是辩证统一的，据此谈谈人生的自我价值和社会价值的关系。</w:t>
      </w:r>
      <w:r w:rsidRPr="00853462">
        <w:rPr>
          <w:rFonts w:ascii="幼圆" w:eastAsia="幼圆" w:hint="eastAsia"/>
          <w:i/>
          <w:iCs/>
          <w:color w:val="FF0000"/>
          <w:sz w:val="28"/>
          <w:szCs w:val="28"/>
          <w:u w:val="single"/>
        </w:rPr>
        <w:t>P</w:t>
      </w:r>
      <w:r w:rsidRPr="00853462">
        <w:rPr>
          <w:rFonts w:ascii="幼圆" w:eastAsia="幼圆"/>
          <w:i/>
          <w:iCs/>
          <w:color w:val="FF0000"/>
          <w:sz w:val="28"/>
          <w:szCs w:val="28"/>
          <w:u w:val="single"/>
        </w:rPr>
        <w:t>18</w:t>
      </w:r>
      <w:r w:rsidRPr="00853462">
        <w:rPr>
          <w:rFonts w:ascii="幼圆" w:eastAsia="幼圆" w:hint="eastAsia"/>
          <w:i/>
          <w:iCs/>
          <w:color w:val="FF0000"/>
          <w:sz w:val="28"/>
          <w:szCs w:val="28"/>
          <w:u w:val="single"/>
        </w:rPr>
        <w:t>自我价值与社会价值及其二者关系</w:t>
      </w:r>
    </w:p>
    <w:p w14:paraId="49577BDD" w14:textId="1E6664F3" w:rsidR="00275481" w:rsidRPr="00853462" w:rsidRDefault="00275481" w:rsidP="00275481">
      <w:pPr>
        <w:rPr>
          <w:rFonts w:ascii="幼圆" w:eastAsia="幼圆"/>
          <w:i/>
          <w:iCs/>
          <w:color w:val="FF0000"/>
          <w:sz w:val="28"/>
          <w:szCs w:val="28"/>
          <w:u w:val="single"/>
        </w:rPr>
      </w:pPr>
      <w:r w:rsidRPr="00275481">
        <w:rPr>
          <w:rFonts w:ascii="幼圆" w:eastAsia="幼圆" w:hint="eastAsia"/>
          <w:color w:val="000000" w:themeColor="text1"/>
          <w:sz w:val="28"/>
          <w:szCs w:val="28"/>
        </w:rPr>
        <w:t>2</w:t>
      </w:r>
      <w:r w:rsidRPr="00275481">
        <w:rPr>
          <w:rFonts w:ascii="幼圆" w:eastAsia="幼圆"/>
          <w:color w:val="000000" w:themeColor="text1"/>
          <w:sz w:val="28"/>
          <w:szCs w:val="28"/>
        </w:rPr>
        <w:t>.</w:t>
      </w:r>
      <w:r w:rsidRPr="00275481">
        <w:rPr>
          <w:rFonts w:ascii="幼圆" w:eastAsia="幼圆" w:hint="eastAsia"/>
          <w:sz w:val="28"/>
          <w:szCs w:val="28"/>
        </w:rPr>
        <w:t xml:space="preserve"> 如何正确认识和处理人生矛盾？</w:t>
      </w:r>
      <w:r w:rsidR="00FB097D" w:rsidRPr="00853462">
        <w:rPr>
          <w:rFonts w:ascii="幼圆" w:eastAsia="幼圆" w:hint="eastAsia"/>
          <w:i/>
          <w:iCs/>
          <w:color w:val="FF0000"/>
          <w:sz w:val="28"/>
          <w:szCs w:val="28"/>
          <w:u w:val="single"/>
        </w:rPr>
        <w:t>P</w:t>
      </w:r>
      <w:r w:rsidR="00FB097D" w:rsidRPr="00853462">
        <w:rPr>
          <w:rFonts w:ascii="幼圆" w:eastAsia="幼圆"/>
          <w:i/>
          <w:iCs/>
          <w:color w:val="FF0000"/>
          <w:sz w:val="28"/>
          <w:szCs w:val="28"/>
          <w:u w:val="single"/>
        </w:rPr>
        <w:t>30-P33</w:t>
      </w:r>
      <w:r w:rsidR="00FB097D" w:rsidRPr="00853462">
        <w:rPr>
          <w:rFonts w:ascii="幼圆" w:eastAsia="幼圆" w:hint="eastAsia"/>
          <w:i/>
          <w:iCs/>
          <w:color w:val="FF0000"/>
          <w:sz w:val="28"/>
          <w:szCs w:val="28"/>
          <w:u w:val="single"/>
        </w:rPr>
        <w:t>五个正确看待</w:t>
      </w:r>
    </w:p>
    <w:p w14:paraId="6EE49A4E" w14:textId="7B9445C4" w:rsidR="00275481" w:rsidRPr="00FB097D" w:rsidRDefault="00FB097D" w:rsidP="00275481">
      <w:pPr>
        <w:rPr>
          <w:rFonts w:ascii="幼圆" w:eastAsia="幼圆"/>
          <w:i/>
          <w:iCs/>
          <w:color w:val="000000" w:themeColor="text1"/>
          <w:sz w:val="28"/>
          <w:szCs w:val="28"/>
          <w:u w:val="single"/>
        </w:rPr>
      </w:pPr>
      <w:r>
        <w:rPr>
          <w:rFonts w:ascii="幼圆" w:eastAsia="幼圆" w:hint="eastAsia"/>
          <w:color w:val="000000" w:themeColor="text1"/>
          <w:sz w:val="28"/>
          <w:szCs w:val="28"/>
        </w:rPr>
        <w:t>3</w:t>
      </w:r>
      <w:r>
        <w:rPr>
          <w:rFonts w:ascii="幼圆" w:eastAsia="幼圆"/>
          <w:color w:val="000000" w:themeColor="text1"/>
          <w:sz w:val="28"/>
          <w:szCs w:val="28"/>
        </w:rPr>
        <w:t>.</w:t>
      </w:r>
      <w:r w:rsidRPr="00FB097D">
        <w:rPr>
          <w:rFonts w:ascii="幼圆" w:eastAsia="幼圆" w:hint="eastAsia"/>
          <w:sz w:val="28"/>
          <w:szCs w:val="28"/>
        </w:rPr>
        <w:t xml:space="preserve"> 新时代大学生如何成就出彩人生？</w:t>
      </w:r>
      <w:r w:rsidRPr="00853462">
        <w:rPr>
          <w:rFonts w:ascii="幼圆" w:eastAsia="幼圆" w:hint="eastAsia"/>
          <w:i/>
          <w:iCs/>
          <w:color w:val="FF0000"/>
          <w:sz w:val="28"/>
          <w:szCs w:val="28"/>
          <w:u w:val="single"/>
        </w:rPr>
        <w:t>P</w:t>
      </w:r>
      <w:r w:rsidRPr="00853462">
        <w:rPr>
          <w:rFonts w:ascii="幼圆" w:eastAsia="幼圆"/>
          <w:i/>
          <w:iCs/>
          <w:color w:val="FF0000"/>
          <w:sz w:val="28"/>
          <w:szCs w:val="28"/>
          <w:u w:val="single"/>
        </w:rPr>
        <w:t>36-P37</w:t>
      </w:r>
      <w:r w:rsidRPr="00853462">
        <w:rPr>
          <w:rFonts w:ascii="幼圆" w:eastAsia="幼圆" w:hint="eastAsia"/>
          <w:i/>
          <w:iCs/>
          <w:color w:val="FF0000"/>
          <w:sz w:val="28"/>
          <w:szCs w:val="28"/>
          <w:u w:val="single"/>
        </w:rPr>
        <w:t>三个“同”</w:t>
      </w:r>
    </w:p>
    <w:sectPr w:rsidR="00275481" w:rsidRPr="00FB0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4B"/>
    <w:multiLevelType w:val="hybridMultilevel"/>
    <w:tmpl w:val="06DA1B5E"/>
    <w:lvl w:ilvl="0" w:tplc="2BAA7B6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B1EC6"/>
    <w:multiLevelType w:val="hybridMultilevel"/>
    <w:tmpl w:val="B65C92FA"/>
    <w:lvl w:ilvl="0" w:tplc="374A78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13398D"/>
    <w:multiLevelType w:val="hybridMultilevel"/>
    <w:tmpl w:val="ADC2689E"/>
    <w:lvl w:ilvl="0" w:tplc="6220C8E6">
      <w:start w:val="1"/>
      <w:numFmt w:val="decimal"/>
      <w:lvlText w:val="（%1）"/>
      <w:lvlJc w:val="left"/>
      <w:pPr>
        <w:ind w:left="1015" w:hanging="732"/>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1A79518C"/>
    <w:multiLevelType w:val="hybridMultilevel"/>
    <w:tmpl w:val="A412EC24"/>
    <w:lvl w:ilvl="0" w:tplc="90105970">
      <w:start w:val="1"/>
      <w:numFmt w:val="decimal"/>
      <w:lvlText w:val="（%1）"/>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86098"/>
    <w:multiLevelType w:val="hybridMultilevel"/>
    <w:tmpl w:val="4B4059A8"/>
    <w:lvl w:ilvl="0" w:tplc="780CE4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CBD0B63"/>
    <w:multiLevelType w:val="hybridMultilevel"/>
    <w:tmpl w:val="8E968CD4"/>
    <w:lvl w:ilvl="0" w:tplc="F25436D2">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081C39"/>
    <w:multiLevelType w:val="hybridMultilevel"/>
    <w:tmpl w:val="8D02F3D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475B2126"/>
    <w:multiLevelType w:val="hybridMultilevel"/>
    <w:tmpl w:val="4560FB40"/>
    <w:lvl w:ilvl="0" w:tplc="23026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DD415F"/>
    <w:multiLevelType w:val="hybridMultilevel"/>
    <w:tmpl w:val="4DC62C58"/>
    <w:lvl w:ilvl="0" w:tplc="E12E497A">
      <w:start w:val="1"/>
      <w:numFmt w:val="decimal"/>
      <w:lvlText w:val="（%1）"/>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AB123E"/>
    <w:multiLevelType w:val="hybridMultilevel"/>
    <w:tmpl w:val="BAD61F8A"/>
    <w:lvl w:ilvl="0" w:tplc="B4F8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3A15CD"/>
    <w:multiLevelType w:val="hybridMultilevel"/>
    <w:tmpl w:val="059EF84C"/>
    <w:lvl w:ilvl="0" w:tplc="8A46343A">
      <w:start w:val="1"/>
      <w:numFmt w:val="japaneseCounting"/>
      <w:lvlText w:val="第%1章"/>
      <w:lvlJc w:val="left"/>
      <w:pPr>
        <w:ind w:left="2682" w:hanging="1548"/>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15:restartNumberingAfterBreak="0">
    <w:nsid w:val="657D4052"/>
    <w:multiLevelType w:val="hybridMultilevel"/>
    <w:tmpl w:val="8D02F3D8"/>
    <w:lvl w:ilvl="0" w:tplc="48D231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076972"/>
    <w:multiLevelType w:val="hybridMultilevel"/>
    <w:tmpl w:val="D1704014"/>
    <w:lvl w:ilvl="0" w:tplc="CA4A1A96">
      <w:start w:val="1"/>
      <w:numFmt w:val="decimal"/>
      <w:lvlText w:val="%1."/>
      <w:lvlJc w:val="left"/>
      <w:pPr>
        <w:ind w:left="360"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3" w15:restartNumberingAfterBreak="0">
    <w:nsid w:val="76F9794F"/>
    <w:multiLevelType w:val="hybridMultilevel"/>
    <w:tmpl w:val="D460EEB0"/>
    <w:lvl w:ilvl="0" w:tplc="62DC265A">
      <w:start w:val="1"/>
      <w:numFmt w:val="decimal"/>
      <w:lvlText w:val="（%1）"/>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F5E1947"/>
    <w:multiLevelType w:val="hybridMultilevel"/>
    <w:tmpl w:val="6D3652F4"/>
    <w:lvl w:ilvl="0" w:tplc="4E848A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12"/>
  </w:num>
  <w:num w:numId="4">
    <w:abstractNumId w:val="5"/>
  </w:num>
  <w:num w:numId="5">
    <w:abstractNumId w:val="2"/>
  </w:num>
  <w:num w:numId="6">
    <w:abstractNumId w:val="9"/>
  </w:num>
  <w:num w:numId="7">
    <w:abstractNumId w:val="13"/>
  </w:num>
  <w:num w:numId="8">
    <w:abstractNumId w:val="8"/>
  </w:num>
  <w:num w:numId="9">
    <w:abstractNumId w:val="11"/>
  </w:num>
  <w:num w:numId="10">
    <w:abstractNumId w:val="3"/>
  </w:num>
  <w:num w:numId="11">
    <w:abstractNumId w:val="0"/>
  </w:num>
  <w:num w:numId="12">
    <w:abstractNumId w:val="6"/>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88"/>
    <w:rsid w:val="000C7890"/>
    <w:rsid w:val="001642D8"/>
    <w:rsid w:val="001A7276"/>
    <w:rsid w:val="001E6C8D"/>
    <w:rsid w:val="00275481"/>
    <w:rsid w:val="002C625C"/>
    <w:rsid w:val="003F76BB"/>
    <w:rsid w:val="004056E4"/>
    <w:rsid w:val="00424BC4"/>
    <w:rsid w:val="004F409F"/>
    <w:rsid w:val="005448D5"/>
    <w:rsid w:val="00770964"/>
    <w:rsid w:val="00796B34"/>
    <w:rsid w:val="007A0263"/>
    <w:rsid w:val="007A77A1"/>
    <w:rsid w:val="007D43E8"/>
    <w:rsid w:val="00853462"/>
    <w:rsid w:val="00A6125F"/>
    <w:rsid w:val="00A751AD"/>
    <w:rsid w:val="00A76BD5"/>
    <w:rsid w:val="00A87CEA"/>
    <w:rsid w:val="00AF6857"/>
    <w:rsid w:val="00B8454E"/>
    <w:rsid w:val="00BD716F"/>
    <w:rsid w:val="00C14B9F"/>
    <w:rsid w:val="00C914FC"/>
    <w:rsid w:val="00D71281"/>
    <w:rsid w:val="00E6328C"/>
    <w:rsid w:val="00F965A6"/>
    <w:rsid w:val="00FB097D"/>
    <w:rsid w:val="00FC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FCD2"/>
  <w15:chartTrackingRefBased/>
  <w15:docId w15:val="{A6FBA649-1F9F-4025-B292-53C02F04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萍</dc:creator>
  <cp:keywords/>
  <dc:description/>
  <cp:lastModifiedBy>于 萍</cp:lastModifiedBy>
  <cp:revision>21</cp:revision>
  <dcterms:created xsi:type="dcterms:W3CDTF">2021-11-21T01:55:00Z</dcterms:created>
  <dcterms:modified xsi:type="dcterms:W3CDTF">2021-11-26T02:33:00Z</dcterms:modified>
</cp:coreProperties>
</file>