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3C" w:rsidRDefault="00892FE5" w:rsidP="00892FE5">
      <w:pPr>
        <w:jc w:val="center"/>
      </w:pPr>
      <w:proofErr w:type="spellStart"/>
      <w:r>
        <w:rPr>
          <w:rFonts w:hint="eastAsia"/>
        </w:rPr>
        <w:t>SmartLab</w:t>
      </w:r>
      <w:proofErr w:type="spellEnd"/>
      <w:r>
        <w:rPr>
          <w:rFonts w:hint="eastAsia"/>
        </w:rPr>
        <w:t>实习报告</w:t>
      </w:r>
    </w:p>
    <w:p w:rsidR="00892FE5" w:rsidRDefault="00892FE5" w:rsidP="00892FE5">
      <w:pPr>
        <w:jc w:val="center"/>
        <w:rPr>
          <w:rFonts w:hint="eastAsia"/>
        </w:rPr>
      </w:pPr>
      <w:r>
        <w:rPr>
          <w:rFonts w:hint="eastAsia"/>
        </w:rPr>
        <w:t xml:space="preserve">            ——图着色启发式算法</w:t>
      </w:r>
    </w:p>
    <w:p w:rsidR="00892FE5" w:rsidRDefault="00892FE5" w:rsidP="00892FE5">
      <w:pPr>
        <w:jc w:val="center"/>
      </w:pPr>
      <w:r>
        <w:rPr>
          <w:rFonts w:hint="eastAsia"/>
        </w:rPr>
        <w:t>卢晨贝</w:t>
      </w:r>
    </w:p>
    <w:p w:rsidR="00892FE5" w:rsidRDefault="00892FE5" w:rsidP="00892FE5">
      <w:pPr>
        <w:pStyle w:val="a3"/>
        <w:numPr>
          <w:ilvl w:val="0"/>
          <w:numId w:val="1"/>
        </w:numPr>
        <w:ind w:firstLineChars="0"/>
      </w:pPr>
      <w:r>
        <w:rPr>
          <w:rFonts w:hint="eastAsia"/>
        </w:rPr>
        <w:t>算法实现情况概述</w:t>
      </w:r>
    </w:p>
    <w:p w:rsidR="00892FE5" w:rsidRDefault="00892FE5" w:rsidP="00892FE5">
      <w:pPr>
        <w:pStyle w:val="a3"/>
        <w:ind w:left="420"/>
      </w:pPr>
      <w:r>
        <w:rPr>
          <w:rFonts w:hint="eastAsia"/>
        </w:rPr>
        <w:t>基于禁忌搜索的启发式图着色算法基本完成，针对500.5之前的算例，测试基本可以在一分钟内计算出最优解，针对500.5,问题，在50种颜色以上比较容易算出，49种颜色计算时间较长，但基本可以计算出，48种颜色及以上程序在10分钟内不能得出结果，后面的算例结果大致类似，次优解能比较快地得到，最优解求解比较困难。</w:t>
      </w:r>
    </w:p>
    <w:p w:rsidR="00892FE5" w:rsidRDefault="00892FE5" w:rsidP="00892FE5">
      <w:pPr>
        <w:pStyle w:val="a3"/>
        <w:ind w:left="420"/>
      </w:pPr>
      <w:r>
        <w:rPr>
          <w:rFonts w:hint="eastAsia"/>
        </w:rPr>
        <w:t>基于混合进化的启发式图着色算法，目前正在编写和调试。</w:t>
      </w:r>
    </w:p>
    <w:p w:rsidR="00892FE5" w:rsidRDefault="00892FE5" w:rsidP="00892FE5"/>
    <w:p w:rsidR="00892FE5" w:rsidRDefault="00325B20" w:rsidP="00325B20">
      <w:pPr>
        <w:pStyle w:val="a3"/>
        <w:numPr>
          <w:ilvl w:val="0"/>
          <w:numId w:val="1"/>
        </w:numPr>
        <w:ind w:firstLineChars="0"/>
      </w:pPr>
      <w:r>
        <w:rPr>
          <w:rFonts w:hint="eastAsia"/>
        </w:rPr>
        <w:t>印象深刻的问题</w:t>
      </w:r>
    </w:p>
    <w:p w:rsidR="00325B20" w:rsidRDefault="00325B20" w:rsidP="00D6567C">
      <w:pPr>
        <w:pStyle w:val="a3"/>
        <w:numPr>
          <w:ilvl w:val="0"/>
          <w:numId w:val="2"/>
        </w:numPr>
        <w:ind w:firstLineChars="0"/>
      </w:pPr>
      <w:r>
        <w:rPr>
          <w:rFonts w:hint="eastAsia"/>
        </w:rPr>
        <w:t>禁忌搜索方法尽管可以避免部分局部最优解，但由于每次选择最优领域动作是一个贪心算法，最终不可避免地可能出现这样一种情况：仅有一对节点与周围节点冲突</w:t>
      </w:r>
      <w:r w:rsidR="00D6567C">
        <w:rPr>
          <w:rFonts w:hint="eastAsia"/>
        </w:rPr>
        <w:t>，且无论如何改变这两个节点的颜色，都无法摆脱这一状况，若改变其余节点的颜色，则会令冲突增加，又经过许多次迭代后也可能仍然回到这种状态来，因此可以设置一个门槛迭代次数比如200000次，若如此多次无法成功就再次运行程序，从最初状态开始，因为从最初状态到个别节点冲突仅仅只需要数万次甚至几千次迭代就可以做到，这样似乎提高了程序的效率。</w:t>
      </w:r>
    </w:p>
    <w:p w:rsidR="00D6567C" w:rsidRDefault="00D6567C" w:rsidP="00D6567C">
      <w:pPr>
        <w:pStyle w:val="a3"/>
        <w:numPr>
          <w:ilvl w:val="0"/>
          <w:numId w:val="2"/>
        </w:numPr>
        <w:ind w:firstLineChars="0"/>
      </w:pPr>
      <w:r>
        <w:rPr>
          <w:rFonts w:hint="eastAsia"/>
        </w:rPr>
        <w:t>由于节点个数并不太多，存储资源相对富余，因此完全可以将节点连接情况既用邻接矩阵储存，也设置一个游标邻接数组模拟邻接链表，这样无论是查找特定边还是遍历某节点的临边都变成了O（1）复杂度的问题。</w:t>
      </w:r>
    </w:p>
    <w:p w:rsidR="00D6567C" w:rsidRDefault="00D6567C" w:rsidP="00D6567C">
      <w:pPr>
        <w:pStyle w:val="a3"/>
        <w:numPr>
          <w:ilvl w:val="0"/>
          <w:numId w:val="2"/>
        </w:numPr>
        <w:ind w:firstLineChars="0"/>
      </w:pPr>
      <w:r>
        <w:rPr>
          <w:rFonts w:hint="eastAsia"/>
        </w:rPr>
        <w:t>还有许多其他地方都可以对问题域进行剪枝，缩小问题域规模，仅缩小比例不大，但确实提高了效率。</w:t>
      </w:r>
    </w:p>
    <w:p w:rsidR="00D6567C" w:rsidRDefault="00D6567C" w:rsidP="00D6567C"/>
    <w:p w:rsidR="00D6567C" w:rsidRDefault="00D6567C" w:rsidP="00D6567C">
      <w:pPr>
        <w:pStyle w:val="a3"/>
        <w:numPr>
          <w:ilvl w:val="0"/>
          <w:numId w:val="1"/>
        </w:numPr>
        <w:ind w:firstLineChars="0"/>
      </w:pPr>
      <w:r>
        <w:rPr>
          <w:rFonts w:hint="eastAsia"/>
        </w:rPr>
        <w:t>未解决的问题</w:t>
      </w:r>
    </w:p>
    <w:p w:rsidR="00D6567C" w:rsidRDefault="00D6567C" w:rsidP="00D6567C">
      <w:pPr>
        <w:pStyle w:val="a3"/>
        <w:numPr>
          <w:ilvl w:val="0"/>
          <w:numId w:val="3"/>
        </w:numPr>
        <w:ind w:firstLineChars="0"/>
      </w:pPr>
      <w:r>
        <w:rPr>
          <w:rFonts w:hint="eastAsia"/>
        </w:rPr>
        <w:t>未实现混合进化算法</w:t>
      </w:r>
    </w:p>
    <w:p w:rsidR="00D6567C" w:rsidRDefault="00292244" w:rsidP="00D6567C">
      <w:pPr>
        <w:pStyle w:val="a3"/>
        <w:numPr>
          <w:ilvl w:val="0"/>
          <w:numId w:val="3"/>
        </w:numPr>
        <w:ind w:firstLineChars="0"/>
        <w:rPr>
          <w:rFonts w:hint="eastAsia"/>
        </w:rPr>
      </w:pPr>
      <w:r>
        <w:rPr>
          <w:rFonts w:hint="eastAsia"/>
        </w:rPr>
        <w:t>禁忌搜索实现得非常粗糙，代码没有经过系统地简化，存在不经常出现的一些BUG</w:t>
      </w:r>
      <w:bookmarkStart w:id="0" w:name="_GoBack"/>
      <w:bookmarkEnd w:id="0"/>
    </w:p>
    <w:sectPr w:rsidR="00D656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1146"/>
    <w:multiLevelType w:val="hybridMultilevel"/>
    <w:tmpl w:val="264A6A7A"/>
    <w:lvl w:ilvl="0" w:tplc="3BBCF6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243E4"/>
    <w:multiLevelType w:val="hybridMultilevel"/>
    <w:tmpl w:val="93661B82"/>
    <w:lvl w:ilvl="0" w:tplc="FD1E03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20612BF"/>
    <w:multiLevelType w:val="hybridMultilevel"/>
    <w:tmpl w:val="9022F6F2"/>
    <w:lvl w:ilvl="0" w:tplc="068A20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0D"/>
    <w:rsid w:val="00292244"/>
    <w:rsid w:val="00325B20"/>
    <w:rsid w:val="00892FE5"/>
    <w:rsid w:val="00B8273C"/>
    <w:rsid w:val="00D6567C"/>
    <w:rsid w:val="00FB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1154"/>
  <w15:chartTrackingRefBased/>
  <w15:docId w15:val="{FC489D66-D4B6-4305-983D-C4AB1429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F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700s-17</dc:creator>
  <cp:keywords/>
  <dc:description/>
  <cp:lastModifiedBy>700s-17</cp:lastModifiedBy>
  <cp:revision>2</cp:revision>
  <dcterms:created xsi:type="dcterms:W3CDTF">2018-04-23T11:56:00Z</dcterms:created>
  <dcterms:modified xsi:type="dcterms:W3CDTF">2018-04-23T11:56:00Z</dcterms:modified>
</cp:coreProperties>
</file>