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5649D91">
      <w:pPr>
        <w:spacing w:before="2100"/>
        <w:jc w:val="center"/>
      </w:pPr>
      <w:bookmarkStart w:id="0" w:name="_GoBack"/>
      <w:bookmarkEnd w:id="0"/>
      <w:r>
        <w:rPr>
          <w:rFonts w:ascii="Noto Sans CJK SC" w:hAnsi="Noto Sans CJK SC" w:eastAsia="Noto Sans CJK SC"/>
          <w:b/>
          <w:color w:val="1F4E79"/>
          <w:sz w:val="54"/>
        </w:rPr>
        <w:t>老人户外安全监护装置项目技术路线</w:t>
      </w:r>
    </w:p>
    <w:p w14:paraId="706F7C3B">
      <w:pPr>
        <w:jc w:val="center"/>
      </w:pPr>
      <w:r>
        <w:rPr>
          <w:rFonts w:ascii="Noto Sans CJK SC" w:hAnsi="Noto Sans CJK SC" w:eastAsia="Noto Sans CJK SC"/>
          <w:b/>
          <w:color w:val="1F4E79"/>
          <w:sz w:val="40"/>
        </w:rPr>
        <w:t>（最新版）</w:t>
      </w:r>
    </w:p>
    <w:p w14:paraId="637EFFA2">
      <w:pPr>
        <w:spacing w:before="360"/>
        <w:jc w:val="center"/>
      </w:pPr>
      <w:r>
        <w:rPr>
          <w:rFonts w:ascii="Noto Sans CJK SC" w:hAnsi="Noto Sans CJK SC" w:eastAsia="Noto Sans CJK SC"/>
          <w:b w:val="0"/>
          <w:color w:val="696E73"/>
          <w:sz w:val="25"/>
        </w:rPr>
        <w:t>融合“技术路线1”“技术路线2”及当前实际实施进展</w:t>
      </w:r>
    </w:p>
    <w:p w14:paraId="5D7809F3">
      <w:pPr>
        <w:spacing w:before="1760"/>
        <w:jc w:val="center"/>
      </w:pPr>
      <w:r>
        <w:rPr>
          <w:rFonts w:ascii="Noto Sans CJK SC" w:hAnsi="Noto Sans CJK SC" w:eastAsia="Noto Sans CJK SC"/>
          <w:b w:val="0"/>
          <w:color w:val="696E73"/>
          <w:sz w:val="20"/>
        </w:rPr>
        <w:t>文档性质：技术方案 + 实施记录 + 复现指南 + 后续开发计划</w:t>
      </w:r>
      <w:r>
        <w:rPr>
          <w:rFonts w:ascii="Noto Sans CJK SC" w:hAnsi="Noto Sans CJK SC" w:eastAsia="Noto Sans CJK SC"/>
          <w:b w:val="0"/>
          <w:color w:val="696E73"/>
          <w:sz w:val="20"/>
        </w:rPr>
        <w:br w:type="textWrapping"/>
      </w:r>
      <w:r>
        <w:rPr>
          <w:rFonts w:ascii="Noto Sans CJK SC" w:hAnsi="Noto Sans CJK SC" w:eastAsia="Noto Sans CJK SC"/>
          <w:b w:val="0"/>
          <w:color w:val="696E73"/>
          <w:sz w:val="20"/>
        </w:rPr>
        <w:t>版本：V3.0（当前基线）</w:t>
      </w:r>
      <w:r>
        <w:rPr>
          <w:rFonts w:ascii="Noto Sans CJK SC" w:hAnsi="Noto Sans CJK SC" w:eastAsia="Noto Sans CJK SC"/>
          <w:b w:val="0"/>
          <w:color w:val="696E73"/>
          <w:sz w:val="20"/>
        </w:rPr>
        <w:br w:type="textWrapping"/>
      </w:r>
      <w:r>
        <w:rPr>
          <w:rFonts w:ascii="Noto Sans CJK SC" w:hAnsi="Noto Sans CJK SC" w:eastAsia="Noto Sans CJK SC"/>
          <w:b w:val="0"/>
          <w:color w:val="696E73"/>
          <w:sz w:val="20"/>
        </w:rPr>
        <w:t>整理日期：2026-08-13</w:t>
      </w:r>
    </w:p>
    <w:p w14:paraId="6295F8F6">
      <w:r>
        <w:br w:type="page"/>
      </w:r>
    </w:p>
    <w:p w14:paraId="6CDFE220">
      <w:pPr>
        <w:pStyle w:val="3"/>
      </w:pPr>
      <w:r>
        <w:t>文档使用说明</w:t>
      </w:r>
    </w:p>
    <w:p w14:paraId="1864413F">
      <w:pPr>
        <w:spacing w:after="100" w:line="324" w:lineRule="auto"/>
        <w:ind w:firstLine="420"/>
      </w:pPr>
      <w:r>
        <w:rPr>
          <w:rFonts w:ascii="Noto Sans CJK SC" w:hAnsi="Noto Sans CJK SC" w:eastAsia="Noto Sans CJK SC"/>
          <w:b w:val="0"/>
          <w:color w:val="2D3741"/>
          <w:sz w:val="21"/>
        </w:rPr>
        <w:t>本文件用于替代此前分散的技术路线记录，作为当前项目的最新统一基线。内容仅保留已经最终达成共识的技术方案、实际已经完成的实施结果，以及尚未实施但已明确进入后续计划的工作。临时猜想、被否决方案和无法确认的硬件细节不作为最终方案写入。</w:t>
      </w:r>
    </w:p>
    <w:p w14:paraId="0918129A">
      <w:pPr>
        <w:spacing w:after="100" w:line="324" w:lineRule="auto"/>
        <w:ind w:firstLine="420"/>
      </w:pPr>
      <w:r>
        <w:rPr>
          <w:rFonts w:ascii="Noto Sans CJK SC" w:hAnsi="Noto Sans CJK SC" w:eastAsia="Noto Sans CJK SC"/>
          <w:b w:val="0"/>
          <w:color w:val="2D3741"/>
          <w:sz w:val="21"/>
        </w:rPr>
        <w:t>文档中的状态统一采用“已确定/已共识”“已实施/已验证”“未实施/规划中”三类标识。方案已确定但尚未动手的内容不能写成已完成；已经实际运行验证的内容则给出复现方法、验收标准和遇到过的关键问题。</w:t>
      </w:r>
    </w:p>
    <w:p w14:paraId="2A71CBDC">
      <w:pPr>
        <w:shd w:val="clear" w:fill="E6F0F8"/>
        <w:spacing w:before="60" w:after="100"/>
      </w:pPr>
      <w:r>
        <w:rPr>
          <w:rFonts w:ascii="Noto Sans CJK SC" w:hAnsi="Noto Sans CJK SC" w:eastAsia="Noto Sans CJK SC"/>
          <w:b/>
          <w:color w:val="1F4E79"/>
          <w:sz w:val="19"/>
        </w:rPr>
        <w:t xml:space="preserve">【已实施 / 已验证】 </w:t>
      </w:r>
      <w:r>
        <w:rPr>
          <w:rFonts w:ascii="Noto Sans CJK SC" w:hAnsi="Noto Sans CJK SC" w:eastAsia="Noto Sans CJK SC"/>
          <w:b w:val="0"/>
          <w:color w:val="2D3741"/>
          <w:sz w:val="19"/>
        </w:rPr>
        <w:t>本文档当前最重要的状态结论：阶段1（固定坐标→JavaScript→高德地图）已完成；阶段2（FastAPI固定坐标→HTTP→JavaScript→高德地图）已完成；MySQL Server/Workbench 基础环境已搭建完成；阶段3的业务数据库 elder_monitor、locations 表及 FastAPI→MySQL 读取链尚未实施，是下一步唯一核心任务。</w:t>
      </w:r>
    </w:p>
    <w:p w14:paraId="30BCDCB9">
      <w:pPr>
        <w:pStyle w:val="3"/>
      </w:pPr>
      <w:r>
        <w:t>1. 项目核心概述</w:t>
      </w:r>
    </w:p>
    <w:p w14:paraId="3F65CD97">
      <w:pPr>
        <w:pStyle w:val="4"/>
      </w:pPr>
      <w:r>
        <w:t>1.1 一句话项目目标</w:t>
      </w:r>
    </w:p>
    <w:p w14:paraId="23D19352">
      <w:pPr>
        <w:spacing w:after="100" w:line="324" w:lineRule="auto"/>
        <w:ind w:firstLine="420"/>
      </w:pPr>
      <w:r>
        <w:rPr>
          <w:rFonts w:ascii="Noto Sans CJK SC" w:hAnsi="Noto Sans CJK SC" w:eastAsia="Noto Sans CJK SC"/>
          <w:b w:val="0"/>
          <w:color w:val="2D3741"/>
          <w:sz w:val="21"/>
        </w:rPr>
        <w:t>本项目拟开发一套以具备联网能力的便携式硬件设备为载体的老人户外安全监护系统，优先实现 GPS 实时定位、连续定位记录和历史轨迹查看，并在 GPS 主链路稳定后逐步集成跌倒检测、语音对讲、电量监测、摄像头抓拍、用户鉴权、设备绑定和安全告警等功能；监护端通过 Web 页面查看老人位置、轨迹和设备状态。</w:t>
      </w:r>
    </w:p>
    <w:p w14:paraId="706CA8E7">
      <w:pPr>
        <w:pStyle w:val="4"/>
      </w:pPr>
      <w:r>
        <w:t>1.2 当前项目的第一核心目标</w:t>
      </w:r>
    </w:p>
    <w:p w14:paraId="355B287B">
      <w:pPr>
        <w:spacing w:after="100" w:line="324" w:lineRule="auto"/>
        <w:ind w:firstLine="420"/>
      </w:pPr>
      <w:r>
        <w:rPr>
          <w:rFonts w:ascii="Noto Sans CJK SC" w:hAnsi="Noto Sans CJK SC" w:eastAsia="Noto Sans CJK SC"/>
          <w:b w:val="0"/>
          <w:color w:val="2D3741"/>
          <w:sz w:val="21"/>
        </w:rPr>
        <w:t>当前阶段不同时开发所有安全监护功能，而是先完成最基础、最关键、也最能验证整体软件架构的 GPS 数据闭环。GPS 闭环一旦稳定，后续跌倒、电量、摄像头等模块都可以沿用同一套“设备上传→FastAPI→MySQL→前端读取”的数据框架。</w:t>
      </w:r>
    </w:p>
    <w:p w14:paraId="38EF8358">
      <w:pPr>
        <w:pBdr>
          <w:left w:val="single" w:color="9FBAD0" w:sz="8" w:space="6"/>
        </w:pBdr>
        <w:shd w:val="clear" w:fill="F3F5F7"/>
        <w:spacing w:before="60" w:after="120" w:line="252" w:lineRule="auto"/>
        <w:ind w:left="255" w:right="142"/>
      </w:pPr>
      <w:r>
        <w:rPr>
          <w:rFonts w:ascii="DejaVu Sans Mono" w:hAnsi="DejaVu Sans Mono" w:eastAsia="DejaVu Sans Mono"/>
          <w:b w:val="0"/>
          <w:color w:val="32373E"/>
          <w:sz w:val="17"/>
        </w:rPr>
        <w:t>GPS</w:t>
      </w:r>
      <w:r>
        <w:br w:type="textWrapping"/>
      </w:r>
      <w:r>
        <w:rPr>
          <w:rFonts w:ascii="DejaVu Sans Mono" w:hAnsi="DejaVu Sans Mono" w:eastAsia="DejaVu Sans Mono"/>
          <w:b w:val="0"/>
          <w:color w:val="32373E"/>
          <w:sz w:val="17"/>
        </w:rPr>
        <w:t xml:space="preserve"> ↓</w:t>
      </w:r>
      <w:r>
        <w:br w:type="textWrapping"/>
      </w:r>
      <w:r>
        <w:rPr>
          <w:rFonts w:ascii="DejaVu Sans Mono" w:hAnsi="DejaVu Sans Mono" w:eastAsia="DejaVu Sans Mono"/>
          <w:b w:val="0"/>
          <w:color w:val="32373E"/>
          <w:sz w:val="17"/>
        </w:rPr>
        <w:t>设备主控</w:t>
      </w:r>
      <w:r>
        <w:br w:type="textWrapping"/>
      </w:r>
      <w:r>
        <w:rPr>
          <w:rFonts w:ascii="DejaVu Sans Mono" w:hAnsi="DejaVu Sans Mono" w:eastAsia="DejaVu Sans Mono"/>
          <w:b w:val="0"/>
          <w:color w:val="32373E"/>
          <w:sz w:val="17"/>
        </w:rPr>
        <w:t xml:space="preserve"> ↓</w:t>
      </w:r>
      <w:r>
        <w:br w:type="textWrapping"/>
      </w:r>
      <w:r>
        <w:rPr>
          <w:rFonts w:ascii="DejaVu Sans Mono" w:hAnsi="DejaVu Sans Mono" w:eastAsia="DejaVu Sans Mono"/>
          <w:b w:val="0"/>
          <w:color w:val="32373E"/>
          <w:sz w:val="17"/>
        </w:rPr>
        <w:t>WiFi / 网络</w:t>
      </w:r>
      <w:r>
        <w:br w:type="textWrapping"/>
      </w:r>
      <w:r>
        <w:rPr>
          <w:rFonts w:ascii="DejaVu Sans Mono" w:hAnsi="DejaVu Sans Mono" w:eastAsia="DejaVu Sans Mono"/>
          <w:b w:val="0"/>
          <w:color w:val="32373E"/>
          <w:sz w:val="17"/>
        </w:rPr>
        <w:t xml:space="preserve"> ↓</w:t>
      </w:r>
      <w:r>
        <w:br w:type="textWrapping"/>
      </w:r>
      <w:r>
        <w:rPr>
          <w:rFonts w:ascii="DejaVu Sans Mono" w:hAnsi="DejaVu Sans Mono" w:eastAsia="DejaVu Sans Mono"/>
          <w:b w:val="0"/>
          <w:color w:val="32373E"/>
          <w:sz w:val="17"/>
        </w:rPr>
        <w:t>HTTP POST</w:t>
      </w:r>
      <w:r>
        <w:br w:type="textWrapping"/>
      </w:r>
      <w:r>
        <w:rPr>
          <w:rFonts w:ascii="DejaVu Sans Mono" w:hAnsi="DejaVu Sans Mono" w:eastAsia="DejaVu Sans Mono"/>
          <w:b w:val="0"/>
          <w:color w:val="32373E"/>
          <w:sz w:val="17"/>
        </w:rPr>
        <w:t xml:space="preserve"> ↓</w:t>
      </w:r>
      <w:r>
        <w:br w:type="textWrapping"/>
      </w:r>
      <w:r>
        <w:rPr>
          <w:rFonts w:ascii="DejaVu Sans Mono" w:hAnsi="DejaVu Sans Mono" w:eastAsia="DejaVu Sans Mono"/>
          <w:b w:val="0"/>
          <w:color w:val="32373E"/>
          <w:sz w:val="17"/>
        </w:rPr>
        <w:t>FastAPI</w:t>
      </w:r>
      <w:r>
        <w:br w:type="textWrapping"/>
      </w:r>
      <w:r>
        <w:rPr>
          <w:rFonts w:ascii="DejaVu Sans Mono" w:hAnsi="DejaVu Sans Mono" w:eastAsia="DejaVu Sans Mono"/>
          <w:b w:val="0"/>
          <w:color w:val="32373E"/>
          <w:sz w:val="17"/>
        </w:rPr>
        <w:t xml:space="preserve"> ↓</w:t>
      </w:r>
      <w:r>
        <w:br w:type="textWrapping"/>
      </w:r>
      <w:r>
        <w:rPr>
          <w:rFonts w:ascii="DejaVu Sans Mono" w:hAnsi="DejaVu Sans Mono" w:eastAsia="DejaVu Sans Mono"/>
          <w:b w:val="0"/>
          <w:color w:val="32373E"/>
          <w:sz w:val="17"/>
        </w:rPr>
        <w:t>MySQL</w:t>
      </w:r>
      <w:r>
        <w:br w:type="textWrapping"/>
      </w:r>
      <w:r>
        <w:rPr>
          <w:rFonts w:ascii="DejaVu Sans Mono" w:hAnsi="DejaVu Sans Mono" w:eastAsia="DejaVu Sans Mono"/>
          <w:b w:val="0"/>
          <w:color w:val="32373E"/>
          <w:sz w:val="17"/>
        </w:rPr>
        <w:t xml:space="preserve"> ↓</w:t>
      </w:r>
      <w:r>
        <w:br w:type="textWrapping"/>
      </w:r>
      <w:r>
        <w:rPr>
          <w:rFonts w:ascii="DejaVu Sans Mono" w:hAnsi="DejaVu Sans Mono" w:eastAsia="DejaVu Sans Mono"/>
          <w:b w:val="0"/>
          <w:color w:val="32373E"/>
          <w:sz w:val="17"/>
        </w:rPr>
        <w:t>FastAPI</w:t>
      </w:r>
      <w:r>
        <w:br w:type="textWrapping"/>
      </w:r>
      <w:r>
        <w:rPr>
          <w:rFonts w:ascii="DejaVu Sans Mono" w:hAnsi="DejaVu Sans Mono" w:eastAsia="DejaVu Sans Mono"/>
          <w:b w:val="0"/>
          <w:color w:val="32373E"/>
          <w:sz w:val="17"/>
        </w:rPr>
        <w:t xml:space="preserve"> ↓</w:t>
      </w:r>
      <w:r>
        <w:br w:type="textWrapping"/>
      </w:r>
      <w:r>
        <w:rPr>
          <w:rFonts w:ascii="DejaVu Sans Mono" w:hAnsi="DejaVu Sans Mono" w:eastAsia="DejaVu Sans Mono"/>
          <w:b w:val="0"/>
          <w:color w:val="32373E"/>
          <w:sz w:val="17"/>
        </w:rPr>
        <w:t>HTTP GET</w:t>
      </w:r>
      <w:r>
        <w:br w:type="textWrapping"/>
      </w:r>
      <w:r>
        <w:rPr>
          <w:rFonts w:ascii="DejaVu Sans Mono" w:hAnsi="DejaVu Sans Mono" w:eastAsia="DejaVu Sans Mono"/>
          <w:b w:val="0"/>
          <w:color w:val="32373E"/>
          <w:sz w:val="17"/>
        </w:rPr>
        <w:t xml:space="preserve"> ↓</w:t>
      </w:r>
      <w:r>
        <w:br w:type="textWrapping"/>
      </w:r>
      <w:r>
        <w:rPr>
          <w:rFonts w:ascii="DejaVu Sans Mono" w:hAnsi="DejaVu Sans Mono" w:eastAsia="DejaVu Sans Mono"/>
          <w:b w:val="0"/>
          <w:color w:val="32373E"/>
          <w:sz w:val="17"/>
        </w:rPr>
        <w:t>JavaScript</w:t>
      </w:r>
      <w:r>
        <w:br w:type="textWrapping"/>
      </w:r>
      <w:r>
        <w:rPr>
          <w:rFonts w:ascii="DejaVu Sans Mono" w:hAnsi="DejaVu Sans Mono" w:eastAsia="DejaVu Sans Mono"/>
          <w:b w:val="0"/>
          <w:color w:val="32373E"/>
          <w:sz w:val="17"/>
        </w:rPr>
        <w:t xml:space="preserve"> ↓</w:t>
      </w:r>
      <w:r>
        <w:br w:type="textWrapping"/>
      </w:r>
      <w:r>
        <w:rPr>
          <w:rFonts w:ascii="DejaVu Sans Mono" w:hAnsi="DejaVu Sans Mono" w:eastAsia="DejaVu Sans Mono"/>
          <w:b w:val="0"/>
          <w:color w:val="32373E"/>
          <w:sz w:val="17"/>
        </w:rPr>
        <w:t>高德地图</w:t>
      </w:r>
      <w:r>
        <w:br w:type="textWrapping"/>
      </w:r>
      <w:r>
        <w:rPr>
          <w:rFonts w:ascii="DejaVu Sans Mono" w:hAnsi="DejaVu Sans Mono" w:eastAsia="DejaVu Sans Mono"/>
          <w:b w:val="0"/>
          <w:color w:val="32373E"/>
          <w:sz w:val="17"/>
        </w:rPr>
        <w:t xml:space="preserve"> ↓</w:t>
      </w:r>
      <w:r>
        <w:br w:type="textWrapping"/>
      </w:r>
      <w:r>
        <w:rPr>
          <w:rFonts w:ascii="DejaVu Sans Mono" w:hAnsi="DejaVu Sans Mono" w:eastAsia="DejaVu Sans Mono"/>
          <w:b w:val="0"/>
          <w:color w:val="32373E"/>
          <w:sz w:val="17"/>
        </w:rPr>
        <w:t>当前位置 Marker + 历史轨迹 Polyline</w:t>
      </w:r>
    </w:p>
    <w:p w14:paraId="0FF6666B">
      <w:pPr>
        <w:pStyle w:val="3"/>
      </w:pPr>
      <w:r>
        <w:t>2. 已敲定的核心技术方案</w:t>
      </w:r>
    </w:p>
    <w:p w14:paraId="13820FC6">
      <w:pPr>
        <w:pStyle w:val="4"/>
      </w:pPr>
      <w:r>
        <w:t>2.1 总体系统架构</w:t>
      </w:r>
    </w:p>
    <w:p w14:paraId="64B9F182">
      <w:pPr>
        <w:shd w:val="clear" w:fill="E5F1EA"/>
        <w:spacing w:before="60" w:after="100"/>
      </w:pPr>
      <w:r>
        <w:rPr>
          <w:rFonts w:ascii="Noto Sans CJK SC" w:hAnsi="Noto Sans CJK SC" w:eastAsia="Noto Sans CJK SC"/>
          <w:b/>
          <w:color w:val="276E4A"/>
          <w:sz w:val="19"/>
        </w:rPr>
        <w:t xml:space="preserve">【已确定 / 已共识】 </w:t>
      </w:r>
      <w:r>
        <w:rPr>
          <w:rFonts w:ascii="Noto Sans CJK SC" w:hAnsi="Noto Sans CJK SC" w:eastAsia="Noto Sans CJK SC"/>
          <w:b w:val="0"/>
          <w:color w:val="2D3741"/>
          <w:sz w:val="19"/>
        </w:rPr>
        <w:t>系统采用“设备端—FastAPI 后端—MySQL 数据库—Web 前端—高德地图可视化”的分层架构。FastAPI 是设备、数据库和前端之间的统一服务入口。</w:t>
      </w:r>
    </w:p>
    <w:p w14:paraId="525E9C02">
      <w:pPr>
        <w:pBdr>
          <w:left w:val="single" w:color="9FBAD0" w:sz="8" w:space="6"/>
        </w:pBdr>
        <w:shd w:val="clear" w:fill="F3F5F7"/>
        <w:spacing w:before="60" w:after="120" w:line="252" w:lineRule="auto"/>
        <w:ind w:left="255" w:right="142"/>
      </w:pPr>
      <w:r>
        <w:rPr>
          <w:rFonts w:ascii="DejaVu Sans Mono" w:hAnsi="DejaVu Sans Mono" w:eastAsia="DejaVu Sans Mono"/>
          <w:b w:val="0"/>
          <w:color w:val="32373E"/>
          <w:sz w:val="17"/>
        </w:rPr>
        <w:t>老人随身设备</w:t>
      </w:r>
      <w:r>
        <w:br w:type="textWrapping"/>
      </w:r>
      <w:r>
        <w:rPr>
          <w:rFonts w:ascii="DejaVu Sans Mono" w:hAnsi="DejaVu Sans Mono" w:eastAsia="DejaVu Sans Mono"/>
          <w:b w:val="0"/>
          <w:color w:val="32373E"/>
          <w:sz w:val="17"/>
        </w:rPr>
        <w:t xml:space="preserve">      │</w:t>
      </w:r>
      <w:r>
        <w:br w:type="textWrapping"/>
      </w:r>
      <w:r>
        <w:rPr>
          <w:rFonts w:ascii="DejaVu Sans Mono" w:hAnsi="DejaVu Sans Mono" w:eastAsia="DejaVu Sans Mono"/>
          <w:b w:val="0"/>
          <w:color w:val="32373E"/>
          <w:sz w:val="17"/>
        </w:rPr>
        <w:t xml:space="preserve">      │ WiFi / 后续公网网络</w:t>
      </w:r>
      <w:r>
        <w:br w:type="textWrapping"/>
      </w:r>
      <w:r>
        <w:rPr>
          <w:rFonts w:ascii="DejaVu Sans Mono" w:hAnsi="DejaVu Sans Mono" w:eastAsia="DejaVu Sans Mono"/>
          <w:b w:val="0"/>
          <w:color w:val="32373E"/>
          <w:sz w:val="17"/>
        </w:rPr>
        <w:t xml:space="preserve">      ▼</w:t>
      </w:r>
      <w:r>
        <w:br w:type="textWrapping"/>
      </w:r>
      <w:r>
        <w:rPr>
          <w:rFonts w:ascii="DejaVu Sans Mono" w:hAnsi="DejaVu Sans Mono" w:eastAsia="DejaVu Sans Mono"/>
          <w:b w:val="0"/>
          <w:color w:val="32373E"/>
          <w:sz w:val="17"/>
        </w:rPr>
        <w:t>Python + FastAPI 后端</w:t>
      </w:r>
      <w:r>
        <w:br w:type="textWrapping"/>
      </w:r>
      <w:r>
        <w:rPr>
          <w:rFonts w:ascii="DejaVu Sans Mono" w:hAnsi="DejaVu Sans Mono" w:eastAsia="DejaVu Sans Mono"/>
          <w:b w:val="0"/>
          <w:color w:val="32373E"/>
          <w:sz w:val="17"/>
        </w:rPr>
        <w:t xml:space="preserve">      │</w:t>
      </w:r>
      <w:r>
        <w:br w:type="textWrapping"/>
      </w:r>
      <w:r>
        <w:rPr>
          <w:rFonts w:ascii="DejaVu Sans Mono" w:hAnsi="DejaVu Sans Mono" w:eastAsia="DejaVu Sans Mono"/>
          <w:b w:val="0"/>
          <w:color w:val="32373E"/>
          <w:sz w:val="17"/>
        </w:rPr>
        <w:t xml:space="preserve">      ▼</w:t>
      </w:r>
      <w:r>
        <w:br w:type="textWrapping"/>
      </w:r>
      <w:r>
        <w:rPr>
          <w:rFonts w:ascii="DejaVu Sans Mono" w:hAnsi="DejaVu Sans Mono" w:eastAsia="DejaVu Sans Mono"/>
          <w:b w:val="0"/>
          <w:color w:val="32373E"/>
          <w:sz w:val="17"/>
        </w:rPr>
        <w:t xml:space="preserve">    MySQL 数据库</w:t>
      </w:r>
      <w:r>
        <w:br w:type="textWrapping"/>
      </w:r>
      <w:r>
        <w:rPr>
          <w:rFonts w:ascii="DejaVu Sans Mono" w:hAnsi="DejaVu Sans Mono" w:eastAsia="DejaVu Sans Mono"/>
          <w:b w:val="0"/>
          <w:color w:val="32373E"/>
          <w:sz w:val="17"/>
        </w:rPr>
        <w:t xml:space="preserve">      ▲</w:t>
      </w:r>
      <w:r>
        <w:br w:type="textWrapping"/>
      </w:r>
      <w:r>
        <w:rPr>
          <w:rFonts w:ascii="DejaVu Sans Mono" w:hAnsi="DejaVu Sans Mono" w:eastAsia="DejaVu Sans Mono"/>
          <w:b w:val="0"/>
          <w:color w:val="32373E"/>
          <w:sz w:val="17"/>
        </w:rPr>
        <w:t xml:space="preserve">      │</w:t>
      </w:r>
      <w:r>
        <w:br w:type="textWrapping"/>
      </w:r>
      <w:r>
        <w:rPr>
          <w:rFonts w:ascii="DejaVu Sans Mono" w:hAnsi="DejaVu Sans Mono" w:eastAsia="DejaVu Sans Mono"/>
          <w:b w:val="0"/>
          <w:color w:val="32373E"/>
          <w:sz w:val="17"/>
        </w:rPr>
        <w:t>JavaScript Web 前端</w:t>
      </w:r>
      <w:r>
        <w:br w:type="textWrapping"/>
      </w:r>
      <w:r>
        <w:rPr>
          <w:rFonts w:ascii="DejaVu Sans Mono" w:hAnsi="DejaVu Sans Mono" w:eastAsia="DejaVu Sans Mono"/>
          <w:b w:val="0"/>
          <w:color w:val="32373E"/>
          <w:sz w:val="17"/>
        </w:rPr>
        <w:t xml:space="preserve">      │</w:t>
      </w:r>
      <w:r>
        <w:br w:type="textWrapping"/>
      </w:r>
      <w:r>
        <w:rPr>
          <w:rFonts w:ascii="DejaVu Sans Mono" w:hAnsi="DejaVu Sans Mono" w:eastAsia="DejaVu Sans Mono"/>
          <w:b w:val="0"/>
          <w:color w:val="32373E"/>
          <w:sz w:val="17"/>
        </w:rPr>
        <w:t xml:space="preserve">      ▼</w:t>
      </w:r>
      <w:r>
        <w:br w:type="textWrapping"/>
      </w:r>
      <w:r>
        <w:rPr>
          <w:rFonts w:ascii="DejaVu Sans Mono" w:hAnsi="DejaVu Sans Mono" w:eastAsia="DejaVu Sans Mono"/>
          <w:b w:val="0"/>
          <w:color w:val="32373E"/>
          <w:sz w:val="17"/>
        </w:rPr>
        <w:t>高德地图 JavaScript API</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14"/>
        <w:gridCol w:w="7257"/>
      </w:tblGrid>
      <w:tr w14:paraId="33608D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shd w:val="clear" w:color="auto" w:fill="DCEAF7"/>
            <w:tcMar>
              <w:top w:w="70" w:type="dxa"/>
              <w:left w:w="95" w:type="dxa"/>
              <w:bottom w:w="70" w:type="dxa"/>
              <w:right w:w="95" w:type="dxa"/>
            </w:tcMar>
            <w:vAlign w:val="center"/>
          </w:tcPr>
          <w:p w14:paraId="32928B8D">
            <w:pPr>
              <w:spacing w:after="0" w:line="240" w:lineRule="auto"/>
              <w:jc w:val="center"/>
            </w:pPr>
            <w:r>
              <w:rPr>
                <w:rFonts w:ascii="Noto Sans CJK SC" w:hAnsi="Noto Sans CJK SC" w:eastAsia="Noto Sans CJK SC"/>
                <w:b/>
                <w:color w:val="1F4E79"/>
                <w:sz w:val="19"/>
              </w:rPr>
              <w:t>层级</w:t>
            </w:r>
          </w:p>
        </w:tc>
        <w:tc>
          <w:tcPr>
            <w:tcW w:w="7257" w:type="dxa"/>
            <w:shd w:val="clear" w:color="auto" w:fill="DCEAF7"/>
            <w:tcMar>
              <w:top w:w="70" w:type="dxa"/>
              <w:left w:w="95" w:type="dxa"/>
              <w:bottom w:w="70" w:type="dxa"/>
              <w:right w:w="95" w:type="dxa"/>
            </w:tcMar>
            <w:vAlign w:val="center"/>
          </w:tcPr>
          <w:p w14:paraId="533EFDC3">
            <w:pPr>
              <w:spacing w:after="0" w:line="240" w:lineRule="auto"/>
              <w:jc w:val="center"/>
            </w:pPr>
            <w:r>
              <w:rPr>
                <w:rFonts w:ascii="Noto Sans CJK SC" w:hAnsi="Noto Sans CJK SC" w:eastAsia="Noto Sans CJK SC"/>
                <w:b/>
                <w:color w:val="1F4E79"/>
                <w:sz w:val="19"/>
              </w:rPr>
              <w:t>最终职责</w:t>
            </w:r>
          </w:p>
        </w:tc>
      </w:tr>
      <w:tr w14:paraId="2425EB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tcMar>
              <w:top w:w="70" w:type="dxa"/>
              <w:left w:w="95" w:type="dxa"/>
              <w:bottom w:w="70" w:type="dxa"/>
              <w:right w:w="95" w:type="dxa"/>
            </w:tcMar>
            <w:vAlign w:val="center"/>
          </w:tcPr>
          <w:p w14:paraId="03EA62F8">
            <w:pPr>
              <w:spacing w:after="0" w:line="240" w:lineRule="auto"/>
              <w:jc w:val="left"/>
            </w:pPr>
            <w:r>
              <w:rPr>
                <w:rFonts w:ascii="Noto Sans CJK SC" w:hAnsi="Noto Sans CJK SC" w:eastAsia="Noto Sans CJK SC"/>
                <w:b w:val="0"/>
                <w:color w:val="2D3741"/>
                <w:sz w:val="18"/>
              </w:rPr>
              <w:t>设备端</w:t>
            </w:r>
          </w:p>
        </w:tc>
        <w:tc>
          <w:tcPr>
            <w:tcW w:w="7257" w:type="dxa"/>
            <w:tcMar>
              <w:top w:w="70" w:type="dxa"/>
              <w:left w:w="95" w:type="dxa"/>
              <w:bottom w:w="70" w:type="dxa"/>
              <w:right w:w="95" w:type="dxa"/>
            </w:tcMar>
            <w:vAlign w:val="center"/>
          </w:tcPr>
          <w:p w14:paraId="4359ED31">
            <w:pPr>
              <w:spacing w:after="0" w:line="240" w:lineRule="auto"/>
              <w:jc w:val="left"/>
            </w:pPr>
            <w:r>
              <w:rPr>
                <w:rFonts w:ascii="Noto Sans CJK SC" w:hAnsi="Noto Sans CJK SC" w:eastAsia="Noto Sans CJK SC"/>
                <w:b w:val="0"/>
                <w:color w:val="2D3741"/>
                <w:sz w:val="18"/>
              </w:rPr>
              <w:t>采集 GPS 及其他硬件传感数据；由设备主控完成数据组织、联网和 HTTP 上传。</w:t>
            </w:r>
          </w:p>
        </w:tc>
      </w:tr>
      <w:tr w14:paraId="250583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tcMar>
              <w:top w:w="70" w:type="dxa"/>
              <w:left w:w="95" w:type="dxa"/>
              <w:bottom w:w="70" w:type="dxa"/>
              <w:right w:w="95" w:type="dxa"/>
            </w:tcMar>
            <w:vAlign w:val="center"/>
          </w:tcPr>
          <w:p w14:paraId="7CBCF1B3">
            <w:pPr>
              <w:spacing w:after="0" w:line="240" w:lineRule="auto"/>
              <w:jc w:val="left"/>
            </w:pPr>
            <w:r>
              <w:rPr>
                <w:rFonts w:ascii="Noto Sans CJK SC" w:hAnsi="Noto Sans CJK SC" w:eastAsia="Noto Sans CJK SC"/>
                <w:b w:val="0"/>
                <w:color w:val="2D3741"/>
                <w:sz w:val="18"/>
              </w:rPr>
              <w:t>FastAPI 后端</w:t>
            </w:r>
          </w:p>
        </w:tc>
        <w:tc>
          <w:tcPr>
            <w:tcW w:w="7257" w:type="dxa"/>
            <w:tcMar>
              <w:top w:w="70" w:type="dxa"/>
              <w:left w:w="95" w:type="dxa"/>
              <w:bottom w:w="70" w:type="dxa"/>
              <w:right w:w="95" w:type="dxa"/>
            </w:tcMar>
            <w:vAlign w:val="center"/>
          </w:tcPr>
          <w:p w14:paraId="2122F315">
            <w:pPr>
              <w:spacing w:after="0" w:line="240" w:lineRule="auto"/>
              <w:jc w:val="left"/>
            </w:pPr>
            <w:r>
              <w:rPr>
                <w:rFonts w:ascii="Noto Sans CJK SC" w:hAnsi="Noto Sans CJK SC" w:eastAsia="Noto Sans CJK SC"/>
                <w:b w:val="0"/>
                <w:color w:val="2D3741"/>
                <w:sz w:val="18"/>
              </w:rPr>
              <w:t>统一提供 API；接收设备数据；进行数据校验和业务处理；读写 MySQL；后续负责用户鉴权和设备访问控制；向 Web 前端返回 JSON。</w:t>
            </w:r>
          </w:p>
        </w:tc>
      </w:tr>
      <w:tr w14:paraId="07FA92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tcMar>
              <w:top w:w="70" w:type="dxa"/>
              <w:left w:w="95" w:type="dxa"/>
              <w:bottom w:w="70" w:type="dxa"/>
              <w:right w:w="95" w:type="dxa"/>
            </w:tcMar>
            <w:vAlign w:val="center"/>
          </w:tcPr>
          <w:p w14:paraId="540D8AEF">
            <w:pPr>
              <w:spacing w:after="0" w:line="240" w:lineRule="auto"/>
              <w:jc w:val="left"/>
            </w:pPr>
            <w:r>
              <w:rPr>
                <w:rFonts w:ascii="Noto Sans CJK SC" w:hAnsi="Noto Sans CJK SC" w:eastAsia="Noto Sans CJK SC"/>
                <w:b w:val="0"/>
                <w:color w:val="2D3741"/>
                <w:sz w:val="18"/>
              </w:rPr>
              <w:t>MySQL</w:t>
            </w:r>
          </w:p>
        </w:tc>
        <w:tc>
          <w:tcPr>
            <w:tcW w:w="7257" w:type="dxa"/>
            <w:tcMar>
              <w:top w:w="70" w:type="dxa"/>
              <w:left w:w="95" w:type="dxa"/>
              <w:bottom w:w="70" w:type="dxa"/>
              <w:right w:w="95" w:type="dxa"/>
            </w:tcMar>
            <w:vAlign w:val="center"/>
          </w:tcPr>
          <w:p w14:paraId="1623470C">
            <w:pPr>
              <w:spacing w:after="0" w:line="240" w:lineRule="auto"/>
              <w:jc w:val="left"/>
            </w:pPr>
            <w:r>
              <w:rPr>
                <w:rFonts w:ascii="Noto Sans CJK SC" w:hAnsi="Noto Sans CJK SC" w:eastAsia="Noto Sans CJK SC"/>
                <w:b w:val="0"/>
                <w:color w:val="2D3741"/>
                <w:sz w:val="18"/>
              </w:rPr>
              <w:t>持久化保存定位记录、用户、设备、用户—设备绑定、设备状态和安全告警等结构化数据。</w:t>
            </w:r>
          </w:p>
        </w:tc>
      </w:tr>
      <w:tr w14:paraId="5362C6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tcMar>
              <w:top w:w="70" w:type="dxa"/>
              <w:left w:w="95" w:type="dxa"/>
              <w:bottom w:w="70" w:type="dxa"/>
              <w:right w:w="95" w:type="dxa"/>
            </w:tcMar>
            <w:vAlign w:val="center"/>
          </w:tcPr>
          <w:p w14:paraId="354F6981">
            <w:pPr>
              <w:spacing w:after="0" w:line="240" w:lineRule="auto"/>
              <w:jc w:val="left"/>
            </w:pPr>
            <w:r>
              <w:rPr>
                <w:rFonts w:ascii="Noto Sans CJK SC" w:hAnsi="Noto Sans CJK SC" w:eastAsia="Noto Sans CJK SC"/>
                <w:b w:val="0"/>
                <w:color w:val="2D3741"/>
                <w:sz w:val="18"/>
              </w:rPr>
              <w:t>Web 前端</w:t>
            </w:r>
          </w:p>
        </w:tc>
        <w:tc>
          <w:tcPr>
            <w:tcW w:w="7257" w:type="dxa"/>
            <w:tcMar>
              <w:top w:w="70" w:type="dxa"/>
              <w:left w:w="95" w:type="dxa"/>
              <w:bottom w:w="70" w:type="dxa"/>
              <w:right w:w="95" w:type="dxa"/>
            </w:tcMar>
            <w:vAlign w:val="center"/>
          </w:tcPr>
          <w:p w14:paraId="6CF66195">
            <w:pPr>
              <w:spacing w:after="0" w:line="240" w:lineRule="auto"/>
              <w:jc w:val="left"/>
            </w:pPr>
            <w:r>
              <w:rPr>
                <w:rFonts w:ascii="Noto Sans CJK SC" w:hAnsi="Noto Sans CJK SC" w:eastAsia="Noto Sans CJK SC"/>
                <w:b w:val="0"/>
                <w:color w:val="2D3741"/>
                <w:sz w:val="18"/>
              </w:rPr>
              <w:t>通过 JavaScript 调用 FastAPI，解析 JSON，控制页面交互并把经纬度交给高德地图。</w:t>
            </w:r>
          </w:p>
        </w:tc>
      </w:tr>
      <w:tr w14:paraId="32229C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tcMar>
              <w:top w:w="70" w:type="dxa"/>
              <w:left w:w="95" w:type="dxa"/>
              <w:bottom w:w="70" w:type="dxa"/>
              <w:right w:w="95" w:type="dxa"/>
            </w:tcMar>
            <w:vAlign w:val="center"/>
          </w:tcPr>
          <w:p w14:paraId="5F1DCCA2">
            <w:pPr>
              <w:spacing w:after="0" w:line="240" w:lineRule="auto"/>
              <w:jc w:val="left"/>
            </w:pPr>
            <w:r>
              <w:rPr>
                <w:rFonts w:ascii="Noto Sans CJK SC" w:hAnsi="Noto Sans CJK SC" w:eastAsia="Noto Sans CJK SC"/>
                <w:b w:val="0"/>
                <w:color w:val="2D3741"/>
                <w:sz w:val="18"/>
              </w:rPr>
              <w:t>高德地图 JS API</w:t>
            </w:r>
          </w:p>
        </w:tc>
        <w:tc>
          <w:tcPr>
            <w:tcW w:w="7257" w:type="dxa"/>
            <w:tcMar>
              <w:top w:w="70" w:type="dxa"/>
              <w:left w:w="95" w:type="dxa"/>
              <w:bottom w:w="70" w:type="dxa"/>
              <w:right w:w="95" w:type="dxa"/>
            </w:tcMar>
            <w:vAlign w:val="center"/>
          </w:tcPr>
          <w:p w14:paraId="3D35A4F2">
            <w:pPr>
              <w:spacing w:after="0" w:line="240" w:lineRule="auto"/>
              <w:jc w:val="left"/>
            </w:pPr>
            <w:r>
              <w:rPr>
                <w:rFonts w:ascii="Noto Sans CJK SC" w:hAnsi="Noto Sans CJK SC" w:eastAsia="Noto Sans CJK SC"/>
                <w:b w:val="0"/>
                <w:color w:val="2D3741"/>
                <w:sz w:val="18"/>
              </w:rPr>
              <w:t>负责底图、Marker、历史 Polyline 及后续轨迹回放等地图可视化。</w:t>
            </w:r>
          </w:p>
        </w:tc>
      </w:tr>
    </w:tbl>
    <w:p w14:paraId="04DF2940">
      <w:pPr>
        <w:spacing w:after="20"/>
      </w:pPr>
    </w:p>
    <w:p w14:paraId="773C0E63">
      <w:pPr>
        <w:shd w:val="clear" w:fill="E5F1EA"/>
        <w:spacing w:before="60" w:after="100"/>
      </w:pPr>
      <w:r>
        <w:rPr>
          <w:rFonts w:ascii="Noto Sans CJK SC" w:hAnsi="Noto Sans CJK SC" w:eastAsia="Noto Sans CJK SC"/>
          <w:b/>
          <w:color w:val="276E4A"/>
          <w:sz w:val="19"/>
        </w:rPr>
        <w:t xml:space="preserve">【已确定 / 已共识】 </w:t>
      </w:r>
      <w:r>
        <w:rPr>
          <w:rFonts w:ascii="Noto Sans CJK SC" w:hAnsi="Noto Sans CJK SC" w:eastAsia="Noto Sans CJK SC"/>
          <w:b w:val="0"/>
          <w:color w:val="2D3741"/>
          <w:sz w:val="19"/>
        </w:rPr>
        <w:t>设备端和浏览器端均禁止直接访问 MySQL。所有数据库访问必须经过 FastAPI。</w:t>
      </w:r>
    </w:p>
    <w:p w14:paraId="65802F72">
      <w:pPr>
        <w:pStyle w:val="4"/>
      </w:pPr>
      <w:r>
        <w:t>2.2 硬件清单与分工</w:t>
      </w:r>
    </w:p>
    <w:p w14:paraId="24067D2C">
      <w:pPr>
        <w:shd w:val="clear" w:fill="E5F1EA"/>
        <w:spacing w:before="60" w:after="100"/>
      </w:pPr>
      <w:r>
        <w:rPr>
          <w:rFonts w:ascii="Noto Sans CJK SC" w:hAnsi="Noto Sans CJK SC" w:eastAsia="Noto Sans CJK SC"/>
          <w:b/>
          <w:color w:val="276E4A"/>
          <w:sz w:val="19"/>
        </w:rPr>
        <w:t xml:space="preserve">【已确定 / 已共识】 </w:t>
      </w:r>
      <w:r>
        <w:rPr>
          <w:rFonts w:ascii="Noto Sans CJK SC" w:hAnsi="Noto Sans CJK SC" w:eastAsia="Noto Sans CJK SC"/>
          <w:b w:val="0"/>
          <w:color w:val="2D3741"/>
          <w:sz w:val="19"/>
        </w:rPr>
        <w:t>当前只确定模块职责，不凭空指定尚未实际选型的芯片、传感器或引脚。</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28"/>
        <w:gridCol w:w="1587"/>
        <w:gridCol w:w="5556"/>
      </w:tblGrid>
      <w:tr w14:paraId="5E73A1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shd w:val="clear" w:color="auto" w:fill="DCEAF7"/>
            <w:tcMar>
              <w:top w:w="70" w:type="dxa"/>
              <w:left w:w="95" w:type="dxa"/>
              <w:bottom w:w="70" w:type="dxa"/>
              <w:right w:w="95" w:type="dxa"/>
            </w:tcMar>
            <w:vAlign w:val="center"/>
          </w:tcPr>
          <w:p w14:paraId="5702F14F">
            <w:pPr>
              <w:spacing w:after="0" w:line="240" w:lineRule="auto"/>
              <w:jc w:val="center"/>
            </w:pPr>
            <w:r>
              <w:rPr>
                <w:rFonts w:ascii="Noto Sans CJK SC" w:hAnsi="Noto Sans CJK SC" w:eastAsia="Noto Sans CJK SC"/>
                <w:b/>
                <w:color w:val="1F4E79"/>
                <w:sz w:val="19"/>
              </w:rPr>
              <w:t>模块</w:t>
            </w:r>
          </w:p>
        </w:tc>
        <w:tc>
          <w:tcPr>
            <w:tcW w:w="1587" w:type="dxa"/>
            <w:shd w:val="clear" w:color="auto" w:fill="DCEAF7"/>
            <w:tcMar>
              <w:top w:w="70" w:type="dxa"/>
              <w:left w:w="95" w:type="dxa"/>
              <w:bottom w:w="70" w:type="dxa"/>
              <w:right w:w="95" w:type="dxa"/>
            </w:tcMar>
            <w:vAlign w:val="center"/>
          </w:tcPr>
          <w:p w14:paraId="5E523F43">
            <w:pPr>
              <w:spacing w:after="0" w:line="240" w:lineRule="auto"/>
              <w:jc w:val="center"/>
            </w:pPr>
            <w:r>
              <w:rPr>
                <w:rFonts w:ascii="Noto Sans CJK SC" w:hAnsi="Noto Sans CJK SC" w:eastAsia="Noto Sans CJK SC"/>
                <w:b/>
                <w:color w:val="1F4E79"/>
                <w:sz w:val="19"/>
              </w:rPr>
              <w:t>状态</w:t>
            </w:r>
          </w:p>
        </w:tc>
        <w:tc>
          <w:tcPr>
            <w:tcW w:w="5556" w:type="dxa"/>
            <w:shd w:val="clear" w:color="auto" w:fill="DCEAF7"/>
            <w:tcMar>
              <w:top w:w="70" w:type="dxa"/>
              <w:left w:w="95" w:type="dxa"/>
              <w:bottom w:w="70" w:type="dxa"/>
              <w:right w:w="95" w:type="dxa"/>
            </w:tcMar>
            <w:vAlign w:val="center"/>
          </w:tcPr>
          <w:p w14:paraId="5DFEF8FC">
            <w:pPr>
              <w:spacing w:after="0" w:line="240" w:lineRule="auto"/>
              <w:jc w:val="center"/>
            </w:pPr>
            <w:r>
              <w:rPr>
                <w:rFonts w:ascii="Noto Sans CJK SC" w:hAnsi="Noto Sans CJK SC" w:eastAsia="Noto Sans CJK SC"/>
                <w:b/>
                <w:color w:val="1F4E79"/>
                <w:sz w:val="19"/>
              </w:rPr>
              <w:t>已确定分工</w:t>
            </w:r>
          </w:p>
        </w:tc>
      </w:tr>
      <w:tr w14:paraId="63D8BB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tcMar>
              <w:top w:w="70" w:type="dxa"/>
              <w:left w:w="95" w:type="dxa"/>
              <w:bottom w:w="70" w:type="dxa"/>
              <w:right w:w="95" w:type="dxa"/>
            </w:tcMar>
            <w:vAlign w:val="center"/>
          </w:tcPr>
          <w:p w14:paraId="364FD403">
            <w:pPr>
              <w:spacing w:after="0" w:line="240" w:lineRule="auto"/>
              <w:jc w:val="left"/>
            </w:pPr>
            <w:r>
              <w:rPr>
                <w:rFonts w:ascii="Noto Sans CJK SC" w:hAnsi="Noto Sans CJK SC" w:eastAsia="Noto Sans CJK SC"/>
                <w:b w:val="0"/>
                <w:color w:val="2D3741"/>
                <w:sz w:val="18"/>
              </w:rPr>
              <w:t>GPS 定位模块</w:t>
            </w:r>
          </w:p>
        </w:tc>
        <w:tc>
          <w:tcPr>
            <w:tcW w:w="1587" w:type="dxa"/>
            <w:tcMar>
              <w:top w:w="70" w:type="dxa"/>
              <w:left w:w="95" w:type="dxa"/>
              <w:bottom w:w="70" w:type="dxa"/>
              <w:right w:w="95" w:type="dxa"/>
            </w:tcMar>
            <w:vAlign w:val="center"/>
          </w:tcPr>
          <w:p w14:paraId="021AAC59">
            <w:pPr>
              <w:spacing w:after="0" w:line="240" w:lineRule="auto"/>
              <w:jc w:val="left"/>
            </w:pPr>
            <w:r>
              <w:rPr>
                <w:rFonts w:ascii="Noto Sans CJK SC" w:hAnsi="Noto Sans CJK SC" w:eastAsia="Noto Sans CJK SC"/>
                <w:b w:val="0"/>
                <w:color w:val="2D3741"/>
                <w:sz w:val="18"/>
              </w:rPr>
              <w:t>已确定职责</w:t>
            </w:r>
          </w:p>
        </w:tc>
        <w:tc>
          <w:tcPr>
            <w:tcW w:w="5556" w:type="dxa"/>
            <w:tcMar>
              <w:top w:w="70" w:type="dxa"/>
              <w:left w:w="95" w:type="dxa"/>
              <w:bottom w:w="70" w:type="dxa"/>
              <w:right w:w="95" w:type="dxa"/>
            </w:tcMar>
            <w:vAlign w:val="center"/>
          </w:tcPr>
          <w:p w14:paraId="6F189982">
            <w:pPr>
              <w:spacing w:after="0" w:line="240" w:lineRule="auto"/>
              <w:jc w:val="left"/>
            </w:pPr>
            <w:r>
              <w:rPr>
                <w:rFonts w:ascii="Noto Sans CJK SC" w:hAnsi="Noto Sans CJK SC" w:eastAsia="Noto Sans CJK SC"/>
                <w:b w:val="0"/>
                <w:color w:val="2D3741"/>
                <w:sz w:val="18"/>
              </w:rPr>
              <w:t>获取老人当前位置的经纬度；真实硬件具体型号尚未确定。</w:t>
            </w:r>
          </w:p>
        </w:tc>
      </w:tr>
      <w:tr w14:paraId="072EB1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tcMar>
              <w:top w:w="70" w:type="dxa"/>
              <w:left w:w="95" w:type="dxa"/>
              <w:bottom w:w="70" w:type="dxa"/>
              <w:right w:w="95" w:type="dxa"/>
            </w:tcMar>
            <w:vAlign w:val="center"/>
          </w:tcPr>
          <w:p w14:paraId="0120BF03">
            <w:pPr>
              <w:spacing w:after="0" w:line="240" w:lineRule="auto"/>
              <w:jc w:val="left"/>
            </w:pPr>
            <w:r>
              <w:rPr>
                <w:rFonts w:ascii="Noto Sans CJK SC" w:hAnsi="Noto Sans CJK SC" w:eastAsia="Noto Sans CJK SC"/>
                <w:b w:val="0"/>
                <w:color w:val="2D3741"/>
                <w:sz w:val="18"/>
              </w:rPr>
              <w:t>设备主控</w:t>
            </w:r>
          </w:p>
        </w:tc>
        <w:tc>
          <w:tcPr>
            <w:tcW w:w="1587" w:type="dxa"/>
            <w:tcMar>
              <w:top w:w="70" w:type="dxa"/>
              <w:left w:w="95" w:type="dxa"/>
              <w:bottom w:w="70" w:type="dxa"/>
              <w:right w:w="95" w:type="dxa"/>
            </w:tcMar>
            <w:vAlign w:val="center"/>
          </w:tcPr>
          <w:p w14:paraId="1CBF3F36">
            <w:pPr>
              <w:spacing w:after="0" w:line="240" w:lineRule="auto"/>
              <w:jc w:val="left"/>
            </w:pPr>
            <w:r>
              <w:rPr>
                <w:rFonts w:ascii="Noto Sans CJK SC" w:hAnsi="Noto Sans CJK SC" w:eastAsia="Noto Sans CJK SC"/>
                <w:b w:val="0"/>
                <w:color w:val="2D3741"/>
                <w:sz w:val="18"/>
              </w:rPr>
              <w:t>已确定职责</w:t>
            </w:r>
          </w:p>
        </w:tc>
        <w:tc>
          <w:tcPr>
            <w:tcW w:w="5556" w:type="dxa"/>
            <w:tcMar>
              <w:top w:w="70" w:type="dxa"/>
              <w:left w:w="95" w:type="dxa"/>
              <w:bottom w:w="70" w:type="dxa"/>
              <w:right w:w="95" w:type="dxa"/>
            </w:tcMar>
            <w:vAlign w:val="center"/>
          </w:tcPr>
          <w:p w14:paraId="7014B42D">
            <w:pPr>
              <w:spacing w:after="0" w:line="240" w:lineRule="auto"/>
              <w:jc w:val="left"/>
            </w:pPr>
            <w:r>
              <w:rPr>
                <w:rFonts w:ascii="Noto Sans CJK SC" w:hAnsi="Noto Sans CJK SC" w:eastAsia="Noto Sans CJK SC"/>
                <w:b w:val="0"/>
                <w:color w:val="2D3741"/>
                <w:sz w:val="18"/>
              </w:rPr>
              <w:t>读取 GPS；组织待上传数据；负责 WiFi/网络连接和 HTTP 通信。</w:t>
            </w:r>
          </w:p>
        </w:tc>
      </w:tr>
      <w:tr w14:paraId="601274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tcMar>
              <w:top w:w="70" w:type="dxa"/>
              <w:left w:w="95" w:type="dxa"/>
              <w:bottom w:w="70" w:type="dxa"/>
              <w:right w:w="95" w:type="dxa"/>
            </w:tcMar>
            <w:vAlign w:val="center"/>
          </w:tcPr>
          <w:p w14:paraId="3C25D837">
            <w:pPr>
              <w:spacing w:after="0" w:line="240" w:lineRule="auto"/>
              <w:jc w:val="left"/>
            </w:pPr>
            <w:r>
              <w:rPr>
                <w:rFonts w:ascii="Noto Sans CJK SC" w:hAnsi="Noto Sans CJK SC" w:eastAsia="Noto Sans CJK SC"/>
                <w:b w:val="0"/>
                <w:color w:val="2D3741"/>
                <w:sz w:val="18"/>
              </w:rPr>
              <w:t>WiFi/网络能力</w:t>
            </w:r>
          </w:p>
        </w:tc>
        <w:tc>
          <w:tcPr>
            <w:tcW w:w="1587" w:type="dxa"/>
            <w:tcMar>
              <w:top w:w="70" w:type="dxa"/>
              <w:left w:w="95" w:type="dxa"/>
              <w:bottom w:w="70" w:type="dxa"/>
              <w:right w:w="95" w:type="dxa"/>
            </w:tcMar>
            <w:vAlign w:val="center"/>
          </w:tcPr>
          <w:p w14:paraId="0A171C04">
            <w:pPr>
              <w:spacing w:after="0" w:line="240" w:lineRule="auto"/>
              <w:jc w:val="left"/>
            </w:pPr>
            <w:r>
              <w:rPr>
                <w:rFonts w:ascii="Noto Sans CJK SC" w:hAnsi="Noto Sans CJK SC" w:eastAsia="Noto Sans CJK SC"/>
                <w:b w:val="0"/>
                <w:color w:val="2D3741"/>
                <w:sz w:val="18"/>
              </w:rPr>
              <w:t>已确定职责</w:t>
            </w:r>
          </w:p>
        </w:tc>
        <w:tc>
          <w:tcPr>
            <w:tcW w:w="5556" w:type="dxa"/>
            <w:tcMar>
              <w:top w:w="70" w:type="dxa"/>
              <w:left w:w="95" w:type="dxa"/>
              <w:bottom w:w="70" w:type="dxa"/>
              <w:right w:w="95" w:type="dxa"/>
            </w:tcMar>
            <w:vAlign w:val="center"/>
          </w:tcPr>
          <w:p w14:paraId="4EA5131B">
            <w:pPr>
              <w:spacing w:after="0" w:line="240" w:lineRule="auto"/>
              <w:jc w:val="left"/>
            </w:pPr>
            <w:r>
              <w:rPr>
                <w:rFonts w:ascii="Noto Sans CJK SC" w:hAnsi="Noto Sans CJK SC" w:eastAsia="Noto Sans CJK SC"/>
                <w:b w:val="0"/>
                <w:color w:val="2D3741"/>
                <w:sz w:val="18"/>
              </w:rPr>
              <w:t>本地开发阶段负责设备与运行 FastAPI 的电脑之间通信；后期切换公网。</w:t>
            </w:r>
          </w:p>
        </w:tc>
      </w:tr>
      <w:tr w14:paraId="1EC9FF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tcMar>
              <w:top w:w="70" w:type="dxa"/>
              <w:left w:w="95" w:type="dxa"/>
              <w:bottom w:w="70" w:type="dxa"/>
              <w:right w:w="95" w:type="dxa"/>
            </w:tcMar>
            <w:vAlign w:val="center"/>
          </w:tcPr>
          <w:p w14:paraId="35AF21C2">
            <w:pPr>
              <w:spacing w:after="0" w:line="240" w:lineRule="auto"/>
              <w:jc w:val="left"/>
            </w:pPr>
            <w:r>
              <w:rPr>
                <w:rFonts w:ascii="Noto Sans CJK SC" w:hAnsi="Noto Sans CJK SC" w:eastAsia="Noto Sans CJK SC"/>
                <w:b w:val="0"/>
                <w:color w:val="2D3741"/>
                <w:sz w:val="18"/>
              </w:rPr>
              <w:t>开发电脑</w:t>
            </w:r>
          </w:p>
        </w:tc>
        <w:tc>
          <w:tcPr>
            <w:tcW w:w="1587" w:type="dxa"/>
            <w:tcMar>
              <w:top w:w="70" w:type="dxa"/>
              <w:left w:w="95" w:type="dxa"/>
              <w:bottom w:w="70" w:type="dxa"/>
              <w:right w:w="95" w:type="dxa"/>
            </w:tcMar>
            <w:vAlign w:val="center"/>
          </w:tcPr>
          <w:p w14:paraId="1830D94D">
            <w:pPr>
              <w:spacing w:after="0" w:line="240" w:lineRule="auto"/>
              <w:jc w:val="left"/>
            </w:pPr>
            <w:r>
              <w:rPr>
                <w:rFonts w:ascii="Noto Sans CJK SC" w:hAnsi="Noto Sans CJK SC" w:eastAsia="Noto Sans CJK SC"/>
                <w:b w:val="0"/>
                <w:color w:val="2D3741"/>
                <w:sz w:val="18"/>
              </w:rPr>
              <w:t>已实施</w:t>
            </w:r>
          </w:p>
        </w:tc>
        <w:tc>
          <w:tcPr>
            <w:tcW w:w="5556" w:type="dxa"/>
            <w:tcMar>
              <w:top w:w="70" w:type="dxa"/>
              <w:left w:w="95" w:type="dxa"/>
              <w:bottom w:w="70" w:type="dxa"/>
              <w:right w:w="95" w:type="dxa"/>
            </w:tcMar>
            <w:vAlign w:val="center"/>
          </w:tcPr>
          <w:p w14:paraId="1D4323E9">
            <w:pPr>
              <w:spacing w:after="0" w:line="240" w:lineRule="auto"/>
              <w:jc w:val="left"/>
            </w:pPr>
            <w:r>
              <w:rPr>
                <w:rFonts w:ascii="Noto Sans CJK SC" w:hAnsi="Noto Sans CJK SC" w:eastAsia="Noto Sans CJK SC"/>
                <w:b w:val="0"/>
                <w:color w:val="2D3741"/>
                <w:sz w:val="18"/>
              </w:rPr>
              <w:t>当前承担 Python/FastAPI、MySQL、Web 前端及浏览器调试。</w:t>
            </w:r>
          </w:p>
        </w:tc>
      </w:tr>
      <w:tr w14:paraId="02F178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tcMar>
              <w:top w:w="70" w:type="dxa"/>
              <w:left w:w="95" w:type="dxa"/>
              <w:bottom w:w="70" w:type="dxa"/>
              <w:right w:w="95" w:type="dxa"/>
            </w:tcMar>
            <w:vAlign w:val="center"/>
          </w:tcPr>
          <w:p w14:paraId="06CD04B3">
            <w:pPr>
              <w:spacing w:after="0" w:line="240" w:lineRule="auto"/>
              <w:jc w:val="left"/>
            </w:pPr>
            <w:r>
              <w:rPr>
                <w:rFonts w:ascii="Noto Sans CJK SC" w:hAnsi="Noto Sans CJK SC" w:eastAsia="Noto Sans CJK SC"/>
                <w:b w:val="0"/>
                <w:color w:val="2D3741"/>
                <w:sz w:val="18"/>
              </w:rPr>
              <w:t>跌倒检测硬件</w:t>
            </w:r>
          </w:p>
        </w:tc>
        <w:tc>
          <w:tcPr>
            <w:tcW w:w="1587" w:type="dxa"/>
            <w:tcMar>
              <w:top w:w="70" w:type="dxa"/>
              <w:left w:w="95" w:type="dxa"/>
              <w:bottom w:w="70" w:type="dxa"/>
              <w:right w:w="95" w:type="dxa"/>
            </w:tcMar>
            <w:vAlign w:val="center"/>
          </w:tcPr>
          <w:p w14:paraId="5B4885CF">
            <w:pPr>
              <w:spacing w:after="0" w:line="240" w:lineRule="auto"/>
              <w:jc w:val="left"/>
            </w:pPr>
            <w:r>
              <w:rPr>
                <w:rFonts w:ascii="Noto Sans CJK SC" w:hAnsi="Noto Sans CJK SC" w:eastAsia="Noto Sans CJK SC"/>
                <w:b w:val="0"/>
                <w:color w:val="2D3741"/>
                <w:sz w:val="18"/>
              </w:rPr>
              <w:t>规划中</w:t>
            </w:r>
          </w:p>
        </w:tc>
        <w:tc>
          <w:tcPr>
            <w:tcW w:w="5556" w:type="dxa"/>
            <w:tcMar>
              <w:top w:w="70" w:type="dxa"/>
              <w:left w:w="95" w:type="dxa"/>
              <w:bottom w:w="70" w:type="dxa"/>
              <w:right w:w="95" w:type="dxa"/>
            </w:tcMar>
            <w:vAlign w:val="center"/>
          </w:tcPr>
          <w:p w14:paraId="0F9A2822">
            <w:pPr>
              <w:spacing w:after="0" w:line="240" w:lineRule="auto"/>
              <w:jc w:val="left"/>
            </w:pPr>
            <w:r>
              <w:rPr>
                <w:rFonts w:ascii="Noto Sans CJK SC" w:hAnsi="Noto Sans CJK SC" w:eastAsia="Noto Sans CJK SC"/>
                <w:b w:val="0"/>
                <w:color w:val="2D3741"/>
                <w:sz w:val="18"/>
              </w:rPr>
              <w:t>已纳入功能范围，具体传感器/算法未确定。</w:t>
            </w:r>
          </w:p>
        </w:tc>
      </w:tr>
      <w:tr w14:paraId="4783FA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tcMar>
              <w:top w:w="70" w:type="dxa"/>
              <w:left w:w="95" w:type="dxa"/>
              <w:bottom w:w="70" w:type="dxa"/>
              <w:right w:w="95" w:type="dxa"/>
            </w:tcMar>
            <w:vAlign w:val="center"/>
          </w:tcPr>
          <w:p w14:paraId="34BB8EA2">
            <w:pPr>
              <w:spacing w:after="0" w:line="240" w:lineRule="auto"/>
              <w:jc w:val="left"/>
            </w:pPr>
            <w:r>
              <w:rPr>
                <w:rFonts w:ascii="Noto Sans CJK SC" w:hAnsi="Noto Sans CJK SC" w:eastAsia="Noto Sans CJK SC"/>
                <w:b w:val="0"/>
                <w:color w:val="2D3741"/>
                <w:sz w:val="18"/>
              </w:rPr>
              <w:t>语音硬件</w:t>
            </w:r>
          </w:p>
        </w:tc>
        <w:tc>
          <w:tcPr>
            <w:tcW w:w="1587" w:type="dxa"/>
            <w:tcMar>
              <w:top w:w="70" w:type="dxa"/>
              <w:left w:w="95" w:type="dxa"/>
              <w:bottom w:w="70" w:type="dxa"/>
              <w:right w:w="95" w:type="dxa"/>
            </w:tcMar>
            <w:vAlign w:val="center"/>
          </w:tcPr>
          <w:p w14:paraId="75DD96DF">
            <w:pPr>
              <w:spacing w:after="0" w:line="240" w:lineRule="auto"/>
              <w:jc w:val="left"/>
            </w:pPr>
            <w:r>
              <w:rPr>
                <w:rFonts w:ascii="Noto Sans CJK SC" w:hAnsi="Noto Sans CJK SC" w:eastAsia="Noto Sans CJK SC"/>
                <w:b w:val="0"/>
                <w:color w:val="2D3741"/>
                <w:sz w:val="18"/>
              </w:rPr>
              <w:t>规划中</w:t>
            </w:r>
          </w:p>
        </w:tc>
        <w:tc>
          <w:tcPr>
            <w:tcW w:w="5556" w:type="dxa"/>
            <w:tcMar>
              <w:top w:w="70" w:type="dxa"/>
              <w:left w:w="95" w:type="dxa"/>
              <w:bottom w:w="70" w:type="dxa"/>
              <w:right w:w="95" w:type="dxa"/>
            </w:tcMar>
            <w:vAlign w:val="center"/>
          </w:tcPr>
          <w:p w14:paraId="5CD33A0F">
            <w:pPr>
              <w:spacing w:after="0" w:line="240" w:lineRule="auto"/>
              <w:jc w:val="left"/>
            </w:pPr>
            <w:r>
              <w:rPr>
                <w:rFonts w:ascii="Noto Sans CJK SC" w:hAnsi="Noto Sans CJK SC" w:eastAsia="Noto Sans CJK SC"/>
                <w:b w:val="0"/>
                <w:color w:val="2D3741"/>
                <w:sz w:val="18"/>
              </w:rPr>
              <w:t>麦克风、扬声器、音频链路未确定。</w:t>
            </w:r>
          </w:p>
        </w:tc>
      </w:tr>
      <w:tr w14:paraId="6AAFC3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tcMar>
              <w:top w:w="70" w:type="dxa"/>
              <w:left w:w="95" w:type="dxa"/>
              <w:bottom w:w="70" w:type="dxa"/>
              <w:right w:w="95" w:type="dxa"/>
            </w:tcMar>
            <w:vAlign w:val="center"/>
          </w:tcPr>
          <w:p w14:paraId="794AB99D">
            <w:pPr>
              <w:spacing w:after="0" w:line="240" w:lineRule="auto"/>
              <w:jc w:val="left"/>
            </w:pPr>
            <w:r>
              <w:rPr>
                <w:rFonts w:ascii="Noto Sans CJK SC" w:hAnsi="Noto Sans CJK SC" w:eastAsia="Noto Sans CJK SC"/>
                <w:b w:val="0"/>
                <w:color w:val="2D3741"/>
                <w:sz w:val="18"/>
              </w:rPr>
              <w:t>电量检测硬件</w:t>
            </w:r>
          </w:p>
        </w:tc>
        <w:tc>
          <w:tcPr>
            <w:tcW w:w="1587" w:type="dxa"/>
            <w:tcMar>
              <w:top w:w="70" w:type="dxa"/>
              <w:left w:w="95" w:type="dxa"/>
              <w:bottom w:w="70" w:type="dxa"/>
              <w:right w:w="95" w:type="dxa"/>
            </w:tcMar>
            <w:vAlign w:val="center"/>
          </w:tcPr>
          <w:p w14:paraId="218AF8D4">
            <w:pPr>
              <w:spacing w:after="0" w:line="240" w:lineRule="auto"/>
              <w:jc w:val="left"/>
            </w:pPr>
            <w:r>
              <w:rPr>
                <w:rFonts w:ascii="Noto Sans CJK SC" w:hAnsi="Noto Sans CJK SC" w:eastAsia="Noto Sans CJK SC"/>
                <w:b w:val="0"/>
                <w:color w:val="2D3741"/>
                <w:sz w:val="18"/>
              </w:rPr>
              <w:t>规划中</w:t>
            </w:r>
          </w:p>
        </w:tc>
        <w:tc>
          <w:tcPr>
            <w:tcW w:w="5556" w:type="dxa"/>
            <w:tcMar>
              <w:top w:w="70" w:type="dxa"/>
              <w:left w:w="95" w:type="dxa"/>
              <w:bottom w:w="70" w:type="dxa"/>
              <w:right w:w="95" w:type="dxa"/>
            </w:tcMar>
            <w:vAlign w:val="center"/>
          </w:tcPr>
          <w:p w14:paraId="7F85BE72">
            <w:pPr>
              <w:spacing w:after="0" w:line="240" w:lineRule="auto"/>
              <w:jc w:val="left"/>
            </w:pPr>
            <w:r>
              <w:rPr>
                <w:rFonts w:ascii="Noto Sans CJK SC" w:hAnsi="Noto Sans CJK SC" w:eastAsia="Noto Sans CJK SC"/>
                <w:b w:val="0"/>
                <w:color w:val="2D3741"/>
                <w:sz w:val="18"/>
              </w:rPr>
              <w:t>采样器件和采样方式未确定。</w:t>
            </w:r>
          </w:p>
        </w:tc>
      </w:tr>
      <w:tr w14:paraId="762B68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tcMar>
              <w:top w:w="70" w:type="dxa"/>
              <w:left w:w="95" w:type="dxa"/>
              <w:bottom w:w="70" w:type="dxa"/>
              <w:right w:w="95" w:type="dxa"/>
            </w:tcMar>
            <w:vAlign w:val="center"/>
          </w:tcPr>
          <w:p w14:paraId="5DE39DFA">
            <w:pPr>
              <w:spacing w:after="0" w:line="240" w:lineRule="auto"/>
              <w:jc w:val="left"/>
            </w:pPr>
            <w:r>
              <w:rPr>
                <w:rFonts w:ascii="Noto Sans CJK SC" w:hAnsi="Noto Sans CJK SC" w:eastAsia="Noto Sans CJK SC"/>
                <w:b w:val="0"/>
                <w:color w:val="2D3741"/>
                <w:sz w:val="18"/>
              </w:rPr>
              <w:t>摄像头</w:t>
            </w:r>
          </w:p>
        </w:tc>
        <w:tc>
          <w:tcPr>
            <w:tcW w:w="1587" w:type="dxa"/>
            <w:tcMar>
              <w:top w:w="70" w:type="dxa"/>
              <w:left w:w="95" w:type="dxa"/>
              <w:bottom w:w="70" w:type="dxa"/>
              <w:right w:w="95" w:type="dxa"/>
            </w:tcMar>
            <w:vAlign w:val="center"/>
          </w:tcPr>
          <w:p w14:paraId="1E8BFA9B">
            <w:pPr>
              <w:spacing w:after="0" w:line="240" w:lineRule="auto"/>
              <w:jc w:val="left"/>
            </w:pPr>
            <w:r>
              <w:rPr>
                <w:rFonts w:ascii="Noto Sans CJK SC" w:hAnsi="Noto Sans CJK SC" w:eastAsia="Noto Sans CJK SC"/>
                <w:b w:val="0"/>
                <w:color w:val="2D3741"/>
                <w:sz w:val="18"/>
              </w:rPr>
              <w:t>规划中</w:t>
            </w:r>
          </w:p>
        </w:tc>
        <w:tc>
          <w:tcPr>
            <w:tcW w:w="5556" w:type="dxa"/>
            <w:tcMar>
              <w:top w:w="70" w:type="dxa"/>
              <w:left w:w="95" w:type="dxa"/>
              <w:bottom w:w="70" w:type="dxa"/>
              <w:right w:w="95" w:type="dxa"/>
            </w:tcMar>
            <w:vAlign w:val="center"/>
          </w:tcPr>
          <w:p w14:paraId="18DD485A">
            <w:pPr>
              <w:spacing w:after="0" w:line="240" w:lineRule="auto"/>
              <w:jc w:val="left"/>
            </w:pPr>
            <w:r>
              <w:rPr>
                <w:rFonts w:ascii="Noto Sans CJK SC" w:hAnsi="Noto Sans CJK SC" w:eastAsia="Noto Sans CJK SC"/>
                <w:b w:val="0"/>
                <w:color w:val="2D3741"/>
                <w:sz w:val="18"/>
              </w:rPr>
              <w:t>摄像头型号、抓拍和上传实现未确定。</w:t>
            </w:r>
          </w:p>
        </w:tc>
      </w:tr>
    </w:tbl>
    <w:p w14:paraId="2BA2DE92">
      <w:pPr>
        <w:spacing w:after="20"/>
      </w:pPr>
    </w:p>
    <w:p w14:paraId="04A00B12">
      <w:pPr>
        <w:shd w:val="clear" w:fill="E5F1EA"/>
        <w:spacing w:before="60" w:after="100"/>
      </w:pPr>
      <w:r>
        <w:rPr>
          <w:rFonts w:ascii="Noto Sans CJK SC" w:hAnsi="Noto Sans CJK SC" w:eastAsia="Noto Sans CJK SC"/>
          <w:b/>
          <w:color w:val="276E4A"/>
          <w:sz w:val="19"/>
        </w:rPr>
        <w:t xml:space="preserve">【已确定 / 已共识】 </w:t>
      </w:r>
      <w:r>
        <w:rPr>
          <w:rFonts w:ascii="Noto Sans CJK SC" w:hAnsi="Noto Sans CJK SC" w:eastAsia="Noto Sans CJK SC"/>
          <w:b w:val="0"/>
          <w:color w:val="2D3741"/>
          <w:sz w:val="19"/>
        </w:rPr>
        <w:t>GPS 模块只负责定位；联网和 HTTP 上传由设备主控完成。真实硬件确定之前，不固定 ESP32、某一 GPS 型号或具体 GPIO 接线。</w:t>
      </w:r>
    </w:p>
    <w:p w14:paraId="10D40988">
      <w:pPr>
        <w:pStyle w:val="4"/>
      </w:pPr>
      <w:r>
        <w:t>2.3 后端技术栈与架构</w:t>
      </w:r>
    </w:p>
    <w:p w14:paraId="6FCAB644">
      <w:pPr>
        <w:shd w:val="clear" w:fill="E5F1EA"/>
        <w:spacing w:before="60" w:after="100"/>
      </w:pPr>
      <w:r>
        <w:rPr>
          <w:rFonts w:ascii="Noto Sans CJK SC" w:hAnsi="Noto Sans CJK SC" w:eastAsia="Noto Sans CJK SC"/>
          <w:b/>
          <w:color w:val="276E4A"/>
          <w:sz w:val="19"/>
        </w:rPr>
        <w:t xml:space="preserve">【已确定 / 已共识】 </w:t>
      </w:r>
      <w:r>
        <w:rPr>
          <w:rFonts w:ascii="Noto Sans CJK SC" w:hAnsi="Noto Sans CJK SC" w:eastAsia="Noto Sans CJK SC"/>
          <w:b w:val="0"/>
          <w:color w:val="2D3741"/>
          <w:sz w:val="19"/>
        </w:rPr>
        <w:t>后端采用 Python + FastAPI；FastAPI 是系统统一 API 层。数据库采用 MySQL。</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81"/>
        <w:gridCol w:w="6690"/>
      </w:tblGrid>
      <w:tr w14:paraId="239911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shd w:val="clear" w:color="auto" w:fill="DCEAF7"/>
            <w:tcMar>
              <w:top w:w="70" w:type="dxa"/>
              <w:left w:w="95" w:type="dxa"/>
              <w:bottom w:w="70" w:type="dxa"/>
              <w:right w:w="95" w:type="dxa"/>
            </w:tcMar>
            <w:vAlign w:val="center"/>
          </w:tcPr>
          <w:p w14:paraId="74C31EA4">
            <w:pPr>
              <w:spacing w:after="0" w:line="240" w:lineRule="auto"/>
              <w:jc w:val="center"/>
            </w:pPr>
            <w:r>
              <w:rPr>
                <w:rFonts w:ascii="Noto Sans CJK SC" w:hAnsi="Noto Sans CJK SC" w:eastAsia="Noto Sans CJK SC"/>
                <w:b/>
                <w:color w:val="1F4E79"/>
                <w:sz w:val="19"/>
              </w:rPr>
              <w:t>后端职责</w:t>
            </w:r>
          </w:p>
        </w:tc>
        <w:tc>
          <w:tcPr>
            <w:tcW w:w="6690" w:type="dxa"/>
            <w:shd w:val="clear" w:color="auto" w:fill="DCEAF7"/>
            <w:tcMar>
              <w:top w:w="70" w:type="dxa"/>
              <w:left w:w="95" w:type="dxa"/>
              <w:bottom w:w="70" w:type="dxa"/>
              <w:right w:w="95" w:type="dxa"/>
            </w:tcMar>
            <w:vAlign w:val="center"/>
          </w:tcPr>
          <w:p w14:paraId="07016916">
            <w:pPr>
              <w:spacing w:after="0" w:line="240" w:lineRule="auto"/>
              <w:jc w:val="center"/>
            </w:pPr>
            <w:r>
              <w:rPr>
                <w:rFonts w:ascii="Noto Sans CJK SC" w:hAnsi="Noto Sans CJK SC" w:eastAsia="Noto Sans CJK SC"/>
                <w:b/>
                <w:color w:val="1F4E79"/>
                <w:sz w:val="19"/>
              </w:rPr>
              <w:t>说明</w:t>
            </w:r>
          </w:p>
        </w:tc>
      </w:tr>
      <w:tr w14:paraId="554A69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tcMar>
              <w:top w:w="70" w:type="dxa"/>
              <w:left w:w="95" w:type="dxa"/>
              <w:bottom w:w="70" w:type="dxa"/>
              <w:right w:w="95" w:type="dxa"/>
            </w:tcMar>
            <w:vAlign w:val="center"/>
          </w:tcPr>
          <w:p w14:paraId="3C55C285">
            <w:pPr>
              <w:spacing w:after="0" w:line="240" w:lineRule="auto"/>
              <w:jc w:val="left"/>
            </w:pPr>
            <w:r>
              <w:rPr>
                <w:rFonts w:ascii="Noto Sans CJK SC" w:hAnsi="Noto Sans CJK SC" w:eastAsia="Noto Sans CJK SC"/>
                <w:b w:val="0"/>
                <w:color w:val="2D3741"/>
                <w:sz w:val="18"/>
              </w:rPr>
              <w:t>设备数据接收</w:t>
            </w:r>
          </w:p>
        </w:tc>
        <w:tc>
          <w:tcPr>
            <w:tcW w:w="6690" w:type="dxa"/>
            <w:tcMar>
              <w:top w:w="70" w:type="dxa"/>
              <w:left w:w="95" w:type="dxa"/>
              <w:bottom w:w="70" w:type="dxa"/>
              <w:right w:w="95" w:type="dxa"/>
            </w:tcMar>
            <w:vAlign w:val="center"/>
          </w:tcPr>
          <w:p w14:paraId="181B5F78">
            <w:pPr>
              <w:spacing w:after="0" w:line="240" w:lineRule="auto"/>
              <w:jc w:val="left"/>
            </w:pPr>
            <w:r>
              <w:rPr>
                <w:rFonts w:ascii="Noto Sans CJK SC" w:hAnsi="Noto Sans CJK SC" w:eastAsia="Noto Sans CJK SC"/>
                <w:b w:val="0"/>
                <w:color w:val="2D3741"/>
                <w:sz w:val="18"/>
              </w:rPr>
              <w:t>后续通过 HTTP POST 接收设备上传的 GPS 和状态数据。</w:t>
            </w:r>
          </w:p>
        </w:tc>
      </w:tr>
      <w:tr w14:paraId="1095F0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tcMar>
              <w:top w:w="70" w:type="dxa"/>
              <w:left w:w="95" w:type="dxa"/>
              <w:bottom w:w="70" w:type="dxa"/>
              <w:right w:w="95" w:type="dxa"/>
            </w:tcMar>
            <w:vAlign w:val="center"/>
          </w:tcPr>
          <w:p w14:paraId="67777A3D">
            <w:pPr>
              <w:spacing w:after="0" w:line="240" w:lineRule="auto"/>
              <w:jc w:val="left"/>
            </w:pPr>
            <w:r>
              <w:rPr>
                <w:rFonts w:ascii="Noto Sans CJK SC" w:hAnsi="Noto Sans CJK SC" w:eastAsia="Noto Sans CJK SC"/>
                <w:b w:val="0"/>
                <w:color w:val="2D3741"/>
                <w:sz w:val="18"/>
              </w:rPr>
              <w:t>数据合法性校验</w:t>
            </w:r>
          </w:p>
        </w:tc>
        <w:tc>
          <w:tcPr>
            <w:tcW w:w="6690" w:type="dxa"/>
            <w:tcMar>
              <w:top w:w="70" w:type="dxa"/>
              <w:left w:w="95" w:type="dxa"/>
              <w:bottom w:w="70" w:type="dxa"/>
              <w:right w:w="95" w:type="dxa"/>
            </w:tcMar>
            <w:vAlign w:val="center"/>
          </w:tcPr>
          <w:p w14:paraId="77C3EA75">
            <w:pPr>
              <w:spacing w:after="0" w:line="240" w:lineRule="auto"/>
              <w:jc w:val="left"/>
            </w:pPr>
            <w:r>
              <w:rPr>
                <w:rFonts w:ascii="Noto Sans CJK SC" w:hAnsi="Noto Sans CJK SC" w:eastAsia="Noto Sans CJK SC"/>
                <w:b w:val="0"/>
                <w:color w:val="2D3741"/>
                <w:sz w:val="18"/>
              </w:rPr>
              <w:t>检查设备身份、字段完整性、经纬度范围、时间等。</w:t>
            </w:r>
          </w:p>
        </w:tc>
      </w:tr>
      <w:tr w14:paraId="34899C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tcMar>
              <w:top w:w="70" w:type="dxa"/>
              <w:left w:w="95" w:type="dxa"/>
              <w:bottom w:w="70" w:type="dxa"/>
              <w:right w:w="95" w:type="dxa"/>
            </w:tcMar>
            <w:vAlign w:val="center"/>
          </w:tcPr>
          <w:p w14:paraId="05A9D50B">
            <w:pPr>
              <w:spacing w:after="0" w:line="240" w:lineRule="auto"/>
              <w:jc w:val="left"/>
            </w:pPr>
            <w:r>
              <w:rPr>
                <w:rFonts w:ascii="Noto Sans CJK SC" w:hAnsi="Noto Sans CJK SC" w:eastAsia="Noto Sans CJK SC"/>
                <w:b w:val="0"/>
                <w:color w:val="2D3741"/>
                <w:sz w:val="18"/>
              </w:rPr>
              <w:t>业务逻辑</w:t>
            </w:r>
          </w:p>
        </w:tc>
        <w:tc>
          <w:tcPr>
            <w:tcW w:w="6690" w:type="dxa"/>
            <w:tcMar>
              <w:top w:w="70" w:type="dxa"/>
              <w:left w:w="95" w:type="dxa"/>
              <w:bottom w:w="70" w:type="dxa"/>
              <w:right w:w="95" w:type="dxa"/>
            </w:tcMar>
            <w:vAlign w:val="center"/>
          </w:tcPr>
          <w:p w14:paraId="29678218">
            <w:pPr>
              <w:spacing w:after="0" w:line="240" w:lineRule="auto"/>
              <w:jc w:val="left"/>
            </w:pPr>
            <w:r>
              <w:rPr>
                <w:rFonts w:ascii="Noto Sans CJK SC" w:hAnsi="Noto Sans CJK SC" w:eastAsia="Noto Sans CJK SC"/>
                <w:b w:val="0"/>
                <w:color w:val="2D3741"/>
                <w:sz w:val="18"/>
              </w:rPr>
              <w:t>统一处理定位、告警、设备状态及用户权限逻辑。</w:t>
            </w:r>
          </w:p>
        </w:tc>
      </w:tr>
      <w:tr w14:paraId="0CBD60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tcMar>
              <w:top w:w="70" w:type="dxa"/>
              <w:left w:w="95" w:type="dxa"/>
              <w:bottom w:w="70" w:type="dxa"/>
              <w:right w:w="95" w:type="dxa"/>
            </w:tcMar>
            <w:vAlign w:val="center"/>
          </w:tcPr>
          <w:p w14:paraId="67CE32A2">
            <w:pPr>
              <w:spacing w:after="0" w:line="240" w:lineRule="auto"/>
              <w:jc w:val="left"/>
            </w:pPr>
            <w:r>
              <w:rPr>
                <w:rFonts w:ascii="Noto Sans CJK SC" w:hAnsi="Noto Sans CJK SC" w:eastAsia="Noto Sans CJK SC"/>
                <w:b w:val="0"/>
                <w:color w:val="2D3741"/>
                <w:sz w:val="18"/>
              </w:rPr>
              <w:t>数据库访问</w:t>
            </w:r>
          </w:p>
        </w:tc>
        <w:tc>
          <w:tcPr>
            <w:tcW w:w="6690" w:type="dxa"/>
            <w:tcMar>
              <w:top w:w="70" w:type="dxa"/>
              <w:left w:w="95" w:type="dxa"/>
              <w:bottom w:w="70" w:type="dxa"/>
              <w:right w:w="95" w:type="dxa"/>
            </w:tcMar>
            <w:vAlign w:val="center"/>
          </w:tcPr>
          <w:p w14:paraId="0F9046F1">
            <w:pPr>
              <w:spacing w:after="0" w:line="240" w:lineRule="auto"/>
              <w:jc w:val="left"/>
            </w:pPr>
            <w:r>
              <w:rPr>
                <w:rFonts w:ascii="Noto Sans CJK SC" w:hAnsi="Noto Sans CJK SC" w:eastAsia="Noto Sans CJK SC"/>
                <w:b w:val="0"/>
                <w:color w:val="2D3741"/>
                <w:sz w:val="18"/>
              </w:rPr>
              <w:t>所有 INSERT / SELECT / UPDATE / DELETE 均由后端执行。</w:t>
            </w:r>
          </w:p>
        </w:tc>
      </w:tr>
      <w:tr w14:paraId="77CEC0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tcMar>
              <w:top w:w="70" w:type="dxa"/>
              <w:left w:w="95" w:type="dxa"/>
              <w:bottom w:w="70" w:type="dxa"/>
              <w:right w:w="95" w:type="dxa"/>
            </w:tcMar>
            <w:vAlign w:val="center"/>
          </w:tcPr>
          <w:p w14:paraId="5007B130">
            <w:pPr>
              <w:spacing w:after="0" w:line="240" w:lineRule="auto"/>
              <w:jc w:val="left"/>
            </w:pPr>
            <w:r>
              <w:rPr>
                <w:rFonts w:ascii="Noto Sans CJK SC" w:hAnsi="Noto Sans CJK SC" w:eastAsia="Noto Sans CJK SC"/>
                <w:b w:val="0"/>
                <w:color w:val="2D3741"/>
                <w:sz w:val="18"/>
              </w:rPr>
              <w:t>前端数据服务</w:t>
            </w:r>
          </w:p>
        </w:tc>
        <w:tc>
          <w:tcPr>
            <w:tcW w:w="6690" w:type="dxa"/>
            <w:tcMar>
              <w:top w:w="70" w:type="dxa"/>
              <w:left w:w="95" w:type="dxa"/>
              <w:bottom w:w="70" w:type="dxa"/>
              <w:right w:w="95" w:type="dxa"/>
            </w:tcMar>
            <w:vAlign w:val="center"/>
          </w:tcPr>
          <w:p w14:paraId="64FCD73E">
            <w:pPr>
              <w:spacing w:after="0" w:line="240" w:lineRule="auto"/>
              <w:jc w:val="left"/>
            </w:pPr>
            <w:r>
              <w:rPr>
                <w:rFonts w:ascii="Noto Sans CJK SC" w:hAnsi="Noto Sans CJK SC" w:eastAsia="Noto Sans CJK SC"/>
                <w:b w:val="0"/>
                <w:color w:val="2D3741"/>
                <w:sz w:val="18"/>
              </w:rPr>
              <w:t>向 Web 页面提供 JSON 格式的最新位置、历史位置和状态数据。</w:t>
            </w:r>
          </w:p>
        </w:tc>
      </w:tr>
      <w:tr w14:paraId="1261BC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tcMar>
              <w:top w:w="70" w:type="dxa"/>
              <w:left w:w="95" w:type="dxa"/>
              <w:bottom w:w="70" w:type="dxa"/>
              <w:right w:w="95" w:type="dxa"/>
            </w:tcMar>
            <w:vAlign w:val="center"/>
          </w:tcPr>
          <w:p w14:paraId="18930FB8">
            <w:pPr>
              <w:spacing w:after="0" w:line="240" w:lineRule="auto"/>
              <w:jc w:val="left"/>
            </w:pPr>
            <w:r>
              <w:rPr>
                <w:rFonts w:ascii="Noto Sans CJK SC" w:hAnsi="Noto Sans CJK SC" w:eastAsia="Noto Sans CJK SC"/>
                <w:b w:val="0"/>
                <w:color w:val="2D3741"/>
                <w:sz w:val="18"/>
              </w:rPr>
              <w:t>鉴权与访问控制</w:t>
            </w:r>
          </w:p>
        </w:tc>
        <w:tc>
          <w:tcPr>
            <w:tcW w:w="6690" w:type="dxa"/>
            <w:tcMar>
              <w:top w:w="70" w:type="dxa"/>
              <w:left w:w="95" w:type="dxa"/>
              <w:bottom w:w="70" w:type="dxa"/>
              <w:right w:w="95" w:type="dxa"/>
            </w:tcMar>
            <w:vAlign w:val="center"/>
          </w:tcPr>
          <w:p w14:paraId="290D8438">
            <w:pPr>
              <w:spacing w:after="0" w:line="240" w:lineRule="auto"/>
              <w:jc w:val="left"/>
            </w:pPr>
            <w:r>
              <w:rPr>
                <w:rFonts w:ascii="Noto Sans CJK SC" w:hAnsi="Noto Sans CJK SC" w:eastAsia="Noto Sans CJK SC"/>
                <w:b w:val="0"/>
                <w:color w:val="2D3741"/>
                <w:sz w:val="18"/>
              </w:rPr>
              <w:t>后续负责登录状态、用户身份、用户与设备绑定关系、数据访问权限。</w:t>
            </w:r>
          </w:p>
        </w:tc>
      </w:tr>
    </w:tbl>
    <w:p w14:paraId="024A244B">
      <w:pPr>
        <w:spacing w:after="20"/>
      </w:pPr>
    </w:p>
    <w:p w14:paraId="415D35A2">
      <w:pPr>
        <w:pBdr>
          <w:left w:val="single" w:color="9FBAD0" w:sz="8" w:space="6"/>
        </w:pBdr>
        <w:shd w:val="clear" w:fill="F3F5F7"/>
        <w:spacing w:before="60" w:after="120" w:line="252" w:lineRule="auto"/>
        <w:ind w:left="255" w:right="142"/>
      </w:pPr>
      <w:r>
        <w:rPr>
          <w:rFonts w:ascii="DejaVu Sans Mono" w:hAnsi="DejaVu Sans Mono" w:eastAsia="DejaVu Sans Mono"/>
          <w:b w:val="0"/>
          <w:color w:val="32373E"/>
          <w:sz w:val="17"/>
        </w:rPr>
        <w:t>设备 → FastAPI → MySQL</w:t>
      </w:r>
      <w:r>
        <w:br w:type="textWrapping"/>
      </w:r>
      <w:r>
        <w:rPr>
          <w:rFonts w:ascii="DejaVu Sans Mono" w:hAnsi="DejaVu Sans Mono" w:eastAsia="DejaVu Sans Mono"/>
          <w:b w:val="0"/>
          <w:color w:val="32373E"/>
          <w:sz w:val="17"/>
        </w:rPr>
        <w:t>网页 → FastAPI → MySQL</w:t>
      </w:r>
    </w:p>
    <w:p w14:paraId="455DB4F7">
      <w:pPr>
        <w:pStyle w:val="4"/>
      </w:pPr>
      <w:r>
        <w:t>2.4 前端技术栈与功能</w:t>
      </w:r>
    </w:p>
    <w:p w14:paraId="08E56ACA">
      <w:pPr>
        <w:shd w:val="clear" w:fill="E5F1EA"/>
        <w:spacing w:before="60" w:after="100"/>
      </w:pPr>
      <w:r>
        <w:rPr>
          <w:rFonts w:ascii="Noto Sans CJK SC" w:hAnsi="Noto Sans CJK SC" w:eastAsia="Noto Sans CJK SC"/>
          <w:b/>
          <w:color w:val="276E4A"/>
          <w:sz w:val="19"/>
        </w:rPr>
        <w:t xml:space="preserve">【已确定 / 已共识】 </w:t>
      </w:r>
      <w:r>
        <w:rPr>
          <w:rFonts w:ascii="Noto Sans CJK SC" w:hAnsi="Noto Sans CJK SC" w:eastAsia="Noto Sans CJK SC"/>
          <w:b w:val="0"/>
          <w:color w:val="2D3741"/>
          <w:sz w:val="19"/>
        </w:rPr>
        <w:t>前端采用 HTML + CSS + JavaScript；地图采用高德地图 JavaScript API。</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68"/>
        <w:gridCol w:w="6803"/>
      </w:tblGrid>
      <w:tr w14:paraId="5BE1D4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DCEAF7"/>
            <w:tcMar>
              <w:top w:w="70" w:type="dxa"/>
              <w:left w:w="95" w:type="dxa"/>
              <w:bottom w:w="70" w:type="dxa"/>
              <w:right w:w="95" w:type="dxa"/>
            </w:tcMar>
            <w:vAlign w:val="center"/>
          </w:tcPr>
          <w:p w14:paraId="2B93EE98">
            <w:pPr>
              <w:spacing w:after="0" w:line="240" w:lineRule="auto"/>
              <w:jc w:val="center"/>
            </w:pPr>
            <w:r>
              <w:rPr>
                <w:rFonts w:ascii="Noto Sans CJK SC" w:hAnsi="Noto Sans CJK SC" w:eastAsia="Noto Sans CJK SC"/>
                <w:b/>
                <w:color w:val="1F4E79"/>
                <w:sz w:val="19"/>
              </w:rPr>
              <w:t>前端能力</w:t>
            </w:r>
          </w:p>
        </w:tc>
        <w:tc>
          <w:tcPr>
            <w:tcW w:w="6803" w:type="dxa"/>
            <w:shd w:val="clear" w:color="auto" w:fill="DCEAF7"/>
            <w:tcMar>
              <w:top w:w="70" w:type="dxa"/>
              <w:left w:w="95" w:type="dxa"/>
              <w:bottom w:w="70" w:type="dxa"/>
              <w:right w:w="95" w:type="dxa"/>
            </w:tcMar>
            <w:vAlign w:val="center"/>
          </w:tcPr>
          <w:p w14:paraId="748C9A67">
            <w:pPr>
              <w:spacing w:after="0" w:line="240" w:lineRule="auto"/>
              <w:jc w:val="center"/>
            </w:pPr>
            <w:r>
              <w:rPr>
                <w:rFonts w:ascii="Noto Sans CJK SC" w:hAnsi="Noto Sans CJK SC" w:eastAsia="Noto Sans CJK SC"/>
                <w:b/>
                <w:color w:val="1F4E79"/>
                <w:sz w:val="19"/>
              </w:rPr>
              <w:t>当前/最终要求</w:t>
            </w:r>
          </w:p>
        </w:tc>
      </w:tr>
      <w:tr w14:paraId="470E0A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Mar>
              <w:top w:w="70" w:type="dxa"/>
              <w:left w:w="95" w:type="dxa"/>
              <w:bottom w:w="70" w:type="dxa"/>
              <w:right w:w="95" w:type="dxa"/>
            </w:tcMar>
            <w:vAlign w:val="center"/>
          </w:tcPr>
          <w:p w14:paraId="2BB9152A">
            <w:pPr>
              <w:spacing w:after="0" w:line="240" w:lineRule="auto"/>
              <w:jc w:val="left"/>
            </w:pPr>
            <w:r>
              <w:rPr>
                <w:rFonts w:ascii="Noto Sans CJK SC" w:hAnsi="Noto Sans CJK SC" w:eastAsia="Noto Sans CJK SC"/>
                <w:b w:val="0"/>
                <w:color w:val="2D3741"/>
                <w:sz w:val="18"/>
              </w:rPr>
              <w:t>调用 FastAPI</w:t>
            </w:r>
          </w:p>
        </w:tc>
        <w:tc>
          <w:tcPr>
            <w:tcW w:w="6803" w:type="dxa"/>
            <w:tcMar>
              <w:top w:w="70" w:type="dxa"/>
              <w:left w:w="95" w:type="dxa"/>
              <w:bottom w:w="70" w:type="dxa"/>
              <w:right w:w="95" w:type="dxa"/>
            </w:tcMar>
            <w:vAlign w:val="center"/>
          </w:tcPr>
          <w:p w14:paraId="5825161A">
            <w:pPr>
              <w:spacing w:after="0" w:line="240" w:lineRule="auto"/>
              <w:jc w:val="left"/>
            </w:pPr>
            <w:r>
              <w:rPr>
                <w:rFonts w:ascii="Noto Sans CJK SC" w:hAnsi="Noto Sans CJK SC" w:eastAsia="Noto Sans CJK SC"/>
                <w:b w:val="0"/>
                <w:color w:val="2D3741"/>
                <w:sz w:val="18"/>
              </w:rPr>
              <w:t>通过 fetch() 发起 HTTP 请求。</w:t>
            </w:r>
          </w:p>
        </w:tc>
      </w:tr>
      <w:tr w14:paraId="3CA9FC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Mar>
              <w:top w:w="70" w:type="dxa"/>
              <w:left w:w="95" w:type="dxa"/>
              <w:bottom w:w="70" w:type="dxa"/>
              <w:right w:w="95" w:type="dxa"/>
            </w:tcMar>
            <w:vAlign w:val="center"/>
          </w:tcPr>
          <w:p w14:paraId="7CADC961">
            <w:pPr>
              <w:spacing w:after="0" w:line="240" w:lineRule="auto"/>
              <w:jc w:val="left"/>
            </w:pPr>
            <w:r>
              <w:rPr>
                <w:rFonts w:ascii="Noto Sans CJK SC" w:hAnsi="Noto Sans CJK SC" w:eastAsia="Noto Sans CJK SC"/>
                <w:b w:val="0"/>
                <w:color w:val="2D3741"/>
                <w:sz w:val="18"/>
              </w:rPr>
              <w:t>解析 JSON</w:t>
            </w:r>
          </w:p>
        </w:tc>
        <w:tc>
          <w:tcPr>
            <w:tcW w:w="6803" w:type="dxa"/>
            <w:tcMar>
              <w:top w:w="70" w:type="dxa"/>
              <w:left w:w="95" w:type="dxa"/>
              <w:bottom w:w="70" w:type="dxa"/>
              <w:right w:w="95" w:type="dxa"/>
            </w:tcMar>
            <w:vAlign w:val="center"/>
          </w:tcPr>
          <w:p w14:paraId="23AD8689">
            <w:pPr>
              <w:spacing w:after="0" w:line="240" w:lineRule="auto"/>
              <w:jc w:val="left"/>
            </w:pPr>
            <w:r>
              <w:rPr>
                <w:rFonts w:ascii="Noto Sans CJK SC" w:hAnsi="Noto Sans CJK SC" w:eastAsia="Noto Sans CJK SC"/>
                <w:b w:val="0"/>
                <w:color w:val="2D3741"/>
                <w:sz w:val="18"/>
              </w:rPr>
              <w:t>读取 longitude、latitude 及后续 timestamp、device_id 等字段。</w:t>
            </w:r>
          </w:p>
        </w:tc>
      </w:tr>
      <w:tr w14:paraId="066363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Mar>
              <w:top w:w="70" w:type="dxa"/>
              <w:left w:w="95" w:type="dxa"/>
              <w:bottom w:w="70" w:type="dxa"/>
              <w:right w:w="95" w:type="dxa"/>
            </w:tcMar>
            <w:vAlign w:val="center"/>
          </w:tcPr>
          <w:p w14:paraId="49F6B0F2">
            <w:pPr>
              <w:spacing w:after="0" w:line="240" w:lineRule="auto"/>
              <w:jc w:val="left"/>
            </w:pPr>
            <w:r>
              <w:rPr>
                <w:rFonts w:ascii="Noto Sans CJK SC" w:hAnsi="Noto Sans CJK SC" w:eastAsia="Noto Sans CJK SC"/>
                <w:b w:val="0"/>
                <w:color w:val="2D3741"/>
                <w:sz w:val="18"/>
              </w:rPr>
              <w:t>地图 Marker</w:t>
            </w:r>
          </w:p>
        </w:tc>
        <w:tc>
          <w:tcPr>
            <w:tcW w:w="6803" w:type="dxa"/>
            <w:tcMar>
              <w:top w:w="70" w:type="dxa"/>
              <w:left w:w="95" w:type="dxa"/>
              <w:bottom w:w="70" w:type="dxa"/>
              <w:right w:w="95" w:type="dxa"/>
            </w:tcMar>
            <w:vAlign w:val="center"/>
          </w:tcPr>
          <w:p w14:paraId="57F35BE9">
            <w:pPr>
              <w:spacing w:after="0" w:line="240" w:lineRule="auto"/>
              <w:jc w:val="left"/>
            </w:pPr>
            <w:r>
              <w:rPr>
                <w:rFonts w:ascii="Noto Sans CJK SC" w:hAnsi="Noto Sans CJK SC" w:eastAsia="Noto Sans CJK SC"/>
                <w:b w:val="0"/>
                <w:color w:val="2D3741"/>
                <w:sz w:val="18"/>
              </w:rPr>
              <w:t>显示老人当前所在位置。</w:t>
            </w:r>
          </w:p>
        </w:tc>
      </w:tr>
      <w:tr w14:paraId="38ADD8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Mar>
              <w:top w:w="70" w:type="dxa"/>
              <w:left w:w="95" w:type="dxa"/>
              <w:bottom w:w="70" w:type="dxa"/>
              <w:right w:w="95" w:type="dxa"/>
            </w:tcMar>
            <w:vAlign w:val="center"/>
          </w:tcPr>
          <w:p w14:paraId="4BA6B914">
            <w:pPr>
              <w:spacing w:after="0" w:line="240" w:lineRule="auto"/>
              <w:jc w:val="left"/>
            </w:pPr>
            <w:r>
              <w:rPr>
                <w:rFonts w:ascii="Noto Sans CJK SC" w:hAnsi="Noto Sans CJK SC" w:eastAsia="Noto Sans CJK SC"/>
                <w:b w:val="0"/>
                <w:color w:val="2D3741"/>
                <w:sz w:val="18"/>
              </w:rPr>
              <w:t>Marker 更新</w:t>
            </w:r>
          </w:p>
        </w:tc>
        <w:tc>
          <w:tcPr>
            <w:tcW w:w="6803" w:type="dxa"/>
            <w:tcMar>
              <w:top w:w="70" w:type="dxa"/>
              <w:left w:w="95" w:type="dxa"/>
              <w:bottom w:w="70" w:type="dxa"/>
              <w:right w:w="95" w:type="dxa"/>
            </w:tcMar>
            <w:vAlign w:val="center"/>
          </w:tcPr>
          <w:p w14:paraId="00152C7F">
            <w:pPr>
              <w:spacing w:after="0" w:line="240" w:lineRule="auto"/>
              <w:jc w:val="left"/>
            </w:pPr>
            <w:r>
              <w:rPr>
                <w:rFonts w:ascii="Noto Sans CJK SC" w:hAnsi="Noto Sans CJK SC" w:eastAsia="Noto Sans CJK SC"/>
                <w:b w:val="0"/>
                <w:color w:val="2D3741"/>
                <w:sz w:val="18"/>
              </w:rPr>
              <w:t>后续获取新定位后更新同一个 Marker 的位置。</w:t>
            </w:r>
          </w:p>
        </w:tc>
      </w:tr>
      <w:tr w14:paraId="2C8345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Mar>
              <w:top w:w="70" w:type="dxa"/>
              <w:left w:w="95" w:type="dxa"/>
              <w:bottom w:w="70" w:type="dxa"/>
              <w:right w:w="95" w:type="dxa"/>
            </w:tcMar>
            <w:vAlign w:val="center"/>
          </w:tcPr>
          <w:p w14:paraId="69E9EA55">
            <w:pPr>
              <w:spacing w:after="0" w:line="240" w:lineRule="auto"/>
              <w:jc w:val="left"/>
            </w:pPr>
            <w:r>
              <w:rPr>
                <w:rFonts w:ascii="Noto Sans CJK SC" w:hAnsi="Noto Sans CJK SC" w:eastAsia="Noto Sans CJK SC"/>
                <w:b w:val="0"/>
                <w:color w:val="2D3741"/>
                <w:sz w:val="18"/>
              </w:rPr>
              <w:t>历史轨迹</w:t>
            </w:r>
          </w:p>
        </w:tc>
        <w:tc>
          <w:tcPr>
            <w:tcW w:w="6803" w:type="dxa"/>
            <w:tcMar>
              <w:top w:w="70" w:type="dxa"/>
              <w:left w:w="95" w:type="dxa"/>
              <w:bottom w:w="70" w:type="dxa"/>
              <w:right w:w="95" w:type="dxa"/>
            </w:tcMar>
            <w:vAlign w:val="center"/>
          </w:tcPr>
          <w:p w14:paraId="6DD30735">
            <w:pPr>
              <w:spacing w:after="0" w:line="240" w:lineRule="auto"/>
              <w:jc w:val="left"/>
            </w:pPr>
            <w:r>
              <w:rPr>
                <w:rFonts w:ascii="Noto Sans CJK SC" w:hAnsi="Noto Sans CJK SC" w:eastAsia="Noto Sans CJK SC"/>
                <w:b w:val="0"/>
                <w:color w:val="2D3741"/>
                <w:sz w:val="18"/>
              </w:rPr>
              <w:t>后续把多条历史坐标转换为 path，并使用 AMap.Polyline 绘制。</w:t>
            </w:r>
          </w:p>
        </w:tc>
      </w:tr>
      <w:tr w14:paraId="691FD4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Mar>
              <w:top w:w="70" w:type="dxa"/>
              <w:left w:w="95" w:type="dxa"/>
              <w:bottom w:w="70" w:type="dxa"/>
              <w:right w:w="95" w:type="dxa"/>
            </w:tcMar>
            <w:vAlign w:val="center"/>
          </w:tcPr>
          <w:p w14:paraId="4775F6E3">
            <w:pPr>
              <w:spacing w:after="0" w:line="240" w:lineRule="auto"/>
              <w:jc w:val="left"/>
            </w:pPr>
            <w:r>
              <w:rPr>
                <w:rFonts w:ascii="Noto Sans CJK SC" w:hAnsi="Noto Sans CJK SC" w:eastAsia="Noto Sans CJK SC"/>
                <w:b w:val="0"/>
                <w:color w:val="2D3741"/>
                <w:sz w:val="18"/>
              </w:rPr>
              <w:t>状态显示</w:t>
            </w:r>
          </w:p>
        </w:tc>
        <w:tc>
          <w:tcPr>
            <w:tcW w:w="6803" w:type="dxa"/>
            <w:tcMar>
              <w:top w:w="70" w:type="dxa"/>
              <w:left w:w="95" w:type="dxa"/>
              <w:bottom w:w="70" w:type="dxa"/>
              <w:right w:w="95" w:type="dxa"/>
            </w:tcMar>
            <w:vAlign w:val="center"/>
          </w:tcPr>
          <w:p w14:paraId="4339C35D">
            <w:pPr>
              <w:spacing w:after="0" w:line="240" w:lineRule="auto"/>
              <w:jc w:val="left"/>
            </w:pPr>
            <w:r>
              <w:rPr>
                <w:rFonts w:ascii="Noto Sans CJK SC" w:hAnsi="Noto Sans CJK SC" w:eastAsia="Noto Sans CJK SC"/>
                <w:b w:val="0"/>
                <w:color w:val="2D3741"/>
                <w:sz w:val="18"/>
              </w:rPr>
              <w:t>后续展示时间、电量、告警等设备状态。</w:t>
            </w:r>
          </w:p>
        </w:tc>
      </w:tr>
    </w:tbl>
    <w:p w14:paraId="2EBD2A2E">
      <w:pPr>
        <w:spacing w:after="20"/>
      </w:pPr>
    </w:p>
    <w:p w14:paraId="0C491DA7">
      <w:pPr>
        <w:shd w:val="clear" w:fill="E5F1EA"/>
        <w:spacing w:before="60" w:after="100"/>
      </w:pPr>
      <w:r>
        <w:rPr>
          <w:rFonts w:ascii="Noto Sans CJK SC" w:hAnsi="Noto Sans CJK SC" w:eastAsia="Noto Sans CJK SC"/>
          <w:b/>
          <w:color w:val="276E4A"/>
          <w:sz w:val="19"/>
        </w:rPr>
        <w:t xml:space="preserve">【已确定 / 已共识】 </w:t>
      </w:r>
      <w:r>
        <w:rPr>
          <w:rFonts w:ascii="Noto Sans CJK SC" w:hAnsi="Noto Sans CJK SC" w:eastAsia="Noto Sans CJK SC"/>
          <w:b w:val="0"/>
          <w:color w:val="2D3741"/>
          <w:sz w:val="19"/>
        </w:rPr>
        <w:t>FastAPI 不直接调用高德地图。FastAPI 只返回数据，高德地图由浏览器中的 JavaScript 调用。</w:t>
      </w:r>
    </w:p>
    <w:p w14:paraId="2B60B706">
      <w:pPr>
        <w:pStyle w:val="4"/>
      </w:pPr>
      <w:r>
        <w:t>2.5 网络传输方案：HTTP 与 WebSocket 分工</w:t>
      </w:r>
    </w:p>
    <w:p w14:paraId="27EC3AD9">
      <w:pPr>
        <w:shd w:val="clear" w:fill="E5F1EA"/>
        <w:spacing w:before="60" w:after="100"/>
      </w:pPr>
      <w:r>
        <w:rPr>
          <w:rFonts w:ascii="Noto Sans CJK SC" w:hAnsi="Noto Sans CJK SC" w:eastAsia="Noto Sans CJK SC"/>
          <w:b/>
          <w:color w:val="276E4A"/>
          <w:sz w:val="19"/>
        </w:rPr>
        <w:t xml:space="preserve">【已确定 / 已共识】 </w:t>
      </w:r>
      <w:r>
        <w:rPr>
          <w:rFonts w:ascii="Noto Sans CJK SC" w:hAnsi="Noto Sans CJK SC" w:eastAsia="Noto Sans CJK SC"/>
          <w:b w:val="0"/>
          <w:color w:val="2D3741"/>
          <w:sz w:val="19"/>
        </w:rPr>
        <w:t>第一版统一优先使用 HTTP。设备上传采用 POST，网页读取采用 GET。WebSocket 只作为基础闭环稳定后的实时化优化方向。</w:t>
      </w:r>
    </w:p>
    <w:p w14:paraId="2A7A716D">
      <w:pPr>
        <w:pBdr>
          <w:left w:val="single" w:color="9FBAD0" w:sz="8" w:space="6"/>
        </w:pBdr>
        <w:shd w:val="clear" w:fill="F3F5F7"/>
        <w:spacing w:before="60" w:after="120" w:line="252" w:lineRule="auto"/>
        <w:ind w:left="255" w:right="142"/>
      </w:pPr>
      <w:r>
        <w:rPr>
          <w:rFonts w:ascii="DejaVu Sans Mono" w:hAnsi="DejaVu Sans Mono" w:eastAsia="DejaVu Sans Mono"/>
          <w:b w:val="0"/>
          <w:color w:val="32373E"/>
          <w:sz w:val="17"/>
        </w:rPr>
        <w:t>设备上传：</w:t>
      </w:r>
      <w:r>
        <w:br w:type="textWrapping"/>
      </w:r>
      <w:r>
        <w:rPr>
          <w:rFonts w:ascii="DejaVu Sans Mono" w:hAnsi="DejaVu Sans Mono" w:eastAsia="DejaVu Sans Mono"/>
          <w:b w:val="0"/>
          <w:color w:val="32373E"/>
          <w:sz w:val="17"/>
        </w:rPr>
        <w:t>GPS → 主控 → HTTP POST → FastAPI → MySQL</w:t>
      </w:r>
      <w:r>
        <w:br w:type="textWrapping"/>
      </w:r>
      <w:r>
        <w:br w:type="textWrapping"/>
      </w:r>
      <w:r>
        <w:rPr>
          <w:rFonts w:ascii="DejaVu Sans Mono" w:hAnsi="DejaVu Sans Mono" w:eastAsia="DejaVu Sans Mono"/>
          <w:b w:val="0"/>
          <w:color w:val="32373E"/>
          <w:sz w:val="17"/>
        </w:rPr>
        <w:t>监护端读取：</w:t>
      </w:r>
      <w:r>
        <w:br w:type="textWrapping"/>
      </w:r>
      <w:r>
        <w:rPr>
          <w:rFonts w:ascii="DejaVu Sans Mono" w:hAnsi="DejaVu Sans Mono" w:eastAsia="DejaVu Sans Mono"/>
          <w:b w:val="0"/>
          <w:color w:val="32373E"/>
          <w:sz w:val="17"/>
        </w:rPr>
        <w:t>JavaScript → HTTP GET → FastAPI → MySQL → JSON → JavaScript</w:t>
      </w:r>
    </w:p>
    <w:p w14:paraId="15BE6E72">
      <w:pPr>
        <w:spacing w:after="100" w:line="324" w:lineRule="auto"/>
        <w:ind w:firstLine="420"/>
      </w:pPr>
      <w:r>
        <w:rPr>
          <w:rFonts w:ascii="Noto Sans CJK SC" w:hAnsi="Noto Sans CJK SC" w:eastAsia="Noto Sans CJK SC"/>
          <w:b w:val="0"/>
          <w:color w:val="2D3741"/>
          <w:sz w:val="21"/>
        </w:rPr>
        <w:t>当前阶段实际已经验证的是 HTTP GET：JavaScript 主动访问 FastAPI 的 /location 接口，FastAPI 返回 JSON。当前页面加载时只请求一次，并未设置固定时间间隔的轮询。</w:t>
      </w:r>
    </w:p>
    <w:p w14:paraId="29C6D1CD">
      <w:pPr>
        <w:shd w:val="clear" w:fill="FFF1DC"/>
        <w:spacing w:before="60" w:after="100"/>
      </w:pPr>
      <w:r>
        <w:rPr>
          <w:rFonts w:ascii="Noto Sans CJK SC" w:hAnsi="Noto Sans CJK SC" w:eastAsia="Noto Sans CJK SC"/>
          <w:b/>
          <w:color w:val="B16819"/>
          <w:sz w:val="19"/>
        </w:rPr>
        <w:t xml:space="preserve">【未实施 / 规划中】 </w:t>
      </w:r>
      <w:r>
        <w:rPr>
          <w:rFonts w:ascii="Noto Sans CJK SC" w:hAnsi="Noto Sans CJK SC" w:eastAsia="Noto Sans CJK SC"/>
          <w:b w:val="0"/>
          <w:color w:val="2D3741"/>
          <w:sz w:val="19"/>
        </w:rPr>
        <w:t>WebSocket 尚未实施。后续只有在 HTTP 完整闭环稳定、确有实时推送需求时才评估；第一版不因“实时”而提前增加通信复杂度。</w:t>
      </w:r>
    </w:p>
    <w:p w14:paraId="143CE6AF">
      <w:pPr>
        <w:pStyle w:val="4"/>
      </w:pPr>
      <w:r>
        <w:t>2.6 GPS 定位实现逻辑</w:t>
      </w:r>
    </w:p>
    <w:p w14:paraId="140A9BCA">
      <w:pPr>
        <w:shd w:val="clear" w:fill="E5F1EA"/>
        <w:spacing w:before="60" w:after="100"/>
      </w:pPr>
      <w:r>
        <w:rPr>
          <w:rFonts w:ascii="Noto Sans CJK SC" w:hAnsi="Noto Sans CJK SC" w:eastAsia="Noto Sans CJK SC"/>
          <w:b/>
          <w:color w:val="276E4A"/>
          <w:sz w:val="19"/>
        </w:rPr>
        <w:t xml:space="preserve">【已确定 / 已共识】 </w:t>
      </w:r>
      <w:r>
        <w:rPr>
          <w:rFonts w:ascii="Noto Sans CJK SC" w:hAnsi="Noto Sans CJK SC" w:eastAsia="Noto Sans CJK SC"/>
          <w:b w:val="0"/>
          <w:color w:val="2D3741"/>
          <w:sz w:val="19"/>
        </w:rPr>
        <w:t>GPS 主链路的总体方向已经确定，但真实 GPS 硬件、设备上传和数据库写入尚未实施。</w:t>
      </w:r>
    </w:p>
    <w:p w14:paraId="0EE18FB1">
      <w:pPr>
        <w:pStyle w:val="5"/>
      </w:pPr>
      <w:r>
        <w:t>2.6.1 最终上传链路</w:t>
      </w:r>
    </w:p>
    <w:p w14:paraId="264E2BAC">
      <w:pPr>
        <w:pBdr>
          <w:left w:val="single" w:color="9FBAD0" w:sz="8" w:space="6"/>
        </w:pBdr>
        <w:shd w:val="clear" w:fill="F3F5F7"/>
        <w:spacing w:before="60" w:after="120" w:line="252" w:lineRule="auto"/>
        <w:ind w:left="255" w:right="142"/>
      </w:pPr>
      <w:r>
        <w:rPr>
          <w:rFonts w:ascii="DejaVu Sans Mono" w:hAnsi="DejaVu Sans Mono" w:eastAsia="DejaVu Sans Mono"/>
          <w:b w:val="0"/>
          <w:color w:val="32373E"/>
          <w:sz w:val="17"/>
        </w:rPr>
        <w:t>GPS 模块</w:t>
      </w:r>
      <w:r>
        <w:br w:type="textWrapping"/>
      </w:r>
      <w:r>
        <w:rPr>
          <w:rFonts w:ascii="DejaVu Sans Mono" w:hAnsi="DejaVu Sans Mono" w:eastAsia="DejaVu Sans Mono"/>
          <w:b w:val="0"/>
          <w:color w:val="32373E"/>
          <w:sz w:val="17"/>
        </w:rPr>
        <w:t xml:space="preserve"> ↓</w:t>
      </w:r>
      <w:r>
        <w:br w:type="textWrapping"/>
      </w:r>
      <w:r>
        <w:rPr>
          <w:rFonts w:ascii="DejaVu Sans Mono" w:hAnsi="DejaVu Sans Mono" w:eastAsia="DejaVu Sans Mono"/>
          <w:b w:val="0"/>
          <w:color w:val="32373E"/>
          <w:sz w:val="17"/>
        </w:rPr>
        <w:t>设备主控读取经纬度</w:t>
      </w:r>
      <w:r>
        <w:br w:type="textWrapping"/>
      </w:r>
      <w:r>
        <w:rPr>
          <w:rFonts w:ascii="DejaVu Sans Mono" w:hAnsi="DejaVu Sans Mono" w:eastAsia="DejaVu Sans Mono"/>
          <w:b w:val="0"/>
          <w:color w:val="32373E"/>
          <w:sz w:val="17"/>
        </w:rPr>
        <w:t xml:space="preserve"> ↓</w:t>
      </w:r>
      <w:r>
        <w:br w:type="textWrapping"/>
      </w:r>
      <w:r>
        <w:rPr>
          <w:rFonts w:ascii="DejaVu Sans Mono" w:hAnsi="DejaVu Sans Mono" w:eastAsia="DejaVu Sans Mono"/>
          <w:b w:val="0"/>
          <w:color w:val="32373E"/>
          <w:sz w:val="17"/>
        </w:rPr>
        <w:t>WiFi / 网络</w:t>
      </w:r>
      <w:r>
        <w:br w:type="textWrapping"/>
      </w:r>
      <w:r>
        <w:rPr>
          <w:rFonts w:ascii="DejaVu Sans Mono" w:hAnsi="DejaVu Sans Mono" w:eastAsia="DejaVu Sans Mono"/>
          <w:b w:val="0"/>
          <w:color w:val="32373E"/>
          <w:sz w:val="17"/>
        </w:rPr>
        <w:t xml:space="preserve"> ↓</w:t>
      </w:r>
      <w:r>
        <w:br w:type="textWrapping"/>
      </w:r>
      <w:r>
        <w:rPr>
          <w:rFonts w:ascii="DejaVu Sans Mono" w:hAnsi="DejaVu Sans Mono" w:eastAsia="DejaVu Sans Mono"/>
          <w:b w:val="0"/>
          <w:color w:val="32373E"/>
          <w:sz w:val="17"/>
        </w:rPr>
        <w:t>HTTP POST</w:t>
      </w:r>
      <w:r>
        <w:br w:type="textWrapping"/>
      </w:r>
      <w:r>
        <w:rPr>
          <w:rFonts w:ascii="DejaVu Sans Mono" w:hAnsi="DejaVu Sans Mono" w:eastAsia="DejaVu Sans Mono"/>
          <w:b w:val="0"/>
          <w:color w:val="32373E"/>
          <w:sz w:val="17"/>
        </w:rPr>
        <w:t xml:space="preserve"> ↓</w:t>
      </w:r>
      <w:r>
        <w:br w:type="textWrapping"/>
      </w:r>
      <w:r>
        <w:rPr>
          <w:rFonts w:ascii="DejaVu Sans Mono" w:hAnsi="DejaVu Sans Mono" w:eastAsia="DejaVu Sans Mono"/>
          <w:b w:val="0"/>
          <w:color w:val="32373E"/>
          <w:sz w:val="17"/>
        </w:rPr>
        <w:t>FastAPI</w:t>
      </w:r>
      <w:r>
        <w:br w:type="textWrapping"/>
      </w:r>
      <w:r>
        <w:rPr>
          <w:rFonts w:ascii="DejaVu Sans Mono" w:hAnsi="DejaVu Sans Mono" w:eastAsia="DejaVu Sans Mono"/>
          <w:b w:val="0"/>
          <w:color w:val="32373E"/>
          <w:sz w:val="17"/>
        </w:rPr>
        <w:t xml:space="preserve"> ↓</w:t>
      </w:r>
      <w:r>
        <w:br w:type="textWrapping"/>
      </w:r>
      <w:r>
        <w:rPr>
          <w:rFonts w:ascii="DejaVu Sans Mono" w:hAnsi="DejaVu Sans Mono" w:eastAsia="DejaVu Sans Mono"/>
          <w:b w:val="0"/>
          <w:color w:val="32373E"/>
          <w:sz w:val="17"/>
        </w:rPr>
        <w:t>数据校验</w:t>
      </w:r>
      <w:r>
        <w:br w:type="textWrapping"/>
      </w:r>
      <w:r>
        <w:rPr>
          <w:rFonts w:ascii="DejaVu Sans Mono" w:hAnsi="DejaVu Sans Mono" w:eastAsia="DejaVu Sans Mono"/>
          <w:b w:val="0"/>
          <w:color w:val="32373E"/>
          <w:sz w:val="17"/>
        </w:rPr>
        <w:t xml:space="preserve"> ↓</w:t>
      </w:r>
      <w:r>
        <w:br w:type="textWrapping"/>
      </w:r>
      <w:r>
        <w:rPr>
          <w:rFonts w:ascii="DejaVu Sans Mono" w:hAnsi="DejaVu Sans Mono" w:eastAsia="DejaVu Sans Mono"/>
          <w:b w:val="0"/>
          <w:color w:val="32373E"/>
          <w:sz w:val="17"/>
        </w:rPr>
        <w:t>MySQL locations</w:t>
      </w:r>
    </w:p>
    <w:p w14:paraId="2B576E9E">
      <w:pPr>
        <w:pStyle w:val="5"/>
      </w:pPr>
      <w:r>
        <w:t>2.6.2 监护端读取链路</w:t>
      </w:r>
    </w:p>
    <w:p w14:paraId="2BC5796B">
      <w:pPr>
        <w:pBdr>
          <w:left w:val="single" w:color="9FBAD0" w:sz="8" w:space="6"/>
        </w:pBdr>
        <w:shd w:val="clear" w:fill="F3F5F7"/>
        <w:spacing w:before="60" w:after="120" w:line="252" w:lineRule="auto"/>
        <w:ind w:left="255" w:right="142"/>
      </w:pPr>
      <w:r>
        <w:rPr>
          <w:rFonts w:ascii="DejaVu Sans Mono" w:hAnsi="DejaVu Sans Mono" w:eastAsia="DejaVu Sans Mono"/>
          <w:b w:val="0"/>
          <w:color w:val="32373E"/>
          <w:sz w:val="17"/>
        </w:rPr>
        <w:t>Web 页面</w:t>
      </w:r>
      <w:r>
        <w:br w:type="textWrapping"/>
      </w:r>
      <w:r>
        <w:rPr>
          <w:rFonts w:ascii="DejaVu Sans Mono" w:hAnsi="DejaVu Sans Mono" w:eastAsia="DejaVu Sans Mono"/>
          <w:b w:val="0"/>
          <w:color w:val="32373E"/>
          <w:sz w:val="17"/>
        </w:rPr>
        <w:t xml:space="preserve"> ↓</w:t>
      </w:r>
      <w:r>
        <w:br w:type="textWrapping"/>
      </w:r>
      <w:r>
        <w:rPr>
          <w:rFonts w:ascii="DejaVu Sans Mono" w:hAnsi="DejaVu Sans Mono" w:eastAsia="DejaVu Sans Mono"/>
          <w:b w:val="0"/>
          <w:color w:val="32373E"/>
          <w:sz w:val="17"/>
        </w:rPr>
        <w:t>JavaScript</w:t>
      </w:r>
      <w:r>
        <w:br w:type="textWrapping"/>
      </w:r>
      <w:r>
        <w:rPr>
          <w:rFonts w:ascii="DejaVu Sans Mono" w:hAnsi="DejaVu Sans Mono" w:eastAsia="DejaVu Sans Mono"/>
          <w:b w:val="0"/>
          <w:color w:val="32373E"/>
          <w:sz w:val="17"/>
        </w:rPr>
        <w:t xml:space="preserve"> ↓</w:t>
      </w:r>
      <w:r>
        <w:br w:type="textWrapping"/>
      </w:r>
      <w:r>
        <w:rPr>
          <w:rFonts w:ascii="DejaVu Sans Mono" w:hAnsi="DejaVu Sans Mono" w:eastAsia="DejaVu Sans Mono"/>
          <w:b w:val="0"/>
          <w:color w:val="32373E"/>
          <w:sz w:val="17"/>
        </w:rPr>
        <w:t>HTTP GET</w:t>
      </w:r>
      <w:r>
        <w:br w:type="textWrapping"/>
      </w:r>
      <w:r>
        <w:rPr>
          <w:rFonts w:ascii="DejaVu Sans Mono" w:hAnsi="DejaVu Sans Mono" w:eastAsia="DejaVu Sans Mono"/>
          <w:b w:val="0"/>
          <w:color w:val="32373E"/>
          <w:sz w:val="17"/>
        </w:rPr>
        <w:t xml:space="preserve"> ↓</w:t>
      </w:r>
      <w:r>
        <w:br w:type="textWrapping"/>
      </w:r>
      <w:r>
        <w:rPr>
          <w:rFonts w:ascii="DejaVu Sans Mono" w:hAnsi="DejaVu Sans Mono" w:eastAsia="DejaVu Sans Mono"/>
          <w:b w:val="0"/>
          <w:color w:val="32373E"/>
          <w:sz w:val="17"/>
        </w:rPr>
        <w:t>FastAPI</w:t>
      </w:r>
      <w:r>
        <w:br w:type="textWrapping"/>
      </w:r>
      <w:r>
        <w:rPr>
          <w:rFonts w:ascii="DejaVu Sans Mono" w:hAnsi="DejaVu Sans Mono" w:eastAsia="DejaVu Sans Mono"/>
          <w:b w:val="0"/>
          <w:color w:val="32373E"/>
          <w:sz w:val="17"/>
        </w:rPr>
        <w:t xml:space="preserve"> ↓</w:t>
      </w:r>
      <w:r>
        <w:br w:type="textWrapping"/>
      </w:r>
      <w:r>
        <w:rPr>
          <w:rFonts w:ascii="DejaVu Sans Mono" w:hAnsi="DejaVu Sans Mono" w:eastAsia="DejaVu Sans Mono"/>
          <w:b w:val="0"/>
          <w:color w:val="32373E"/>
          <w:sz w:val="17"/>
        </w:rPr>
        <w:t>用户/设备权限校验（后续）</w:t>
      </w:r>
      <w:r>
        <w:br w:type="textWrapping"/>
      </w:r>
      <w:r>
        <w:rPr>
          <w:rFonts w:ascii="DejaVu Sans Mono" w:hAnsi="DejaVu Sans Mono" w:eastAsia="DejaVu Sans Mono"/>
          <w:b w:val="0"/>
          <w:color w:val="32373E"/>
          <w:sz w:val="17"/>
        </w:rPr>
        <w:t xml:space="preserve"> ↓</w:t>
      </w:r>
      <w:r>
        <w:br w:type="textWrapping"/>
      </w:r>
      <w:r>
        <w:rPr>
          <w:rFonts w:ascii="DejaVu Sans Mono" w:hAnsi="DejaVu Sans Mono" w:eastAsia="DejaVu Sans Mono"/>
          <w:b w:val="0"/>
          <w:color w:val="32373E"/>
          <w:sz w:val="17"/>
        </w:rPr>
        <w:t>查询 MySQL</w:t>
      </w:r>
      <w:r>
        <w:br w:type="textWrapping"/>
      </w:r>
      <w:r>
        <w:rPr>
          <w:rFonts w:ascii="DejaVu Sans Mono" w:hAnsi="DejaVu Sans Mono" w:eastAsia="DejaVu Sans Mono"/>
          <w:b w:val="0"/>
          <w:color w:val="32373E"/>
          <w:sz w:val="17"/>
        </w:rPr>
        <w:t xml:space="preserve"> ↓</w:t>
      </w:r>
      <w:r>
        <w:br w:type="textWrapping"/>
      </w:r>
      <w:r>
        <w:rPr>
          <w:rFonts w:ascii="DejaVu Sans Mono" w:hAnsi="DejaVu Sans Mono" w:eastAsia="DejaVu Sans Mono"/>
          <w:b w:val="0"/>
          <w:color w:val="32373E"/>
          <w:sz w:val="17"/>
        </w:rPr>
        <w:t>返回 JSON</w:t>
      </w:r>
      <w:r>
        <w:br w:type="textWrapping"/>
      </w:r>
      <w:r>
        <w:rPr>
          <w:rFonts w:ascii="DejaVu Sans Mono" w:hAnsi="DejaVu Sans Mono" w:eastAsia="DejaVu Sans Mono"/>
          <w:b w:val="0"/>
          <w:color w:val="32373E"/>
          <w:sz w:val="17"/>
        </w:rPr>
        <w:t xml:space="preserve"> ↓</w:t>
      </w:r>
      <w:r>
        <w:br w:type="textWrapping"/>
      </w:r>
      <w:r>
        <w:rPr>
          <w:rFonts w:ascii="DejaVu Sans Mono" w:hAnsi="DejaVu Sans Mono" w:eastAsia="DejaVu Sans Mono"/>
          <w:b w:val="0"/>
          <w:color w:val="32373E"/>
          <w:sz w:val="17"/>
        </w:rPr>
        <w:t>JavaScript</w:t>
      </w:r>
      <w:r>
        <w:br w:type="textWrapping"/>
      </w:r>
      <w:r>
        <w:rPr>
          <w:rFonts w:ascii="DejaVu Sans Mono" w:hAnsi="DejaVu Sans Mono" w:eastAsia="DejaVu Sans Mono"/>
          <w:b w:val="0"/>
          <w:color w:val="32373E"/>
          <w:sz w:val="17"/>
        </w:rPr>
        <w:t xml:space="preserve"> ↓</w:t>
      </w:r>
      <w:r>
        <w:br w:type="textWrapping"/>
      </w:r>
      <w:r>
        <w:rPr>
          <w:rFonts w:ascii="DejaVu Sans Mono" w:hAnsi="DejaVu Sans Mono" w:eastAsia="DejaVu Sans Mono"/>
          <w:b w:val="0"/>
          <w:color w:val="32373E"/>
          <w:sz w:val="17"/>
        </w:rPr>
        <w:t>高德地图</w:t>
      </w:r>
    </w:p>
    <w:p w14:paraId="413C13D7">
      <w:pPr>
        <w:pStyle w:val="5"/>
      </w:pPr>
      <w:r>
        <w:t>2.6.3 GPS 最终功能目标</w:t>
      </w:r>
    </w:p>
    <w:p w14:paraId="5F64AF3B">
      <w:pPr>
        <w:pStyle w:val="16"/>
        <w:spacing w:after="40" w:line="288" w:lineRule="auto"/>
      </w:pPr>
      <w:r>
        <w:rPr>
          <w:rFonts w:ascii="Noto Sans CJK SC" w:hAnsi="Noto Sans CJK SC" w:eastAsia="Noto Sans CJK SC"/>
          <w:b w:val="0"/>
          <w:color w:val="2D3741"/>
          <w:sz w:val="20"/>
        </w:rPr>
        <w:t>最新位置查询</w:t>
      </w:r>
    </w:p>
    <w:p w14:paraId="645FF622">
      <w:pPr>
        <w:pStyle w:val="16"/>
        <w:spacing w:after="40" w:line="288" w:lineRule="auto"/>
      </w:pPr>
      <w:r>
        <w:rPr>
          <w:rFonts w:ascii="Noto Sans CJK SC" w:hAnsi="Noto Sans CJK SC" w:eastAsia="Noto Sans CJK SC"/>
          <w:b w:val="0"/>
          <w:color w:val="2D3741"/>
          <w:sz w:val="20"/>
        </w:rPr>
        <w:t>定位时间记录</w:t>
      </w:r>
    </w:p>
    <w:p w14:paraId="501C8F30">
      <w:pPr>
        <w:pStyle w:val="16"/>
        <w:spacing w:after="40" w:line="288" w:lineRule="auto"/>
      </w:pPr>
      <w:r>
        <w:rPr>
          <w:rFonts w:ascii="Noto Sans CJK SC" w:hAnsi="Noto Sans CJK SC" w:eastAsia="Noto Sans CJK SC"/>
          <w:b w:val="0"/>
          <w:color w:val="2D3741"/>
          <w:sz w:val="20"/>
        </w:rPr>
        <w:t>连续位置记录</w:t>
      </w:r>
    </w:p>
    <w:p w14:paraId="52C463A5">
      <w:pPr>
        <w:pStyle w:val="16"/>
        <w:spacing w:after="40" w:line="288" w:lineRule="auto"/>
      </w:pPr>
      <w:r>
        <w:rPr>
          <w:rFonts w:ascii="Noto Sans CJK SC" w:hAnsi="Noto Sans CJK SC" w:eastAsia="Noto Sans CJK SC"/>
          <w:b w:val="0"/>
          <w:color w:val="2D3741"/>
          <w:sz w:val="20"/>
        </w:rPr>
        <w:t>历史位置查询</w:t>
      </w:r>
    </w:p>
    <w:p w14:paraId="64058E26">
      <w:pPr>
        <w:pStyle w:val="16"/>
        <w:spacing w:after="40" w:line="288" w:lineRule="auto"/>
      </w:pPr>
      <w:r>
        <w:rPr>
          <w:rFonts w:ascii="Noto Sans CJK SC" w:hAnsi="Noto Sans CJK SC" w:eastAsia="Noto Sans CJK SC"/>
          <w:b w:val="0"/>
          <w:color w:val="2D3741"/>
          <w:sz w:val="20"/>
        </w:rPr>
        <w:t>地图 Marker 更新</w:t>
      </w:r>
    </w:p>
    <w:p w14:paraId="698E797A">
      <w:pPr>
        <w:pStyle w:val="16"/>
        <w:spacing w:after="40" w:line="288" w:lineRule="auto"/>
      </w:pPr>
      <w:r>
        <w:rPr>
          <w:rFonts w:ascii="Noto Sans CJK SC" w:hAnsi="Noto Sans CJK SC" w:eastAsia="Noto Sans CJK SC"/>
          <w:b w:val="0"/>
          <w:color w:val="2D3741"/>
          <w:sz w:val="20"/>
        </w:rPr>
        <w:t>历史轨迹绘制</w:t>
      </w:r>
    </w:p>
    <w:p w14:paraId="552A1E4D">
      <w:pPr>
        <w:pStyle w:val="16"/>
        <w:spacing w:after="40" w:line="288" w:lineRule="auto"/>
      </w:pPr>
      <w:r>
        <w:rPr>
          <w:rFonts w:ascii="Noto Sans CJK SC" w:hAnsi="Noto Sans CJK SC" w:eastAsia="Noto Sans CJK SC"/>
          <w:b w:val="0"/>
          <w:color w:val="2D3741"/>
          <w:sz w:val="20"/>
        </w:rPr>
        <w:t>后续可扩展轨迹回放</w:t>
      </w:r>
    </w:p>
    <w:p w14:paraId="60931121">
      <w:pPr>
        <w:pStyle w:val="5"/>
      </w:pPr>
      <w:r>
        <w:t>2.6.4 真实 GPS 接入时的坐标系检查</w:t>
      </w:r>
    </w:p>
    <w:p w14:paraId="725A0E73">
      <w:pPr>
        <w:shd w:val="clear" w:fill="FFF1DC"/>
        <w:spacing w:before="60" w:after="100"/>
      </w:pPr>
      <w:r>
        <w:rPr>
          <w:rFonts w:ascii="Noto Sans CJK SC" w:hAnsi="Noto Sans CJK SC" w:eastAsia="Noto Sans CJK SC"/>
          <w:b/>
          <w:color w:val="B16819"/>
          <w:sz w:val="19"/>
        </w:rPr>
        <w:t xml:space="preserve">【未实施 / 规划中】 </w:t>
      </w:r>
      <w:r>
        <w:rPr>
          <w:rFonts w:ascii="Noto Sans CJK SC" w:hAnsi="Noto Sans CJK SC" w:eastAsia="Noto Sans CJK SC"/>
          <w:b w:val="0"/>
          <w:color w:val="2D3741"/>
          <w:sz w:val="19"/>
        </w:rPr>
        <w:t>该项属于真实硬件接入阶段的必要验证，尚未实施。</w:t>
      </w:r>
    </w:p>
    <w:p w14:paraId="368019AE">
      <w:pPr>
        <w:spacing w:after="100" w:line="324" w:lineRule="auto"/>
        <w:ind w:firstLine="420"/>
      </w:pPr>
      <w:r>
        <w:rPr>
          <w:rFonts w:ascii="Noto Sans CJK SC" w:hAnsi="Noto Sans CJK SC" w:eastAsia="Noto Sans CJK SC"/>
          <w:b w:val="0"/>
          <w:color w:val="2D3741"/>
          <w:sz w:val="21"/>
        </w:rPr>
        <w:t>真实 GPS 模块通常输出其自身坐标系数据；高德地图使用 GCJ-02 底图坐标体系。真实硬件接入后必须先确认 GPS 模块输出坐标系，并在进入高德地图显示前完成必要的坐标转换，避免地图位置产生系统性偏移。</w:t>
      </w:r>
    </w:p>
    <w:p w14:paraId="72F9C7B7">
      <w:pPr>
        <w:pStyle w:val="4"/>
      </w:pPr>
      <w:r>
        <w:t>2.7 跌倒检测</w:t>
      </w:r>
    </w:p>
    <w:p w14:paraId="46B0FA4B">
      <w:pPr>
        <w:shd w:val="clear" w:fill="E5F1EA"/>
        <w:spacing w:before="60" w:after="100"/>
      </w:pPr>
      <w:r>
        <w:rPr>
          <w:rFonts w:ascii="Noto Sans CJK SC" w:hAnsi="Noto Sans CJK SC" w:eastAsia="Noto Sans CJK SC"/>
          <w:b/>
          <w:color w:val="276E4A"/>
          <w:sz w:val="19"/>
        </w:rPr>
        <w:t xml:space="preserve">【已确定 / 已共识】 </w:t>
      </w:r>
      <w:r>
        <w:rPr>
          <w:rFonts w:ascii="Noto Sans CJK SC" w:hAnsi="Noto Sans CJK SC" w:eastAsia="Noto Sans CJK SC"/>
          <w:b w:val="0"/>
          <w:color w:val="2D3741"/>
          <w:sz w:val="19"/>
        </w:rPr>
        <w:t>已确定为项目目标功能之一。</w:t>
      </w:r>
    </w:p>
    <w:p w14:paraId="47721BA1">
      <w:pPr>
        <w:shd w:val="clear" w:fill="FFF1DC"/>
        <w:spacing w:before="60" w:after="100"/>
      </w:pPr>
      <w:r>
        <w:rPr>
          <w:rFonts w:ascii="Noto Sans CJK SC" w:hAnsi="Noto Sans CJK SC" w:eastAsia="Noto Sans CJK SC"/>
          <w:b/>
          <w:color w:val="B16819"/>
          <w:sz w:val="19"/>
        </w:rPr>
        <w:t xml:space="preserve">【未实施 / 规划中】 </w:t>
      </w:r>
      <w:r>
        <w:rPr>
          <w:rFonts w:ascii="Noto Sans CJK SC" w:hAnsi="Noto Sans CJK SC" w:eastAsia="Noto Sans CJK SC"/>
          <w:b w:val="0"/>
          <w:color w:val="2D3741"/>
          <w:sz w:val="19"/>
        </w:rPr>
        <w:t>传感器型号、判断算法、阈值、本地判断还是服务器判断、告警上传协议和告警处理流程均未确定。</w:t>
      </w:r>
    </w:p>
    <w:p w14:paraId="27429718">
      <w:pPr>
        <w:pStyle w:val="4"/>
      </w:pPr>
      <w:r>
        <w:t>2.8 语音对讲</w:t>
      </w:r>
    </w:p>
    <w:p w14:paraId="5620E250">
      <w:pPr>
        <w:shd w:val="clear" w:fill="E5F1EA"/>
        <w:spacing w:before="60" w:after="100"/>
      </w:pPr>
      <w:r>
        <w:rPr>
          <w:rFonts w:ascii="Noto Sans CJK SC" w:hAnsi="Noto Sans CJK SC" w:eastAsia="Noto Sans CJK SC"/>
          <w:b/>
          <w:color w:val="276E4A"/>
          <w:sz w:val="19"/>
        </w:rPr>
        <w:t xml:space="preserve">【已确定 / 已共识】 </w:t>
      </w:r>
      <w:r>
        <w:rPr>
          <w:rFonts w:ascii="Noto Sans CJK SC" w:hAnsi="Noto Sans CJK SC" w:eastAsia="Noto Sans CJK SC"/>
          <w:b w:val="0"/>
          <w:color w:val="2D3741"/>
          <w:sz w:val="19"/>
        </w:rPr>
        <w:t>已列入项目功能范围。</w:t>
      </w:r>
    </w:p>
    <w:p w14:paraId="672DE8A7">
      <w:pPr>
        <w:shd w:val="clear" w:fill="FFF1DC"/>
        <w:spacing w:before="60" w:after="100"/>
      </w:pPr>
      <w:r>
        <w:rPr>
          <w:rFonts w:ascii="Noto Sans CJK SC" w:hAnsi="Noto Sans CJK SC" w:eastAsia="Noto Sans CJK SC"/>
          <w:b/>
          <w:color w:val="B16819"/>
          <w:sz w:val="19"/>
        </w:rPr>
        <w:t xml:space="preserve">【未实施 / 规划中】 </w:t>
      </w:r>
      <w:r>
        <w:rPr>
          <w:rFonts w:ascii="Noto Sans CJK SC" w:hAnsi="Noto Sans CJK SC" w:eastAsia="Noto Sans CJK SC"/>
          <w:b w:val="0"/>
          <w:color w:val="2D3741"/>
          <w:sz w:val="19"/>
        </w:rPr>
        <w:t>音频采集/播放硬件、上下行音频协议、实时通信方式和服务端媒体处理架构均未确定。</w:t>
      </w:r>
    </w:p>
    <w:p w14:paraId="7DD6382B">
      <w:pPr>
        <w:pStyle w:val="4"/>
      </w:pPr>
      <w:r>
        <w:t>2.9 电量监测</w:t>
      </w:r>
    </w:p>
    <w:p w14:paraId="73396656">
      <w:pPr>
        <w:shd w:val="clear" w:fill="E5F1EA"/>
        <w:spacing w:before="60" w:after="100"/>
      </w:pPr>
      <w:r>
        <w:rPr>
          <w:rFonts w:ascii="Noto Sans CJK SC" w:hAnsi="Noto Sans CJK SC" w:eastAsia="Noto Sans CJK SC"/>
          <w:b/>
          <w:color w:val="276E4A"/>
          <w:sz w:val="19"/>
        </w:rPr>
        <w:t xml:space="preserve">【已确定 / 已共识】 </w:t>
      </w:r>
      <w:r>
        <w:rPr>
          <w:rFonts w:ascii="Noto Sans CJK SC" w:hAnsi="Noto Sans CJK SC" w:eastAsia="Noto Sans CJK SC"/>
          <w:b w:val="0"/>
          <w:color w:val="2D3741"/>
          <w:sz w:val="19"/>
        </w:rPr>
        <w:t>已列入设备状态监控范围，后续作为设备状态数据上传。</w:t>
      </w:r>
    </w:p>
    <w:p w14:paraId="619F8F47">
      <w:pPr>
        <w:shd w:val="clear" w:fill="FFF1DC"/>
        <w:spacing w:before="60" w:after="100"/>
      </w:pPr>
      <w:r>
        <w:rPr>
          <w:rFonts w:ascii="Noto Sans CJK SC" w:hAnsi="Noto Sans CJK SC" w:eastAsia="Noto Sans CJK SC"/>
          <w:b/>
          <w:color w:val="B16819"/>
          <w:sz w:val="19"/>
        </w:rPr>
        <w:t xml:space="preserve">【未实施 / 规划中】 </w:t>
      </w:r>
      <w:r>
        <w:rPr>
          <w:rFonts w:ascii="Noto Sans CJK SC" w:hAnsi="Noto Sans CJK SC" w:eastAsia="Noto Sans CJK SC"/>
          <w:b w:val="0"/>
          <w:color w:val="2D3741"/>
          <w:sz w:val="19"/>
        </w:rPr>
        <w:t>电量采集硬件、采样方式、上报周期和低电量告警规则尚未确定。</w:t>
      </w:r>
    </w:p>
    <w:p w14:paraId="62116660">
      <w:pPr>
        <w:pStyle w:val="4"/>
      </w:pPr>
      <w:r>
        <w:t>2.10 摄像头抓拍</w:t>
      </w:r>
    </w:p>
    <w:p w14:paraId="433CE40A">
      <w:pPr>
        <w:shd w:val="clear" w:fill="E5F1EA"/>
        <w:spacing w:before="60" w:after="100"/>
      </w:pPr>
      <w:r>
        <w:rPr>
          <w:rFonts w:ascii="Noto Sans CJK SC" w:hAnsi="Noto Sans CJK SC" w:eastAsia="Noto Sans CJK SC"/>
          <w:b/>
          <w:color w:val="276E4A"/>
          <w:sz w:val="19"/>
        </w:rPr>
        <w:t xml:space="preserve">【已确定 / 已共识】 </w:t>
      </w:r>
      <w:r>
        <w:rPr>
          <w:rFonts w:ascii="Noto Sans CJK SC" w:hAnsi="Noto Sans CJK SC" w:eastAsia="Noto Sans CJK SC"/>
          <w:b w:val="0"/>
          <w:color w:val="2D3741"/>
          <w:sz w:val="19"/>
        </w:rPr>
        <w:t>已列入安全监护功能范围。</w:t>
      </w:r>
    </w:p>
    <w:p w14:paraId="25B69EEE">
      <w:pPr>
        <w:shd w:val="clear" w:fill="FFF1DC"/>
        <w:spacing w:before="60" w:after="100"/>
      </w:pPr>
      <w:r>
        <w:rPr>
          <w:rFonts w:ascii="Noto Sans CJK SC" w:hAnsi="Noto Sans CJK SC" w:eastAsia="Noto Sans CJK SC"/>
          <w:b/>
          <w:color w:val="B16819"/>
          <w:sz w:val="19"/>
        </w:rPr>
        <w:t xml:space="preserve">【未实施 / 规划中】 </w:t>
      </w:r>
      <w:r>
        <w:rPr>
          <w:rFonts w:ascii="Noto Sans CJK SC" w:hAnsi="Noto Sans CJK SC" w:eastAsia="Noto Sans CJK SC"/>
          <w:b w:val="0"/>
          <w:color w:val="2D3741"/>
          <w:sz w:val="19"/>
        </w:rPr>
        <w:t>摄像头硬件、抓拍触发条件、图片压缩、上传方式、服务端文件存储和访问权限尚未确定。</w:t>
      </w:r>
    </w:p>
    <w:p w14:paraId="406101AF">
      <w:pPr>
        <w:pStyle w:val="4"/>
      </w:pPr>
      <w:r>
        <w:t>2.11 多用户鉴权方案</w:t>
      </w:r>
    </w:p>
    <w:p w14:paraId="24415182">
      <w:pPr>
        <w:shd w:val="clear" w:fill="E5F1EA"/>
        <w:spacing w:before="60" w:after="100"/>
      </w:pPr>
      <w:r>
        <w:rPr>
          <w:rFonts w:ascii="Noto Sans CJK SC" w:hAnsi="Noto Sans CJK SC" w:eastAsia="Noto Sans CJK SC"/>
          <w:b/>
          <w:color w:val="276E4A"/>
          <w:sz w:val="19"/>
        </w:rPr>
        <w:t xml:space="preserve">【已确定 / 已共识】 </w:t>
      </w:r>
      <w:r>
        <w:rPr>
          <w:rFonts w:ascii="Noto Sans CJK SC" w:hAnsi="Noto Sans CJK SC" w:eastAsia="Noto Sans CJK SC"/>
          <w:b w:val="0"/>
          <w:color w:val="2D3741"/>
          <w:sz w:val="19"/>
        </w:rPr>
        <w:t>必须支持登录认证、用户与设备绑定、设备数据访问控制；具体认证机制尚未敲定。</w:t>
      </w:r>
    </w:p>
    <w:p w14:paraId="32C69F98">
      <w:pPr>
        <w:pBdr>
          <w:left w:val="single" w:color="9FBAD0" w:sz="8" w:space="6"/>
        </w:pBdr>
        <w:shd w:val="clear" w:fill="F3F5F7"/>
        <w:spacing w:before="60" w:after="120" w:line="252" w:lineRule="auto"/>
        <w:ind w:left="255" w:right="142"/>
      </w:pPr>
      <w:r>
        <w:rPr>
          <w:rFonts w:ascii="DejaVu Sans Mono" w:hAnsi="DejaVu Sans Mono" w:eastAsia="DejaVu Sans Mono"/>
          <w:b w:val="0"/>
          <w:color w:val="32373E"/>
          <w:sz w:val="17"/>
        </w:rPr>
        <w:t>用户</w:t>
      </w:r>
      <w:r>
        <w:br w:type="textWrapping"/>
      </w:r>
      <w:r>
        <w:rPr>
          <w:rFonts w:ascii="DejaVu Sans Mono" w:hAnsi="DejaVu Sans Mono" w:eastAsia="DejaVu Sans Mono"/>
          <w:b w:val="0"/>
          <w:color w:val="32373E"/>
          <w:sz w:val="17"/>
        </w:rPr>
        <w:t xml:space="preserve"> ↓</w:t>
      </w:r>
      <w:r>
        <w:br w:type="textWrapping"/>
      </w:r>
      <w:r>
        <w:rPr>
          <w:rFonts w:ascii="DejaVu Sans Mono" w:hAnsi="DejaVu Sans Mono" w:eastAsia="DejaVu Sans Mono"/>
          <w:b w:val="0"/>
          <w:color w:val="32373E"/>
          <w:sz w:val="17"/>
        </w:rPr>
        <w:t>登录认证</w:t>
      </w:r>
      <w:r>
        <w:br w:type="textWrapping"/>
      </w:r>
      <w:r>
        <w:rPr>
          <w:rFonts w:ascii="DejaVu Sans Mono" w:hAnsi="DejaVu Sans Mono" w:eastAsia="DejaVu Sans Mono"/>
          <w:b w:val="0"/>
          <w:color w:val="32373E"/>
          <w:sz w:val="17"/>
        </w:rPr>
        <w:t xml:space="preserve"> ↓</w:t>
      </w:r>
      <w:r>
        <w:br w:type="textWrapping"/>
      </w:r>
      <w:r>
        <w:rPr>
          <w:rFonts w:ascii="DejaVu Sans Mono" w:hAnsi="DejaVu Sans Mono" w:eastAsia="DejaVu Sans Mono"/>
          <w:b w:val="0"/>
          <w:color w:val="32373E"/>
          <w:sz w:val="17"/>
        </w:rPr>
        <w:t>FastAPI 鉴权</w:t>
      </w:r>
      <w:r>
        <w:br w:type="textWrapping"/>
      </w:r>
      <w:r>
        <w:rPr>
          <w:rFonts w:ascii="DejaVu Sans Mono" w:hAnsi="DejaVu Sans Mono" w:eastAsia="DejaVu Sans Mono"/>
          <w:b w:val="0"/>
          <w:color w:val="32373E"/>
          <w:sz w:val="17"/>
        </w:rPr>
        <w:t xml:space="preserve"> ↓</w:t>
      </w:r>
      <w:r>
        <w:br w:type="textWrapping"/>
      </w:r>
      <w:r>
        <w:rPr>
          <w:rFonts w:ascii="DejaVu Sans Mono" w:hAnsi="DejaVu Sans Mono" w:eastAsia="DejaVu Sans Mono"/>
          <w:b w:val="0"/>
          <w:color w:val="32373E"/>
          <w:sz w:val="17"/>
        </w:rPr>
        <w:t>检查用户—设备绑定</w:t>
      </w:r>
      <w:r>
        <w:br w:type="textWrapping"/>
      </w:r>
      <w:r>
        <w:rPr>
          <w:rFonts w:ascii="DejaVu Sans Mono" w:hAnsi="DejaVu Sans Mono" w:eastAsia="DejaVu Sans Mono"/>
          <w:b w:val="0"/>
          <w:color w:val="32373E"/>
          <w:sz w:val="17"/>
        </w:rPr>
        <w:t xml:space="preserve"> ↓</w:t>
      </w:r>
      <w:r>
        <w:br w:type="textWrapping"/>
      </w:r>
      <w:r>
        <w:rPr>
          <w:rFonts w:ascii="DejaVu Sans Mono" w:hAnsi="DejaVu Sans Mono" w:eastAsia="DejaVu Sans Mono"/>
          <w:b w:val="0"/>
          <w:color w:val="32373E"/>
          <w:sz w:val="17"/>
        </w:rPr>
        <w:t>允许 / 拒绝访问设备数据</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14"/>
        <w:gridCol w:w="1701"/>
        <w:gridCol w:w="5556"/>
      </w:tblGrid>
      <w:tr w14:paraId="2BDEBA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shd w:val="clear" w:color="auto" w:fill="DCEAF7"/>
            <w:tcMar>
              <w:top w:w="70" w:type="dxa"/>
              <w:left w:w="95" w:type="dxa"/>
              <w:bottom w:w="70" w:type="dxa"/>
              <w:right w:w="95" w:type="dxa"/>
            </w:tcMar>
            <w:vAlign w:val="center"/>
          </w:tcPr>
          <w:p w14:paraId="7C431E7E">
            <w:pPr>
              <w:spacing w:after="0" w:line="240" w:lineRule="auto"/>
              <w:jc w:val="center"/>
            </w:pPr>
            <w:r>
              <w:rPr>
                <w:rFonts w:ascii="Noto Sans CJK SC" w:hAnsi="Noto Sans CJK SC" w:eastAsia="Noto Sans CJK SC"/>
                <w:b/>
                <w:color w:val="1F4E79"/>
                <w:sz w:val="19"/>
              </w:rPr>
              <w:t>部分</w:t>
            </w:r>
          </w:p>
        </w:tc>
        <w:tc>
          <w:tcPr>
            <w:tcW w:w="1701" w:type="dxa"/>
            <w:shd w:val="clear" w:color="auto" w:fill="DCEAF7"/>
            <w:tcMar>
              <w:top w:w="70" w:type="dxa"/>
              <w:left w:w="95" w:type="dxa"/>
              <w:bottom w:w="70" w:type="dxa"/>
              <w:right w:w="95" w:type="dxa"/>
            </w:tcMar>
            <w:vAlign w:val="center"/>
          </w:tcPr>
          <w:p w14:paraId="1BB0624C">
            <w:pPr>
              <w:spacing w:after="0" w:line="240" w:lineRule="auto"/>
              <w:jc w:val="center"/>
            </w:pPr>
            <w:r>
              <w:rPr>
                <w:rFonts w:ascii="Noto Sans CJK SC" w:hAnsi="Noto Sans CJK SC" w:eastAsia="Noto Sans CJK SC"/>
                <w:b/>
                <w:color w:val="1F4E79"/>
                <w:sz w:val="19"/>
              </w:rPr>
              <w:t>状态</w:t>
            </w:r>
          </w:p>
        </w:tc>
        <w:tc>
          <w:tcPr>
            <w:tcW w:w="5556" w:type="dxa"/>
            <w:shd w:val="clear" w:color="auto" w:fill="DCEAF7"/>
            <w:tcMar>
              <w:top w:w="70" w:type="dxa"/>
              <w:left w:w="95" w:type="dxa"/>
              <w:bottom w:w="70" w:type="dxa"/>
              <w:right w:w="95" w:type="dxa"/>
            </w:tcMar>
            <w:vAlign w:val="center"/>
          </w:tcPr>
          <w:p w14:paraId="2B8D5470">
            <w:pPr>
              <w:spacing w:after="0" w:line="240" w:lineRule="auto"/>
              <w:jc w:val="center"/>
            </w:pPr>
            <w:r>
              <w:rPr>
                <w:rFonts w:ascii="Noto Sans CJK SC" w:hAnsi="Noto Sans CJK SC" w:eastAsia="Noto Sans CJK SC"/>
                <w:b/>
                <w:color w:val="1F4E79"/>
                <w:sz w:val="19"/>
              </w:rPr>
              <w:t>内容</w:t>
            </w:r>
          </w:p>
        </w:tc>
      </w:tr>
      <w:tr w14:paraId="3E99EE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tcMar>
              <w:top w:w="70" w:type="dxa"/>
              <w:left w:w="95" w:type="dxa"/>
              <w:bottom w:w="70" w:type="dxa"/>
              <w:right w:w="95" w:type="dxa"/>
            </w:tcMar>
            <w:vAlign w:val="center"/>
          </w:tcPr>
          <w:p w14:paraId="4BCA7DD5">
            <w:pPr>
              <w:spacing w:after="0" w:line="240" w:lineRule="auto"/>
              <w:jc w:val="left"/>
            </w:pPr>
            <w:r>
              <w:rPr>
                <w:rFonts w:ascii="Noto Sans CJK SC" w:hAnsi="Noto Sans CJK SC" w:eastAsia="Noto Sans CJK SC"/>
                <w:b w:val="0"/>
                <w:color w:val="2D3741"/>
                <w:sz w:val="18"/>
              </w:rPr>
              <w:t>原则</w:t>
            </w:r>
          </w:p>
        </w:tc>
        <w:tc>
          <w:tcPr>
            <w:tcW w:w="1701" w:type="dxa"/>
            <w:tcMar>
              <w:top w:w="70" w:type="dxa"/>
              <w:left w:w="95" w:type="dxa"/>
              <w:bottom w:w="70" w:type="dxa"/>
              <w:right w:w="95" w:type="dxa"/>
            </w:tcMar>
            <w:vAlign w:val="center"/>
          </w:tcPr>
          <w:p w14:paraId="0393D19A">
            <w:pPr>
              <w:spacing w:after="0" w:line="240" w:lineRule="auto"/>
              <w:jc w:val="left"/>
            </w:pPr>
            <w:r>
              <w:rPr>
                <w:rFonts w:ascii="Noto Sans CJK SC" w:hAnsi="Noto Sans CJK SC" w:eastAsia="Noto Sans CJK SC"/>
                <w:b w:val="0"/>
                <w:color w:val="2D3741"/>
                <w:sz w:val="18"/>
              </w:rPr>
              <w:t>已确定</w:t>
            </w:r>
          </w:p>
        </w:tc>
        <w:tc>
          <w:tcPr>
            <w:tcW w:w="5556" w:type="dxa"/>
            <w:tcMar>
              <w:top w:w="70" w:type="dxa"/>
              <w:left w:w="95" w:type="dxa"/>
              <w:bottom w:w="70" w:type="dxa"/>
              <w:right w:w="95" w:type="dxa"/>
            </w:tcMar>
            <w:vAlign w:val="center"/>
          </w:tcPr>
          <w:p w14:paraId="4758CF1A">
            <w:pPr>
              <w:spacing w:after="0" w:line="240" w:lineRule="auto"/>
              <w:jc w:val="left"/>
            </w:pPr>
            <w:r>
              <w:rPr>
                <w:rFonts w:ascii="Noto Sans CJK SC" w:hAnsi="Noto Sans CJK SC" w:eastAsia="Noto Sans CJK SC"/>
                <w:b w:val="0"/>
                <w:color w:val="2D3741"/>
                <w:sz w:val="18"/>
              </w:rPr>
              <w:t>用户必须登录；FastAPI 判断身份和设备权限；用户不能访问未绑定设备的数据。</w:t>
            </w:r>
          </w:p>
        </w:tc>
      </w:tr>
      <w:tr w14:paraId="30F850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tcMar>
              <w:top w:w="70" w:type="dxa"/>
              <w:left w:w="95" w:type="dxa"/>
              <w:bottom w:w="70" w:type="dxa"/>
              <w:right w:w="95" w:type="dxa"/>
            </w:tcMar>
            <w:vAlign w:val="center"/>
          </w:tcPr>
          <w:p w14:paraId="40787F0F">
            <w:pPr>
              <w:spacing w:after="0" w:line="240" w:lineRule="auto"/>
              <w:jc w:val="left"/>
            </w:pPr>
            <w:r>
              <w:rPr>
                <w:rFonts w:ascii="Noto Sans CJK SC" w:hAnsi="Noto Sans CJK SC" w:eastAsia="Noto Sans CJK SC"/>
                <w:b w:val="0"/>
                <w:color w:val="2D3741"/>
                <w:sz w:val="18"/>
              </w:rPr>
              <w:t>基础数据表</w:t>
            </w:r>
          </w:p>
        </w:tc>
        <w:tc>
          <w:tcPr>
            <w:tcW w:w="1701" w:type="dxa"/>
            <w:tcMar>
              <w:top w:w="70" w:type="dxa"/>
              <w:left w:w="95" w:type="dxa"/>
              <w:bottom w:w="70" w:type="dxa"/>
              <w:right w:w="95" w:type="dxa"/>
            </w:tcMar>
            <w:vAlign w:val="center"/>
          </w:tcPr>
          <w:p w14:paraId="1D9E066C">
            <w:pPr>
              <w:spacing w:after="0" w:line="240" w:lineRule="auto"/>
              <w:jc w:val="left"/>
            </w:pPr>
            <w:r>
              <w:rPr>
                <w:rFonts w:ascii="Noto Sans CJK SC" w:hAnsi="Noto Sans CJK SC" w:eastAsia="Noto Sans CJK SC"/>
                <w:b w:val="0"/>
                <w:color w:val="2D3741"/>
                <w:sz w:val="18"/>
              </w:rPr>
              <w:t>已确定方向</w:t>
            </w:r>
          </w:p>
        </w:tc>
        <w:tc>
          <w:tcPr>
            <w:tcW w:w="5556" w:type="dxa"/>
            <w:tcMar>
              <w:top w:w="70" w:type="dxa"/>
              <w:left w:w="95" w:type="dxa"/>
              <w:bottom w:w="70" w:type="dxa"/>
              <w:right w:w="95" w:type="dxa"/>
            </w:tcMar>
            <w:vAlign w:val="center"/>
          </w:tcPr>
          <w:p w14:paraId="3743BC29">
            <w:pPr>
              <w:spacing w:after="0" w:line="240" w:lineRule="auto"/>
              <w:jc w:val="left"/>
            </w:pPr>
            <w:r>
              <w:rPr>
                <w:rFonts w:ascii="Noto Sans CJK SC" w:hAnsi="Noto Sans CJK SC" w:eastAsia="Noto Sans CJK SC"/>
                <w:b w:val="0"/>
                <w:color w:val="2D3741"/>
                <w:sz w:val="18"/>
              </w:rPr>
              <w:t>users、devices、user_devices、locations。</w:t>
            </w:r>
          </w:p>
        </w:tc>
      </w:tr>
      <w:tr w14:paraId="3E5DEB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tcMar>
              <w:top w:w="70" w:type="dxa"/>
              <w:left w:w="95" w:type="dxa"/>
              <w:bottom w:w="70" w:type="dxa"/>
              <w:right w:w="95" w:type="dxa"/>
            </w:tcMar>
            <w:vAlign w:val="center"/>
          </w:tcPr>
          <w:p w14:paraId="30F42A28">
            <w:pPr>
              <w:spacing w:after="0" w:line="240" w:lineRule="auto"/>
              <w:jc w:val="left"/>
            </w:pPr>
            <w:r>
              <w:rPr>
                <w:rFonts w:ascii="Noto Sans CJK SC" w:hAnsi="Noto Sans CJK SC" w:eastAsia="Noto Sans CJK SC"/>
                <w:b w:val="0"/>
                <w:color w:val="2D3741"/>
                <w:sz w:val="18"/>
              </w:rPr>
              <w:t>认证机制</w:t>
            </w:r>
          </w:p>
        </w:tc>
        <w:tc>
          <w:tcPr>
            <w:tcW w:w="1701" w:type="dxa"/>
            <w:tcMar>
              <w:top w:w="70" w:type="dxa"/>
              <w:left w:w="95" w:type="dxa"/>
              <w:bottom w:w="70" w:type="dxa"/>
              <w:right w:w="95" w:type="dxa"/>
            </w:tcMar>
            <w:vAlign w:val="center"/>
          </w:tcPr>
          <w:p w14:paraId="6DA829B0">
            <w:pPr>
              <w:spacing w:after="0" w:line="240" w:lineRule="auto"/>
              <w:jc w:val="left"/>
            </w:pPr>
            <w:r>
              <w:rPr>
                <w:rFonts w:ascii="Noto Sans CJK SC" w:hAnsi="Noto Sans CJK SC" w:eastAsia="Noto Sans CJK SC"/>
                <w:b w:val="0"/>
                <w:color w:val="2D3741"/>
                <w:sz w:val="18"/>
              </w:rPr>
              <w:t>规划中</w:t>
            </w:r>
          </w:p>
        </w:tc>
        <w:tc>
          <w:tcPr>
            <w:tcW w:w="5556" w:type="dxa"/>
            <w:tcMar>
              <w:top w:w="70" w:type="dxa"/>
              <w:left w:w="95" w:type="dxa"/>
              <w:bottom w:w="70" w:type="dxa"/>
              <w:right w:w="95" w:type="dxa"/>
            </w:tcMar>
            <w:vAlign w:val="center"/>
          </w:tcPr>
          <w:p w14:paraId="1247FC0C">
            <w:pPr>
              <w:spacing w:after="0" w:line="240" w:lineRule="auto"/>
              <w:jc w:val="left"/>
            </w:pPr>
            <w:r>
              <w:rPr>
                <w:rFonts w:ascii="Noto Sans CJK SC" w:hAnsi="Noto Sans CJK SC" w:eastAsia="Noto Sans CJK SC"/>
                <w:b w:val="0"/>
                <w:color w:val="2D3741"/>
                <w:sz w:val="18"/>
              </w:rPr>
              <w:t>JWT / Session 尚未选择。</w:t>
            </w:r>
          </w:p>
        </w:tc>
      </w:tr>
      <w:tr w14:paraId="680CD9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tcMar>
              <w:top w:w="70" w:type="dxa"/>
              <w:left w:w="95" w:type="dxa"/>
              <w:bottom w:w="70" w:type="dxa"/>
              <w:right w:w="95" w:type="dxa"/>
            </w:tcMar>
            <w:vAlign w:val="center"/>
          </w:tcPr>
          <w:p w14:paraId="00CB2AF4">
            <w:pPr>
              <w:spacing w:after="0" w:line="240" w:lineRule="auto"/>
              <w:jc w:val="left"/>
            </w:pPr>
            <w:r>
              <w:rPr>
                <w:rFonts w:ascii="Noto Sans CJK SC" w:hAnsi="Noto Sans CJK SC" w:eastAsia="Noto Sans CJK SC"/>
                <w:b w:val="0"/>
                <w:color w:val="2D3741"/>
                <w:sz w:val="18"/>
              </w:rPr>
              <w:t>安全细节</w:t>
            </w:r>
          </w:p>
        </w:tc>
        <w:tc>
          <w:tcPr>
            <w:tcW w:w="1701" w:type="dxa"/>
            <w:tcMar>
              <w:top w:w="70" w:type="dxa"/>
              <w:left w:w="95" w:type="dxa"/>
              <w:bottom w:w="70" w:type="dxa"/>
              <w:right w:w="95" w:type="dxa"/>
            </w:tcMar>
            <w:vAlign w:val="center"/>
          </w:tcPr>
          <w:p w14:paraId="730052B2">
            <w:pPr>
              <w:spacing w:after="0" w:line="240" w:lineRule="auto"/>
              <w:jc w:val="left"/>
            </w:pPr>
            <w:r>
              <w:rPr>
                <w:rFonts w:ascii="Noto Sans CJK SC" w:hAnsi="Noto Sans CJK SC" w:eastAsia="Noto Sans CJK SC"/>
                <w:b w:val="0"/>
                <w:color w:val="2D3741"/>
                <w:sz w:val="18"/>
              </w:rPr>
              <w:t>规划中</w:t>
            </w:r>
          </w:p>
        </w:tc>
        <w:tc>
          <w:tcPr>
            <w:tcW w:w="5556" w:type="dxa"/>
            <w:tcMar>
              <w:top w:w="70" w:type="dxa"/>
              <w:left w:w="95" w:type="dxa"/>
              <w:bottom w:w="70" w:type="dxa"/>
              <w:right w:w="95" w:type="dxa"/>
            </w:tcMar>
            <w:vAlign w:val="center"/>
          </w:tcPr>
          <w:p w14:paraId="481C41DC">
            <w:pPr>
              <w:spacing w:after="0" w:line="240" w:lineRule="auto"/>
              <w:jc w:val="left"/>
            </w:pPr>
            <w:r>
              <w:rPr>
                <w:rFonts w:ascii="Noto Sans CJK SC" w:hAnsi="Noto Sans CJK SC" w:eastAsia="Noto Sans CJK SC"/>
                <w:b w:val="0"/>
                <w:color w:val="2D3741"/>
                <w:sz w:val="18"/>
              </w:rPr>
              <w:t>Token 生命周期、密码加密方式、角色体系和管理员权限尚未确定。</w:t>
            </w:r>
          </w:p>
        </w:tc>
      </w:tr>
    </w:tbl>
    <w:p w14:paraId="3897098C">
      <w:pPr>
        <w:spacing w:after="20"/>
      </w:pPr>
    </w:p>
    <w:p w14:paraId="608C734E">
      <w:pPr>
        <w:pStyle w:val="4"/>
      </w:pPr>
      <w:r>
        <w:t>2.12 数据存储方案</w:t>
      </w:r>
    </w:p>
    <w:p w14:paraId="694A1387">
      <w:pPr>
        <w:shd w:val="clear" w:fill="E5F1EA"/>
        <w:spacing w:before="60" w:after="100"/>
      </w:pPr>
      <w:r>
        <w:rPr>
          <w:rFonts w:ascii="Noto Sans CJK SC" w:hAnsi="Noto Sans CJK SC" w:eastAsia="Noto Sans CJK SC"/>
          <w:b/>
          <w:color w:val="276E4A"/>
          <w:sz w:val="19"/>
        </w:rPr>
        <w:t xml:space="preserve">【已确定 / 已共识】 </w:t>
      </w:r>
      <w:r>
        <w:rPr>
          <w:rFonts w:ascii="Noto Sans CJK SC" w:hAnsi="Noto Sans CJK SC" w:eastAsia="Noto Sans CJK SC"/>
          <w:b w:val="0"/>
          <w:color w:val="2D3741"/>
          <w:sz w:val="19"/>
        </w:rPr>
        <w:t>结构化业务数据使用 MySQL；核心定位记录至少保存 device_id、longitude、latitude、timestamp。</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1"/>
        <w:gridCol w:w="4535"/>
        <w:gridCol w:w="2835"/>
      </w:tblGrid>
      <w:tr w14:paraId="74C2A3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DCEAF7"/>
            <w:tcMar>
              <w:top w:w="70" w:type="dxa"/>
              <w:left w:w="95" w:type="dxa"/>
              <w:bottom w:w="70" w:type="dxa"/>
              <w:right w:w="95" w:type="dxa"/>
            </w:tcMar>
            <w:vAlign w:val="center"/>
          </w:tcPr>
          <w:p w14:paraId="58499927">
            <w:pPr>
              <w:spacing w:after="0" w:line="240" w:lineRule="auto"/>
              <w:jc w:val="center"/>
            </w:pPr>
            <w:r>
              <w:rPr>
                <w:rFonts w:ascii="Noto Sans CJK SC" w:hAnsi="Noto Sans CJK SC" w:eastAsia="Noto Sans CJK SC"/>
                <w:b/>
                <w:color w:val="1F4E79"/>
                <w:sz w:val="19"/>
              </w:rPr>
              <w:t>数据类别</w:t>
            </w:r>
          </w:p>
        </w:tc>
        <w:tc>
          <w:tcPr>
            <w:tcW w:w="4535" w:type="dxa"/>
            <w:shd w:val="clear" w:color="auto" w:fill="DCEAF7"/>
            <w:tcMar>
              <w:top w:w="70" w:type="dxa"/>
              <w:left w:w="95" w:type="dxa"/>
              <w:bottom w:w="70" w:type="dxa"/>
              <w:right w:w="95" w:type="dxa"/>
            </w:tcMar>
            <w:vAlign w:val="center"/>
          </w:tcPr>
          <w:p w14:paraId="7DECCD4F">
            <w:pPr>
              <w:spacing w:after="0" w:line="240" w:lineRule="auto"/>
              <w:jc w:val="center"/>
            </w:pPr>
            <w:r>
              <w:rPr>
                <w:rFonts w:ascii="Noto Sans CJK SC" w:hAnsi="Noto Sans CJK SC" w:eastAsia="Noto Sans CJK SC"/>
                <w:b/>
                <w:color w:val="1F4E79"/>
                <w:sz w:val="19"/>
              </w:rPr>
              <w:t>预计存储内容</w:t>
            </w:r>
          </w:p>
        </w:tc>
        <w:tc>
          <w:tcPr>
            <w:tcW w:w="2835" w:type="dxa"/>
            <w:shd w:val="clear" w:color="auto" w:fill="DCEAF7"/>
            <w:tcMar>
              <w:top w:w="70" w:type="dxa"/>
              <w:left w:w="95" w:type="dxa"/>
              <w:bottom w:w="70" w:type="dxa"/>
              <w:right w:w="95" w:type="dxa"/>
            </w:tcMar>
            <w:vAlign w:val="center"/>
          </w:tcPr>
          <w:p w14:paraId="62E00C72">
            <w:pPr>
              <w:spacing w:after="0" w:line="240" w:lineRule="auto"/>
              <w:jc w:val="center"/>
            </w:pPr>
            <w:r>
              <w:rPr>
                <w:rFonts w:ascii="Noto Sans CJK SC" w:hAnsi="Noto Sans CJK SC" w:eastAsia="Noto Sans CJK SC"/>
                <w:b/>
                <w:color w:val="1F4E79"/>
                <w:sz w:val="19"/>
              </w:rPr>
              <w:t>当前状态</w:t>
            </w:r>
          </w:p>
        </w:tc>
      </w:tr>
      <w:tr w14:paraId="78653E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Mar>
              <w:top w:w="70" w:type="dxa"/>
              <w:left w:w="95" w:type="dxa"/>
              <w:bottom w:w="70" w:type="dxa"/>
              <w:right w:w="95" w:type="dxa"/>
            </w:tcMar>
            <w:vAlign w:val="center"/>
          </w:tcPr>
          <w:p w14:paraId="62F1958B">
            <w:pPr>
              <w:spacing w:after="0" w:line="240" w:lineRule="auto"/>
              <w:jc w:val="left"/>
            </w:pPr>
            <w:r>
              <w:rPr>
                <w:rFonts w:ascii="Noto Sans CJK SC" w:hAnsi="Noto Sans CJK SC" w:eastAsia="Noto Sans CJK SC"/>
                <w:b w:val="0"/>
                <w:color w:val="2D3741"/>
                <w:sz w:val="18"/>
              </w:rPr>
              <w:t>定位</w:t>
            </w:r>
          </w:p>
        </w:tc>
        <w:tc>
          <w:tcPr>
            <w:tcW w:w="4535" w:type="dxa"/>
            <w:tcMar>
              <w:top w:w="70" w:type="dxa"/>
              <w:left w:w="95" w:type="dxa"/>
              <w:bottom w:w="70" w:type="dxa"/>
              <w:right w:w="95" w:type="dxa"/>
            </w:tcMar>
            <w:vAlign w:val="center"/>
          </w:tcPr>
          <w:p w14:paraId="461E7FD3">
            <w:pPr>
              <w:spacing w:after="0" w:line="240" w:lineRule="auto"/>
              <w:jc w:val="left"/>
            </w:pPr>
            <w:r>
              <w:rPr>
                <w:rFonts w:ascii="Noto Sans CJK SC" w:hAnsi="Noto Sans CJK SC" w:eastAsia="Noto Sans CJK SC"/>
                <w:b w:val="0"/>
                <w:color w:val="2D3741"/>
                <w:sz w:val="18"/>
              </w:rPr>
              <w:t>device_id、longitude、latitude、timestamp</w:t>
            </w:r>
          </w:p>
        </w:tc>
        <w:tc>
          <w:tcPr>
            <w:tcW w:w="2835" w:type="dxa"/>
            <w:tcMar>
              <w:top w:w="70" w:type="dxa"/>
              <w:left w:w="95" w:type="dxa"/>
              <w:bottom w:w="70" w:type="dxa"/>
              <w:right w:w="95" w:type="dxa"/>
            </w:tcMar>
            <w:vAlign w:val="center"/>
          </w:tcPr>
          <w:p w14:paraId="058A7557">
            <w:pPr>
              <w:spacing w:after="0" w:line="240" w:lineRule="auto"/>
              <w:jc w:val="left"/>
            </w:pPr>
            <w:r>
              <w:rPr>
                <w:rFonts w:ascii="Noto Sans CJK SC" w:hAnsi="Noto Sans CJK SC" w:eastAsia="Noto Sans CJK SC"/>
                <w:b w:val="0"/>
                <w:color w:val="2D3741"/>
                <w:sz w:val="18"/>
              </w:rPr>
              <w:t>字段方向已确定，业务表尚未创建</w:t>
            </w:r>
          </w:p>
        </w:tc>
      </w:tr>
      <w:tr w14:paraId="2BEF57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Mar>
              <w:top w:w="70" w:type="dxa"/>
              <w:left w:w="95" w:type="dxa"/>
              <w:bottom w:w="70" w:type="dxa"/>
              <w:right w:w="95" w:type="dxa"/>
            </w:tcMar>
            <w:vAlign w:val="center"/>
          </w:tcPr>
          <w:p w14:paraId="372BEB9E">
            <w:pPr>
              <w:spacing w:after="0" w:line="240" w:lineRule="auto"/>
              <w:jc w:val="left"/>
            </w:pPr>
            <w:r>
              <w:rPr>
                <w:rFonts w:ascii="Noto Sans CJK SC" w:hAnsi="Noto Sans CJK SC" w:eastAsia="Noto Sans CJK SC"/>
                <w:b w:val="0"/>
                <w:color w:val="2D3741"/>
                <w:sz w:val="18"/>
              </w:rPr>
              <w:t>用户</w:t>
            </w:r>
          </w:p>
        </w:tc>
        <w:tc>
          <w:tcPr>
            <w:tcW w:w="4535" w:type="dxa"/>
            <w:tcMar>
              <w:top w:w="70" w:type="dxa"/>
              <w:left w:w="95" w:type="dxa"/>
              <w:bottom w:w="70" w:type="dxa"/>
              <w:right w:w="95" w:type="dxa"/>
            </w:tcMar>
            <w:vAlign w:val="center"/>
          </w:tcPr>
          <w:p w14:paraId="5F2E3373">
            <w:pPr>
              <w:spacing w:after="0" w:line="240" w:lineRule="auto"/>
              <w:jc w:val="left"/>
            </w:pPr>
            <w:r>
              <w:rPr>
                <w:rFonts w:ascii="Noto Sans CJK SC" w:hAnsi="Noto Sans CJK SC" w:eastAsia="Noto Sans CJK SC"/>
                <w:b w:val="0"/>
                <w:color w:val="2D3741"/>
                <w:sz w:val="18"/>
              </w:rPr>
              <w:t>账号、认证及用户属性</w:t>
            </w:r>
          </w:p>
        </w:tc>
        <w:tc>
          <w:tcPr>
            <w:tcW w:w="2835" w:type="dxa"/>
            <w:tcMar>
              <w:top w:w="70" w:type="dxa"/>
              <w:left w:w="95" w:type="dxa"/>
              <w:bottom w:w="70" w:type="dxa"/>
              <w:right w:w="95" w:type="dxa"/>
            </w:tcMar>
            <w:vAlign w:val="center"/>
          </w:tcPr>
          <w:p w14:paraId="6AE9E00C">
            <w:pPr>
              <w:spacing w:after="0" w:line="240" w:lineRule="auto"/>
              <w:jc w:val="left"/>
            </w:pPr>
            <w:r>
              <w:rPr>
                <w:rFonts w:ascii="Noto Sans CJK SC" w:hAnsi="Noto Sans CJK SC" w:eastAsia="Noto Sans CJK SC"/>
                <w:b w:val="0"/>
                <w:color w:val="2D3741"/>
                <w:sz w:val="18"/>
              </w:rPr>
              <w:t>规划中</w:t>
            </w:r>
          </w:p>
        </w:tc>
      </w:tr>
      <w:tr w14:paraId="5F53DA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Mar>
              <w:top w:w="70" w:type="dxa"/>
              <w:left w:w="95" w:type="dxa"/>
              <w:bottom w:w="70" w:type="dxa"/>
              <w:right w:w="95" w:type="dxa"/>
            </w:tcMar>
            <w:vAlign w:val="center"/>
          </w:tcPr>
          <w:p w14:paraId="33B5DC0D">
            <w:pPr>
              <w:spacing w:after="0" w:line="240" w:lineRule="auto"/>
              <w:jc w:val="left"/>
            </w:pPr>
            <w:r>
              <w:rPr>
                <w:rFonts w:ascii="Noto Sans CJK SC" w:hAnsi="Noto Sans CJK SC" w:eastAsia="Noto Sans CJK SC"/>
                <w:b w:val="0"/>
                <w:color w:val="2D3741"/>
                <w:sz w:val="18"/>
              </w:rPr>
              <w:t>设备</w:t>
            </w:r>
          </w:p>
        </w:tc>
        <w:tc>
          <w:tcPr>
            <w:tcW w:w="4535" w:type="dxa"/>
            <w:tcMar>
              <w:top w:w="70" w:type="dxa"/>
              <w:left w:w="95" w:type="dxa"/>
              <w:bottom w:w="70" w:type="dxa"/>
              <w:right w:w="95" w:type="dxa"/>
            </w:tcMar>
            <w:vAlign w:val="center"/>
          </w:tcPr>
          <w:p w14:paraId="09EF3F98">
            <w:pPr>
              <w:spacing w:after="0" w:line="240" w:lineRule="auto"/>
              <w:jc w:val="left"/>
            </w:pPr>
            <w:r>
              <w:rPr>
                <w:rFonts w:ascii="Noto Sans CJK SC" w:hAnsi="Noto Sans CJK SC" w:eastAsia="Noto Sans CJK SC"/>
                <w:b w:val="0"/>
                <w:color w:val="2D3741"/>
                <w:sz w:val="18"/>
              </w:rPr>
              <w:t>device_id、设备状态等</w:t>
            </w:r>
          </w:p>
        </w:tc>
        <w:tc>
          <w:tcPr>
            <w:tcW w:w="2835" w:type="dxa"/>
            <w:tcMar>
              <w:top w:w="70" w:type="dxa"/>
              <w:left w:w="95" w:type="dxa"/>
              <w:bottom w:w="70" w:type="dxa"/>
              <w:right w:w="95" w:type="dxa"/>
            </w:tcMar>
            <w:vAlign w:val="center"/>
          </w:tcPr>
          <w:p w14:paraId="4769F645">
            <w:pPr>
              <w:spacing w:after="0" w:line="240" w:lineRule="auto"/>
              <w:jc w:val="left"/>
            </w:pPr>
            <w:r>
              <w:rPr>
                <w:rFonts w:ascii="Noto Sans CJK SC" w:hAnsi="Noto Sans CJK SC" w:eastAsia="Noto Sans CJK SC"/>
                <w:b w:val="0"/>
                <w:color w:val="2D3741"/>
                <w:sz w:val="18"/>
              </w:rPr>
              <w:t>规划中</w:t>
            </w:r>
          </w:p>
        </w:tc>
      </w:tr>
      <w:tr w14:paraId="4BECD2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Mar>
              <w:top w:w="70" w:type="dxa"/>
              <w:left w:w="95" w:type="dxa"/>
              <w:bottom w:w="70" w:type="dxa"/>
              <w:right w:w="95" w:type="dxa"/>
            </w:tcMar>
            <w:vAlign w:val="center"/>
          </w:tcPr>
          <w:p w14:paraId="62EF3231">
            <w:pPr>
              <w:spacing w:after="0" w:line="240" w:lineRule="auto"/>
              <w:jc w:val="left"/>
            </w:pPr>
            <w:r>
              <w:rPr>
                <w:rFonts w:ascii="Noto Sans CJK SC" w:hAnsi="Noto Sans CJK SC" w:eastAsia="Noto Sans CJK SC"/>
                <w:b w:val="0"/>
                <w:color w:val="2D3741"/>
                <w:sz w:val="18"/>
              </w:rPr>
              <w:t>用户—设备绑定</w:t>
            </w:r>
          </w:p>
        </w:tc>
        <w:tc>
          <w:tcPr>
            <w:tcW w:w="4535" w:type="dxa"/>
            <w:tcMar>
              <w:top w:w="70" w:type="dxa"/>
              <w:left w:w="95" w:type="dxa"/>
              <w:bottom w:w="70" w:type="dxa"/>
              <w:right w:w="95" w:type="dxa"/>
            </w:tcMar>
            <w:vAlign w:val="center"/>
          </w:tcPr>
          <w:p w14:paraId="328D5D4B">
            <w:pPr>
              <w:spacing w:after="0" w:line="240" w:lineRule="auto"/>
              <w:jc w:val="left"/>
            </w:pPr>
            <w:r>
              <w:rPr>
                <w:rFonts w:ascii="Noto Sans CJK SC" w:hAnsi="Noto Sans CJK SC" w:eastAsia="Noto Sans CJK SC"/>
                <w:b w:val="0"/>
                <w:color w:val="2D3741"/>
                <w:sz w:val="18"/>
              </w:rPr>
              <w:t>用户可查看哪些老人设备</w:t>
            </w:r>
          </w:p>
        </w:tc>
        <w:tc>
          <w:tcPr>
            <w:tcW w:w="2835" w:type="dxa"/>
            <w:tcMar>
              <w:top w:w="70" w:type="dxa"/>
              <w:left w:w="95" w:type="dxa"/>
              <w:bottom w:w="70" w:type="dxa"/>
              <w:right w:w="95" w:type="dxa"/>
            </w:tcMar>
            <w:vAlign w:val="center"/>
          </w:tcPr>
          <w:p w14:paraId="777B267C">
            <w:pPr>
              <w:spacing w:after="0" w:line="240" w:lineRule="auto"/>
              <w:jc w:val="left"/>
            </w:pPr>
            <w:r>
              <w:rPr>
                <w:rFonts w:ascii="Noto Sans CJK SC" w:hAnsi="Noto Sans CJK SC" w:eastAsia="Noto Sans CJK SC"/>
                <w:b w:val="0"/>
                <w:color w:val="2D3741"/>
                <w:sz w:val="18"/>
              </w:rPr>
              <w:t>规划中</w:t>
            </w:r>
          </w:p>
        </w:tc>
      </w:tr>
      <w:tr w14:paraId="518C76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Mar>
              <w:top w:w="70" w:type="dxa"/>
              <w:left w:w="95" w:type="dxa"/>
              <w:bottom w:w="70" w:type="dxa"/>
              <w:right w:w="95" w:type="dxa"/>
            </w:tcMar>
            <w:vAlign w:val="center"/>
          </w:tcPr>
          <w:p w14:paraId="59C635BE">
            <w:pPr>
              <w:spacing w:after="0" w:line="240" w:lineRule="auto"/>
              <w:jc w:val="left"/>
            </w:pPr>
            <w:r>
              <w:rPr>
                <w:rFonts w:ascii="Noto Sans CJK SC" w:hAnsi="Noto Sans CJK SC" w:eastAsia="Noto Sans CJK SC"/>
                <w:b w:val="0"/>
                <w:color w:val="2D3741"/>
                <w:sz w:val="18"/>
              </w:rPr>
              <w:t>安全告警</w:t>
            </w:r>
          </w:p>
        </w:tc>
        <w:tc>
          <w:tcPr>
            <w:tcW w:w="4535" w:type="dxa"/>
            <w:tcMar>
              <w:top w:w="70" w:type="dxa"/>
              <w:left w:w="95" w:type="dxa"/>
              <w:bottom w:w="70" w:type="dxa"/>
              <w:right w:w="95" w:type="dxa"/>
            </w:tcMar>
            <w:vAlign w:val="center"/>
          </w:tcPr>
          <w:p w14:paraId="15B4F848">
            <w:pPr>
              <w:spacing w:after="0" w:line="240" w:lineRule="auto"/>
              <w:jc w:val="left"/>
            </w:pPr>
            <w:r>
              <w:rPr>
                <w:rFonts w:ascii="Noto Sans CJK SC" w:hAnsi="Noto Sans CJK SC" w:eastAsia="Noto Sans CJK SC"/>
                <w:b w:val="0"/>
                <w:color w:val="2D3741"/>
                <w:sz w:val="18"/>
              </w:rPr>
              <w:t>跌倒、低电量等事件</w:t>
            </w:r>
          </w:p>
        </w:tc>
        <w:tc>
          <w:tcPr>
            <w:tcW w:w="2835" w:type="dxa"/>
            <w:tcMar>
              <w:top w:w="70" w:type="dxa"/>
              <w:left w:w="95" w:type="dxa"/>
              <w:bottom w:w="70" w:type="dxa"/>
              <w:right w:w="95" w:type="dxa"/>
            </w:tcMar>
            <w:vAlign w:val="center"/>
          </w:tcPr>
          <w:p w14:paraId="49686967">
            <w:pPr>
              <w:spacing w:after="0" w:line="240" w:lineRule="auto"/>
              <w:jc w:val="left"/>
            </w:pPr>
            <w:r>
              <w:rPr>
                <w:rFonts w:ascii="Noto Sans CJK SC" w:hAnsi="Noto Sans CJK SC" w:eastAsia="Noto Sans CJK SC"/>
                <w:b w:val="0"/>
                <w:color w:val="2D3741"/>
                <w:sz w:val="18"/>
              </w:rPr>
              <w:t>规划中</w:t>
            </w:r>
          </w:p>
        </w:tc>
      </w:tr>
      <w:tr w14:paraId="608639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Mar>
              <w:top w:w="70" w:type="dxa"/>
              <w:left w:w="95" w:type="dxa"/>
              <w:bottom w:w="70" w:type="dxa"/>
              <w:right w:w="95" w:type="dxa"/>
            </w:tcMar>
            <w:vAlign w:val="center"/>
          </w:tcPr>
          <w:p w14:paraId="25B5C6CF">
            <w:pPr>
              <w:spacing w:after="0" w:line="240" w:lineRule="auto"/>
              <w:jc w:val="left"/>
            </w:pPr>
            <w:r>
              <w:rPr>
                <w:rFonts w:ascii="Noto Sans CJK SC" w:hAnsi="Noto Sans CJK SC" w:eastAsia="Noto Sans CJK SC"/>
                <w:b w:val="0"/>
                <w:color w:val="2D3741"/>
                <w:sz w:val="18"/>
              </w:rPr>
              <w:t>图片/语音</w:t>
            </w:r>
          </w:p>
        </w:tc>
        <w:tc>
          <w:tcPr>
            <w:tcW w:w="4535" w:type="dxa"/>
            <w:tcMar>
              <w:top w:w="70" w:type="dxa"/>
              <w:left w:w="95" w:type="dxa"/>
              <w:bottom w:w="70" w:type="dxa"/>
              <w:right w:w="95" w:type="dxa"/>
            </w:tcMar>
            <w:vAlign w:val="center"/>
          </w:tcPr>
          <w:p w14:paraId="5728FC98">
            <w:pPr>
              <w:spacing w:after="0" w:line="240" w:lineRule="auto"/>
              <w:jc w:val="left"/>
            </w:pPr>
            <w:r>
              <w:rPr>
                <w:rFonts w:ascii="Noto Sans CJK SC" w:hAnsi="Noto Sans CJK SC" w:eastAsia="Noto Sans CJK SC"/>
                <w:b w:val="0"/>
                <w:color w:val="2D3741"/>
                <w:sz w:val="18"/>
              </w:rPr>
              <w:t>非结构化数据</w:t>
            </w:r>
          </w:p>
        </w:tc>
        <w:tc>
          <w:tcPr>
            <w:tcW w:w="2835" w:type="dxa"/>
            <w:tcMar>
              <w:top w:w="70" w:type="dxa"/>
              <w:left w:w="95" w:type="dxa"/>
              <w:bottom w:w="70" w:type="dxa"/>
              <w:right w:w="95" w:type="dxa"/>
            </w:tcMar>
            <w:vAlign w:val="center"/>
          </w:tcPr>
          <w:p w14:paraId="1022036A">
            <w:pPr>
              <w:spacing w:after="0" w:line="240" w:lineRule="auto"/>
              <w:jc w:val="left"/>
            </w:pPr>
            <w:r>
              <w:rPr>
                <w:rFonts w:ascii="Noto Sans CJK SC" w:hAnsi="Noto Sans CJK SC" w:eastAsia="Noto Sans CJK SC"/>
                <w:b w:val="0"/>
                <w:color w:val="2D3741"/>
                <w:sz w:val="18"/>
              </w:rPr>
              <w:t>具体存储方案未确定</w:t>
            </w:r>
          </w:p>
        </w:tc>
      </w:tr>
    </w:tbl>
    <w:p w14:paraId="79FEB880">
      <w:pPr>
        <w:spacing w:after="20"/>
      </w:pPr>
    </w:p>
    <w:p w14:paraId="6D6BFEE5">
      <w:pPr>
        <w:shd w:val="clear" w:fill="E6F0F8"/>
        <w:spacing w:before="60" w:after="100"/>
      </w:pPr>
      <w:r>
        <w:rPr>
          <w:rFonts w:ascii="Noto Sans CJK SC" w:hAnsi="Noto Sans CJK SC" w:eastAsia="Noto Sans CJK SC"/>
          <w:b/>
          <w:color w:val="1F4E79"/>
          <w:sz w:val="19"/>
        </w:rPr>
        <w:t xml:space="preserve">【已实施 / 已验证】 </w:t>
      </w:r>
      <w:r>
        <w:rPr>
          <w:rFonts w:ascii="Noto Sans CJK SC" w:hAnsi="Noto Sans CJK SC" w:eastAsia="Noto Sans CJK SC"/>
          <w:b w:val="0"/>
          <w:color w:val="2D3741"/>
          <w:sz w:val="19"/>
        </w:rPr>
        <w:t>当前 MySQL Server 8.4.11、Workbench、数据目录和 Windows Service 已经完成配置；但本项目自己的 elder_monitor 数据库和 locations 表尚未创建。</w:t>
      </w:r>
    </w:p>
    <w:p w14:paraId="5B833720">
      <w:pPr>
        <w:pStyle w:val="3"/>
      </w:pPr>
      <w:r>
        <w:t>3. 当前实际开发环境与运行方式</w:t>
      </w:r>
    </w:p>
    <w:p w14:paraId="5BFCC70B">
      <w:pPr>
        <w:pStyle w:val="4"/>
      </w:pPr>
      <w:r>
        <w:t>3.1 当前已确认的实际环境</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21"/>
        <w:gridCol w:w="6350"/>
      </w:tblGrid>
      <w:tr w14:paraId="5961D7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21" w:type="dxa"/>
            <w:shd w:val="clear" w:color="auto" w:fill="DCEAF7"/>
            <w:tcMar>
              <w:top w:w="70" w:type="dxa"/>
              <w:left w:w="95" w:type="dxa"/>
              <w:bottom w:w="70" w:type="dxa"/>
              <w:right w:w="95" w:type="dxa"/>
            </w:tcMar>
            <w:vAlign w:val="center"/>
          </w:tcPr>
          <w:p w14:paraId="66FA9744">
            <w:pPr>
              <w:spacing w:after="0" w:line="240" w:lineRule="auto"/>
              <w:jc w:val="center"/>
            </w:pPr>
            <w:r>
              <w:rPr>
                <w:rFonts w:ascii="Noto Sans CJK SC" w:hAnsi="Noto Sans CJK SC" w:eastAsia="Noto Sans CJK SC"/>
                <w:b/>
                <w:color w:val="1F4E79"/>
                <w:sz w:val="19"/>
              </w:rPr>
              <w:t>项目</w:t>
            </w:r>
          </w:p>
        </w:tc>
        <w:tc>
          <w:tcPr>
            <w:tcW w:w="6350" w:type="dxa"/>
            <w:shd w:val="clear" w:color="auto" w:fill="DCEAF7"/>
            <w:tcMar>
              <w:top w:w="70" w:type="dxa"/>
              <w:left w:w="95" w:type="dxa"/>
              <w:bottom w:w="70" w:type="dxa"/>
              <w:right w:w="95" w:type="dxa"/>
            </w:tcMar>
            <w:vAlign w:val="center"/>
          </w:tcPr>
          <w:p w14:paraId="036C002E">
            <w:pPr>
              <w:spacing w:after="0" w:line="240" w:lineRule="auto"/>
              <w:jc w:val="center"/>
            </w:pPr>
            <w:r>
              <w:rPr>
                <w:rFonts w:ascii="Noto Sans CJK SC" w:hAnsi="Noto Sans CJK SC" w:eastAsia="Noto Sans CJK SC"/>
                <w:b/>
                <w:color w:val="1F4E79"/>
                <w:sz w:val="19"/>
              </w:rPr>
              <w:t>当前实际状态</w:t>
            </w:r>
          </w:p>
        </w:tc>
      </w:tr>
      <w:tr w14:paraId="289F6A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21" w:type="dxa"/>
            <w:tcMar>
              <w:top w:w="70" w:type="dxa"/>
              <w:left w:w="95" w:type="dxa"/>
              <w:bottom w:w="70" w:type="dxa"/>
              <w:right w:w="95" w:type="dxa"/>
            </w:tcMar>
            <w:vAlign w:val="center"/>
          </w:tcPr>
          <w:p w14:paraId="6F4D2755">
            <w:pPr>
              <w:spacing w:after="0" w:line="240" w:lineRule="auto"/>
              <w:jc w:val="left"/>
            </w:pPr>
            <w:r>
              <w:rPr>
                <w:rFonts w:ascii="Noto Sans CJK SC" w:hAnsi="Noto Sans CJK SC" w:eastAsia="Noto Sans CJK SC"/>
                <w:b w:val="0"/>
                <w:color w:val="2D3741"/>
                <w:sz w:val="18"/>
              </w:rPr>
              <w:t>开发工具</w:t>
            </w:r>
          </w:p>
        </w:tc>
        <w:tc>
          <w:tcPr>
            <w:tcW w:w="6350" w:type="dxa"/>
            <w:tcMar>
              <w:top w:w="70" w:type="dxa"/>
              <w:left w:w="95" w:type="dxa"/>
              <w:bottom w:w="70" w:type="dxa"/>
              <w:right w:w="95" w:type="dxa"/>
            </w:tcMar>
            <w:vAlign w:val="center"/>
          </w:tcPr>
          <w:p w14:paraId="670B1FC4">
            <w:pPr>
              <w:spacing w:after="0" w:line="240" w:lineRule="auto"/>
              <w:jc w:val="left"/>
            </w:pPr>
            <w:r>
              <w:rPr>
                <w:rFonts w:ascii="Noto Sans CJK SC" w:hAnsi="Noto Sans CJK SC" w:eastAsia="Noto Sans CJK SC"/>
                <w:b w:val="0"/>
                <w:color w:val="2D3741"/>
                <w:sz w:val="18"/>
              </w:rPr>
              <w:t>VS Code</w:t>
            </w:r>
          </w:p>
        </w:tc>
      </w:tr>
      <w:tr w14:paraId="791E20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21" w:type="dxa"/>
            <w:tcMar>
              <w:top w:w="70" w:type="dxa"/>
              <w:left w:w="95" w:type="dxa"/>
              <w:bottom w:w="70" w:type="dxa"/>
              <w:right w:w="95" w:type="dxa"/>
            </w:tcMar>
            <w:vAlign w:val="center"/>
          </w:tcPr>
          <w:p w14:paraId="35B5CEEF">
            <w:pPr>
              <w:spacing w:after="0" w:line="240" w:lineRule="auto"/>
              <w:jc w:val="left"/>
            </w:pPr>
            <w:r>
              <w:rPr>
                <w:rFonts w:ascii="Noto Sans CJK SC" w:hAnsi="Noto Sans CJK SC" w:eastAsia="Noto Sans CJK SC"/>
                <w:b w:val="0"/>
                <w:color w:val="2D3741"/>
                <w:sz w:val="18"/>
              </w:rPr>
              <w:t>Python</w:t>
            </w:r>
          </w:p>
        </w:tc>
        <w:tc>
          <w:tcPr>
            <w:tcW w:w="6350" w:type="dxa"/>
            <w:tcMar>
              <w:top w:w="70" w:type="dxa"/>
              <w:left w:w="95" w:type="dxa"/>
              <w:bottom w:w="70" w:type="dxa"/>
              <w:right w:w="95" w:type="dxa"/>
            </w:tcMar>
            <w:vAlign w:val="center"/>
          </w:tcPr>
          <w:p w14:paraId="7C0325A6">
            <w:pPr>
              <w:spacing w:after="0" w:line="240" w:lineRule="auto"/>
              <w:jc w:val="left"/>
            </w:pPr>
            <w:r>
              <w:rPr>
                <w:rFonts w:ascii="Noto Sans CJK SC" w:hAnsi="Noto Sans CJK SC" w:eastAsia="Noto Sans CJK SC"/>
                <w:b w:val="0"/>
                <w:color w:val="2D3741"/>
                <w:sz w:val="18"/>
              </w:rPr>
              <w:t>3.14.6</w:t>
            </w:r>
          </w:p>
        </w:tc>
      </w:tr>
      <w:tr w14:paraId="701E74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21" w:type="dxa"/>
            <w:tcMar>
              <w:top w:w="70" w:type="dxa"/>
              <w:left w:w="95" w:type="dxa"/>
              <w:bottom w:w="70" w:type="dxa"/>
              <w:right w:w="95" w:type="dxa"/>
            </w:tcMar>
            <w:vAlign w:val="center"/>
          </w:tcPr>
          <w:p w14:paraId="5D2E82DC">
            <w:pPr>
              <w:spacing w:after="0" w:line="240" w:lineRule="auto"/>
              <w:jc w:val="left"/>
            </w:pPr>
            <w:r>
              <w:rPr>
                <w:rFonts w:ascii="Noto Sans CJK SC" w:hAnsi="Noto Sans CJK SC" w:eastAsia="Noto Sans CJK SC"/>
                <w:b w:val="0"/>
                <w:color w:val="2D3741"/>
                <w:sz w:val="18"/>
              </w:rPr>
              <w:t>Python 可执行程序</w:t>
            </w:r>
          </w:p>
        </w:tc>
        <w:tc>
          <w:tcPr>
            <w:tcW w:w="6350" w:type="dxa"/>
            <w:tcMar>
              <w:top w:w="70" w:type="dxa"/>
              <w:left w:w="95" w:type="dxa"/>
              <w:bottom w:w="70" w:type="dxa"/>
              <w:right w:w="95" w:type="dxa"/>
            </w:tcMar>
            <w:vAlign w:val="center"/>
          </w:tcPr>
          <w:p w14:paraId="194F5798">
            <w:pPr>
              <w:spacing w:after="0" w:line="240" w:lineRule="auto"/>
              <w:jc w:val="left"/>
            </w:pPr>
            <w:r>
              <w:rPr>
                <w:rFonts w:ascii="Noto Sans CJK SC" w:hAnsi="Noto Sans CJK SC" w:eastAsia="Noto Sans CJK SC"/>
                <w:b w:val="0"/>
                <w:color w:val="2D3741"/>
                <w:sz w:val="18"/>
              </w:rPr>
              <w:t>E:\python3.14.6\python.exe</w:t>
            </w:r>
          </w:p>
        </w:tc>
      </w:tr>
      <w:tr w14:paraId="2E65CC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21" w:type="dxa"/>
            <w:tcMar>
              <w:top w:w="70" w:type="dxa"/>
              <w:left w:w="95" w:type="dxa"/>
              <w:bottom w:w="70" w:type="dxa"/>
              <w:right w:w="95" w:type="dxa"/>
            </w:tcMar>
            <w:vAlign w:val="center"/>
          </w:tcPr>
          <w:p w14:paraId="3ACF72A2">
            <w:pPr>
              <w:spacing w:after="0" w:line="240" w:lineRule="auto"/>
              <w:jc w:val="left"/>
            </w:pPr>
            <w:r>
              <w:rPr>
                <w:rFonts w:ascii="Noto Sans CJK SC" w:hAnsi="Noto Sans CJK SC" w:eastAsia="Noto Sans CJK SC"/>
                <w:b w:val="0"/>
                <w:color w:val="2D3741"/>
                <w:sz w:val="18"/>
              </w:rPr>
              <w:t>项目根目录</w:t>
            </w:r>
          </w:p>
        </w:tc>
        <w:tc>
          <w:tcPr>
            <w:tcW w:w="6350" w:type="dxa"/>
            <w:tcMar>
              <w:top w:w="70" w:type="dxa"/>
              <w:left w:w="95" w:type="dxa"/>
              <w:bottom w:w="70" w:type="dxa"/>
              <w:right w:w="95" w:type="dxa"/>
            </w:tcMar>
            <w:vAlign w:val="center"/>
          </w:tcPr>
          <w:p w14:paraId="5B5F6FFF">
            <w:pPr>
              <w:spacing w:after="0" w:line="240" w:lineRule="auto"/>
              <w:jc w:val="left"/>
            </w:pPr>
            <w:r>
              <w:rPr>
                <w:rFonts w:ascii="Noto Sans CJK SC" w:hAnsi="Noto Sans CJK SC" w:eastAsia="Noto Sans CJK SC"/>
                <w:b w:val="0"/>
                <w:color w:val="2D3741"/>
                <w:sz w:val="18"/>
              </w:rPr>
              <w:t>D:\vscode\GPS</w:t>
            </w:r>
          </w:p>
        </w:tc>
      </w:tr>
      <w:tr w14:paraId="660C46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21" w:type="dxa"/>
            <w:tcMar>
              <w:top w:w="70" w:type="dxa"/>
              <w:left w:w="95" w:type="dxa"/>
              <w:bottom w:w="70" w:type="dxa"/>
              <w:right w:w="95" w:type="dxa"/>
            </w:tcMar>
            <w:vAlign w:val="center"/>
          </w:tcPr>
          <w:p w14:paraId="2ACD9A4D">
            <w:pPr>
              <w:spacing w:after="0" w:line="240" w:lineRule="auto"/>
              <w:jc w:val="left"/>
            </w:pPr>
            <w:r>
              <w:rPr>
                <w:rFonts w:ascii="Noto Sans CJK SC" w:hAnsi="Noto Sans CJK SC" w:eastAsia="Noto Sans CJK SC"/>
                <w:b w:val="0"/>
                <w:color w:val="2D3741"/>
                <w:sz w:val="18"/>
              </w:rPr>
              <w:t>前端文件</w:t>
            </w:r>
          </w:p>
        </w:tc>
        <w:tc>
          <w:tcPr>
            <w:tcW w:w="6350" w:type="dxa"/>
            <w:tcMar>
              <w:top w:w="70" w:type="dxa"/>
              <w:left w:w="95" w:type="dxa"/>
              <w:bottom w:w="70" w:type="dxa"/>
              <w:right w:w="95" w:type="dxa"/>
            </w:tcMar>
            <w:vAlign w:val="center"/>
          </w:tcPr>
          <w:p w14:paraId="18622EFD">
            <w:pPr>
              <w:spacing w:after="0" w:line="240" w:lineRule="auto"/>
              <w:jc w:val="left"/>
            </w:pPr>
            <w:r>
              <w:rPr>
                <w:rFonts w:ascii="Noto Sans CJK SC" w:hAnsi="Noto Sans CJK SC" w:eastAsia="Noto Sans CJK SC"/>
                <w:b w:val="0"/>
                <w:color w:val="2D3741"/>
                <w:sz w:val="18"/>
              </w:rPr>
              <w:t>D:\vscode\GPS\frontend\index.html</w:t>
            </w:r>
          </w:p>
        </w:tc>
      </w:tr>
      <w:tr w14:paraId="279E42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21" w:type="dxa"/>
            <w:tcMar>
              <w:top w:w="70" w:type="dxa"/>
              <w:left w:w="95" w:type="dxa"/>
              <w:bottom w:w="70" w:type="dxa"/>
              <w:right w:w="95" w:type="dxa"/>
            </w:tcMar>
            <w:vAlign w:val="center"/>
          </w:tcPr>
          <w:p w14:paraId="472F45BE">
            <w:pPr>
              <w:spacing w:after="0" w:line="240" w:lineRule="auto"/>
              <w:jc w:val="left"/>
            </w:pPr>
            <w:r>
              <w:rPr>
                <w:rFonts w:ascii="Noto Sans CJK SC" w:hAnsi="Noto Sans CJK SC" w:eastAsia="Noto Sans CJK SC"/>
                <w:b w:val="0"/>
                <w:color w:val="2D3741"/>
                <w:sz w:val="18"/>
              </w:rPr>
              <w:t>后端文件</w:t>
            </w:r>
          </w:p>
        </w:tc>
        <w:tc>
          <w:tcPr>
            <w:tcW w:w="6350" w:type="dxa"/>
            <w:tcMar>
              <w:top w:w="70" w:type="dxa"/>
              <w:left w:w="95" w:type="dxa"/>
              <w:bottom w:w="70" w:type="dxa"/>
              <w:right w:w="95" w:type="dxa"/>
            </w:tcMar>
            <w:vAlign w:val="center"/>
          </w:tcPr>
          <w:p w14:paraId="426A6061">
            <w:pPr>
              <w:spacing w:after="0" w:line="240" w:lineRule="auto"/>
              <w:jc w:val="left"/>
            </w:pPr>
            <w:r>
              <w:rPr>
                <w:rFonts w:ascii="Noto Sans CJK SC" w:hAnsi="Noto Sans CJK SC" w:eastAsia="Noto Sans CJK SC"/>
                <w:b w:val="0"/>
                <w:color w:val="2D3741"/>
                <w:sz w:val="18"/>
              </w:rPr>
              <w:t>D:\vscode\GPS\backend\main.py</w:t>
            </w:r>
          </w:p>
        </w:tc>
      </w:tr>
      <w:tr w14:paraId="0FAB62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21" w:type="dxa"/>
            <w:tcMar>
              <w:top w:w="70" w:type="dxa"/>
              <w:left w:w="95" w:type="dxa"/>
              <w:bottom w:w="70" w:type="dxa"/>
              <w:right w:w="95" w:type="dxa"/>
            </w:tcMar>
            <w:vAlign w:val="center"/>
          </w:tcPr>
          <w:p w14:paraId="3E67DB7A">
            <w:pPr>
              <w:spacing w:after="0" w:line="240" w:lineRule="auto"/>
              <w:jc w:val="left"/>
            </w:pPr>
            <w:r>
              <w:rPr>
                <w:rFonts w:ascii="Noto Sans CJK SC" w:hAnsi="Noto Sans CJK SC" w:eastAsia="Noto Sans CJK SC"/>
                <w:b w:val="0"/>
                <w:color w:val="2D3741"/>
                <w:sz w:val="18"/>
              </w:rPr>
              <w:t>FastAPI</w:t>
            </w:r>
          </w:p>
        </w:tc>
        <w:tc>
          <w:tcPr>
            <w:tcW w:w="6350" w:type="dxa"/>
            <w:tcMar>
              <w:top w:w="70" w:type="dxa"/>
              <w:left w:w="95" w:type="dxa"/>
              <w:bottom w:w="70" w:type="dxa"/>
              <w:right w:w="95" w:type="dxa"/>
            </w:tcMar>
            <w:vAlign w:val="center"/>
          </w:tcPr>
          <w:p w14:paraId="170EAF77">
            <w:pPr>
              <w:spacing w:after="0" w:line="240" w:lineRule="auto"/>
              <w:jc w:val="left"/>
            </w:pPr>
            <w:r>
              <w:rPr>
                <w:rFonts w:ascii="Noto Sans CJK SC" w:hAnsi="Noto Sans CJK SC" w:eastAsia="Noto Sans CJK SC"/>
                <w:b w:val="0"/>
                <w:color w:val="2D3741"/>
                <w:sz w:val="18"/>
              </w:rPr>
              <w:t>已安装并已运行验证</w:t>
            </w:r>
          </w:p>
        </w:tc>
      </w:tr>
      <w:tr w14:paraId="12A8C8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21" w:type="dxa"/>
            <w:tcMar>
              <w:top w:w="70" w:type="dxa"/>
              <w:left w:w="95" w:type="dxa"/>
              <w:bottom w:w="70" w:type="dxa"/>
              <w:right w:w="95" w:type="dxa"/>
            </w:tcMar>
            <w:vAlign w:val="center"/>
          </w:tcPr>
          <w:p w14:paraId="38120A62">
            <w:pPr>
              <w:spacing w:after="0" w:line="240" w:lineRule="auto"/>
              <w:jc w:val="left"/>
            </w:pPr>
            <w:r>
              <w:rPr>
                <w:rFonts w:ascii="Noto Sans CJK SC" w:hAnsi="Noto Sans CJK SC" w:eastAsia="Noto Sans CJK SC"/>
                <w:b w:val="0"/>
                <w:color w:val="2D3741"/>
                <w:sz w:val="18"/>
              </w:rPr>
              <w:t>FastAPI 端口</w:t>
            </w:r>
          </w:p>
        </w:tc>
        <w:tc>
          <w:tcPr>
            <w:tcW w:w="6350" w:type="dxa"/>
            <w:tcMar>
              <w:top w:w="70" w:type="dxa"/>
              <w:left w:w="95" w:type="dxa"/>
              <w:bottom w:w="70" w:type="dxa"/>
              <w:right w:w="95" w:type="dxa"/>
            </w:tcMar>
            <w:vAlign w:val="center"/>
          </w:tcPr>
          <w:p w14:paraId="13C9BE90">
            <w:pPr>
              <w:spacing w:after="0" w:line="240" w:lineRule="auto"/>
              <w:jc w:val="left"/>
            </w:pPr>
            <w:r>
              <w:rPr>
                <w:rFonts w:ascii="Noto Sans CJK SC" w:hAnsi="Noto Sans CJK SC" w:eastAsia="Noto Sans CJK SC"/>
                <w:b w:val="0"/>
                <w:color w:val="2D3741"/>
                <w:sz w:val="18"/>
              </w:rPr>
              <w:t>8000</w:t>
            </w:r>
          </w:p>
        </w:tc>
      </w:tr>
      <w:tr w14:paraId="4ED6A3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21" w:type="dxa"/>
            <w:tcMar>
              <w:top w:w="70" w:type="dxa"/>
              <w:left w:w="95" w:type="dxa"/>
              <w:bottom w:w="70" w:type="dxa"/>
              <w:right w:w="95" w:type="dxa"/>
            </w:tcMar>
            <w:vAlign w:val="center"/>
          </w:tcPr>
          <w:p w14:paraId="2F85F5C8">
            <w:pPr>
              <w:spacing w:after="0" w:line="240" w:lineRule="auto"/>
              <w:jc w:val="left"/>
            </w:pPr>
            <w:r>
              <w:rPr>
                <w:rFonts w:ascii="Noto Sans CJK SC" w:hAnsi="Noto Sans CJK SC" w:eastAsia="Noto Sans CJK SC"/>
                <w:b w:val="0"/>
                <w:color w:val="2D3741"/>
                <w:sz w:val="18"/>
              </w:rPr>
              <w:t>前端 HTTP Server 端口</w:t>
            </w:r>
          </w:p>
        </w:tc>
        <w:tc>
          <w:tcPr>
            <w:tcW w:w="6350" w:type="dxa"/>
            <w:tcMar>
              <w:top w:w="70" w:type="dxa"/>
              <w:left w:w="95" w:type="dxa"/>
              <w:bottom w:w="70" w:type="dxa"/>
              <w:right w:w="95" w:type="dxa"/>
            </w:tcMar>
            <w:vAlign w:val="center"/>
          </w:tcPr>
          <w:p w14:paraId="2F27492E">
            <w:pPr>
              <w:spacing w:after="0" w:line="240" w:lineRule="auto"/>
              <w:jc w:val="left"/>
            </w:pPr>
            <w:r>
              <w:rPr>
                <w:rFonts w:ascii="Noto Sans CJK SC" w:hAnsi="Noto Sans CJK SC" w:eastAsia="Noto Sans CJK SC"/>
                <w:b w:val="0"/>
                <w:color w:val="2D3741"/>
                <w:sz w:val="18"/>
              </w:rPr>
              <w:t>5500</w:t>
            </w:r>
          </w:p>
        </w:tc>
      </w:tr>
      <w:tr w14:paraId="2D5F6E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21" w:type="dxa"/>
            <w:tcMar>
              <w:top w:w="70" w:type="dxa"/>
              <w:left w:w="95" w:type="dxa"/>
              <w:bottom w:w="70" w:type="dxa"/>
              <w:right w:w="95" w:type="dxa"/>
            </w:tcMar>
            <w:vAlign w:val="center"/>
          </w:tcPr>
          <w:p w14:paraId="5C2613FE">
            <w:pPr>
              <w:spacing w:after="0" w:line="240" w:lineRule="auto"/>
              <w:jc w:val="left"/>
            </w:pPr>
            <w:r>
              <w:rPr>
                <w:rFonts w:ascii="Noto Sans CJK SC" w:hAnsi="Noto Sans CJK SC" w:eastAsia="Noto Sans CJK SC"/>
                <w:b w:val="0"/>
                <w:color w:val="2D3741"/>
                <w:sz w:val="18"/>
              </w:rPr>
              <w:t>MySQL Server</w:t>
            </w:r>
          </w:p>
        </w:tc>
        <w:tc>
          <w:tcPr>
            <w:tcW w:w="6350" w:type="dxa"/>
            <w:tcMar>
              <w:top w:w="70" w:type="dxa"/>
              <w:left w:w="95" w:type="dxa"/>
              <w:bottom w:w="70" w:type="dxa"/>
              <w:right w:w="95" w:type="dxa"/>
            </w:tcMar>
            <w:vAlign w:val="center"/>
          </w:tcPr>
          <w:p w14:paraId="22920E56">
            <w:pPr>
              <w:spacing w:after="0" w:line="240" w:lineRule="auto"/>
              <w:jc w:val="left"/>
            </w:pPr>
            <w:r>
              <w:rPr>
                <w:rFonts w:ascii="Noto Sans CJK SC" w:hAnsi="Noto Sans CJK SC" w:eastAsia="Noto Sans CJK SC"/>
                <w:b w:val="0"/>
                <w:color w:val="2D3741"/>
                <w:sz w:val="18"/>
              </w:rPr>
              <w:t>8.4.11，已配置完成</w:t>
            </w:r>
          </w:p>
        </w:tc>
      </w:tr>
      <w:tr w14:paraId="482BA5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21" w:type="dxa"/>
            <w:tcMar>
              <w:top w:w="70" w:type="dxa"/>
              <w:left w:w="95" w:type="dxa"/>
              <w:bottom w:w="70" w:type="dxa"/>
              <w:right w:w="95" w:type="dxa"/>
            </w:tcMar>
            <w:vAlign w:val="center"/>
          </w:tcPr>
          <w:p w14:paraId="5A76606A">
            <w:pPr>
              <w:spacing w:after="0" w:line="240" w:lineRule="auto"/>
              <w:jc w:val="left"/>
            </w:pPr>
            <w:r>
              <w:rPr>
                <w:rFonts w:ascii="Noto Sans CJK SC" w:hAnsi="Noto Sans CJK SC" w:eastAsia="Noto Sans CJK SC"/>
                <w:b w:val="0"/>
                <w:color w:val="2D3741"/>
                <w:sz w:val="18"/>
              </w:rPr>
              <w:t>MySQL 端口</w:t>
            </w:r>
          </w:p>
        </w:tc>
        <w:tc>
          <w:tcPr>
            <w:tcW w:w="6350" w:type="dxa"/>
            <w:tcMar>
              <w:top w:w="70" w:type="dxa"/>
              <w:left w:w="95" w:type="dxa"/>
              <w:bottom w:w="70" w:type="dxa"/>
              <w:right w:w="95" w:type="dxa"/>
            </w:tcMar>
            <w:vAlign w:val="center"/>
          </w:tcPr>
          <w:p w14:paraId="2FDD2715">
            <w:pPr>
              <w:spacing w:after="0" w:line="240" w:lineRule="auto"/>
              <w:jc w:val="left"/>
            </w:pPr>
            <w:r>
              <w:rPr>
                <w:rFonts w:ascii="Noto Sans CJK SC" w:hAnsi="Noto Sans CJK SC" w:eastAsia="Noto Sans CJK SC"/>
                <w:b w:val="0"/>
                <w:color w:val="2D3741"/>
                <w:sz w:val="18"/>
              </w:rPr>
              <w:t>3306</w:t>
            </w:r>
          </w:p>
        </w:tc>
      </w:tr>
      <w:tr w14:paraId="191E3B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21" w:type="dxa"/>
            <w:tcMar>
              <w:top w:w="70" w:type="dxa"/>
              <w:left w:w="95" w:type="dxa"/>
              <w:bottom w:w="70" w:type="dxa"/>
              <w:right w:w="95" w:type="dxa"/>
            </w:tcMar>
            <w:vAlign w:val="center"/>
          </w:tcPr>
          <w:p w14:paraId="4E1981E7">
            <w:pPr>
              <w:spacing w:after="0" w:line="240" w:lineRule="auto"/>
              <w:jc w:val="left"/>
            </w:pPr>
            <w:r>
              <w:rPr>
                <w:rFonts w:ascii="Noto Sans CJK SC" w:hAnsi="Noto Sans CJK SC" w:eastAsia="Noto Sans CJK SC"/>
                <w:b w:val="0"/>
                <w:color w:val="2D3741"/>
                <w:sz w:val="18"/>
              </w:rPr>
              <w:t>MySQL 数据目录</w:t>
            </w:r>
          </w:p>
        </w:tc>
        <w:tc>
          <w:tcPr>
            <w:tcW w:w="6350" w:type="dxa"/>
            <w:tcMar>
              <w:top w:w="70" w:type="dxa"/>
              <w:left w:w="95" w:type="dxa"/>
              <w:bottom w:w="70" w:type="dxa"/>
              <w:right w:w="95" w:type="dxa"/>
            </w:tcMar>
            <w:vAlign w:val="center"/>
          </w:tcPr>
          <w:p w14:paraId="3EBA568D">
            <w:pPr>
              <w:spacing w:after="0" w:line="240" w:lineRule="auto"/>
              <w:jc w:val="left"/>
            </w:pPr>
            <w:r>
              <w:rPr>
                <w:rFonts w:ascii="Noto Sans CJK SC" w:hAnsi="Noto Sans CJK SC" w:eastAsia="Noto Sans CJK SC"/>
                <w:b w:val="0"/>
                <w:color w:val="2D3741"/>
                <w:sz w:val="18"/>
              </w:rPr>
              <w:t>D:\MySQL_Data</w:t>
            </w:r>
          </w:p>
        </w:tc>
      </w:tr>
      <w:tr w14:paraId="3EDE4E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21" w:type="dxa"/>
            <w:tcMar>
              <w:top w:w="70" w:type="dxa"/>
              <w:left w:w="95" w:type="dxa"/>
              <w:bottom w:w="70" w:type="dxa"/>
              <w:right w:w="95" w:type="dxa"/>
            </w:tcMar>
            <w:vAlign w:val="center"/>
          </w:tcPr>
          <w:p w14:paraId="36FDD7C5">
            <w:pPr>
              <w:spacing w:after="0" w:line="240" w:lineRule="auto"/>
              <w:jc w:val="left"/>
            </w:pPr>
            <w:r>
              <w:rPr>
                <w:rFonts w:ascii="Noto Sans CJK SC" w:hAnsi="Noto Sans CJK SC" w:eastAsia="Noto Sans CJK SC"/>
                <w:b w:val="0"/>
                <w:color w:val="2D3741"/>
                <w:sz w:val="18"/>
              </w:rPr>
              <w:t>MySQL Server 程序</w:t>
            </w:r>
          </w:p>
        </w:tc>
        <w:tc>
          <w:tcPr>
            <w:tcW w:w="6350" w:type="dxa"/>
            <w:tcMar>
              <w:top w:w="70" w:type="dxa"/>
              <w:left w:w="95" w:type="dxa"/>
              <w:bottom w:w="70" w:type="dxa"/>
              <w:right w:w="95" w:type="dxa"/>
            </w:tcMar>
            <w:vAlign w:val="center"/>
          </w:tcPr>
          <w:p w14:paraId="6629B008">
            <w:pPr>
              <w:spacing w:after="0" w:line="240" w:lineRule="auto"/>
              <w:jc w:val="left"/>
            </w:pPr>
            <w:r>
              <w:rPr>
                <w:rFonts w:ascii="Noto Sans CJK SC" w:hAnsi="Noto Sans CJK SC" w:eastAsia="Noto Sans CJK SC"/>
                <w:b w:val="0"/>
                <w:color w:val="2D3741"/>
                <w:sz w:val="18"/>
              </w:rPr>
              <w:t>D 盘独立目录；具体安装路径以本机实际位置为准</w:t>
            </w:r>
          </w:p>
        </w:tc>
      </w:tr>
      <w:tr w14:paraId="1E3F2B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21" w:type="dxa"/>
            <w:tcMar>
              <w:top w:w="70" w:type="dxa"/>
              <w:left w:w="95" w:type="dxa"/>
              <w:bottom w:w="70" w:type="dxa"/>
              <w:right w:w="95" w:type="dxa"/>
            </w:tcMar>
            <w:vAlign w:val="center"/>
          </w:tcPr>
          <w:p w14:paraId="5A42B5AD">
            <w:pPr>
              <w:spacing w:after="0" w:line="240" w:lineRule="auto"/>
              <w:jc w:val="left"/>
            </w:pPr>
            <w:r>
              <w:rPr>
                <w:rFonts w:ascii="Noto Sans CJK SC" w:hAnsi="Noto Sans CJK SC" w:eastAsia="Noto Sans CJK SC"/>
                <w:b w:val="0"/>
                <w:color w:val="2D3741"/>
                <w:sz w:val="18"/>
              </w:rPr>
              <w:t>MySQL Workbench</w:t>
            </w:r>
          </w:p>
        </w:tc>
        <w:tc>
          <w:tcPr>
            <w:tcW w:w="6350" w:type="dxa"/>
            <w:tcMar>
              <w:top w:w="70" w:type="dxa"/>
              <w:left w:w="95" w:type="dxa"/>
              <w:bottom w:w="70" w:type="dxa"/>
              <w:right w:w="95" w:type="dxa"/>
            </w:tcMar>
            <w:vAlign w:val="center"/>
          </w:tcPr>
          <w:p w14:paraId="0FD87BDC">
            <w:pPr>
              <w:spacing w:after="0" w:line="240" w:lineRule="auto"/>
              <w:jc w:val="left"/>
            </w:pPr>
            <w:r>
              <w:rPr>
                <w:rFonts w:ascii="Noto Sans CJK SC" w:hAnsi="Noto Sans CJK SC" w:eastAsia="Noto Sans CJK SC"/>
                <w:b w:val="0"/>
                <w:color w:val="2D3741"/>
                <w:sz w:val="18"/>
              </w:rPr>
              <w:t>D 盘独立目录；已安装</w:t>
            </w:r>
          </w:p>
        </w:tc>
      </w:tr>
      <w:tr w14:paraId="31201C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21" w:type="dxa"/>
            <w:tcMar>
              <w:top w:w="70" w:type="dxa"/>
              <w:left w:w="95" w:type="dxa"/>
              <w:bottom w:w="70" w:type="dxa"/>
              <w:right w:w="95" w:type="dxa"/>
            </w:tcMar>
            <w:vAlign w:val="center"/>
          </w:tcPr>
          <w:p w14:paraId="3C946810">
            <w:pPr>
              <w:spacing w:after="0" w:line="240" w:lineRule="auto"/>
              <w:jc w:val="left"/>
            </w:pPr>
            <w:r>
              <w:rPr>
                <w:rFonts w:ascii="Noto Sans CJK SC" w:hAnsi="Noto Sans CJK SC" w:eastAsia="Noto Sans CJK SC"/>
                <w:b w:val="0"/>
                <w:color w:val="2D3741"/>
                <w:sz w:val="18"/>
              </w:rPr>
              <w:t>MySQL Windows Service</w:t>
            </w:r>
          </w:p>
        </w:tc>
        <w:tc>
          <w:tcPr>
            <w:tcW w:w="6350" w:type="dxa"/>
            <w:tcMar>
              <w:top w:w="70" w:type="dxa"/>
              <w:left w:w="95" w:type="dxa"/>
              <w:bottom w:w="70" w:type="dxa"/>
              <w:right w:w="95" w:type="dxa"/>
            </w:tcMar>
            <w:vAlign w:val="center"/>
          </w:tcPr>
          <w:p w14:paraId="5870F16F">
            <w:pPr>
              <w:spacing w:after="0" w:line="240" w:lineRule="auto"/>
              <w:jc w:val="left"/>
            </w:pPr>
            <w:r>
              <w:rPr>
                <w:rFonts w:ascii="Noto Sans CJK SC" w:hAnsi="Noto Sans CJK SC" w:eastAsia="Noto Sans CJK SC"/>
                <w:b w:val="0"/>
                <w:color w:val="2D3741"/>
                <w:sz w:val="18"/>
              </w:rPr>
              <w:t>已建立；当前选择手动启动</w:t>
            </w:r>
          </w:p>
        </w:tc>
      </w:tr>
      <w:tr w14:paraId="45427F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21" w:type="dxa"/>
            <w:tcMar>
              <w:top w:w="70" w:type="dxa"/>
              <w:left w:w="95" w:type="dxa"/>
              <w:bottom w:w="70" w:type="dxa"/>
              <w:right w:w="95" w:type="dxa"/>
            </w:tcMar>
            <w:vAlign w:val="center"/>
          </w:tcPr>
          <w:p w14:paraId="455EF5C3">
            <w:pPr>
              <w:spacing w:after="0" w:line="240" w:lineRule="auto"/>
              <w:jc w:val="left"/>
            </w:pPr>
            <w:r>
              <w:rPr>
                <w:rFonts w:ascii="Noto Sans CJK SC" w:hAnsi="Noto Sans CJK SC" w:eastAsia="Noto Sans CJK SC"/>
                <w:b w:val="0"/>
                <w:color w:val="2D3741"/>
                <w:sz w:val="18"/>
              </w:rPr>
              <w:t>MySQL 示例数据库</w:t>
            </w:r>
          </w:p>
        </w:tc>
        <w:tc>
          <w:tcPr>
            <w:tcW w:w="6350" w:type="dxa"/>
            <w:tcMar>
              <w:top w:w="70" w:type="dxa"/>
              <w:left w:w="95" w:type="dxa"/>
              <w:bottom w:w="70" w:type="dxa"/>
              <w:right w:w="95" w:type="dxa"/>
            </w:tcMar>
            <w:vAlign w:val="center"/>
          </w:tcPr>
          <w:p w14:paraId="1E363220">
            <w:pPr>
              <w:spacing w:after="0" w:line="240" w:lineRule="auto"/>
              <w:jc w:val="left"/>
            </w:pPr>
            <w:r>
              <w:rPr>
                <w:rFonts w:ascii="Noto Sans CJK SC" w:hAnsi="Noto Sans CJK SC" w:eastAsia="Noto Sans CJK SC"/>
                <w:b w:val="0"/>
                <w:color w:val="2D3741"/>
                <w:sz w:val="18"/>
              </w:rPr>
              <w:t>已安装两个示例数据库，其中已确认包含 world；另一示例库名称以 Workbench 实际显示为准</w:t>
            </w:r>
          </w:p>
        </w:tc>
      </w:tr>
      <w:tr w14:paraId="355A17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21" w:type="dxa"/>
            <w:tcMar>
              <w:top w:w="70" w:type="dxa"/>
              <w:left w:w="95" w:type="dxa"/>
              <w:bottom w:w="70" w:type="dxa"/>
              <w:right w:w="95" w:type="dxa"/>
            </w:tcMar>
            <w:vAlign w:val="center"/>
          </w:tcPr>
          <w:p w14:paraId="0BF8C9CB">
            <w:pPr>
              <w:spacing w:after="0" w:line="240" w:lineRule="auto"/>
              <w:jc w:val="left"/>
            </w:pPr>
            <w:r>
              <w:rPr>
                <w:rFonts w:ascii="Noto Sans CJK SC" w:hAnsi="Noto Sans CJK SC" w:eastAsia="Noto Sans CJK SC"/>
                <w:b w:val="0"/>
                <w:color w:val="2D3741"/>
                <w:sz w:val="18"/>
              </w:rPr>
              <w:t>项目业务数据库 elder_monitor</w:t>
            </w:r>
          </w:p>
        </w:tc>
        <w:tc>
          <w:tcPr>
            <w:tcW w:w="6350" w:type="dxa"/>
            <w:tcMar>
              <w:top w:w="70" w:type="dxa"/>
              <w:left w:w="95" w:type="dxa"/>
              <w:bottom w:w="70" w:type="dxa"/>
              <w:right w:w="95" w:type="dxa"/>
            </w:tcMar>
            <w:vAlign w:val="center"/>
          </w:tcPr>
          <w:p w14:paraId="110DA1F3">
            <w:pPr>
              <w:spacing w:after="0" w:line="240" w:lineRule="auto"/>
              <w:jc w:val="left"/>
            </w:pPr>
            <w:r>
              <w:rPr>
                <w:rFonts w:ascii="Noto Sans CJK SC" w:hAnsi="Noto Sans CJK SC" w:eastAsia="Noto Sans CJK SC"/>
                <w:b w:val="0"/>
                <w:color w:val="2D3741"/>
                <w:sz w:val="18"/>
              </w:rPr>
              <w:t>尚未创建</w:t>
            </w:r>
          </w:p>
        </w:tc>
      </w:tr>
    </w:tbl>
    <w:p w14:paraId="5D8BAD0F">
      <w:pPr>
        <w:spacing w:after="20"/>
      </w:pPr>
    </w:p>
    <w:p w14:paraId="2C0CF76B">
      <w:pPr>
        <w:pStyle w:val="4"/>
      </w:pPr>
      <w:r>
        <w:t>3.2 当前三个本地端口的职责</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91"/>
        <w:gridCol w:w="2438"/>
        <w:gridCol w:w="3855"/>
        <w:gridCol w:w="1587"/>
      </w:tblGrid>
      <w:tr w14:paraId="68FD26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91" w:type="dxa"/>
            <w:shd w:val="clear" w:color="auto" w:fill="DCEAF7"/>
            <w:tcMar>
              <w:top w:w="70" w:type="dxa"/>
              <w:left w:w="95" w:type="dxa"/>
              <w:bottom w:w="70" w:type="dxa"/>
              <w:right w:w="95" w:type="dxa"/>
            </w:tcMar>
            <w:vAlign w:val="center"/>
          </w:tcPr>
          <w:p w14:paraId="5D9A9CB8">
            <w:pPr>
              <w:spacing w:after="0" w:line="240" w:lineRule="auto"/>
              <w:jc w:val="center"/>
            </w:pPr>
            <w:r>
              <w:rPr>
                <w:rFonts w:ascii="Noto Sans CJK SC" w:hAnsi="Noto Sans CJK SC" w:eastAsia="Noto Sans CJK SC"/>
                <w:b/>
                <w:color w:val="1F4E79"/>
                <w:sz w:val="19"/>
              </w:rPr>
              <w:t>端口</w:t>
            </w:r>
          </w:p>
        </w:tc>
        <w:tc>
          <w:tcPr>
            <w:tcW w:w="2438" w:type="dxa"/>
            <w:shd w:val="clear" w:color="auto" w:fill="DCEAF7"/>
            <w:tcMar>
              <w:top w:w="70" w:type="dxa"/>
              <w:left w:w="95" w:type="dxa"/>
              <w:bottom w:w="70" w:type="dxa"/>
              <w:right w:w="95" w:type="dxa"/>
            </w:tcMar>
            <w:vAlign w:val="center"/>
          </w:tcPr>
          <w:p w14:paraId="7B38138C">
            <w:pPr>
              <w:spacing w:after="0" w:line="240" w:lineRule="auto"/>
              <w:jc w:val="center"/>
            </w:pPr>
            <w:r>
              <w:rPr>
                <w:rFonts w:ascii="Noto Sans CJK SC" w:hAnsi="Noto Sans CJK SC" w:eastAsia="Noto Sans CJK SC"/>
                <w:b/>
                <w:color w:val="1F4E79"/>
                <w:sz w:val="19"/>
              </w:rPr>
              <w:t>服务</w:t>
            </w:r>
          </w:p>
        </w:tc>
        <w:tc>
          <w:tcPr>
            <w:tcW w:w="3855" w:type="dxa"/>
            <w:shd w:val="clear" w:color="auto" w:fill="DCEAF7"/>
            <w:tcMar>
              <w:top w:w="70" w:type="dxa"/>
              <w:left w:w="95" w:type="dxa"/>
              <w:bottom w:w="70" w:type="dxa"/>
              <w:right w:w="95" w:type="dxa"/>
            </w:tcMar>
            <w:vAlign w:val="center"/>
          </w:tcPr>
          <w:p w14:paraId="54208854">
            <w:pPr>
              <w:spacing w:after="0" w:line="240" w:lineRule="auto"/>
              <w:jc w:val="center"/>
            </w:pPr>
            <w:r>
              <w:rPr>
                <w:rFonts w:ascii="Noto Sans CJK SC" w:hAnsi="Noto Sans CJK SC" w:eastAsia="Noto Sans CJK SC"/>
                <w:b/>
                <w:color w:val="1F4E79"/>
                <w:sz w:val="19"/>
              </w:rPr>
              <w:t>用途</w:t>
            </w:r>
          </w:p>
        </w:tc>
        <w:tc>
          <w:tcPr>
            <w:tcW w:w="1587" w:type="dxa"/>
            <w:shd w:val="clear" w:color="auto" w:fill="DCEAF7"/>
            <w:tcMar>
              <w:top w:w="70" w:type="dxa"/>
              <w:left w:w="95" w:type="dxa"/>
              <w:bottom w:w="70" w:type="dxa"/>
              <w:right w:w="95" w:type="dxa"/>
            </w:tcMar>
            <w:vAlign w:val="center"/>
          </w:tcPr>
          <w:p w14:paraId="101699EC">
            <w:pPr>
              <w:spacing w:after="0" w:line="240" w:lineRule="auto"/>
              <w:jc w:val="center"/>
            </w:pPr>
            <w:r>
              <w:rPr>
                <w:rFonts w:ascii="Noto Sans CJK SC" w:hAnsi="Noto Sans CJK SC" w:eastAsia="Noto Sans CJK SC"/>
                <w:b/>
                <w:color w:val="1F4E79"/>
                <w:sz w:val="19"/>
              </w:rPr>
              <w:t>当前状态</w:t>
            </w:r>
          </w:p>
        </w:tc>
      </w:tr>
      <w:tr w14:paraId="2FB67F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91" w:type="dxa"/>
            <w:tcMar>
              <w:top w:w="70" w:type="dxa"/>
              <w:left w:w="95" w:type="dxa"/>
              <w:bottom w:w="70" w:type="dxa"/>
              <w:right w:w="95" w:type="dxa"/>
            </w:tcMar>
            <w:vAlign w:val="center"/>
          </w:tcPr>
          <w:p w14:paraId="26E7D390">
            <w:pPr>
              <w:spacing w:after="0" w:line="240" w:lineRule="auto"/>
              <w:jc w:val="left"/>
            </w:pPr>
            <w:r>
              <w:rPr>
                <w:rFonts w:ascii="Noto Sans CJK SC" w:hAnsi="Noto Sans CJK SC" w:eastAsia="Noto Sans CJK SC"/>
                <w:b w:val="0"/>
                <w:color w:val="2D3741"/>
                <w:sz w:val="18"/>
              </w:rPr>
              <w:t>5500</w:t>
            </w:r>
          </w:p>
        </w:tc>
        <w:tc>
          <w:tcPr>
            <w:tcW w:w="2438" w:type="dxa"/>
            <w:tcMar>
              <w:top w:w="70" w:type="dxa"/>
              <w:left w:w="95" w:type="dxa"/>
              <w:bottom w:w="70" w:type="dxa"/>
              <w:right w:w="95" w:type="dxa"/>
            </w:tcMar>
            <w:vAlign w:val="center"/>
          </w:tcPr>
          <w:p w14:paraId="02CEE81F">
            <w:pPr>
              <w:spacing w:after="0" w:line="240" w:lineRule="auto"/>
              <w:jc w:val="left"/>
            </w:pPr>
            <w:r>
              <w:rPr>
                <w:rFonts w:ascii="Noto Sans CJK SC" w:hAnsi="Noto Sans CJK SC" w:eastAsia="Noto Sans CJK SC"/>
                <w:b w:val="0"/>
                <w:color w:val="2D3741"/>
                <w:sz w:val="18"/>
              </w:rPr>
              <w:t>前端 HTTP Server</w:t>
            </w:r>
          </w:p>
        </w:tc>
        <w:tc>
          <w:tcPr>
            <w:tcW w:w="3855" w:type="dxa"/>
            <w:tcMar>
              <w:top w:w="70" w:type="dxa"/>
              <w:left w:w="95" w:type="dxa"/>
              <w:bottom w:w="70" w:type="dxa"/>
              <w:right w:w="95" w:type="dxa"/>
            </w:tcMar>
            <w:vAlign w:val="center"/>
          </w:tcPr>
          <w:p w14:paraId="653372ED">
            <w:pPr>
              <w:spacing w:after="0" w:line="240" w:lineRule="auto"/>
              <w:jc w:val="left"/>
            </w:pPr>
            <w:r>
              <w:rPr>
                <w:rFonts w:ascii="Noto Sans CJK SC" w:hAnsi="Noto Sans CJK SC" w:eastAsia="Noto Sans CJK SC"/>
                <w:b w:val="0"/>
                <w:color w:val="2D3741"/>
                <w:sz w:val="18"/>
              </w:rPr>
              <w:t>向浏览器提供 index.html 和 JavaScript 页面</w:t>
            </w:r>
          </w:p>
        </w:tc>
        <w:tc>
          <w:tcPr>
            <w:tcW w:w="1587" w:type="dxa"/>
            <w:tcMar>
              <w:top w:w="70" w:type="dxa"/>
              <w:left w:w="95" w:type="dxa"/>
              <w:bottom w:w="70" w:type="dxa"/>
              <w:right w:w="95" w:type="dxa"/>
            </w:tcMar>
            <w:vAlign w:val="center"/>
          </w:tcPr>
          <w:p w14:paraId="71E21700">
            <w:pPr>
              <w:spacing w:after="0" w:line="240" w:lineRule="auto"/>
              <w:jc w:val="left"/>
            </w:pPr>
            <w:r>
              <w:rPr>
                <w:rFonts w:ascii="Noto Sans CJK SC" w:hAnsi="Noto Sans CJK SC" w:eastAsia="Noto Sans CJK SC"/>
                <w:b w:val="0"/>
                <w:color w:val="2D3741"/>
                <w:sz w:val="18"/>
              </w:rPr>
              <w:t>已验证</w:t>
            </w:r>
          </w:p>
        </w:tc>
      </w:tr>
      <w:tr w14:paraId="681A14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91" w:type="dxa"/>
            <w:tcMar>
              <w:top w:w="70" w:type="dxa"/>
              <w:left w:w="95" w:type="dxa"/>
              <w:bottom w:w="70" w:type="dxa"/>
              <w:right w:w="95" w:type="dxa"/>
            </w:tcMar>
            <w:vAlign w:val="center"/>
          </w:tcPr>
          <w:p w14:paraId="289A2828">
            <w:pPr>
              <w:spacing w:after="0" w:line="240" w:lineRule="auto"/>
              <w:jc w:val="left"/>
            </w:pPr>
            <w:r>
              <w:rPr>
                <w:rFonts w:ascii="Noto Sans CJK SC" w:hAnsi="Noto Sans CJK SC" w:eastAsia="Noto Sans CJK SC"/>
                <w:b w:val="0"/>
                <w:color w:val="2D3741"/>
                <w:sz w:val="18"/>
              </w:rPr>
              <w:t>8000</w:t>
            </w:r>
          </w:p>
        </w:tc>
        <w:tc>
          <w:tcPr>
            <w:tcW w:w="2438" w:type="dxa"/>
            <w:tcMar>
              <w:top w:w="70" w:type="dxa"/>
              <w:left w:w="95" w:type="dxa"/>
              <w:bottom w:w="70" w:type="dxa"/>
              <w:right w:w="95" w:type="dxa"/>
            </w:tcMar>
            <w:vAlign w:val="center"/>
          </w:tcPr>
          <w:p w14:paraId="293A4B81">
            <w:pPr>
              <w:spacing w:after="0" w:line="240" w:lineRule="auto"/>
              <w:jc w:val="left"/>
            </w:pPr>
            <w:r>
              <w:rPr>
                <w:rFonts w:ascii="Noto Sans CJK SC" w:hAnsi="Noto Sans CJK SC" w:eastAsia="Noto Sans CJK SC"/>
                <w:b w:val="0"/>
                <w:color w:val="2D3741"/>
                <w:sz w:val="18"/>
              </w:rPr>
              <w:t>FastAPI / Uvicorn</w:t>
            </w:r>
          </w:p>
        </w:tc>
        <w:tc>
          <w:tcPr>
            <w:tcW w:w="3855" w:type="dxa"/>
            <w:tcMar>
              <w:top w:w="70" w:type="dxa"/>
              <w:left w:w="95" w:type="dxa"/>
              <w:bottom w:w="70" w:type="dxa"/>
              <w:right w:w="95" w:type="dxa"/>
            </w:tcMar>
            <w:vAlign w:val="center"/>
          </w:tcPr>
          <w:p w14:paraId="7BAA4C89">
            <w:pPr>
              <w:spacing w:after="0" w:line="240" w:lineRule="auto"/>
              <w:jc w:val="left"/>
            </w:pPr>
            <w:r>
              <w:rPr>
                <w:rFonts w:ascii="Noto Sans CJK SC" w:hAnsi="Noto Sans CJK SC" w:eastAsia="Noto Sans CJK SC"/>
                <w:b w:val="0"/>
                <w:color w:val="2D3741"/>
                <w:sz w:val="18"/>
              </w:rPr>
              <w:t>提供 /location 等后端 API</w:t>
            </w:r>
          </w:p>
        </w:tc>
        <w:tc>
          <w:tcPr>
            <w:tcW w:w="1587" w:type="dxa"/>
            <w:tcMar>
              <w:top w:w="70" w:type="dxa"/>
              <w:left w:w="95" w:type="dxa"/>
              <w:bottom w:w="70" w:type="dxa"/>
              <w:right w:w="95" w:type="dxa"/>
            </w:tcMar>
            <w:vAlign w:val="center"/>
          </w:tcPr>
          <w:p w14:paraId="619A2971">
            <w:pPr>
              <w:spacing w:after="0" w:line="240" w:lineRule="auto"/>
              <w:jc w:val="left"/>
            </w:pPr>
            <w:r>
              <w:rPr>
                <w:rFonts w:ascii="Noto Sans CJK SC" w:hAnsi="Noto Sans CJK SC" w:eastAsia="Noto Sans CJK SC"/>
                <w:b w:val="0"/>
                <w:color w:val="2D3741"/>
                <w:sz w:val="18"/>
              </w:rPr>
              <w:t>已验证</w:t>
            </w:r>
          </w:p>
        </w:tc>
      </w:tr>
      <w:tr w14:paraId="47EC6A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91" w:type="dxa"/>
            <w:tcMar>
              <w:top w:w="70" w:type="dxa"/>
              <w:left w:w="95" w:type="dxa"/>
              <w:bottom w:w="70" w:type="dxa"/>
              <w:right w:w="95" w:type="dxa"/>
            </w:tcMar>
            <w:vAlign w:val="center"/>
          </w:tcPr>
          <w:p w14:paraId="02A62087">
            <w:pPr>
              <w:spacing w:after="0" w:line="240" w:lineRule="auto"/>
              <w:jc w:val="left"/>
            </w:pPr>
            <w:r>
              <w:rPr>
                <w:rFonts w:ascii="Noto Sans CJK SC" w:hAnsi="Noto Sans CJK SC" w:eastAsia="Noto Sans CJK SC"/>
                <w:b w:val="0"/>
                <w:color w:val="2D3741"/>
                <w:sz w:val="18"/>
              </w:rPr>
              <w:t>3306</w:t>
            </w:r>
          </w:p>
        </w:tc>
        <w:tc>
          <w:tcPr>
            <w:tcW w:w="2438" w:type="dxa"/>
            <w:tcMar>
              <w:top w:w="70" w:type="dxa"/>
              <w:left w:w="95" w:type="dxa"/>
              <w:bottom w:w="70" w:type="dxa"/>
              <w:right w:w="95" w:type="dxa"/>
            </w:tcMar>
            <w:vAlign w:val="center"/>
          </w:tcPr>
          <w:p w14:paraId="547F79DD">
            <w:pPr>
              <w:spacing w:after="0" w:line="240" w:lineRule="auto"/>
              <w:jc w:val="left"/>
            </w:pPr>
            <w:r>
              <w:rPr>
                <w:rFonts w:ascii="Noto Sans CJK SC" w:hAnsi="Noto Sans CJK SC" w:eastAsia="Noto Sans CJK SC"/>
                <w:b w:val="0"/>
                <w:color w:val="2D3741"/>
                <w:sz w:val="18"/>
              </w:rPr>
              <w:t>MySQL Server</w:t>
            </w:r>
          </w:p>
        </w:tc>
        <w:tc>
          <w:tcPr>
            <w:tcW w:w="3855" w:type="dxa"/>
            <w:tcMar>
              <w:top w:w="70" w:type="dxa"/>
              <w:left w:w="95" w:type="dxa"/>
              <w:bottom w:w="70" w:type="dxa"/>
              <w:right w:w="95" w:type="dxa"/>
            </w:tcMar>
            <w:vAlign w:val="center"/>
          </w:tcPr>
          <w:p w14:paraId="13B22B24">
            <w:pPr>
              <w:spacing w:after="0" w:line="240" w:lineRule="auto"/>
              <w:jc w:val="left"/>
            </w:pPr>
            <w:r>
              <w:rPr>
                <w:rFonts w:ascii="Noto Sans CJK SC" w:hAnsi="Noto Sans CJK SC" w:eastAsia="Noto Sans CJK SC"/>
                <w:b w:val="0"/>
                <w:color w:val="2D3741"/>
                <w:sz w:val="18"/>
              </w:rPr>
              <w:t>数据库连接端口</w:t>
            </w:r>
          </w:p>
        </w:tc>
        <w:tc>
          <w:tcPr>
            <w:tcW w:w="1587" w:type="dxa"/>
            <w:tcMar>
              <w:top w:w="70" w:type="dxa"/>
              <w:left w:w="95" w:type="dxa"/>
              <w:bottom w:w="70" w:type="dxa"/>
              <w:right w:w="95" w:type="dxa"/>
            </w:tcMar>
            <w:vAlign w:val="center"/>
          </w:tcPr>
          <w:p w14:paraId="2D3AF09C">
            <w:pPr>
              <w:spacing w:after="0" w:line="240" w:lineRule="auto"/>
              <w:jc w:val="left"/>
            </w:pPr>
            <w:r>
              <w:rPr>
                <w:rFonts w:ascii="Noto Sans CJK SC" w:hAnsi="Noto Sans CJK SC" w:eastAsia="Noto Sans CJK SC"/>
                <w:b w:val="0"/>
                <w:color w:val="2D3741"/>
                <w:sz w:val="18"/>
              </w:rPr>
              <w:t>Server 已配置，业务库未建立</w:t>
            </w:r>
          </w:p>
        </w:tc>
      </w:tr>
    </w:tbl>
    <w:p w14:paraId="4FF63895">
      <w:pPr>
        <w:spacing w:after="20"/>
      </w:pPr>
    </w:p>
    <w:p w14:paraId="076E773C">
      <w:pPr>
        <w:pBdr>
          <w:left w:val="single" w:color="9FBAD0" w:sz="8" w:space="6"/>
        </w:pBdr>
        <w:shd w:val="clear" w:fill="F3F5F7"/>
        <w:spacing w:before="60" w:after="120" w:line="252" w:lineRule="auto"/>
        <w:ind w:left="255" w:right="142"/>
      </w:pPr>
      <w:r>
        <w:rPr>
          <w:rFonts w:ascii="DejaVu Sans Mono" w:hAnsi="DejaVu Sans Mono" w:eastAsia="DejaVu Sans Mono"/>
          <w:b w:val="0"/>
          <w:color w:val="32373E"/>
          <w:sz w:val="17"/>
        </w:rPr>
        <w:t>浏览器</w:t>
      </w:r>
      <w:r>
        <w:br w:type="textWrapping"/>
      </w:r>
      <w:r>
        <w:rPr>
          <w:rFonts w:ascii="DejaVu Sans Mono" w:hAnsi="DejaVu Sans Mono" w:eastAsia="DejaVu Sans Mono"/>
          <w:b w:val="0"/>
          <w:color w:val="32373E"/>
          <w:sz w:val="17"/>
        </w:rPr>
        <w:t xml:space="preserve">   ↓</w:t>
      </w:r>
      <w:r>
        <w:br w:type="textWrapping"/>
      </w:r>
      <w:r>
        <w:rPr>
          <w:rFonts w:ascii="DejaVu Sans Mono" w:hAnsi="DejaVu Sans Mono" w:eastAsia="DejaVu Sans Mono"/>
          <w:b w:val="0"/>
          <w:color w:val="32373E"/>
          <w:sz w:val="17"/>
        </w:rPr>
        <w:t>127.0.0.1:5500</w:t>
      </w:r>
      <w:r>
        <w:br w:type="textWrapping"/>
      </w:r>
      <w:r>
        <w:rPr>
          <w:rFonts w:ascii="DejaVu Sans Mono" w:hAnsi="DejaVu Sans Mono" w:eastAsia="DejaVu Sans Mono"/>
          <w:b w:val="0"/>
          <w:color w:val="32373E"/>
          <w:sz w:val="17"/>
        </w:rPr>
        <w:t xml:space="preserve">   ↓ JavaScript fetch()</w:t>
      </w:r>
      <w:r>
        <w:br w:type="textWrapping"/>
      </w:r>
      <w:r>
        <w:rPr>
          <w:rFonts w:ascii="DejaVu Sans Mono" w:hAnsi="DejaVu Sans Mono" w:eastAsia="DejaVu Sans Mono"/>
          <w:b w:val="0"/>
          <w:color w:val="32373E"/>
          <w:sz w:val="17"/>
        </w:rPr>
        <w:t>127.0.0.1:8000</w:t>
      </w:r>
      <w:r>
        <w:br w:type="textWrapping"/>
      </w:r>
      <w:r>
        <w:rPr>
          <w:rFonts w:ascii="DejaVu Sans Mono" w:hAnsi="DejaVu Sans Mono" w:eastAsia="DejaVu Sans Mono"/>
          <w:b w:val="0"/>
          <w:color w:val="32373E"/>
          <w:sz w:val="17"/>
        </w:rPr>
        <w:t xml:space="preserve">   ↓ FastAPI（阶段3后查询MySQL）</w:t>
      </w:r>
      <w:r>
        <w:br w:type="textWrapping"/>
      </w:r>
      <w:r>
        <w:rPr>
          <w:rFonts w:ascii="DejaVu Sans Mono" w:hAnsi="DejaVu Sans Mono" w:eastAsia="DejaVu Sans Mono"/>
          <w:b w:val="0"/>
          <w:color w:val="32373E"/>
          <w:sz w:val="17"/>
        </w:rPr>
        <w:t>127.0.0.1:3306</w:t>
      </w:r>
      <w:r>
        <w:br w:type="textWrapping"/>
      </w:r>
      <w:r>
        <w:rPr>
          <w:rFonts w:ascii="DejaVu Sans Mono" w:hAnsi="DejaVu Sans Mono" w:eastAsia="DejaVu Sans Mono"/>
          <w:b w:val="0"/>
          <w:color w:val="32373E"/>
          <w:sz w:val="17"/>
        </w:rPr>
        <w:t xml:space="preserve">   ↓</w:t>
      </w:r>
      <w:r>
        <w:br w:type="textWrapping"/>
      </w:r>
      <w:r>
        <w:rPr>
          <w:rFonts w:ascii="DejaVu Sans Mono" w:hAnsi="DejaVu Sans Mono" w:eastAsia="DejaVu Sans Mono"/>
          <w:b w:val="0"/>
          <w:color w:val="32373E"/>
          <w:sz w:val="17"/>
        </w:rPr>
        <w:t>MySQL</w:t>
      </w:r>
    </w:p>
    <w:p w14:paraId="465DE025">
      <w:pPr>
        <w:pStyle w:val="4"/>
      </w:pPr>
      <w:r>
        <w:t>3.3 MySQL 手动启动与停止</w:t>
      </w:r>
    </w:p>
    <w:p w14:paraId="4B4DC54B">
      <w:pPr>
        <w:shd w:val="clear" w:fill="E6F0F8"/>
        <w:spacing w:before="60" w:after="100"/>
      </w:pPr>
      <w:r>
        <w:rPr>
          <w:rFonts w:ascii="Noto Sans CJK SC" w:hAnsi="Noto Sans CJK SC" w:eastAsia="Noto Sans CJK SC"/>
          <w:b/>
          <w:color w:val="1F4E79"/>
          <w:sz w:val="19"/>
        </w:rPr>
        <w:t xml:space="preserve">【已实施 / 已验证】 </w:t>
      </w:r>
      <w:r>
        <w:rPr>
          <w:rFonts w:ascii="Noto Sans CJK SC" w:hAnsi="Noto Sans CJK SC" w:eastAsia="Noto Sans CJK SC"/>
          <w:b w:val="0"/>
          <w:color w:val="2D3741"/>
          <w:sz w:val="19"/>
        </w:rPr>
        <w:t>MySQL 已注册为 Windows Service，但不随 Windows 开机自动启动；需要使用数据库时手动启动。</w:t>
      </w:r>
    </w:p>
    <w:p w14:paraId="0B5F6E50">
      <w:pPr>
        <w:spacing w:after="100" w:line="324" w:lineRule="auto"/>
        <w:ind w:firstLine="420"/>
      </w:pPr>
      <w:r>
        <w:rPr>
          <w:rFonts w:ascii="Noto Sans CJK SC" w:hAnsi="Noto Sans CJK SC" w:eastAsia="Noto Sans CJK SC"/>
          <w:b w:val="0"/>
          <w:color w:val="2D3741"/>
          <w:sz w:val="21"/>
        </w:rPr>
        <w:t>这种模式适合当前开发阶段：不开发项目时 MySQL 不运行；需要继续数据库工作时再启动。Workbench 是否打开不决定数据库是否运行，真正需要启动的是 MySQL Server 服务。</w:t>
      </w:r>
    </w:p>
    <w:p w14:paraId="1A535859">
      <w:pPr>
        <w:pStyle w:val="5"/>
      </w:pPr>
      <w:r>
        <w:t>3.3.1 查询服务名与状态</w:t>
      </w:r>
    </w:p>
    <w:p w14:paraId="488D7D65">
      <w:pPr>
        <w:pBdr>
          <w:left w:val="single" w:color="9FBAD0" w:sz="8" w:space="6"/>
        </w:pBdr>
        <w:shd w:val="clear" w:fill="F3F5F7"/>
        <w:spacing w:before="60" w:after="120" w:line="252" w:lineRule="auto"/>
        <w:ind w:left="255" w:right="142"/>
      </w:pPr>
      <w:r>
        <w:rPr>
          <w:rFonts w:ascii="DejaVu Sans Mono" w:hAnsi="DejaVu Sans Mono" w:eastAsia="DejaVu Sans Mono"/>
          <w:b w:val="0"/>
          <w:color w:val="32373E"/>
          <w:sz w:val="17"/>
        </w:rPr>
        <w:t>Get-Service *mysql*</w:t>
      </w:r>
    </w:p>
    <w:p w14:paraId="6DE30A53">
      <w:pPr>
        <w:spacing w:after="100" w:line="324" w:lineRule="auto"/>
        <w:ind w:firstLine="420"/>
      </w:pPr>
      <w:r>
        <w:rPr>
          <w:rFonts w:ascii="Noto Sans CJK SC" w:hAnsi="Noto Sans CJK SC" w:eastAsia="Noto Sans CJK SC"/>
          <w:b w:val="0"/>
          <w:color w:val="2D3741"/>
          <w:sz w:val="21"/>
        </w:rPr>
        <w:t>输出中的 Name 才是启动/停止命令要使用的实际服务名，例如可能是 MySQL84。Status=Running 表示正在运行，Status=Stopped 表示服务已安装但当前未运行。</w:t>
      </w:r>
    </w:p>
    <w:p w14:paraId="5B10E22D">
      <w:pPr>
        <w:pStyle w:val="5"/>
      </w:pPr>
      <w:r>
        <w:t>3.3.2 图形界面启动</w:t>
      </w:r>
    </w:p>
    <w:p w14:paraId="2FB58C62">
      <w:pPr>
        <w:spacing w:after="40" w:line="288" w:lineRule="auto"/>
        <w:ind w:left="0"/>
      </w:pPr>
      <w:r>
        <w:rPr>
          <w:rFonts w:ascii="Noto Sans CJK SC" w:hAnsi="Noto Sans CJK SC" w:eastAsia="Noto Sans CJK SC"/>
          <w:b w:val="0"/>
          <w:color w:val="2D3741"/>
          <w:sz w:val="20"/>
        </w:rPr>
        <w:t>1. Win + R。</w:t>
      </w:r>
    </w:p>
    <w:p w14:paraId="0AAB9351">
      <w:pPr>
        <w:spacing w:after="40" w:line="288" w:lineRule="auto"/>
        <w:ind w:left="0"/>
      </w:pPr>
      <w:r>
        <w:rPr>
          <w:rFonts w:ascii="Noto Sans CJK SC" w:hAnsi="Noto Sans CJK SC" w:eastAsia="Noto Sans CJK SC"/>
          <w:b w:val="0"/>
          <w:color w:val="2D3741"/>
          <w:sz w:val="20"/>
        </w:rPr>
        <w:t>2. 输入 services.msc。</w:t>
      </w:r>
    </w:p>
    <w:p w14:paraId="1886C498">
      <w:pPr>
        <w:spacing w:after="40" w:line="288" w:lineRule="auto"/>
        <w:ind w:left="0"/>
      </w:pPr>
      <w:r>
        <w:rPr>
          <w:rFonts w:ascii="Noto Sans CJK SC" w:hAnsi="Noto Sans CJK SC" w:eastAsia="Noto Sans CJK SC"/>
          <w:b w:val="0"/>
          <w:color w:val="2D3741"/>
          <w:sz w:val="20"/>
        </w:rPr>
        <w:t>3. 找到 MySQL 服务（以实际服务名称为准）。</w:t>
      </w:r>
    </w:p>
    <w:p w14:paraId="050C0E01">
      <w:pPr>
        <w:spacing w:after="40" w:line="288" w:lineRule="auto"/>
        <w:ind w:left="0"/>
      </w:pPr>
      <w:r>
        <w:rPr>
          <w:rFonts w:ascii="Noto Sans CJK SC" w:hAnsi="Noto Sans CJK SC" w:eastAsia="Noto Sans CJK SC"/>
          <w:b w:val="0"/>
          <w:color w:val="2D3741"/>
          <w:sz w:val="20"/>
        </w:rPr>
        <w:t>4. 右键→启动。</w:t>
      </w:r>
    </w:p>
    <w:p w14:paraId="2995CE7E">
      <w:pPr>
        <w:spacing w:after="40" w:line="288" w:lineRule="auto"/>
        <w:ind w:left="0"/>
      </w:pPr>
      <w:r>
        <w:rPr>
          <w:rFonts w:ascii="Noto Sans CJK SC" w:hAnsi="Noto Sans CJK SC" w:eastAsia="Noto Sans CJK SC"/>
          <w:b w:val="0"/>
          <w:color w:val="2D3741"/>
          <w:sz w:val="20"/>
        </w:rPr>
        <w:t>5. 确认状态变为“正在运行”。</w:t>
      </w:r>
    </w:p>
    <w:p w14:paraId="1EE1531D">
      <w:pPr>
        <w:pStyle w:val="5"/>
      </w:pPr>
      <w:r>
        <w:t>3.3.3 PowerShell 启动/停止</w:t>
      </w:r>
    </w:p>
    <w:p w14:paraId="7F39BB59">
      <w:pPr>
        <w:pBdr>
          <w:left w:val="single" w:color="9FBAD0" w:sz="8" w:space="6"/>
        </w:pBdr>
        <w:shd w:val="clear" w:fill="F3F5F7"/>
        <w:spacing w:before="60" w:after="120" w:line="252" w:lineRule="auto"/>
        <w:ind w:left="255" w:right="142"/>
      </w:pPr>
      <w:r>
        <w:rPr>
          <w:rFonts w:ascii="DejaVu Sans Mono" w:hAnsi="DejaVu Sans Mono" w:eastAsia="DejaVu Sans Mono"/>
          <w:b w:val="0"/>
          <w:color w:val="32373E"/>
          <w:sz w:val="17"/>
        </w:rPr>
        <w:t># 假设实际服务名为 MySQL84</w:t>
      </w:r>
      <w:r>
        <w:br w:type="textWrapping"/>
      </w:r>
      <w:r>
        <w:rPr>
          <w:rFonts w:ascii="DejaVu Sans Mono" w:hAnsi="DejaVu Sans Mono" w:eastAsia="DejaVu Sans Mono"/>
          <w:b w:val="0"/>
          <w:color w:val="32373E"/>
          <w:sz w:val="17"/>
        </w:rPr>
        <w:t>net start MySQL84</w:t>
      </w:r>
      <w:r>
        <w:br w:type="textWrapping"/>
      </w:r>
      <w:r>
        <w:br w:type="textWrapping"/>
      </w:r>
      <w:r>
        <w:rPr>
          <w:rFonts w:ascii="DejaVu Sans Mono" w:hAnsi="DejaVu Sans Mono" w:eastAsia="DejaVu Sans Mono"/>
          <w:b w:val="0"/>
          <w:color w:val="32373E"/>
          <w:sz w:val="17"/>
        </w:rPr>
        <w:t># 或</w:t>
      </w:r>
      <w:r>
        <w:br w:type="textWrapping"/>
      </w:r>
      <w:r>
        <w:rPr>
          <w:rFonts w:ascii="DejaVu Sans Mono" w:hAnsi="DejaVu Sans Mono" w:eastAsia="DejaVu Sans Mono"/>
          <w:b w:val="0"/>
          <w:color w:val="32373E"/>
          <w:sz w:val="17"/>
        </w:rPr>
        <w:t>Start-Service MySQL84</w:t>
      </w:r>
      <w:r>
        <w:br w:type="textWrapping"/>
      </w:r>
      <w:r>
        <w:br w:type="textWrapping"/>
      </w:r>
      <w:r>
        <w:rPr>
          <w:rFonts w:ascii="DejaVu Sans Mono" w:hAnsi="DejaVu Sans Mono" w:eastAsia="DejaVu Sans Mono"/>
          <w:b w:val="0"/>
          <w:color w:val="32373E"/>
          <w:sz w:val="17"/>
        </w:rPr>
        <w:t># 停止</w:t>
      </w:r>
      <w:r>
        <w:br w:type="textWrapping"/>
      </w:r>
      <w:r>
        <w:rPr>
          <w:rFonts w:ascii="DejaVu Sans Mono" w:hAnsi="DejaVu Sans Mono" w:eastAsia="DejaVu Sans Mono"/>
          <w:b w:val="0"/>
          <w:color w:val="32373E"/>
          <w:sz w:val="17"/>
        </w:rPr>
        <w:t>net stop MySQL84</w:t>
      </w:r>
      <w:r>
        <w:br w:type="textWrapping"/>
      </w:r>
      <w:r>
        <w:br w:type="textWrapping"/>
      </w:r>
      <w:r>
        <w:rPr>
          <w:rFonts w:ascii="DejaVu Sans Mono" w:hAnsi="DejaVu Sans Mono" w:eastAsia="DejaVu Sans Mono"/>
          <w:b w:val="0"/>
          <w:color w:val="32373E"/>
          <w:sz w:val="17"/>
        </w:rPr>
        <w:t># 或</w:t>
      </w:r>
      <w:r>
        <w:br w:type="textWrapping"/>
      </w:r>
      <w:r>
        <w:rPr>
          <w:rFonts w:ascii="DejaVu Sans Mono" w:hAnsi="DejaVu Sans Mono" w:eastAsia="DejaVu Sans Mono"/>
          <w:b w:val="0"/>
          <w:color w:val="32373E"/>
          <w:sz w:val="17"/>
        </w:rPr>
        <w:t>Stop-Service MySQL84</w:t>
      </w:r>
    </w:p>
    <w:p w14:paraId="04CFFAB8">
      <w:pPr>
        <w:shd w:val="clear" w:fill="E5F1EA"/>
        <w:spacing w:before="60" w:after="100"/>
      </w:pPr>
      <w:r>
        <w:rPr>
          <w:rFonts w:ascii="Noto Sans CJK SC" w:hAnsi="Noto Sans CJK SC" w:eastAsia="Noto Sans CJK SC"/>
          <w:b/>
          <w:color w:val="276E4A"/>
          <w:sz w:val="19"/>
        </w:rPr>
        <w:t xml:space="preserve">【已确定 / 已共识】 </w:t>
      </w:r>
      <w:r>
        <w:rPr>
          <w:rFonts w:ascii="Noto Sans CJK SC" w:hAnsi="Noto Sans CJK SC" w:eastAsia="Noto Sans CJK SC"/>
          <w:b w:val="0"/>
          <w:color w:val="2D3741"/>
          <w:sz w:val="19"/>
        </w:rPr>
        <w:t>停止服务不会删除 D:\MySQL_Data 中的数据。下次重新启动服务后，已有数据库仍然存在。</w:t>
      </w:r>
    </w:p>
    <w:p w14:paraId="48A274C1">
      <w:pPr>
        <w:pStyle w:val="4"/>
      </w:pPr>
      <w:r>
        <w:t>3.4 每次开发时前端/后端如何启动</w:t>
      </w:r>
    </w:p>
    <w:p w14:paraId="6365C46B">
      <w:pPr>
        <w:spacing w:after="100" w:line="324" w:lineRule="auto"/>
        <w:ind w:firstLine="420"/>
      </w:pPr>
      <w:r>
        <w:rPr>
          <w:rFonts w:ascii="Noto Sans CJK SC" w:hAnsi="Noto Sans CJK SC" w:eastAsia="Noto Sans CJK SC"/>
          <w:b w:val="0"/>
          <w:color w:val="2D3741"/>
          <w:sz w:val="21"/>
        </w:rPr>
        <w:t>VS Code 本身只是开发工具。真正需要保持运行的是 FastAPI/Uvicorn 进程和前端 HTTP Server 进程。建议每次开发固定开两个终端。</w:t>
      </w:r>
    </w:p>
    <w:p w14:paraId="13574200">
      <w:pPr>
        <w:pStyle w:val="5"/>
      </w:pPr>
      <w:r>
        <w:t>3.4.1 终端1：FastAPI 后端</w:t>
      </w:r>
    </w:p>
    <w:p w14:paraId="30E89663">
      <w:pPr>
        <w:pBdr>
          <w:left w:val="single" w:color="9FBAD0" w:sz="8" w:space="6"/>
        </w:pBdr>
        <w:shd w:val="clear" w:fill="F3F5F7"/>
        <w:spacing w:before="60" w:after="120" w:line="252" w:lineRule="auto"/>
        <w:ind w:left="255" w:right="142"/>
      </w:pPr>
      <w:r>
        <w:rPr>
          <w:rFonts w:ascii="DejaVu Sans Mono" w:hAnsi="DejaVu Sans Mono" w:eastAsia="DejaVu Sans Mono"/>
          <w:b w:val="0"/>
          <w:color w:val="32373E"/>
          <w:sz w:val="17"/>
        </w:rPr>
        <w:t>cd D:\vscode\GPS\backend</w:t>
      </w:r>
      <w:r>
        <w:br w:type="textWrapping"/>
      </w:r>
      <w:r>
        <w:rPr>
          <w:rFonts w:ascii="DejaVu Sans Mono" w:hAnsi="DejaVu Sans Mono" w:eastAsia="DejaVu Sans Mono"/>
          <w:b w:val="0"/>
          <w:color w:val="32373E"/>
          <w:sz w:val="17"/>
        </w:rPr>
        <w:t>fastapi dev main.py</w:t>
      </w:r>
    </w:p>
    <w:p w14:paraId="4FE9398B">
      <w:pPr>
        <w:spacing w:after="100" w:line="324" w:lineRule="auto"/>
        <w:ind w:firstLine="420"/>
      </w:pPr>
      <w:r>
        <w:rPr>
          <w:rFonts w:ascii="Noto Sans CJK SC" w:hAnsi="Noto Sans CJK SC" w:eastAsia="Noto Sans CJK SC"/>
          <w:b w:val="0"/>
          <w:color w:val="2D3741"/>
          <w:sz w:val="21"/>
        </w:rPr>
        <w:t>正常启动后 FastAPI 监听 http://127.0.0.1:8000。当前可用接口为 http://127.0.0.1:8000/location。这个终端应保持运行，Ctrl + C 才会停止服务器。</w:t>
      </w:r>
    </w:p>
    <w:p w14:paraId="7C0B8759">
      <w:pPr>
        <w:pStyle w:val="5"/>
      </w:pPr>
      <w:r>
        <w:t>3.4.2 终端2：前端 HTTP Server</w:t>
      </w:r>
    </w:p>
    <w:p w14:paraId="53947D45">
      <w:pPr>
        <w:pBdr>
          <w:left w:val="single" w:color="9FBAD0" w:sz="8" w:space="6"/>
        </w:pBdr>
        <w:shd w:val="clear" w:fill="F3F5F7"/>
        <w:spacing w:before="60" w:after="120" w:line="252" w:lineRule="auto"/>
        <w:ind w:left="255" w:right="142"/>
      </w:pPr>
      <w:r>
        <w:rPr>
          <w:rFonts w:ascii="DejaVu Sans Mono" w:hAnsi="DejaVu Sans Mono" w:eastAsia="DejaVu Sans Mono"/>
          <w:b w:val="0"/>
          <w:color w:val="32373E"/>
          <w:sz w:val="17"/>
        </w:rPr>
        <w:t>cd D:\vscode\GPS\frontend</w:t>
      </w:r>
      <w:r>
        <w:br w:type="textWrapping"/>
      </w:r>
      <w:r>
        <w:rPr>
          <w:rFonts w:ascii="DejaVu Sans Mono" w:hAnsi="DejaVu Sans Mono" w:eastAsia="DejaVu Sans Mono"/>
          <w:b w:val="0"/>
          <w:color w:val="32373E"/>
          <w:sz w:val="17"/>
        </w:rPr>
        <w:t>python -m http.server 5500</w:t>
      </w:r>
    </w:p>
    <w:p w14:paraId="02136FC0">
      <w:pPr>
        <w:spacing w:after="100" w:line="324" w:lineRule="auto"/>
        <w:ind w:firstLine="420"/>
      </w:pPr>
      <w:r>
        <w:rPr>
          <w:rFonts w:ascii="Noto Sans CJK SC" w:hAnsi="Noto Sans CJK SC" w:eastAsia="Noto Sans CJK SC"/>
          <w:b w:val="0"/>
          <w:color w:val="2D3741"/>
          <w:sz w:val="21"/>
        </w:rPr>
        <w:t>浏览器通过 http://127.0.0.1:5500 打开页面。正式开发不建议直接双击 index.html，因为那会使用 file:/// 路径，而当前前后端通信需要标准 HTTP 环境。</w:t>
      </w:r>
    </w:p>
    <w:p w14:paraId="01509BF2">
      <w:pPr>
        <w:pStyle w:val="4"/>
      </w:pPr>
      <w:r>
        <w:t>3.5 推荐启动与关闭顺序</w:t>
      </w:r>
    </w:p>
    <w:p w14:paraId="5A91104A">
      <w:pPr>
        <w:pBdr>
          <w:left w:val="single" w:color="9FBAD0" w:sz="8" w:space="6"/>
        </w:pBdr>
        <w:shd w:val="clear" w:fill="F3F5F7"/>
        <w:spacing w:before="60" w:after="120" w:line="252" w:lineRule="auto"/>
        <w:ind w:left="255" w:right="142"/>
      </w:pPr>
      <w:r>
        <w:rPr>
          <w:rFonts w:ascii="DejaVu Sans Mono" w:hAnsi="DejaVu Sans Mono" w:eastAsia="DejaVu Sans Mono"/>
          <w:b w:val="0"/>
          <w:color w:val="32373E"/>
          <w:sz w:val="17"/>
        </w:rPr>
        <w:t>启动：</w:t>
      </w:r>
      <w:r>
        <w:br w:type="textWrapping"/>
      </w:r>
      <w:r>
        <w:rPr>
          <w:rFonts w:ascii="DejaVu Sans Mono" w:hAnsi="DejaVu Sans Mono" w:eastAsia="DejaVu Sans Mono"/>
          <w:b w:val="0"/>
          <w:color w:val="32373E"/>
          <w:sz w:val="17"/>
        </w:rPr>
        <w:t>MySQL（进入阶段3后）</w:t>
      </w:r>
      <w:r>
        <w:br w:type="textWrapping"/>
      </w:r>
      <w:r>
        <w:rPr>
          <w:rFonts w:ascii="DejaVu Sans Mono" w:hAnsi="DejaVu Sans Mono" w:eastAsia="DejaVu Sans Mono"/>
          <w:b w:val="0"/>
          <w:color w:val="32373E"/>
          <w:sz w:val="17"/>
        </w:rPr>
        <w:t xml:space="preserve"> ↓</w:t>
      </w:r>
      <w:r>
        <w:br w:type="textWrapping"/>
      </w:r>
      <w:r>
        <w:rPr>
          <w:rFonts w:ascii="DejaVu Sans Mono" w:hAnsi="DejaVu Sans Mono" w:eastAsia="DejaVu Sans Mono"/>
          <w:b w:val="0"/>
          <w:color w:val="32373E"/>
          <w:sz w:val="17"/>
        </w:rPr>
        <w:t>FastAPI</w:t>
      </w:r>
      <w:r>
        <w:br w:type="textWrapping"/>
      </w:r>
      <w:r>
        <w:rPr>
          <w:rFonts w:ascii="DejaVu Sans Mono" w:hAnsi="DejaVu Sans Mono" w:eastAsia="DejaVu Sans Mono"/>
          <w:b w:val="0"/>
          <w:color w:val="32373E"/>
          <w:sz w:val="17"/>
        </w:rPr>
        <w:t xml:space="preserve"> ↓</w:t>
      </w:r>
      <w:r>
        <w:br w:type="textWrapping"/>
      </w:r>
      <w:r>
        <w:rPr>
          <w:rFonts w:ascii="DejaVu Sans Mono" w:hAnsi="DejaVu Sans Mono" w:eastAsia="DejaVu Sans Mono"/>
          <w:b w:val="0"/>
          <w:color w:val="32373E"/>
          <w:sz w:val="17"/>
        </w:rPr>
        <w:t>前端 HTTP Server</w:t>
      </w:r>
      <w:r>
        <w:br w:type="textWrapping"/>
      </w:r>
      <w:r>
        <w:rPr>
          <w:rFonts w:ascii="DejaVu Sans Mono" w:hAnsi="DejaVu Sans Mono" w:eastAsia="DejaVu Sans Mono"/>
          <w:b w:val="0"/>
          <w:color w:val="32373E"/>
          <w:sz w:val="17"/>
        </w:rPr>
        <w:t xml:space="preserve"> ↓</w:t>
      </w:r>
      <w:r>
        <w:br w:type="textWrapping"/>
      </w:r>
      <w:r>
        <w:rPr>
          <w:rFonts w:ascii="DejaVu Sans Mono" w:hAnsi="DejaVu Sans Mono" w:eastAsia="DejaVu Sans Mono"/>
          <w:b w:val="0"/>
          <w:color w:val="32373E"/>
          <w:sz w:val="17"/>
        </w:rPr>
        <w:t>浏览器</w:t>
      </w:r>
      <w:r>
        <w:br w:type="textWrapping"/>
      </w:r>
      <w:r>
        <w:br w:type="textWrapping"/>
      </w:r>
      <w:r>
        <w:rPr>
          <w:rFonts w:ascii="DejaVu Sans Mono" w:hAnsi="DejaVu Sans Mono" w:eastAsia="DejaVu Sans Mono"/>
          <w:b w:val="0"/>
          <w:color w:val="32373E"/>
          <w:sz w:val="17"/>
        </w:rPr>
        <w:t>关闭：</w:t>
      </w:r>
      <w:r>
        <w:br w:type="textWrapping"/>
      </w:r>
      <w:r>
        <w:rPr>
          <w:rFonts w:ascii="DejaVu Sans Mono" w:hAnsi="DejaVu Sans Mono" w:eastAsia="DejaVu Sans Mono"/>
          <w:b w:val="0"/>
          <w:color w:val="32373E"/>
          <w:sz w:val="17"/>
        </w:rPr>
        <w:t>浏览器</w:t>
      </w:r>
      <w:r>
        <w:br w:type="textWrapping"/>
      </w:r>
      <w:r>
        <w:rPr>
          <w:rFonts w:ascii="DejaVu Sans Mono" w:hAnsi="DejaVu Sans Mono" w:eastAsia="DejaVu Sans Mono"/>
          <w:b w:val="0"/>
          <w:color w:val="32373E"/>
          <w:sz w:val="17"/>
        </w:rPr>
        <w:t xml:space="preserve"> ↓</w:t>
      </w:r>
      <w:r>
        <w:br w:type="textWrapping"/>
      </w:r>
      <w:r>
        <w:rPr>
          <w:rFonts w:ascii="DejaVu Sans Mono" w:hAnsi="DejaVu Sans Mono" w:eastAsia="DejaVu Sans Mono"/>
          <w:b w:val="0"/>
          <w:color w:val="32373E"/>
          <w:sz w:val="17"/>
        </w:rPr>
        <w:t>前端终端 Ctrl + C</w:t>
      </w:r>
      <w:r>
        <w:br w:type="textWrapping"/>
      </w:r>
      <w:r>
        <w:rPr>
          <w:rFonts w:ascii="DejaVu Sans Mono" w:hAnsi="DejaVu Sans Mono" w:eastAsia="DejaVu Sans Mono"/>
          <w:b w:val="0"/>
          <w:color w:val="32373E"/>
          <w:sz w:val="17"/>
        </w:rPr>
        <w:t xml:space="preserve"> ↓</w:t>
      </w:r>
      <w:r>
        <w:br w:type="textWrapping"/>
      </w:r>
      <w:r>
        <w:rPr>
          <w:rFonts w:ascii="DejaVu Sans Mono" w:hAnsi="DejaVu Sans Mono" w:eastAsia="DejaVu Sans Mono"/>
          <w:b w:val="0"/>
          <w:color w:val="32373E"/>
          <w:sz w:val="17"/>
        </w:rPr>
        <w:t>FastAPI 终端 Ctrl + C</w:t>
      </w:r>
      <w:r>
        <w:br w:type="textWrapping"/>
      </w:r>
      <w:r>
        <w:rPr>
          <w:rFonts w:ascii="DejaVu Sans Mono" w:hAnsi="DejaVu Sans Mono" w:eastAsia="DejaVu Sans Mono"/>
          <w:b w:val="0"/>
          <w:color w:val="32373E"/>
          <w:sz w:val="17"/>
        </w:rPr>
        <w:t xml:space="preserve"> ↓</w:t>
      </w:r>
      <w:r>
        <w:br w:type="textWrapping"/>
      </w:r>
      <w:r>
        <w:rPr>
          <w:rFonts w:ascii="DejaVu Sans Mono" w:hAnsi="DejaVu Sans Mono" w:eastAsia="DejaVu Sans Mono"/>
          <w:b w:val="0"/>
          <w:color w:val="32373E"/>
          <w:sz w:val="17"/>
        </w:rPr>
        <w:t>当天不再使用数据库时停止 MySQL</w:t>
      </w:r>
    </w:p>
    <w:p w14:paraId="0FF0EB1A">
      <w:pPr>
        <w:pStyle w:val="3"/>
      </w:pPr>
      <w:r>
        <w:t>4. 已完成工作的详细实施记录</w:t>
      </w:r>
    </w:p>
    <w:p w14:paraId="22106677">
      <w:pPr>
        <w:spacing w:after="100" w:line="324" w:lineRule="auto"/>
        <w:ind w:firstLine="420"/>
      </w:pPr>
      <w:r>
        <w:rPr>
          <w:rFonts w:ascii="Noto Sans CJK SC" w:hAnsi="Noto Sans CJK SC" w:eastAsia="Noto Sans CJK SC"/>
          <w:b w:val="0"/>
          <w:color w:val="2D3741"/>
          <w:sz w:val="21"/>
        </w:rPr>
        <w:t>本章不是简单重复“已完成”列表，而是记录每一阶段实际做了什么、为什么这样做、成功标准是什么，以及最终确认的解决方式。这样后续重新搭建环境时，可以按相同方法复现。</w:t>
      </w:r>
    </w:p>
    <w:p w14:paraId="46AD23D8">
      <w:pPr>
        <w:pStyle w:val="4"/>
      </w:pPr>
      <w:r>
        <w:t>4.1 阶段1：固定坐标 → JavaScript → 高德地图</w:t>
      </w:r>
    </w:p>
    <w:p w14:paraId="4FB96AD5">
      <w:pPr>
        <w:shd w:val="clear" w:fill="E6F0F8"/>
        <w:spacing w:before="60" w:after="100"/>
      </w:pPr>
      <w:r>
        <w:rPr>
          <w:rFonts w:ascii="Noto Sans CJK SC" w:hAnsi="Noto Sans CJK SC" w:eastAsia="Noto Sans CJK SC"/>
          <w:b/>
          <w:color w:val="1F4E79"/>
          <w:sz w:val="19"/>
        </w:rPr>
        <w:t xml:space="preserve">【已实施 / 已验证】 </w:t>
      </w:r>
      <w:r>
        <w:rPr>
          <w:rFonts w:ascii="Noto Sans CJK SC" w:hAnsi="Noto Sans CJK SC" w:eastAsia="Noto Sans CJK SC"/>
          <w:b w:val="0"/>
          <w:color w:val="2D3741"/>
          <w:sz w:val="19"/>
        </w:rPr>
        <w:t>已实施并验证完成。</w:t>
      </w:r>
    </w:p>
    <w:p w14:paraId="60A6CE15">
      <w:pPr>
        <w:pStyle w:val="5"/>
      </w:pPr>
      <w:r>
        <w:t>4.1.1 目标</w:t>
      </w:r>
    </w:p>
    <w:p w14:paraId="1CC6EFFF">
      <w:pPr>
        <w:spacing w:after="100" w:line="324" w:lineRule="auto"/>
        <w:ind w:firstLine="420"/>
      </w:pPr>
      <w:r>
        <w:rPr>
          <w:rFonts w:ascii="Noto Sans CJK SC" w:hAnsi="Noto Sans CJK SC" w:eastAsia="Noto Sans CJK SC"/>
          <w:b w:val="0"/>
          <w:color w:val="2D3741"/>
          <w:sz w:val="21"/>
        </w:rPr>
        <w:t>先完全排除 Python、FastAPI、MySQL 和 GPS 干扰，仅验证前端页面、高德 Web Key、安全密钥、JavaScript 和 Marker 是否能正常工作。</w:t>
      </w:r>
    </w:p>
    <w:p w14:paraId="5FBCD590">
      <w:pPr>
        <w:pStyle w:val="5"/>
      </w:pPr>
      <w:r>
        <w:t>4.1.2 实施内容</w:t>
      </w:r>
    </w:p>
    <w:p w14:paraId="3ACEC51C">
      <w:pPr>
        <w:spacing w:after="40" w:line="288" w:lineRule="auto"/>
        <w:ind w:left="0"/>
      </w:pPr>
      <w:r>
        <w:rPr>
          <w:rFonts w:ascii="Noto Sans CJK SC" w:hAnsi="Noto Sans CJK SC" w:eastAsia="Noto Sans CJK SC"/>
          <w:b w:val="0"/>
          <w:color w:val="2D3741"/>
          <w:sz w:val="20"/>
        </w:rPr>
        <w:t>1. 建立前端文件 D:\vscode\GPS\frontend\index.html。</w:t>
      </w:r>
    </w:p>
    <w:p w14:paraId="69BF823D">
      <w:pPr>
        <w:spacing w:after="40" w:line="288" w:lineRule="auto"/>
        <w:ind w:left="0"/>
      </w:pPr>
      <w:r>
        <w:rPr>
          <w:rFonts w:ascii="Noto Sans CJK SC" w:hAnsi="Noto Sans CJK SC" w:eastAsia="Noto Sans CJK SC"/>
          <w:b w:val="0"/>
          <w:color w:val="2D3741"/>
          <w:sz w:val="20"/>
        </w:rPr>
        <w:t>2. 配置高德地图 Web Key 和 securityJsCode。</w:t>
      </w:r>
    </w:p>
    <w:p w14:paraId="643829FE">
      <w:pPr>
        <w:spacing w:after="40" w:line="288" w:lineRule="auto"/>
        <w:ind w:left="0"/>
      </w:pPr>
      <w:r>
        <w:rPr>
          <w:rFonts w:ascii="Noto Sans CJK SC" w:hAnsi="Noto Sans CJK SC" w:eastAsia="Noto Sans CJK SC"/>
          <w:b w:val="0"/>
          <w:color w:val="2D3741"/>
          <w:sz w:val="20"/>
        </w:rPr>
        <w:t>3. 在 JavaScript 中人工写入固定 longitude / latitude。</w:t>
      </w:r>
    </w:p>
    <w:p w14:paraId="771AC617">
      <w:pPr>
        <w:spacing w:after="40" w:line="288" w:lineRule="auto"/>
        <w:ind w:left="0"/>
      </w:pPr>
      <w:r>
        <w:rPr>
          <w:rFonts w:ascii="Noto Sans CJK SC" w:hAnsi="Noto Sans CJK SC" w:eastAsia="Noto Sans CJK SC"/>
          <w:b w:val="0"/>
          <w:color w:val="2D3741"/>
          <w:sz w:val="20"/>
        </w:rPr>
        <w:t>4. 使用 AMap.Map 创建地图并以固定坐标作为中心。</w:t>
      </w:r>
    </w:p>
    <w:p w14:paraId="1EA81AE8">
      <w:pPr>
        <w:spacing w:after="40" w:line="288" w:lineRule="auto"/>
        <w:ind w:left="0"/>
      </w:pPr>
      <w:r>
        <w:rPr>
          <w:rFonts w:ascii="Noto Sans CJK SC" w:hAnsi="Noto Sans CJK SC" w:eastAsia="Noto Sans CJK SC"/>
          <w:b w:val="0"/>
          <w:color w:val="2D3741"/>
          <w:sz w:val="20"/>
        </w:rPr>
        <w:t>5. 使用 AMap.Marker 创建老人当前位置标记。</w:t>
      </w:r>
    </w:p>
    <w:p w14:paraId="54EE0F6B">
      <w:pPr>
        <w:pBdr>
          <w:left w:val="single" w:color="9FBAD0" w:sz="8" w:space="6"/>
        </w:pBdr>
        <w:shd w:val="clear" w:fill="F3F5F7"/>
        <w:spacing w:before="60" w:after="120" w:line="252" w:lineRule="auto"/>
        <w:ind w:left="255" w:right="142"/>
      </w:pPr>
      <w:r>
        <w:rPr>
          <w:rFonts w:ascii="DejaVu Sans Mono" w:hAnsi="DejaVu Sans Mono" w:eastAsia="DejaVu Sans Mono"/>
          <w:b w:val="0"/>
          <w:color w:val="32373E"/>
          <w:sz w:val="17"/>
        </w:rPr>
        <w:t>固定经纬度</w:t>
      </w:r>
      <w:r>
        <w:br w:type="textWrapping"/>
      </w:r>
      <w:r>
        <w:rPr>
          <w:rFonts w:ascii="DejaVu Sans Mono" w:hAnsi="DejaVu Sans Mono" w:eastAsia="DejaVu Sans Mono"/>
          <w:b w:val="0"/>
          <w:color w:val="32373E"/>
          <w:sz w:val="17"/>
        </w:rPr>
        <w:t xml:space="preserve">   ↓</w:t>
      </w:r>
      <w:r>
        <w:br w:type="textWrapping"/>
      </w:r>
      <w:r>
        <w:rPr>
          <w:rFonts w:ascii="DejaVu Sans Mono" w:hAnsi="DejaVu Sans Mono" w:eastAsia="DejaVu Sans Mono"/>
          <w:b w:val="0"/>
          <w:color w:val="32373E"/>
          <w:sz w:val="17"/>
        </w:rPr>
        <w:t>JavaScript</w:t>
      </w:r>
      <w:r>
        <w:br w:type="textWrapping"/>
      </w:r>
      <w:r>
        <w:rPr>
          <w:rFonts w:ascii="DejaVu Sans Mono" w:hAnsi="DejaVu Sans Mono" w:eastAsia="DejaVu Sans Mono"/>
          <w:b w:val="0"/>
          <w:color w:val="32373E"/>
          <w:sz w:val="17"/>
        </w:rPr>
        <w:t xml:space="preserve">   ↓</w:t>
      </w:r>
      <w:r>
        <w:br w:type="textWrapping"/>
      </w:r>
      <w:r>
        <w:rPr>
          <w:rFonts w:ascii="DejaVu Sans Mono" w:hAnsi="DejaVu Sans Mono" w:eastAsia="DejaVu Sans Mono"/>
          <w:b w:val="0"/>
          <w:color w:val="32373E"/>
          <w:sz w:val="17"/>
        </w:rPr>
        <w:t>高德地图 API</w:t>
      </w:r>
      <w:r>
        <w:br w:type="textWrapping"/>
      </w:r>
      <w:r>
        <w:rPr>
          <w:rFonts w:ascii="DejaVu Sans Mono" w:hAnsi="DejaVu Sans Mono" w:eastAsia="DejaVu Sans Mono"/>
          <w:b w:val="0"/>
          <w:color w:val="32373E"/>
          <w:sz w:val="17"/>
        </w:rPr>
        <w:t xml:space="preserve">   ↓</w:t>
      </w:r>
      <w:r>
        <w:br w:type="textWrapping"/>
      </w:r>
      <w:r>
        <w:rPr>
          <w:rFonts w:ascii="DejaVu Sans Mono" w:hAnsi="DejaVu Sans Mono" w:eastAsia="DejaVu Sans Mono"/>
          <w:b w:val="0"/>
          <w:color w:val="32373E"/>
          <w:sz w:val="17"/>
        </w:rPr>
        <w:t>Marker</w:t>
      </w:r>
    </w:p>
    <w:p w14:paraId="7F075F53">
      <w:pPr>
        <w:pStyle w:val="5"/>
      </w:pPr>
      <w:r>
        <w:t>4.1.3 Marker 显示问题与最终方案</w:t>
      </w:r>
    </w:p>
    <w:p w14:paraId="34554965">
      <w:pPr>
        <w:spacing w:after="100" w:line="324" w:lineRule="auto"/>
        <w:ind w:firstLine="420"/>
      </w:pPr>
      <w:r>
        <w:rPr>
          <w:rFonts w:ascii="Noto Sans CJK SC" w:hAnsi="Noto Sans CJK SC" w:eastAsia="Noto Sans CJK SC"/>
          <w:b w:val="0"/>
          <w:color w:val="2D3741"/>
          <w:sz w:val="21"/>
        </w:rPr>
        <w:t>实际调试中地图底图能够正常显示，但地图自身 POI 图标与定位标记容易混淆，默认效果也不够醒目。最终没有把底图 POI 当作老人位置，而是继续使用官方 AMap.Marker，并利用 Marker 的 content 属性放入 HTML/CSS 自定义定位针。</w:t>
      </w:r>
    </w:p>
    <w:p w14:paraId="1A79EE27">
      <w:pPr>
        <w:shd w:val="clear" w:fill="E5F1EA"/>
        <w:spacing w:before="60" w:after="100"/>
      </w:pPr>
      <w:r>
        <w:rPr>
          <w:rFonts w:ascii="Noto Sans CJK SC" w:hAnsi="Noto Sans CJK SC" w:eastAsia="Noto Sans CJK SC"/>
          <w:b/>
          <w:color w:val="276E4A"/>
          <w:sz w:val="19"/>
        </w:rPr>
        <w:t xml:space="preserve">【已确定 / 已共识】 </w:t>
      </w:r>
      <w:r>
        <w:rPr>
          <w:rFonts w:ascii="Noto Sans CJK SC" w:hAnsi="Noto Sans CJK SC" w:eastAsia="Noto Sans CJK SC"/>
          <w:b w:val="0"/>
          <w:color w:val="2D3741"/>
          <w:sz w:val="19"/>
        </w:rPr>
        <w:t>最终方案：AMap.Marker 负责“位置”，HTML/CSS content 只负责“图标外观”。后续换 PNG/SVG 图标时无需改变定位逻辑。</w:t>
      </w:r>
    </w:p>
    <w:p w14:paraId="65F3B562">
      <w:pPr>
        <w:pStyle w:val="5"/>
      </w:pPr>
      <w:r>
        <w:t>4.1.4 阶段1验收结果</w:t>
      </w:r>
    </w:p>
    <w:p w14:paraId="531A3892">
      <w:pPr>
        <w:pStyle w:val="16"/>
        <w:spacing w:after="40" w:line="288" w:lineRule="auto"/>
      </w:pPr>
      <w:r>
        <w:rPr>
          <w:rFonts w:ascii="Noto Sans CJK SC" w:hAnsi="Noto Sans CJK SC" w:eastAsia="Noto Sans CJK SC"/>
          <w:b w:val="0"/>
          <w:color w:val="2D3741"/>
          <w:sz w:val="20"/>
        </w:rPr>
        <w:t>高德地图能正常加载。</w:t>
      </w:r>
    </w:p>
    <w:p w14:paraId="7A5804E1">
      <w:pPr>
        <w:pStyle w:val="16"/>
        <w:spacing w:after="40" w:line="288" w:lineRule="auto"/>
      </w:pPr>
      <w:r>
        <w:rPr>
          <w:rFonts w:ascii="Noto Sans CJK SC" w:hAnsi="Noto Sans CJK SC" w:eastAsia="Noto Sans CJK SC"/>
          <w:b w:val="0"/>
          <w:color w:val="2D3741"/>
          <w:sz w:val="20"/>
        </w:rPr>
        <w:t>Key/securityJsCode 可用。</w:t>
      </w:r>
    </w:p>
    <w:p w14:paraId="2B829730">
      <w:pPr>
        <w:pStyle w:val="16"/>
        <w:spacing w:after="40" w:line="288" w:lineRule="auto"/>
      </w:pPr>
      <w:r>
        <w:rPr>
          <w:rFonts w:ascii="Noto Sans CJK SC" w:hAnsi="Noto Sans CJK SC" w:eastAsia="Noto Sans CJK SC"/>
          <w:b w:val="0"/>
          <w:color w:val="2D3741"/>
          <w:sz w:val="20"/>
        </w:rPr>
        <w:t>地图能以固定坐标居中。</w:t>
      </w:r>
    </w:p>
    <w:p w14:paraId="5E72D109">
      <w:pPr>
        <w:pStyle w:val="16"/>
        <w:spacing w:after="40" w:line="288" w:lineRule="auto"/>
      </w:pPr>
      <w:r>
        <w:rPr>
          <w:rFonts w:ascii="Noto Sans CJK SC" w:hAnsi="Noto Sans CJK SC" w:eastAsia="Noto Sans CJK SC"/>
          <w:b w:val="0"/>
          <w:color w:val="2D3741"/>
          <w:sz w:val="20"/>
        </w:rPr>
        <w:t>能够显示明显、可区分的老人位置 Marker。</w:t>
      </w:r>
    </w:p>
    <w:p w14:paraId="0B1FFFFF">
      <w:pPr>
        <w:pStyle w:val="4"/>
      </w:pPr>
      <w:r>
        <w:t>4.2 阶段2：FastAPI 固定坐标 → HTTP → JavaScript → 高德地图</w:t>
      </w:r>
    </w:p>
    <w:p w14:paraId="266AFD97">
      <w:pPr>
        <w:shd w:val="clear" w:fill="E6F0F8"/>
        <w:spacing w:before="60" w:after="100"/>
      </w:pPr>
      <w:r>
        <w:rPr>
          <w:rFonts w:ascii="Noto Sans CJK SC" w:hAnsi="Noto Sans CJK SC" w:eastAsia="Noto Sans CJK SC"/>
          <w:b/>
          <w:color w:val="1F4E79"/>
          <w:sz w:val="19"/>
        </w:rPr>
        <w:t xml:space="preserve">【已实施 / 已验证】 </w:t>
      </w:r>
      <w:r>
        <w:rPr>
          <w:rFonts w:ascii="Noto Sans CJK SC" w:hAnsi="Noto Sans CJK SC" w:eastAsia="Noto Sans CJK SC"/>
          <w:b w:val="0"/>
          <w:color w:val="2D3741"/>
          <w:sz w:val="19"/>
        </w:rPr>
        <w:t>已实施并验证完成。</w:t>
      </w:r>
    </w:p>
    <w:p w14:paraId="6F9B96CB">
      <w:pPr>
        <w:pStyle w:val="5"/>
      </w:pPr>
      <w:r>
        <w:t>4.2.1 FastAPI 安装</w:t>
      </w:r>
    </w:p>
    <w:p w14:paraId="21AB1D19">
      <w:pPr>
        <w:pBdr>
          <w:left w:val="single" w:color="9FBAD0" w:sz="8" w:space="6"/>
        </w:pBdr>
        <w:shd w:val="clear" w:fill="F3F5F7"/>
        <w:spacing w:before="60" w:after="120" w:line="252" w:lineRule="auto"/>
        <w:ind w:left="255" w:right="142"/>
      </w:pPr>
      <w:r>
        <w:rPr>
          <w:rFonts w:ascii="DejaVu Sans Mono" w:hAnsi="DejaVu Sans Mono" w:eastAsia="DejaVu Sans Mono"/>
          <w:b w:val="0"/>
          <w:color w:val="32373E"/>
          <w:sz w:val="17"/>
        </w:rPr>
        <w:t>python -m pip install "fastapi[standard]"</w:t>
      </w:r>
    </w:p>
    <w:p w14:paraId="7B8E4731">
      <w:pPr>
        <w:spacing w:after="100" w:line="324" w:lineRule="auto"/>
        <w:ind w:firstLine="420"/>
      </w:pPr>
      <w:r>
        <w:rPr>
          <w:rFonts w:ascii="Noto Sans CJK SC" w:hAnsi="Noto Sans CJK SC" w:eastAsia="Noto Sans CJK SC"/>
          <w:b w:val="0"/>
          <w:color w:val="2D3741"/>
          <w:sz w:val="21"/>
        </w:rPr>
        <w:t>安装结果已经确认成功，FastAPI、Uvicorn 及其依赖均进入当前 Python 3.14.6 环境。安装完成后 FastAPI 不会自己运行，它只是 Python 环境中的库和命令行工具。</w:t>
      </w:r>
    </w:p>
    <w:p w14:paraId="34232C4E">
      <w:pPr>
        <w:pStyle w:val="5"/>
      </w:pPr>
      <w:r>
        <w:t>4.2.2 当前 main.py 基础接口</w:t>
      </w:r>
    </w:p>
    <w:p w14:paraId="7073EE03">
      <w:pPr>
        <w:pBdr>
          <w:left w:val="single" w:color="9FBAD0" w:sz="8" w:space="6"/>
        </w:pBdr>
        <w:shd w:val="clear" w:fill="F3F5F7"/>
        <w:spacing w:before="60" w:after="120" w:line="252" w:lineRule="auto"/>
        <w:ind w:left="255" w:right="142"/>
      </w:pPr>
      <w:r>
        <w:rPr>
          <w:rFonts w:ascii="DejaVu Sans Mono" w:hAnsi="DejaVu Sans Mono" w:eastAsia="DejaVu Sans Mono"/>
          <w:b w:val="0"/>
          <w:color w:val="32373E"/>
          <w:sz w:val="17"/>
        </w:rPr>
        <w:t>from fastapi import FastAPI</w:t>
      </w:r>
      <w:r>
        <w:br w:type="textWrapping"/>
      </w:r>
      <w:r>
        <w:br w:type="textWrapping"/>
      </w:r>
      <w:r>
        <w:rPr>
          <w:rFonts w:ascii="DejaVu Sans Mono" w:hAnsi="DejaVu Sans Mono" w:eastAsia="DejaVu Sans Mono"/>
          <w:b w:val="0"/>
          <w:color w:val="32373E"/>
          <w:sz w:val="17"/>
        </w:rPr>
        <w:t>app = FastAPI()</w:t>
      </w:r>
      <w:r>
        <w:br w:type="textWrapping"/>
      </w:r>
      <w:r>
        <w:br w:type="textWrapping"/>
      </w:r>
      <w:r>
        <w:rPr>
          <w:rFonts w:ascii="DejaVu Sans Mono" w:hAnsi="DejaVu Sans Mono" w:eastAsia="DejaVu Sans Mono"/>
          <w:b w:val="0"/>
          <w:color w:val="32373E"/>
          <w:sz w:val="17"/>
        </w:rPr>
        <w:t>@app.get("/location")</w:t>
      </w:r>
      <w:r>
        <w:br w:type="textWrapping"/>
      </w:r>
      <w:r>
        <w:rPr>
          <w:rFonts w:ascii="DejaVu Sans Mono" w:hAnsi="DejaVu Sans Mono" w:eastAsia="DejaVu Sans Mono"/>
          <w:b w:val="0"/>
          <w:color w:val="32373E"/>
          <w:sz w:val="17"/>
        </w:rPr>
        <w:t>def get_location():</w:t>
      </w:r>
      <w:r>
        <w:br w:type="textWrapping"/>
      </w:r>
      <w:r>
        <w:rPr>
          <w:rFonts w:ascii="DejaVu Sans Mono" w:hAnsi="DejaVu Sans Mono" w:eastAsia="DejaVu Sans Mono"/>
          <w:b w:val="0"/>
          <w:color w:val="32373E"/>
          <w:sz w:val="17"/>
        </w:rPr>
        <w:t xml:space="preserve">    return {</w:t>
      </w:r>
      <w:r>
        <w:br w:type="textWrapping"/>
      </w:r>
      <w:r>
        <w:rPr>
          <w:rFonts w:ascii="DejaVu Sans Mono" w:hAnsi="DejaVu Sans Mono" w:eastAsia="DejaVu Sans Mono"/>
          <w:b w:val="0"/>
          <w:color w:val="32373E"/>
          <w:sz w:val="17"/>
        </w:rPr>
        <w:t xml:space="preserve">        "longitude": 116.397428,</w:t>
      </w:r>
      <w:r>
        <w:br w:type="textWrapping"/>
      </w:r>
      <w:r>
        <w:rPr>
          <w:rFonts w:ascii="DejaVu Sans Mono" w:hAnsi="DejaVu Sans Mono" w:eastAsia="DejaVu Sans Mono"/>
          <w:b w:val="0"/>
          <w:color w:val="32373E"/>
          <w:sz w:val="17"/>
        </w:rPr>
        <w:t xml:space="preserve">        "latitude": 39.90923</w:t>
      </w:r>
      <w:r>
        <w:br w:type="textWrapping"/>
      </w:r>
      <w:r>
        <w:rPr>
          <w:rFonts w:ascii="DejaVu Sans Mono" w:hAnsi="DejaVu Sans Mono" w:eastAsia="DejaVu Sans Mono"/>
          <w:b w:val="0"/>
          <w:color w:val="32373E"/>
          <w:sz w:val="17"/>
        </w:rPr>
        <w:t xml:space="preserve">    }</w:t>
      </w:r>
    </w:p>
    <w:p w14:paraId="4D35CDD9">
      <w:pPr>
        <w:spacing w:after="100" w:line="324" w:lineRule="auto"/>
        <w:ind w:firstLine="420"/>
      </w:pPr>
      <w:r>
        <w:rPr>
          <w:rFonts w:ascii="Noto Sans CJK SC" w:hAnsi="Noto Sans CJK SC" w:eastAsia="Noto Sans CJK SC"/>
          <w:b w:val="0"/>
          <w:color w:val="2D3741"/>
          <w:sz w:val="21"/>
        </w:rPr>
        <w:t>实际项目中还加入 CORS 配置，使 5500 端口的前端能够访问 8000 端口的 FastAPI。阶段2的数据仍然是 FastAPI 中的固定模拟经纬度。</w:t>
      </w:r>
    </w:p>
    <w:p w14:paraId="793AFCF6">
      <w:pPr>
        <w:pStyle w:val="5"/>
      </w:pPr>
      <w:r>
        <w:t>4.2.3 FastAPI 正确启动方式</w:t>
      </w:r>
    </w:p>
    <w:p w14:paraId="01DEF31F">
      <w:pPr>
        <w:spacing w:after="100" w:line="324" w:lineRule="auto"/>
        <w:ind w:firstLine="420"/>
      </w:pPr>
      <w:r>
        <w:rPr>
          <w:rFonts w:ascii="Noto Sans CJK SC" w:hAnsi="Noto Sans CJK SC" w:eastAsia="Noto Sans CJK SC"/>
          <w:b w:val="0"/>
          <w:color w:val="2D3741"/>
          <w:sz w:val="21"/>
        </w:rPr>
        <w:t>已经确认：直接执行 python main.py 只会运行 Python 文件本身；如果代码只定义 app = FastAPI()，运行结束后会马上返回终端，并不会持续监听 8000 端口。</w:t>
      </w:r>
    </w:p>
    <w:p w14:paraId="1471B52E">
      <w:pPr>
        <w:pBdr>
          <w:left w:val="single" w:color="9FBAD0" w:sz="8" w:space="6"/>
        </w:pBdr>
        <w:shd w:val="clear" w:fill="F3F5F7"/>
        <w:spacing w:before="60" w:after="120" w:line="252" w:lineRule="auto"/>
        <w:ind w:left="255" w:right="142"/>
      </w:pPr>
      <w:r>
        <w:rPr>
          <w:rFonts w:ascii="DejaVu Sans Mono" w:hAnsi="DejaVu Sans Mono" w:eastAsia="DejaVu Sans Mono"/>
          <w:b w:val="0"/>
          <w:color w:val="32373E"/>
          <w:sz w:val="17"/>
        </w:rPr>
        <w:t>cd D:\vscode\GPS\backend</w:t>
      </w:r>
      <w:r>
        <w:br w:type="textWrapping"/>
      </w:r>
      <w:r>
        <w:rPr>
          <w:rFonts w:ascii="DejaVu Sans Mono" w:hAnsi="DejaVu Sans Mono" w:eastAsia="DejaVu Sans Mono"/>
          <w:b w:val="0"/>
          <w:color w:val="32373E"/>
          <w:sz w:val="17"/>
        </w:rPr>
        <w:t>fastapi dev main.py</w:t>
      </w:r>
    </w:p>
    <w:p w14:paraId="284640E0">
      <w:pPr>
        <w:shd w:val="clear" w:fill="E5F1EA"/>
        <w:spacing w:before="60" w:after="100"/>
      </w:pPr>
      <w:r>
        <w:rPr>
          <w:rFonts w:ascii="Noto Sans CJK SC" w:hAnsi="Noto Sans CJK SC" w:eastAsia="Noto Sans CJK SC"/>
          <w:b/>
          <w:color w:val="276E4A"/>
          <w:sz w:val="19"/>
        </w:rPr>
        <w:t xml:space="preserve">【已确定 / 已共识】 </w:t>
      </w:r>
      <w:r>
        <w:rPr>
          <w:rFonts w:ascii="Noto Sans CJK SC" w:hAnsi="Noto Sans CJK SC" w:eastAsia="Noto Sans CJK SC"/>
          <w:b w:val="0"/>
          <w:color w:val="2D3741"/>
          <w:sz w:val="19"/>
        </w:rPr>
        <w:t>FastAPI/Uvicorn 服务器必须保持运行，浏览器才能访问 /location。关闭终端或 Ctrl + C 后，127.0.0.1:8000 即不可访问。</w:t>
      </w:r>
    </w:p>
    <w:p w14:paraId="2283341A">
      <w:pPr>
        <w:pStyle w:val="5"/>
      </w:pPr>
      <w:r>
        <w:t>4.2.4 前后端 HTTP 连接</w:t>
      </w:r>
    </w:p>
    <w:p w14:paraId="2171EA62">
      <w:pPr>
        <w:spacing w:after="100" w:line="324" w:lineRule="auto"/>
        <w:ind w:firstLine="420"/>
      </w:pPr>
      <w:r>
        <w:rPr>
          <w:rFonts w:ascii="Noto Sans CJK SC" w:hAnsi="Noto Sans CJK SC" w:eastAsia="Noto Sans CJK SC"/>
          <w:b w:val="0"/>
          <w:color w:val="2D3741"/>
          <w:sz w:val="21"/>
        </w:rPr>
        <w:t>前端 JavaScript 使用 fetch() 主动请求 http://127.0.0.1:8000/location。FastAPI 返回 JSON，JavaScript 再从 JSON 中读取 longitude 和 latitude，并交给高德 Marker。</w:t>
      </w:r>
    </w:p>
    <w:p w14:paraId="3ADE6ADE">
      <w:pPr>
        <w:pBdr>
          <w:left w:val="single" w:color="9FBAD0" w:sz="8" w:space="6"/>
        </w:pBdr>
        <w:shd w:val="clear" w:fill="F3F5F7"/>
        <w:spacing w:before="60" w:after="120" w:line="252" w:lineRule="auto"/>
        <w:ind w:left="255" w:right="142"/>
      </w:pPr>
      <w:r>
        <w:rPr>
          <w:rFonts w:ascii="DejaVu Sans Mono" w:hAnsi="DejaVu Sans Mono" w:eastAsia="DejaVu Sans Mono"/>
          <w:b w:val="0"/>
          <w:color w:val="32373E"/>
          <w:sz w:val="17"/>
        </w:rPr>
        <w:t>index.html</w:t>
      </w:r>
      <w:r>
        <w:br w:type="textWrapping"/>
      </w:r>
      <w:r>
        <w:rPr>
          <w:rFonts w:ascii="DejaVu Sans Mono" w:hAnsi="DejaVu Sans Mono" w:eastAsia="DejaVu Sans Mono"/>
          <w:b w:val="0"/>
          <w:color w:val="32373E"/>
          <w:sz w:val="17"/>
        </w:rPr>
        <w:t xml:space="preserve"> ↓</w:t>
      </w:r>
      <w:r>
        <w:br w:type="textWrapping"/>
      </w:r>
      <w:r>
        <w:rPr>
          <w:rFonts w:ascii="DejaVu Sans Mono" w:hAnsi="DejaVu Sans Mono" w:eastAsia="DejaVu Sans Mono"/>
          <w:b w:val="0"/>
          <w:color w:val="32373E"/>
          <w:sz w:val="17"/>
        </w:rPr>
        <w:t>JavaScript fetch()</w:t>
      </w:r>
      <w:r>
        <w:br w:type="textWrapping"/>
      </w:r>
      <w:r>
        <w:rPr>
          <w:rFonts w:ascii="DejaVu Sans Mono" w:hAnsi="DejaVu Sans Mono" w:eastAsia="DejaVu Sans Mono"/>
          <w:b w:val="0"/>
          <w:color w:val="32373E"/>
          <w:sz w:val="17"/>
        </w:rPr>
        <w:t xml:space="preserve"> ↓ GET /location</w:t>
      </w:r>
      <w:r>
        <w:br w:type="textWrapping"/>
      </w:r>
      <w:r>
        <w:rPr>
          <w:rFonts w:ascii="DejaVu Sans Mono" w:hAnsi="DejaVu Sans Mono" w:eastAsia="DejaVu Sans Mono"/>
          <w:b w:val="0"/>
          <w:color w:val="32373E"/>
          <w:sz w:val="17"/>
        </w:rPr>
        <w:t>FastAPI</w:t>
      </w:r>
      <w:r>
        <w:br w:type="textWrapping"/>
      </w:r>
      <w:r>
        <w:rPr>
          <w:rFonts w:ascii="DejaVu Sans Mono" w:hAnsi="DejaVu Sans Mono" w:eastAsia="DejaVu Sans Mono"/>
          <w:b w:val="0"/>
          <w:color w:val="32373E"/>
          <w:sz w:val="17"/>
        </w:rPr>
        <w:t xml:space="preserve"> ↓ JSON</w:t>
      </w:r>
      <w:r>
        <w:br w:type="textWrapping"/>
      </w:r>
      <w:r>
        <w:rPr>
          <w:rFonts w:ascii="DejaVu Sans Mono" w:hAnsi="DejaVu Sans Mono" w:eastAsia="DejaVu Sans Mono"/>
          <w:b w:val="0"/>
          <w:color w:val="32373E"/>
          <w:sz w:val="17"/>
        </w:rPr>
        <w:t>JavaScript</w:t>
      </w:r>
      <w:r>
        <w:br w:type="textWrapping"/>
      </w:r>
      <w:r>
        <w:rPr>
          <w:rFonts w:ascii="DejaVu Sans Mono" w:hAnsi="DejaVu Sans Mono" w:eastAsia="DejaVu Sans Mono"/>
          <w:b w:val="0"/>
          <w:color w:val="32373E"/>
          <w:sz w:val="17"/>
        </w:rPr>
        <w:t xml:space="preserve"> ↓ longitude / latitude</w:t>
      </w:r>
      <w:r>
        <w:br w:type="textWrapping"/>
      </w:r>
      <w:r>
        <w:rPr>
          <w:rFonts w:ascii="DejaVu Sans Mono" w:hAnsi="DejaVu Sans Mono" w:eastAsia="DejaVu Sans Mono"/>
          <w:b w:val="0"/>
          <w:color w:val="32373E"/>
          <w:sz w:val="17"/>
        </w:rPr>
        <w:t>高德 Marker</w:t>
      </w:r>
    </w:p>
    <w:p w14:paraId="18870F2C">
      <w:pPr>
        <w:spacing w:after="100" w:line="324" w:lineRule="auto"/>
        <w:ind w:firstLine="420"/>
      </w:pPr>
      <w:r>
        <w:rPr>
          <w:rFonts w:ascii="Noto Sans CJK SC" w:hAnsi="Noto Sans CJK SC" w:eastAsia="Noto Sans CJK SC"/>
          <w:b w:val="0"/>
          <w:color w:val="2D3741"/>
          <w:sz w:val="21"/>
        </w:rPr>
        <w:t>当前调用模式是一页一次：网页打开执行一次 loadLocation()，刷新页面再执行一次。尚未设置 3 秒一次或其他固定周期轮询。</w:t>
      </w:r>
    </w:p>
    <w:p w14:paraId="6ABDE35E">
      <w:pPr>
        <w:pStyle w:val="5"/>
      </w:pPr>
      <w:r>
        <w:t>4.2.5 FastAPI 日志已经验证</w:t>
      </w:r>
    </w:p>
    <w:p w14:paraId="50E9AC18">
      <w:pPr>
        <w:pBdr>
          <w:left w:val="single" w:color="9FBAD0" w:sz="8" w:space="6"/>
        </w:pBdr>
        <w:shd w:val="clear" w:fill="F3F5F7"/>
        <w:spacing w:before="60" w:after="120" w:line="252" w:lineRule="auto"/>
        <w:ind w:left="255" w:right="142"/>
      </w:pPr>
      <w:r>
        <w:rPr>
          <w:rFonts w:ascii="DejaVu Sans Mono" w:hAnsi="DejaVu Sans Mono" w:eastAsia="DejaVu Sans Mono"/>
          <w:b w:val="0"/>
          <w:color w:val="32373E"/>
          <w:sz w:val="17"/>
        </w:rPr>
        <w:t>GET /location HTTP/1.1 200</w:t>
      </w:r>
    </w:p>
    <w:p w14:paraId="4180B0AF">
      <w:pPr>
        <w:spacing w:after="100" w:line="324" w:lineRule="auto"/>
        <w:ind w:firstLine="420"/>
      </w:pPr>
      <w:r>
        <w:rPr>
          <w:rFonts w:ascii="Noto Sans CJK SC" w:hAnsi="Noto Sans CJK SC" w:eastAsia="Noto Sans CJK SC"/>
          <w:b w:val="0"/>
          <w:color w:val="2D3741"/>
          <w:sz w:val="21"/>
        </w:rPr>
        <w:t>200 表示 /location 请求处理成功。此前出现 GET / 404 是因为没有定义根路径 /；GET /favicon.ico 404 是浏览器自动请求站点图标而项目未配置 favicon，这两项不影响 /location。</w:t>
      </w:r>
    </w:p>
    <w:p w14:paraId="6783226E">
      <w:pPr>
        <w:pStyle w:val="4"/>
      </w:pPr>
      <w:r>
        <w:t>4.3 MySQL 基础环境搭建</w:t>
      </w:r>
    </w:p>
    <w:p w14:paraId="67E35FDB">
      <w:pPr>
        <w:shd w:val="clear" w:fill="E6F0F8"/>
        <w:spacing w:before="60" w:after="100"/>
      </w:pPr>
      <w:r>
        <w:rPr>
          <w:rFonts w:ascii="Noto Sans CJK SC" w:hAnsi="Noto Sans CJK SC" w:eastAsia="Noto Sans CJK SC"/>
          <w:b/>
          <w:color w:val="1F4E79"/>
          <w:sz w:val="19"/>
        </w:rPr>
        <w:t xml:space="preserve">【已实施 / 已验证】 </w:t>
      </w:r>
      <w:r>
        <w:rPr>
          <w:rFonts w:ascii="Noto Sans CJK SC" w:hAnsi="Noto Sans CJK SC" w:eastAsia="Noto Sans CJK SC"/>
          <w:b w:val="0"/>
          <w:color w:val="2D3741"/>
          <w:sz w:val="19"/>
        </w:rPr>
        <w:t>MySQL 软件环境已经完成；项目业务数据库尚未创建。</w:t>
      </w:r>
    </w:p>
    <w:p w14:paraId="0CC319DC">
      <w:pPr>
        <w:spacing w:after="100" w:line="324" w:lineRule="auto"/>
        <w:ind w:firstLine="420"/>
      </w:pPr>
      <w:r>
        <w:rPr>
          <w:rFonts w:ascii="Noto Sans CJK SC" w:hAnsi="Noto Sans CJK SC" w:eastAsia="Noto Sans CJK SC"/>
          <w:b w:val="0"/>
          <w:color w:val="2D3741"/>
          <w:sz w:val="21"/>
        </w:rPr>
        <w:t>当前已经完成 MySQL Server 8.4.11 配置、MySQL Workbench 安装、Data Directory 设置和 Windows Service 建立。程序、Workbench 和数据目录均在 D 盘按不同目录管理，其中已确认数据目录为 D:\MySQL_Data。</w:t>
      </w:r>
    </w:p>
    <w:p w14:paraId="2D4292E4">
      <w:pPr>
        <w:spacing w:after="100" w:line="324" w:lineRule="auto"/>
        <w:ind w:firstLine="420"/>
      </w:pPr>
      <w:r>
        <w:rPr>
          <w:rFonts w:ascii="Noto Sans CJK SC" w:hAnsi="Noto Sans CJK SC" w:eastAsia="Noto Sans CJK SC"/>
          <w:b w:val="0"/>
          <w:color w:val="2D3741"/>
          <w:sz w:val="21"/>
        </w:rPr>
        <w:t>配置过程中曾因程序目录与 Data Directory 尚未最终确认而退出 Configurator 并重新配置。最终结论是：程序目录与数据库数据目录分离，数据库真实数据统一由 MySQL 管理在 D:\MySQL_Data；不再手工删除或修改该数据目录内部文件。</w:t>
      </w:r>
    </w:p>
    <w:p w14:paraId="6E963600">
      <w:pPr>
        <w:shd w:val="clear" w:fill="E6F0F8"/>
        <w:spacing w:before="60" w:after="100"/>
      </w:pPr>
      <w:r>
        <w:rPr>
          <w:rFonts w:ascii="Noto Sans CJK SC" w:hAnsi="Noto Sans CJK SC" w:eastAsia="Noto Sans CJK SC"/>
          <w:b/>
          <w:color w:val="1F4E79"/>
          <w:sz w:val="19"/>
        </w:rPr>
        <w:t xml:space="preserve">【已实施 / 已验证】 </w:t>
      </w:r>
      <w:r>
        <w:rPr>
          <w:rFonts w:ascii="Noto Sans CJK SC" w:hAnsi="Noto Sans CJK SC" w:eastAsia="Noto Sans CJK SC"/>
          <w:b w:val="0"/>
          <w:color w:val="2D3741"/>
          <w:sz w:val="19"/>
        </w:rPr>
        <w:t>MySQL 服务启动方式最终选择“手动”，而不是开机自动运行。</w:t>
      </w:r>
    </w:p>
    <w:p w14:paraId="2D9A9B71">
      <w:pPr>
        <w:spacing w:after="100" w:line="324" w:lineRule="auto"/>
        <w:ind w:firstLine="420"/>
      </w:pPr>
      <w:r>
        <w:rPr>
          <w:rFonts w:ascii="Noto Sans CJK SC" w:hAnsi="Noto Sans CJK SC" w:eastAsia="Noto Sans CJK SC"/>
          <w:b w:val="0"/>
          <w:color w:val="2D3741"/>
          <w:sz w:val="21"/>
        </w:rPr>
        <w:t>官方示例数据库已经安装，已确认包含 world；另一个示例数据库的名称在本文件中不进行猜测，以 Workbench 当前 SCHEMAS 实际显示为准。示例数据库不作为本项目业务数据库。</w:t>
      </w:r>
    </w:p>
    <w:p w14:paraId="385B4E0B">
      <w:pPr>
        <w:pStyle w:val="3"/>
      </w:pPr>
      <w:r>
        <w:t>5. 已遇到的问题、确认原因与最终解决办法</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32"/>
        <w:gridCol w:w="2336"/>
        <w:gridCol w:w="2681"/>
        <w:gridCol w:w="2516"/>
      </w:tblGrid>
      <w:tr w14:paraId="65942F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98" w:type="dxa"/>
            <w:shd w:val="clear" w:color="auto" w:fill="DCEAF7"/>
            <w:tcMar>
              <w:top w:w="70" w:type="dxa"/>
              <w:left w:w="95" w:type="dxa"/>
              <w:bottom w:w="70" w:type="dxa"/>
              <w:right w:w="95" w:type="dxa"/>
            </w:tcMar>
            <w:vAlign w:val="center"/>
          </w:tcPr>
          <w:p w14:paraId="2212E958">
            <w:pPr>
              <w:spacing w:after="0" w:line="240" w:lineRule="auto"/>
              <w:jc w:val="center"/>
            </w:pPr>
            <w:r>
              <w:rPr>
                <w:rFonts w:ascii="Noto Sans CJK SC" w:hAnsi="Noto Sans CJK SC" w:eastAsia="Noto Sans CJK SC"/>
                <w:b/>
                <w:color w:val="1F4E79"/>
                <w:sz w:val="19"/>
              </w:rPr>
              <w:t>问题</w:t>
            </w:r>
          </w:p>
        </w:tc>
        <w:tc>
          <w:tcPr>
            <w:tcW w:w="2438" w:type="dxa"/>
            <w:shd w:val="clear" w:color="auto" w:fill="DCEAF7"/>
            <w:tcMar>
              <w:top w:w="70" w:type="dxa"/>
              <w:left w:w="95" w:type="dxa"/>
              <w:bottom w:w="70" w:type="dxa"/>
              <w:right w:w="95" w:type="dxa"/>
            </w:tcMar>
            <w:vAlign w:val="center"/>
          </w:tcPr>
          <w:p w14:paraId="6F1DCA8B">
            <w:pPr>
              <w:spacing w:after="0" w:line="240" w:lineRule="auto"/>
              <w:jc w:val="center"/>
            </w:pPr>
            <w:r>
              <w:rPr>
                <w:rFonts w:ascii="Noto Sans CJK SC" w:hAnsi="Noto Sans CJK SC" w:eastAsia="Noto Sans CJK SC"/>
                <w:b/>
                <w:color w:val="1F4E79"/>
                <w:sz w:val="19"/>
              </w:rPr>
              <w:t>确认原因</w:t>
            </w:r>
          </w:p>
        </w:tc>
        <w:tc>
          <w:tcPr>
            <w:tcW w:w="2721" w:type="dxa"/>
            <w:shd w:val="clear" w:color="auto" w:fill="DCEAF7"/>
            <w:tcMar>
              <w:top w:w="70" w:type="dxa"/>
              <w:left w:w="95" w:type="dxa"/>
              <w:bottom w:w="70" w:type="dxa"/>
              <w:right w:w="95" w:type="dxa"/>
            </w:tcMar>
            <w:vAlign w:val="center"/>
          </w:tcPr>
          <w:p w14:paraId="34D96C01">
            <w:pPr>
              <w:spacing w:after="0" w:line="240" w:lineRule="auto"/>
              <w:jc w:val="center"/>
            </w:pPr>
            <w:r>
              <w:rPr>
                <w:rFonts w:ascii="Noto Sans CJK SC" w:hAnsi="Noto Sans CJK SC" w:eastAsia="Noto Sans CJK SC"/>
                <w:b/>
                <w:color w:val="1F4E79"/>
                <w:sz w:val="19"/>
              </w:rPr>
              <w:t>最终解决办法</w:t>
            </w:r>
          </w:p>
        </w:tc>
        <w:tc>
          <w:tcPr>
            <w:tcW w:w="1814" w:type="dxa"/>
            <w:shd w:val="clear" w:color="auto" w:fill="DCEAF7"/>
            <w:tcMar>
              <w:top w:w="70" w:type="dxa"/>
              <w:left w:w="95" w:type="dxa"/>
              <w:bottom w:w="70" w:type="dxa"/>
              <w:right w:w="95" w:type="dxa"/>
            </w:tcMar>
            <w:vAlign w:val="center"/>
          </w:tcPr>
          <w:p w14:paraId="7A73E9BB">
            <w:pPr>
              <w:spacing w:after="0" w:line="240" w:lineRule="auto"/>
              <w:jc w:val="center"/>
            </w:pPr>
            <w:r>
              <w:rPr>
                <w:rFonts w:ascii="Noto Sans CJK SC" w:hAnsi="Noto Sans CJK SC" w:eastAsia="Noto Sans CJK SC"/>
                <w:b/>
                <w:color w:val="1F4E79"/>
                <w:sz w:val="19"/>
              </w:rPr>
              <w:t>后续避免方式</w:t>
            </w:r>
          </w:p>
        </w:tc>
      </w:tr>
      <w:tr w14:paraId="109BB4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98" w:type="dxa"/>
            <w:tcMar>
              <w:top w:w="70" w:type="dxa"/>
              <w:left w:w="95" w:type="dxa"/>
              <w:bottom w:w="70" w:type="dxa"/>
              <w:right w:w="95" w:type="dxa"/>
            </w:tcMar>
            <w:vAlign w:val="center"/>
          </w:tcPr>
          <w:p w14:paraId="5A4AFA0F">
            <w:pPr>
              <w:spacing w:after="0" w:line="240" w:lineRule="auto"/>
              <w:jc w:val="left"/>
            </w:pPr>
            <w:r>
              <w:rPr>
                <w:rFonts w:ascii="Noto Sans CJK SC" w:hAnsi="Noto Sans CJK SC" w:eastAsia="Noto Sans CJK SC"/>
                <w:b w:val="0"/>
                <w:color w:val="2D3741"/>
                <w:sz w:val="17"/>
              </w:rPr>
              <w:t>地图显示了 POI，但定位点不明显</w:t>
            </w:r>
          </w:p>
        </w:tc>
        <w:tc>
          <w:tcPr>
            <w:tcW w:w="2438" w:type="dxa"/>
            <w:tcMar>
              <w:top w:w="70" w:type="dxa"/>
              <w:left w:w="95" w:type="dxa"/>
              <w:bottom w:w="70" w:type="dxa"/>
              <w:right w:w="95" w:type="dxa"/>
            </w:tcMar>
            <w:vAlign w:val="center"/>
          </w:tcPr>
          <w:p w14:paraId="5C230B15">
            <w:pPr>
              <w:spacing w:after="0" w:line="240" w:lineRule="auto"/>
              <w:jc w:val="left"/>
            </w:pPr>
            <w:r>
              <w:rPr>
                <w:rFonts w:ascii="Noto Sans CJK SC" w:hAnsi="Noto Sans CJK SC" w:eastAsia="Noto Sans CJK SC"/>
                <w:b w:val="0"/>
                <w:color w:val="2D3741"/>
                <w:sz w:val="17"/>
              </w:rPr>
              <w:t>底图 POI 属于高德自身内容；默认 Marker 不易区分</w:t>
            </w:r>
          </w:p>
        </w:tc>
        <w:tc>
          <w:tcPr>
            <w:tcW w:w="2721" w:type="dxa"/>
            <w:tcMar>
              <w:top w:w="70" w:type="dxa"/>
              <w:left w:w="95" w:type="dxa"/>
              <w:bottom w:w="70" w:type="dxa"/>
              <w:right w:w="95" w:type="dxa"/>
            </w:tcMar>
            <w:vAlign w:val="center"/>
          </w:tcPr>
          <w:p w14:paraId="768A6971">
            <w:pPr>
              <w:spacing w:after="0" w:line="240" w:lineRule="auto"/>
              <w:jc w:val="left"/>
            </w:pPr>
            <w:r>
              <w:rPr>
                <w:rFonts w:ascii="Noto Sans CJK SC" w:hAnsi="Noto Sans CJK SC" w:eastAsia="Noto Sans CJK SC"/>
                <w:b w:val="0"/>
                <w:color w:val="2D3741"/>
                <w:sz w:val="17"/>
              </w:rPr>
              <w:t>继续使用 AMap.Marker，使用自定义 HTML/CSS content 做明显定位针</w:t>
            </w:r>
          </w:p>
        </w:tc>
        <w:tc>
          <w:tcPr>
            <w:tcW w:w="1814" w:type="dxa"/>
            <w:tcMar>
              <w:top w:w="70" w:type="dxa"/>
              <w:left w:w="95" w:type="dxa"/>
              <w:bottom w:w="70" w:type="dxa"/>
              <w:right w:w="95" w:type="dxa"/>
            </w:tcMar>
            <w:vAlign w:val="center"/>
          </w:tcPr>
          <w:p w14:paraId="2F1A224A">
            <w:pPr>
              <w:spacing w:after="0" w:line="240" w:lineRule="auto"/>
              <w:jc w:val="left"/>
            </w:pPr>
            <w:r>
              <w:rPr>
                <w:rFonts w:ascii="Noto Sans CJK SC" w:hAnsi="Noto Sans CJK SC" w:eastAsia="Noto Sans CJK SC"/>
                <w:b w:val="0"/>
                <w:color w:val="2D3741"/>
                <w:sz w:val="17"/>
              </w:rPr>
              <w:t>地图位置与图标外观分离设计</w:t>
            </w:r>
          </w:p>
        </w:tc>
      </w:tr>
      <w:tr w14:paraId="5DD0E8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98" w:type="dxa"/>
            <w:tcMar>
              <w:top w:w="70" w:type="dxa"/>
              <w:left w:w="95" w:type="dxa"/>
              <w:bottom w:w="70" w:type="dxa"/>
              <w:right w:w="95" w:type="dxa"/>
            </w:tcMar>
            <w:vAlign w:val="center"/>
          </w:tcPr>
          <w:p w14:paraId="0B9D0621">
            <w:pPr>
              <w:spacing w:after="0" w:line="240" w:lineRule="auto"/>
              <w:jc w:val="left"/>
            </w:pPr>
            <w:r>
              <w:rPr>
                <w:rFonts w:ascii="Noto Sans CJK SC" w:hAnsi="Noto Sans CJK SC" w:eastAsia="Noto Sans CJK SC"/>
                <w:b w:val="0"/>
                <w:color w:val="2D3741"/>
                <w:sz w:val="17"/>
              </w:rPr>
              <w:t>直接运行 main.py 后马上返回终端</w:t>
            </w:r>
          </w:p>
        </w:tc>
        <w:tc>
          <w:tcPr>
            <w:tcW w:w="2438" w:type="dxa"/>
            <w:tcMar>
              <w:top w:w="70" w:type="dxa"/>
              <w:left w:w="95" w:type="dxa"/>
              <w:bottom w:w="70" w:type="dxa"/>
              <w:right w:w="95" w:type="dxa"/>
            </w:tcMar>
            <w:vAlign w:val="center"/>
          </w:tcPr>
          <w:p w14:paraId="1F83B55A">
            <w:pPr>
              <w:spacing w:after="0" w:line="240" w:lineRule="auto"/>
              <w:jc w:val="left"/>
            </w:pPr>
            <w:r>
              <w:rPr>
                <w:rFonts w:ascii="Noto Sans CJK SC" w:hAnsi="Noto Sans CJK SC" w:eastAsia="Noto Sans CJK SC"/>
                <w:b w:val="0"/>
                <w:color w:val="2D3741"/>
                <w:sz w:val="17"/>
              </w:rPr>
              <w:t>main.py 只定义 FastAPI app，没有启动 Web Server</w:t>
            </w:r>
          </w:p>
        </w:tc>
        <w:tc>
          <w:tcPr>
            <w:tcW w:w="2721" w:type="dxa"/>
            <w:tcMar>
              <w:top w:w="70" w:type="dxa"/>
              <w:left w:w="95" w:type="dxa"/>
              <w:bottom w:w="70" w:type="dxa"/>
              <w:right w:w="95" w:type="dxa"/>
            </w:tcMar>
            <w:vAlign w:val="center"/>
          </w:tcPr>
          <w:p w14:paraId="614CB008">
            <w:pPr>
              <w:spacing w:after="0" w:line="240" w:lineRule="auto"/>
              <w:jc w:val="left"/>
            </w:pPr>
            <w:r>
              <w:rPr>
                <w:rFonts w:ascii="Noto Sans CJK SC" w:hAnsi="Noto Sans CJK SC" w:eastAsia="Noto Sans CJK SC"/>
                <w:b w:val="0"/>
                <w:color w:val="2D3741"/>
                <w:sz w:val="17"/>
              </w:rPr>
              <w:t>使用 fastapi dev main.py 启动 Uvicorn</w:t>
            </w:r>
          </w:p>
        </w:tc>
        <w:tc>
          <w:tcPr>
            <w:tcW w:w="1814" w:type="dxa"/>
            <w:tcMar>
              <w:top w:w="70" w:type="dxa"/>
              <w:left w:w="95" w:type="dxa"/>
              <w:bottom w:w="70" w:type="dxa"/>
              <w:right w:w="95" w:type="dxa"/>
            </w:tcMar>
            <w:vAlign w:val="center"/>
          </w:tcPr>
          <w:p w14:paraId="531CFCA6">
            <w:pPr>
              <w:spacing w:after="0" w:line="240" w:lineRule="auto"/>
              <w:jc w:val="left"/>
            </w:pPr>
            <w:r>
              <w:rPr>
                <w:rFonts w:ascii="Noto Sans CJK SC" w:hAnsi="Noto Sans CJK SC" w:eastAsia="Noto Sans CJK SC"/>
                <w:b w:val="0"/>
                <w:color w:val="2D3741"/>
                <w:sz w:val="17"/>
              </w:rPr>
              <w:t>开发时固定使用后端启动命令</w:t>
            </w:r>
          </w:p>
        </w:tc>
      </w:tr>
      <w:tr w14:paraId="228988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98" w:type="dxa"/>
            <w:tcMar>
              <w:top w:w="70" w:type="dxa"/>
              <w:left w:w="95" w:type="dxa"/>
              <w:bottom w:w="70" w:type="dxa"/>
              <w:right w:w="95" w:type="dxa"/>
            </w:tcMar>
            <w:vAlign w:val="center"/>
          </w:tcPr>
          <w:p w14:paraId="08B49A81">
            <w:pPr>
              <w:spacing w:after="0" w:line="240" w:lineRule="auto"/>
              <w:jc w:val="left"/>
            </w:pPr>
            <w:r>
              <w:rPr>
                <w:rFonts w:ascii="Noto Sans CJK SC" w:hAnsi="Noto Sans CJK SC" w:eastAsia="Noto Sans CJK SC"/>
                <w:b w:val="0"/>
                <w:color w:val="2D3741"/>
                <w:sz w:val="17"/>
              </w:rPr>
              <w:t>fastapi dev main.py 提示 Path does not exist main.py</w:t>
            </w:r>
          </w:p>
        </w:tc>
        <w:tc>
          <w:tcPr>
            <w:tcW w:w="2438" w:type="dxa"/>
            <w:tcMar>
              <w:top w:w="70" w:type="dxa"/>
              <w:left w:w="95" w:type="dxa"/>
              <w:bottom w:w="70" w:type="dxa"/>
              <w:right w:w="95" w:type="dxa"/>
            </w:tcMar>
            <w:vAlign w:val="center"/>
          </w:tcPr>
          <w:p w14:paraId="20868226">
            <w:pPr>
              <w:spacing w:after="0" w:line="240" w:lineRule="auto"/>
              <w:jc w:val="left"/>
            </w:pPr>
            <w:r>
              <w:rPr>
                <w:rFonts w:ascii="Noto Sans CJK SC" w:hAnsi="Noto Sans CJK SC" w:eastAsia="Noto Sans CJK SC"/>
                <w:b w:val="0"/>
                <w:color w:val="2D3741"/>
                <w:sz w:val="17"/>
              </w:rPr>
              <w:t>终端当前目录不是 main.py 所在目录</w:t>
            </w:r>
          </w:p>
        </w:tc>
        <w:tc>
          <w:tcPr>
            <w:tcW w:w="2721" w:type="dxa"/>
            <w:tcMar>
              <w:top w:w="70" w:type="dxa"/>
              <w:left w:w="95" w:type="dxa"/>
              <w:bottom w:w="70" w:type="dxa"/>
              <w:right w:w="95" w:type="dxa"/>
            </w:tcMar>
            <w:vAlign w:val="center"/>
          </w:tcPr>
          <w:p w14:paraId="4FC42C73">
            <w:pPr>
              <w:spacing w:after="0" w:line="240" w:lineRule="auto"/>
              <w:jc w:val="left"/>
            </w:pPr>
            <w:r>
              <w:rPr>
                <w:rFonts w:ascii="Noto Sans CJK SC" w:hAnsi="Noto Sans CJK SC" w:eastAsia="Noto Sans CJK SC"/>
                <w:b w:val="0"/>
                <w:color w:val="2D3741"/>
                <w:sz w:val="17"/>
              </w:rPr>
              <w:t>先 cd D:\vscode\GPS\backend 再启动</w:t>
            </w:r>
          </w:p>
        </w:tc>
        <w:tc>
          <w:tcPr>
            <w:tcW w:w="1814" w:type="dxa"/>
            <w:tcMar>
              <w:top w:w="70" w:type="dxa"/>
              <w:left w:w="95" w:type="dxa"/>
              <w:bottom w:w="70" w:type="dxa"/>
              <w:right w:w="95" w:type="dxa"/>
            </w:tcMar>
            <w:vAlign w:val="center"/>
          </w:tcPr>
          <w:p w14:paraId="7CC39D0F">
            <w:pPr>
              <w:spacing w:after="0" w:line="240" w:lineRule="auto"/>
              <w:jc w:val="left"/>
            </w:pPr>
            <w:r>
              <w:rPr>
                <w:rFonts w:ascii="Noto Sans CJK SC" w:hAnsi="Noto Sans CJK SC" w:eastAsia="Noto Sans CJK SC"/>
                <w:b w:val="0"/>
                <w:color w:val="2D3741"/>
                <w:sz w:val="17"/>
              </w:rPr>
              <w:t>执行前先确认终端提示符所在路径</w:t>
            </w:r>
          </w:p>
        </w:tc>
      </w:tr>
      <w:tr w14:paraId="40E23E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98" w:type="dxa"/>
            <w:tcMar>
              <w:top w:w="70" w:type="dxa"/>
              <w:left w:w="95" w:type="dxa"/>
              <w:bottom w:w="70" w:type="dxa"/>
              <w:right w:w="95" w:type="dxa"/>
            </w:tcMar>
            <w:vAlign w:val="center"/>
          </w:tcPr>
          <w:p w14:paraId="1331C57F">
            <w:pPr>
              <w:spacing w:after="0" w:line="240" w:lineRule="auto"/>
              <w:jc w:val="left"/>
            </w:pPr>
            <w:r>
              <w:rPr>
                <w:rFonts w:ascii="Noto Sans CJK SC" w:hAnsi="Noto Sans CJK SC" w:eastAsia="Noto Sans CJK SC"/>
                <w:b w:val="0"/>
                <w:color w:val="2D3741"/>
                <w:sz w:val="17"/>
              </w:rPr>
              <w:t>GET / 出现 404</w:t>
            </w:r>
          </w:p>
        </w:tc>
        <w:tc>
          <w:tcPr>
            <w:tcW w:w="2438" w:type="dxa"/>
            <w:tcMar>
              <w:top w:w="70" w:type="dxa"/>
              <w:left w:w="95" w:type="dxa"/>
              <w:bottom w:w="70" w:type="dxa"/>
              <w:right w:w="95" w:type="dxa"/>
            </w:tcMar>
            <w:vAlign w:val="center"/>
          </w:tcPr>
          <w:p w14:paraId="0CA37B59">
            <w:pPr>
              <w:spacing w:after="0" w:line="240" w:lineRule="auto"/>
              <w:jc w:val="left"/>
            </w:pPr>
            <w:r>
              <w:rPr>
                <w:rFonts w:ascii="Noto Sans CJK SC" w:hAnsi="Noto Sans CJK SC" w:eastAsia="Noto Sans CJK SC"/>
                <w:b w:val="0"/>
                <w:color w:val="2D3741"/>
                <w:sz w:val="17"/>
              </w:rPr>
              <w:t>没有定义根路径 /</w:t>
            </w:r>
          </w:p>
        </w:tc>
        <w:tc>
          <w:tcPr>
            <w:tcW w:w="2721" w:type="dxa"/>
            <w:tcMar>
              <w:top w:w="70" w:type="dxa"/>
              <w:left w:w="95" w:type="dxa"/>
              <w:bottom w:w="70" w:type="dxa"/>
              <w:right w:w="95" w:type="dxa"/>
            </w:tcMar>
            <w:vAlign w:val="center"/>
          </w:tcPr>
          <w:p w14:paraId="1EB154D4">
            <w:pPr>
              <w:spacing w:after="0" w:line="240" w:lineRule="auto"/>
              <w:jc w:val="left"/>
            </w:pPr>
            <w:r>
              <w:rPr>
                <w:rFonts w:ascii="Noto Sans CJK SC" w:hAnsi="Noto Sans CJK SC" w:eastAsia="Noto Sans CJK SC"/>
                <w:b w:val="0"/>
                <w:color w:val="2D3741"/>
                <w:sz w:val="17"/>
              </w:rPr>
              <w:t>忽略或后续按需定义根路由；定位接口使用 /location</w:t>
            </w:r>
          </w:p>
        </w:tc>
        <w:tc>
          <w:tcPr>
            <w:tcW w:w="1814" w:type="dxa"/>
            <w:tcMar>
              <w:top w:w="70" w:type="dxa"/>
              <w:left w:w="95" w:type="dxa"/>
              <w:bottom w:w="70" w:type="dxa"/>
              <w:right w:w="95" w:type="dxa"/>
            </w:tcMar>
            <w:vAlign w:val="center"/>
          </w:tcPr>
          <w:p w14:paraId="3AF8865B">
            <w:pPr>
              <w:spacing w:after="0" w:line="240" w:lineRule="auto"/>
              <w:jc w:val="left"/>
            </w:pPr>
            <w:r>
              <w:rPr>
                <w:rFonts w:ascii="Noto Sans CJK SC" w:hAnsi="Noto Sans CJK SC" w:eastAsia="Noto Sans CJK SC"/>
                <w:b w:val="0"/>
                <w:color w:val="2D3741"/>
                <w:sz w:val="17"/>
              </w:rPr>
              <w:t>以 /location 的 200 状态作为当前后端验收</w:t>
            </w:r>
          </w:p>
        </w:tc>
      </w:tr>
      <w:tr w14:paraId="622A9F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98" w:type="dxa"/>
            <w:tcMar>
              <w:top w:w="70" w:type="dxa"/>
              <w:left w:w="95" w:type="dxa"/>
              <w:bottom w:w="70" w:type="dxa"/>
              <w:right w:w="95" w:type="dxa"/>
            </w:tcMar>
            <w:vAlign w:val="center"/>
          </w:tcPr>
          <w:p w14:paraId="427927B2">
            <w:pPr>
              <w:spacing w:after="0" w:line="240" w:lineRule="auto"/>
              <w:jc w:val="left"/>
            </w:pPr>
            <w:r>
              <w:rPr>
                <w:rFonts w:ascii="Noto Sans CJK SC" w:hAnsi="Noto Sans CJK SC" w:eastAsia="Noto Sans CJK SC"/>
                <w:b w:val="0"/>
                <w:color w:val="2D3741"/>
                <w:sz w:val="17"/>
              </w:rPr>
              <w:t>5500 前端访问 8000 后端存在跨源关系</w:t>
            </w:r>
          </w:p>
        </w:tc>
        <w:tc>
          <w:tcPr>
            <w:tcW w:w="2438" w:type="dxa"/>
            <w:tcMar>
              <w:top w:w="70" w:type="dxa"/>
              <w:left w:w="95" w:type="dxa"/>
              <w:bottom w:w="70" w:type="dxa"/>
              <w:right w:w="95" w:type="dxa"/>
            </w:tcMar>
            <w:vAlign w:val="center"/>
          </w:tcPr>
          <w:p w14:paraId="79C5A9ED">
            <w:pPr>
              <w:spacing w:after="0" w:line="240" w:lineRule="auto"/>
              <w:jc w:val="left"/>
            </w:pPr>
            <w:r>
              <w:rPr>
                <w:rFonts w:ascii="Noto Sans CJK SC" w:hAnsi="Noto Sans CJK SC" w:eastAsia="Noto Sans CJK SC"/>
                <w:b w:val="0"/>
                <w:color w:val="2D3741"/>
                <w:sz w:val="17"/>
              </w:rPr>
              <w:t>同一主机不同端口属于不同 Origin</w:t>
            </w:r>
          </w:p>
        </w:tc>
        <w:tc>
          <w:tcPr>
            <w:tcW w:w="2721" w:type="dxa"/>
            <w:tcMar>
              <w:top w:w="70" w:type="dxa"/>
              <w:left w:w="95" w:type="dxa"/>
              <w:bottom w:w="70" w:type="dxa"/>
              <w:right w:w="95" w:type="dxa"/>
            </w:tcMar>
            <w:vAlign w:val="center"/>
          </w:tcPr>
          <w:p w14:paraId="7E21AC6A">
            <w:pPr>
              <w:spacing w:after="0" w:line="240" w:lineRule="auto"/>
              <w:jc w:val="left"/>
            </w:pPr>
            <w:r>
              <w:rPr>
                <w:rFonts w:ascii="Noto Sans CJK SC" w:hAnsi="Noto Sans CJK SC" w:eastAsia="Noto Sans CJK SC"/>
                <w:b w:val="0"/>
                <w:color w:val="2D3741"/>
                <w:sz w:val="17"/>
              </w:rPr>
              <w:t>FastAPI 加入 CORS 配置允许当前前端来源</w:t>
            </w:r>
          </w:p>
        </w:tc>
        <w:tc>
          <w:tcPr>
            <w:tcW w:w="1814" w:type="dxa"/>
            <w:tcMar>
              <w:top w:w="70" w:type="dxa"/>
              <w:left w:w="95" w:type="dxa"/>
              <w:bottom w:w="70" w:type="dxa"/>
              <w:right w:w="95" w:type="dxa"/>
            </w:tcMar>
            <w:vAlign w:val="center"/>
          </w:tcPr>
          <w:p w14:paraId="3E187D8F">
            <w:pPr>
              <w:spacing w:after="0" w:line="240" w:lineRule="auto"/>
              <w:jc w:val="left"/>
            </w:pPr>
            <w:r>
              <w:rPr>
                <w:rFonts w:ascii="Noto Sans CJK SC" w:hAnsi="Noto Sans CJK SC" w:eastAsia="Noto Sans CJK SC"/>
                <w:b w:val="0"/>
                <w:color w:val="2D3741"/>
                <w:sz w:val="17"/>
              </w:rPr>
              <w:t>正式部署后收紧允许来源</w:t>
            </w:r>
          </w:p>
        </w:tc>
      </w:tr>
      <w:tr w14:paraId="76EAFD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98" w:type="dxa"/>
            <w:tcMar>
              <w:top w:w="70" w:type="dxa"/>
              <w:left w:w="95" w:type="dxa"/>
              <w:bottom w:w="70" w:type="dxa"/>
              <w:right w:w="95" w:type="dxa"/>
            </w:tcMar>
            <w:vAlign w:val="center"/>
          </w:tcPr>
          <w:p w14:paraId="032ED678">
            <w:pPr>
              <w:spacing w:after="0" w:line="240" w:lineRule="auto"/>
              <w:jc w:val="left"/>
            </w:pPr>
            <w:r>
              <w:rPr>
                <w:rFonts w:ascii="Noto Sans CJK SC" w:hAnsi="Noto Sans CJK SC" w:eastAsia="Noto Sans CJK SC"/>
                <w:b w:val="0"/>
                <w:color w:val="2D3741"/>
                <w:sz w:val="17"/>
              </w:rPr>
              <w:t>MySQL 安装后再次打开 Setup 只出现 Repair/Remove/Change</w:t>
            </w:r>
          </w:p>
        </w:tc>
        <w:tc>
          <w:tcPr>
            <w:tcW w:w="2438" w:type="dxa"/>
            <w:tcMar>
              <w:top w:w="70" w:type="dxa"/>
              <w:left w:w="95" w:type="dxa"/>
              <w:bottom w:w="70" w:type="dxa"/>
              <w:right w:w="95" w:type="dxa"/>
            </w:tcMar>
            <w:vAlign w:val="center"/>
          </w:tcPr>
          <w:p w14:paraId="29A36F4F">
            <w:pPr>
              <w:spacing w:after="0" w:line="240" w:lineRule="auto"/>
              <w:jc w:val="left"/>
            </w:pPr>
            <w:r>
              <w:rPr>
                <w:rFonts w:ascii="Noto Sans CJK SC" w:hAnsi="Noto Sans CJK SC" w:eastAsia="Noto Sans CJK SC"/>
                <w:b w:val="0"/>
                <w:color w:val="2D3741"/>
                <w:sz w:val="17"/>
              </w:rPr>
              <w:t>Windows Installer 已记录软件安装状态，Setup 不是 Configurator</w:t>
            </w:r>
          </w:p>
        </w:tc>
        <w:tc>
          <w:tcPr>
            <w:tcW w:w="2721" w:type="dxa"/>
            <w:tcMar>
              <w:top w:w="70" w:type="dxa"/>
              <w:left w:w="95" w:type="dxa"/>
              <w:bottom w:w="70" w:type="dxa"/>
              <w:right w:w="95" w:type="dxa"/>
            </w:tcMar>
            <w:vAlign w:val="center"/>
          </w:tcPr>
          <w:p w14:paraId="3B89CF8C">
            <w:pPr>
              <w:spacing w:after="0" w:line="240" w:lineRule="auto"/>
              <w:jc w:val="left"/>
            </w:pPr>
            <w:r>
              <w:rPr>
                <w:rFonts w:ascii="Noto Sans CJK SC" w:hAnsi="Noto Sans CJK SC" w:eastAsia="Noto Sans CJK SC"/>
                <w:b w:val="0"/>
                <w:color w:val="2D3741"/>
                <w:sz w:val="17"/>
              </w:rPr>
              <w:t>区分 MSI Setup、MySQL Server、MySQL Configurator；通过 Configurator 完成实例配置</w:t>
            </w:r>
          </w:p>
        </w:tc>
        <w:tc>
          <w:tcPr>
            <w:tcW w:w="1814" w:type="dxa"/>
            <w:tcMar>
              <w:top w:w="70" w:type="dxa"/>
              <w:left w:w="95" w:type="dxa"/>
              <w:bottom w:w="70" w:type="dxa"/>
              <w:right w:w="95" w:type="dxa"/>
            </w:tcMar>
            <w:vAlign w:val="center"/>
          </w:tcPr>
          <w:p w14:paraId="77C36FA3">
            <w:pPr>
              <w:spacing w:after="0" w:line="240" w:lineRule="auto"/>
              <w:jc w:val="left"/>
            </w:pPr>
            <w:r>
              <w:rPr>
                <w:rFonts w:ascii="Noto Sans CJK SC" w:hAnsi="Noto Sans CJK SC" w:eastAsia="Noto Sans CJK SC"/>
                <w:b w:val="0"/>
                <w:color w:val="2D3741"/>
                <w:sz w:val="17"/>
              </w:rPr>
              <w:t>不再通过删除程序文件模拟卸载</w:t>
            </w:r>
          </w:p>
        </w:tc>
      </w:tr>
      <w:tr w14:paraId="3F7E6B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98" w:type="dxa"/>
            <w:tcMar>
              <w:top w:w="70" w:type="dxa"/>
              <w:left w:w="95" w:type="dxa"/>
              <w:bottom w:w="70" w:type="dxa"/>
              <w:right w:w="95" w:type="dxa"/>
            </w:tcMar>
            <w:vAlign w:val="center"/>
          </w:tcPr>
          <w:p w14:paraId="4C64DACE">
            <w:pPr>
              <w:spacing w:after="0" w:line="240" w:lineRule="auto"/>
              <w:jc w:val="left"/>
            </w:pPr>
            <w:r>
              <w:rPr>
                <w:rFonts w:ascii="Noto Sans CJK SC" w:hAnsi="Noto Sans CJK SC" w:eastAsia="Noto Sans CJK SC"/>
                <w:b w:val="0"/>
                <w:color w:val="2D3741"/>
                <w:sz w:val="17"/>
              </w:rPr>
              <w:t>MySQL 程序和数据目录容易混淆</w:t>
            </w:r>
          </w:p>
        </w:tc>
        <w:tc>
          <w:tcPr>
            <w:tcW w:w="2438" w:type="dxa"/>
            <w:tcMar>
              <w:top w:w="70" w:type="dxa"/>
              <w:left w:w="95" w:type="dxa"/>
              <w:bottom w:w="70" w:type="dxa"/>
              <w:right w:w="95" w:type="dxa"/>
            </w:tcMar>
            <w:vAlign w:val="center"/>
          </w:tcPr>
          <w:p w14:paraId="684C9BE5">
            <w:pPr>
              <w:spacing w:after="0" w:line="240" w:lineRule="auto"/>
              <w:jc w:val="left"/>
            </w:pPr>
            <w:r>
              <w:rPr>
                <w:rFonts w:ascii="Noto Sans CJK SC" w:hAnsi="Noto Sans CJK SC" w:eastAsia="Noto Sans CJK SC"/>
                <w:b w:val="0"/>
                <w:color w:val="2D3741"/>
                <w:sz w:val="17"/>
              </w:rPr>
              <w:t>Server 程序目录与 Data Directory 是不同概念</w:t>
            </w:r>
          </w:p>
        </w:tc>
        <w:tc>
          <w:tcPr>
            <w:tcW w:w="2721" w:type="dxa"/>
            <w:tcMar>
              <w:top w:w="70" w:type="dxa"/>
              <w:left w:w="95" w:type="dxa"/>
              <w:bottom w:w="70" w:type="dxa"/>
              <w:right w:w="95" w:type="dxa"/>
            </w:tcMar>
            <w:vAlign w:val="center"/>
          </w:tcPr>
          <w:p w14:paraId="4028E9D8">
            <w:pPr>
              <w:spacing w:after="0" w:line="240" w:lineRule="auto"/>
              <w:jc w:val="left"/>
            </w:pPr>
            <w:r>
              <w:rPr>
                <w:rFonts w:ascii="Noto Sans CJK SC" w:hAnsi="Noto Sans CJK SC" w:eastAsia="Noto Sans CJK SC"/>
                <w:b w:val="0"/>
                <w:color w:val="2D3741"/>
                <w:sz w:val="17"/>
              </w:rPr>
              <w:t>程序、Workbench、数据分目录；Data Directory 固定为 D:\MySQL_Data</w:t>
            </w:r>
          </w:p>
        </w:tc>
        <w:tc>
          <w:tcPr>
            <w:tcW w:w="1814" w:type="dxa"/>
            <w:tcMar>
              <w:top w:w="70" w:type="dxa"/>
              <w:left w:w="95" w:type="dxa"/>
              <w:bottom w:w="70" w:type="dxa"/>
              <w:right w:w="95" w:type="dxa"/>
            </w:tcMar>
            <w:vAlign w:val="center"/>
          </w:tcPr>
          <w:p w14:paraId="4B89B869">
            <w:pPr>
              <w:spacing w:after="0" w:line="240" w:lineRule="auto"/>
              <w:jc w:val="left"/>
            </w:pPr>
            <w:r>
              <w:rPr>
                <w:rFonts w:ascii="Noto Sans CJK SC" w:hAnsi="Noto Sans CJK SC" w:eastAsia="Noto Sans CJK SC"/>
                <w:b w:val="0"/>
                <w:color w:val="2D3741"/>
                <w:sz w:val="17"/>
              </w:rPr>
              <w:t>所有数据库操作通过 SQL/Workbench/FastAPI，不手改 Data 文件</w:t>
            </w:r>
          </w:p>
        </w:tc>
      </w:tr>
      <w:tr w14:paraId="77A925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98" w:type="dxa"/>
            <w:tcMar>
              <w:top w:w="70" w:type="dxa"/>
              <w:left w:w="95" w:type="dxa"/>
              <w:bottom w:w="70" w:type="dxa"/>
              <w:right w:w="95" w:type="dxa"/>
            </w:tcMar>
            <w:vAlign w:val="center"/>
          </w:tcPr>
          <w:p w14:paraId="2B7F2949">
            <w:pPr>
              <w:spacing w:after="0" w:line="240" w:lineRule="auto"/>
              <w:jc w:val="left"/>
            </w:pPr>
            <w:r>
              <w:rPr>
                <w:rFonts w:ascii="Noto Sans CJK SC" w:hAnsi="Noto Sans CJK SC" w:eastAsia="Noto Sans CJK SC"/>
                <w:b w:val="0"/>
                <w:color w:val="2D3741"/>
                <w:sz w:val="17"/>
              </w:rPr>
              <w:t>担心 MySQL 开机占用资源</w:t>
            </w:r>
          </w:p>
        </w:tc>
        <w:tc>
          <w:tcPr>
            <w:tcW w:w="2438" w:type="dxa"/>
            <w:tcMar>
              <w:top w:w="70" w:type="dxa"/>
              <w:left w:w="95" w:type="dxa"/>
              <w:bottom w:w="70" w:type="dxa"/>
              <w:right w:w="95" w:type="dxa"/>
            </w:tcMar>
            <w:vAlign w:val="center"/>
          </w:tcPr>
          <w:p w14:paraId="035B70D9">
            <w:pPr>
              <w:spacing w:after="0" w:line="240" w:lineRule="auto"/>
              <w:jc w:val="left"/>
            </w:pPr>
            <w:r>
              <w:rPr>
                <w:rFonts w:ascii="Noto Sans CJK SC" w:hAnsi="Noto Sans CJK SC" w:eastAsia="Noto Sans CJK SC"/>
                <w:b w:val="0"/>
                <w:color w:val="2D3741"/>
                <w:sz w:val="17"/>
              </w:rPr>
              <w:t>MySQL Windows Service 可选择手动启动</w:t>
            </w:r>
          </w:p>
        </w:tc>
        <w:tc>
          <w:tcPr>
            <w:tcW w:w="2721" w:type="dxa"/>
            <w:tcMar>
              <w:top w:w="70" w:type="dxa"/>
              <w:left w:w="95" w:type="dxa"/>
              <w:bottom w:w="70" w:type="dxa"/>
              <w:right w:w="95" w:type="dxa"/>
            </w:tcMar>
            <w:vAlign w:val="center"/>
          </w:tcPr>
          <w:p w14:paraId="150054E2">
            <w:pPr>
              <w:spacing w:after="0" w:line="240" w:lineRule="auto"/>
              <w:jc w:val="left"/>
            </w:pPr>
            <w:r>
              <w:rPr>
                <w:rFonts w:ascii="Noto Sans CJK SC" w:hAnsi="Noto Sans CJK SC" w:eastAsia="Noto Sans CJK SC"/>
                <w:b w:val="0"/>
                <w:color w:val="2D3741"/>
                <w:sz w:val="17"/>
              </w:rPr>
              <w:t>最终选择手动启动，需要时启动，用完可停止</w:t>
            </w:r>
          </w:p>
        </w:tc>
        <w:tc>
          <w:tcPr>
            <w:tcW w:w="1814" w:type="dxa"/>
            <w:tcMar>
              <w:top w:w="70" w:type="dxa"/>
              <w:left w:w="95" w:type="dxa"/>
              <w:bottom w:w="70" w:type="dxa"/>
              <w:right w:w="95" w:type="dxa"/>
            </w:tcMar>
            <w:vAlign w:val="center"/>
          </w:tcPr>
          <w:p w14:paraId="24410378">
            <w:pPr>
              <w:spacing w:after="0" w:line="240" w:lineRule="auto"/>
              <w:jc w:val="left"/>
            </w:pPr>
            <w:r>
              <w:rPr>
                <w:rFonts w:ascii="Noto Sans CJK SC" w:hAnsi="Noto Sans CJK SC" w:eastAsia="Noto Sans CJK SC"/>
                <w:b w:val="0"/>
                <w:color w:val="2D3741"/>
                <w:sz w:val="17"/>
              </w:rPr>
              <w:t>用 Get-Service *mysql* 检查状态</w:t>
            </w:r>
          </w:p>
        </w:tc>
      </w:tr>
    </w:tbl>
    <w:p w14:paraId="307FF001">
      <w:pPr>
        <w:spacing w:after="20"/>
      </w:pPr>
    </w:p>
    <w:p w14:paraId="0FB409FD">
      <w:pPr>
        <w:pStyle w:val="3"/>
      </w:pPr>
      <w:r>
        <w:t>6. 当前系统复现指南：从零重新搭建到当前进度</w:t>
      </w:r>
    </w:p>
    <w:p w14:paraId="1661AB53">
      <w:pPr>
        <w:spacing w:after="100" w:line="324" w:lineRule="auto"/>
        <w:ind w:firstLine="420"/>
      </w:pPr>
      <w:r>
        <w:rPr>
          <w:rFonts w:ascii="Noto Sans CJK SC" w:hAnsi="Noto Sans CJK SC" w:eastAsia="Noto Sans CJK SC"/>
          <w:b w:val="0"/>
          <w:color w:val="2D3741"/>
          <w:sz w:val="21"/>
        </w:rPr>
        <w:t>本章用于以后换电脑、重新安装环境或他人接手时复现当前已经完成的阶段。它只复现到“阶段2完成 + MySQL软件环境完成”，不会把尚未实施的阶段3写成已实现。</w:t>
      </w:r>
    </w:p>
    <w:p w14:paraId="0160EC3D">
      <w:pPr>
        <w:pStyle w:val="4"/>
      </w:pPr>
      <w:r>
        <w:t>6.1 环境准备</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68"/>
        <w:gridCol w:w="6803"/>
      </w:tblGrid>
      <w:tr w14:paraId="55DC86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DCEAF7"/>
            <w:tcMar>
              <w:top w:w="70" w:type="dxa"/>
              <w:left w:w="95" w:type="dxa"/>
              <w:bottom w:w="70" w:type="dxa"/>
              <w:right w:w="95" w:type="dxa"/>
            </w:tcMar>
            <w:vAlign w:val="center"/>
          </w:tcPr>
          <w:p w14:paraId="06DC1624">
            <w:pPr>
              <w:spacing w:after="0" w:line="240" w:lineRule="auto"/>
              <w:jc w:val="center"/>
            </w:pPr>
            <w:r>
              <w:rPr>
                <w:rFonts w:ascii="Noto Sans CJK SC" w:hAnsi="Noto Sans CJK SC" w:eastAsia="Noto Sans CJK SC"/>
                <w:b/>
                <w:color w:val="1F4E79"/>
                <w:sz w:val="19"/>
              </w:rPr>
              <w:t>项目</w:t>
            </w:r>
          </w:p>
        </w:tc>
        <w:tc>
          <w:tcPr>
            <w:tcW w:w="6803" w:type="dxa"/>
            <w:shd w:val="clear" w:color="auto" w:fill="DCEAF7"/>
            <w:tcMar>
              <w:top w:w="70" w:type="dxa"/>
              <w:left w:w="95" w:type="dxa"/>
              <w:bottom w:w="70" w:type="dxa"/>
              <w:right w:w="95" w:type="dxa"/>
            </w:tcMar>
            <w:vAlign w:val="center"/>
          </w:tcPr>
          <w:p w14:paraId="22EB3C26">
            <w:pPr>
              <w:spacing w:after="0" w:line="240" w:lineRule="auto"/>
              <w:jc w:val="center"/>
            </w:pPr>
            <w:r>
              <w:rPr>
                <w:rFonts w:ascii="Noto Sans CJK SC" w:hAnsi="Noto Sans CJK SC" w:eastAsia="Noto Sans CJK SC"/>
                <w:b/>
                <w:color w:val="1F4E79"/>
                <w:sz w:val="19"/>
              </w:rPr>
              <w:t>复现要求</w:t>
            </w:r>
          </w:p>
        </w:tc>
      </w:tr>
      <w:tr w14:paraId="6A7DB4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Mar>
              <w:top w:w="70" w:type="dxa"/>
              <w:left w:w="95" w:type="dxa"/>
              <w:bottom w:w="70" w:type="dxa"/>
              <w:right w:w="95" w:type="dxa"/>
            </w:tcMar>
            <w:vAlign w:val="center"/>
          </w:tcPr>
          <w:p w14:paraId="6ED1B781">
            <w:pPr>
              <w:spacing w:after="0" w:line="240" w:lineRule="auto"/>
              <w:jc w:val="left"/>
            </w:pPr>
            <w:r>
              <w:rPr>
                <w:rFonts w:ascii="Noto Sans CJK SC" w:hAnsi="Noto Sans CJK SC" w:eastAsia="Noto Sans CJK SC"/>
                <w:b w:val="0"/>
                <w:color w:val="2D3741"/>
                <w:sz w:val="18"/>
              </w:rPr>
              <w:t>VS Code</w:t>
            </w:r>
          </w:p>
        </w:tc>
        <w:tc>
          <w:tcPr>
            <w:tcW w:w="6803" w:type="dxa"/>
            <w:tcMar>
              <w:top w:w="70" w:type="dxa"/>
              <w:left w:w="95" w:type="dxa"/>
              <w:bottom w:w="70" w:type="dxa"/>
              <w:right w:w="95" w:type="dxa"/>
            </w:tcMar>
            <w:vAlign w:val="center"/>
          </w:tcPr>
          <w:p w14:paraId="4BE95D08">
            <w:pPr>
              <w:spacing w:after="0" w:line="240" w:lineRule="auto"/>
              <w:jc w:val="left"/>
            </w:pPr>
            <w:r>
              <w:rPr>
                <w:rFonts w:ascii="Noto Sans CJK SC" w:hAnsi="Noto Sans CJK SC" w:eastAsia="Noto Sans CJK SC"/>
                <w:b w:val="0"/>
                <w:color w:val="2D3741"/>
                <w:sz w:val="18"/>
              </w:rPr>
              <w:t>用于编辑项目和打开多个终端。</w:t>
            </w:r>
          </w:p>
        </w:tc>
      </w:tr>
      <w:tr w14:paraId="260DFC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Mar>
              <w:top w:w="70" w:type="dxa"/>
              <w:left w:w="95" w:type="dxa"/>
              <w:bottom w:w="70" w:type="dxa"/>
              <w:right w:w="95" w:type="dxa"/>
            </w:tcMar>
            <w:vAlign w:val="center"/>
          </w:tcPr>
          <w:p w14:paraId="3991AD1E">
            <w:pPr>
              <w:spacing w:after="0" w:line="240" w:lineRule="auto"/>
              <w:jc w:val="left"/>
            </w:pPr>
            <w:r>
              <w:rPr>
                <w:rFonts w:ascii="Noto Sans CJK SC" w:hAnsi="Noto Sans CJK SC" w:eastAsia="Noto Sans CJK SC"/>
                <w:b w:val="0"/>
                <w:color w:val="2D3741"/>
                <w:sz w:val="18"/>
              </w:rPr>
              <w:t>Python</w:t>
            </w:r>
          </w:p>
        </w:tc>
        <w:tc>
          <w:tcPr>
            <w:tcW w:w="6803" w:type="dxa"/>
            <w:tcMar>
              <w:top w:w="70" w:type="dxa"/>
              <w:left w:w="95" w:type="dxa"/>
              <w:bottom w:w="70" w:type="dxa"/>
              <w:right w:w="95" w:type="dxa"/>
            </w:tcMar>
            <w:vAlign w:val="center"/>
          </w:tcPr>
          <w:p w14:paraId="4796B6FB">
            <w:pPr>
              <w:spacing w:after="0" w:line="240" w:lineRule="auto"/>
              <w:jc w:val="left"/>
            </w:pPr>
            <w:r>
              <w:rPr>
                <w:rFonts w:ascii="Noto Sans CJK SC" w:hAnsi="Noto Sans CJK SC" w:eastAsia="Noto Sans CJK SC"/>
                <w:b w:val="0"/>
                <w:color w:val="2D3741"/>
                <w:sz w:val="18"/>
              </w:rPr>
              <w:t>当前实际版本为 3.14.6；先用 python --version 验证。</w:t>
            </w:r>
          </w:p>
        </w:tc>
      </w:tr>
      <w:tr w14:paraId="3B60A4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Mar>
              <w:top w:w="70" w:type="dxa"/>
              <w:left w:w="95" w:type="dxa"/>
              <w:bottom w:w="70" w:type="dxa"/>
              <w:right w:w="95" w:type="dxa"/>
            </w:tcMar>
            <w:vAlign w:val="center"/>
          </w:tcPr>
          <w:p w14:paraId="04C5E1E9">
            <w:pPr>
              <w:spacing w:after="0" w:line="240" w:lineRule="auto"/>
              <w:jc w:val="left"/>
            </w:pPr>
            <w:r>
              <w:rPr>
                <w:rFonts w:ascii="Noto Sans CJK SC" w:hAnsi="Noto Sans CJK SC" w:eastAsia="Noto Sans CJK SC"/>
                <w:b w:val="0"/>
                <w:color w:val="2D3741"/>
                <w:sz w:val="18"/>
              </w:rPr>
              <w:t>FastAPI</w:t>
            </w:r>
          </w:p>
        </w:tc>
        <w:tc>
          <w:tcPr>
            <w:tcW w:w="6803" w:type="dxa"/>
            <w:tcMar>
              <w:top w:w="70" w:type="dxa"/>
              <w:left w:w="95" w:type="dxa"/>
              <w:bottom w:w="70" w:type="dxa"/>
              <w:right w:w="95" w:type="dxa"/>
            </w:tcMar>
            <w:vAlign w:val="center"/>
          </w:tcPr>
          <w:p w14:paraId="3A6508B4">
            <w:pPr>
              <w:spacing w:after="0" w:line="240" w:lineRule="auto"/>
              <w:jc w:val="left"/>
            </w:pPr>
            <w:r>
              <w:rPr>
                <w:rFonts w:ascii="Noto Sans CJK SC" w:hAnsi="Noto Sans CJK SC" w:eastAsia="Noto Sans CJK SC"/>
                <w:b w:val="0"/>
                <w:color w:val="2D3741"/>
                <w:sz w:val="18"/>
              </w:rPr>
              <w:t>python -m pip install "fastapi[standard]"。</w:t>
            </w:r>
          </w:p>
        </w:tc>
      </w:tr>
      <w:tr w14:paraId="4E9D8B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Mar>
              <w:top w:w="70" w:type="dxa"/>
              <w:left w:w="95" w:type="dxa"/>
              <w:bottom w:w="70" w:type="dxa"/>
              <w:right w:w="95" w:type="dxa"/>
            </w:tcMar>
            <w:vAlign w:val="center"/>
          </w:tcPr>
          <w:p w14:paraId="51544150">
            <w:pPr>
              <w:spacing w:after="0" w:line="240" w:lineRule="auto"/>
              <w:jc w:val="left"/>
            </w:pPr>
            <w:r>
              <w:rPr>
                <w:rFonts w:ascii="Noto Sans CJK SC" w:hAnsi="Noto Sans CJK SC" w:eastAsia="Noto Sans CJK SC"/>
                <w:b w:val="0"/>
                <w:color w:val="2D3741"/>
                <w:sz w:val="18"/>
              </w:rPr>
              <w:t>高德地图</w:t>
            </w:r>
          </w:p>
        </w:tc>
        <w:tc>
          <w:tcPr>
            <w:tcW w:w="6803" w:type="dxa"/>
            <w:tcMar>
              <w:top w:w="70" w:type="dxa"/>
              <w:left w:w="95" w:type="dxa"/>
              <w:bottom w:w="70" w:type="dxa"/>
              <w:right w:w="95" w:type="dxa"/>
            </w:tcMar>
            <w:vAlign w:val="center"/>
          </w:tcPr>
          <w:p w14:paraId="5B25A8CB">
            <w:pPr>
              <w:spacing w:after="0" w:line="240" w:lineRule="auto"/>
              <w:jc w:val="left"/>
            </w:pPr>
            <w:r>
              <w:rPr>
                <w:rFonts w:ascii="Noto Sans CJK SC" w:hAnsi="Noto Sans CJK SC" w:eastAsia="Noto Sans CJK SC"/>
                <w:b w:val="0"/>
                <w:color w:val="2D3741"/>
                <w:sz w:val="18"/>
              </w:rPr>
              <w:t>准备 Web Key 和 securityJsCode；不要在公开文档中写真实密钥。</w:t>
            </w:r>
          </w:p>
        </w:tc>
      </w:tr>
      <w:tr w14:paraId="423731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Mar>
              <w:top w:w="70" w:type="dxa"/>
              <w:left w:w="95" w:type="dxa"/>
              <w:bottom w:w="70" w:type="dxa"/>
              <w:right w:w="95" w:type="dxa"/>
            </w:tcMar>
            <w:vAlign w:val="center"/>
          </w:tcPr>
          <w:p w14:paraId="235673CA">
            <w:pPr>
              <w:spacing w:after="0" w:line="240" w:lineRule="auto"/>
              <w:jc w:val="left"/>
            </w:pPr>
            <w:r>
              <w:rPr>
                <w:rFonts w:ascii="Noto Sans CJK SC" w:hAnsi="Noto Sans CJK SC" w:eastAsia="Noto Sans CJK SC"/>
                <w:b w:val="0"/>
                <w:color w:val="2D3741"/>
                <w:sz w:val="18"/>
              </w:rPr>
              <w:t>MySQL Server</w:t>
            </w:r>
          </w:p>
        </w:tc>
        <w:tc>
          <w:tcPr>
            <w:tcW w:w="6803" w:type="dxa"/>
            <w:tcMar>
              <w:top w:w="70" w:type="dxa"/>
              <w:left w:w="95" w:type="dxa"/>
              <w:bottom w:w="70" w:type="dxa"/>
              <w:right w:w="95" w:type="dxa"/>
            </w:tcMar>
            <w:vAlign w:val="center"/>
          </w:tcPr>
          <w:p w14:paraId="367B0D60">
            <w:pPr>
              <w:spacing w:after="0" w:line="240" w:lineRule="auto"/>
              <w:jc w:val="left"/>
            </w:pPr>
            <w:r>
              <w:rPr>
                <w:rFonts w:ascii="Noto Sans CJK SC" w:hAnsi="Noto Sans CJK SC" w:eastAsia="Noto Sans CJK SC"/>
                <w:b w:val="0"/>
                <w:color w:val="2D3741"/>
                <w:sz w:val="18"/>
              </w:rPr>
              <w:t>当前使用 8.4.11。</w:t>
            </w:r>
          </w:p>
        </w:tc>
      </w:tr>
      <w:tr w14:paraId="007BEA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Mar>
              <w:top w:w="70" w:type="dxa"/>
              <w:left w:w="95" w:type="dxa"/>
              <w:bottom w:w="70" w:type="dxa"/>
              <w:right w:w="95" w:type="dxa"/>
            </w:tcMar>
            <w:vAlign w:val="center"/>
          </w:tcPr>
          <w:p w14:paraId="48141CDE">
            <w:pPr>
              <w:spacing w:after="0" w:line="240" w:lineRule="auto"/>
              <w:jc w:val="left"/>
            </w:pPr>
            <w:r>
              <w:rPr>
                <w:rFonts w:ascii="Noto Sans CJK SC" w:hAnsi="Noto Sans CJK SC" w:eastAsia="Noto Sans CJK SC"/>
                <w:b w:val="0"/>
                <w:color w:val="2D3741"/>
                <w:sz w:val="18"/>
              </w:rPr>
              <w:t>MySQL Workbench</w:t>
            </w:r>
          </w:p>
        </w:tc>
        <w:tc>
          <w:tcPr>
            <w:tcW w:w="6803" w:type="dxa"/>
            <w:tcMar>
              <w:top w:w="70" w:type="dxa"/>
              <w:left w:w="95" w:type="dxa"/>
              <w:bottom w:w="70" w:type="dxa"/>
              <w:right w:w="95" w:type="dxa"/>
            </w:tcMar>
            <w:vAlign w:val="center"/>
          </w:tcPr>
          <w:p w14:paraId="179D9D1C">
            <w:pPr>
              <w:spacing w:after="0" w:line="240" w:lineRule="auto"/>
              <w:jc w:val="left"/>
            </w:pPr>
            <w:r>
              <w:rPr>
                <w:rFonts w:ascii="Noto Sans CJK SC" w:hAnsi="Noto Sans CJK SC" w:eastAsia="Noto Sans CJK SC"/>
                <w:b w:val="0"/>
                <w:color w:val="2D3741"/>
                <w:sz w:val="18"/>
              </w:rPr>
              <w:t>用于后续阶段3的可视化数据库操作。</w:t>
            </w:r>
          </w:p>
        </w:tc>
      </w:tr>
    </w:tbl>
    <w:p w14:paraId="331E8F65">
      <w:pPr>
        <w:spacing w:after="20"/>
      </w:pPr>
    </w:p>
    <w:p w14:paraId="7280040E">
      <w:pPr>
        <w:pStyle w:val="4"/>
      </w:pPr>
      <w:r>
        <w:t>6.2 建立项目目录</w:t>
      </w:r>
    </w:p>
    <w:p w14:paraId="6270DB1D">
      <w:pPr>
        <w:pBdr>
          <w:left w:val="single" w:color="9FBAD0" w:sz="8" w:space="6"/>
        </w:pBdr>
        <w:shd w:val="clear" w:fill="F3F5F7"/>
        <w:spacing w:before="60" w:after="120" w:line="252" w:lineRule="auto"/>
        <w:ind w:left="255" w:right="142"/>
      </w:pPr>
      <w:r>
        <w:rPr>
          <w:rFonts w:ascii="DejaVu Sans Mono" w:hAnsi="DejaVu Sans Mono" w:eastAsia="DejaVu Sans Mono"/>
          <w:b w:val="0"/>
          <w:color w:val="32373E"/>
          <w:sz w:val="17"/>
        </w:rPr>
        <w:t>D:\vscode\GPS</w:t>
      </w:r>
      <w:r>
        <w:br w:type="textWrapping"/>
      </w:r>
      <w:r>
        <w:rPr>
          <w:rFonts w:ascii="DejaVu Sans Mono" w:hAnsi="DejaVu Sans Mono" w:eastAsia="DejaVu Sans Mono"/>
          <w:b w:val="0"/>
          <w:color w:val="32373E"/>
          <w:sz w:val="17"/>
        </w:rPr>
        <w:t>├── frontend</w:t>
      </w:r>
      <w:r>
        <w:br w:type="textWrapping"/>
      </w:r>
      <w:r>
        <w:rPr>
          <w:rFonts w:ascii="DejaVu Sans Mono" w:hAnsi="DejaVu Sans Mono" w:eastAsia="DejaVu Sans Mono"/>
          <w:b w:val="0"/>
          <w:color w:val="32373E"/>
          <w:sz w:val="17"/>
        </w:rPr>
        <w:t>│   └── index.html</w:t>
      </w:r>
      <w:r>
        <w:br w:type="textWrapping"/>
      </w:r>
      <w:r>
        <w:rPr>
          <w:rFonts w:ascii="DejaVu Sans Mono" w:hAnsi="DejaVu Sans Mono" w:eastAsia="DejaVu Sans Mono"/>
          <w:b w:val="0"/>
          <w:color w:val="32373E"/>
          <w:sz w:val="17"/>
        </w:rPr>
        <w:t>└── backend</w:t>
      </w:r>
      <w:r>
        <w:br w:type="textWrapping"/>
      </w:r>
      <w:r>
        <w:rPr>
          <w:rFonts w:ascii="DejaVu Sans Mono" w:hAnsi="DejaVu Sans Mono" w:eastAsia="DejaVu Sans Mono"/>
          <w:b w:val="0"/>
          <w:color w:val="32373E"/>
          <w:sz w:val="17"/>
        </w:rPr>
        <w:t xml:space="preserve">    └── main.py</w:t>
      </w:r>
    </w:p>
    <w:p w14:paraId="35EA887A">
      <w:pPr>
        <w:pStyle w:val="4"/>
      </w:pPr>
      <w:r>
        <w:t>6.3 复现阶段1</w:t>
      </w:r>
    </w:p>
    <w:p w14:paraId="4404D5B8">
      <w:pPr>
        <w:spacing w:after="40" w:line="288" w:lineRule="auto"/>
        <w:ind w:left="0"/>
      </w:pPr>
      <w:r>
        <w:rPr>
          <w:rFonts w:ascii="Noto Sans CJK SC" w:hAnsi="Noto Sans CJK SC" w:eastAsia="Noto Sans CJK SC"/>
          <w:b w:val="0"/>
          <w:color w:val="2D3741"/>
          <w:sz w:val="20"/>
        </w:rPr>
        <w:t>1. 在 index.html 中加入高德安全密钥配置和 JS API Loader。</w:t>
      </w:r>
    </w:p>
    <w:p w14:paraId="604C57D7">
      <w:pPr>
        <w:spacing w:after="40" w:line="288" w:lineRule="auto"/>
        <w:ind w:left="0"/>
      </w:pPr>
      <w:r>
        <w:rPr>
          <w:rFonts w:ascii="Noto Sans CJK SC" w:hAnsi="Noto Sans CJK SC" w:eastAsia="Noto Sans CJK SC"/>
          <w:b w:val="0"/>
          <w:color w:val="2D3741"/>
          <w:sz w:val="20"/>
        </w:rPr>
        <w:t>2. 人工设置固定 longitude / latitude。</w:t>
      </w:r>
    </w:p>
    <w:p w14:paraId="4DD3A6D1">
      <w:pPr>
        <w:spacing w:after="40" w:line="288" w:lineRule="auto"/>
        <w:ind w:left="0"/>
      </w:pPr>
      <w:r>
        <w:rPr>
          <w:rFonts w:ascii="Noto Sans CJK SC" w:hAnsi="Noto Sans CJK SC" w:eastAsia="Noto Sans CJK SC"/>
          <w:b w:val="0"/>
          <w:color w:val="2D3741"/>
          <w:sz w:val="20"/>
        </w:rPr>
        <w:t>3. 创建 AMap.Map，并将 center 设置为固定坐标。</w:t>
      </w:r>
    </w:p>
    <w:p w14:paraId="30949356">
      <w:pPr>
        <w:spacing w:after="40" w:line="288" w:lineRule="auto"/>
        <w:ind w:left="0"/>
      </w:pPr>
      <w:r>
        <w:rPr>
          <w:rFonts w:ascii="Noto Sans CJK SC" w:hAnsi="Noto Sans CJK SC" w:eastAsia="Noto Sans CJK SC"/>
          <w:b w:val="0"/>
          <w:color w:val="2D3741"/>
          <w:sz w:val="20"/>
        </w:rPr>
        <w:t>4. 创建 AMap.Marker；使用自定义 content 显示明显定位针。</w:t>
      </w:r>
    </w:p>
    <w:p w14:paraId="1D751219">
      <w:pPr>
        <w:spacing w:after="40" w:line="288" w:lineRule="auto"/>
        <w:ind w:left="0"/>
      </w:pPr>
      <w:r>
        <w:rPr>
          <w:rFonts w:ascii="Noto Sans CJK SC" w:hAnsi="Noto Sans CJK SC" w:eastAsia="Noto Sans CJK SC"/>
          <w:b w:val="0"/>
          <w:color w:val="2D3741"/>
          <w:sz w:val="20"/>
        </w:rPr>
        <w:t>5. 先不接 FastAPI/MySQL/GPS。</w:t>
      </w:r>
    </w:p>
    <w:p w14:paraId="51EA2C7F">
      <w:pPr>
        <w:shd w:val="clear" w:fill="E6F0F8"/>
        <w:spacing w:before="60" w:after="100"/>
      </w:pPr>
      <w:r>
        <w:rPr>
          <w:rFonts w:ascii="Noto Sans CJK SC" w:hAnsi="Noto Sans CJK SC" w:eastAsia="Noto Sans CJK SC"/>
          <w:b/>
          <w:color w:val="1F4E79"/>
          <w:sz w:val="19"/>
        </w:rPr>
        <w:t xml:space="preserve">【已实施 / 已验证】 </w:t>
      </w:r>
      <w:r>
        <w:rPr>
          <w:rFonts w:ascii="Noto Sans CJK SC" w:hAnsi="Noto Sans CJK SC" w:eastAsia="Noto Sans CJK SC"/>
          <w:b w:val="0"/>
          <w:color w:val="2D3741"/>
          <w:sz w:val="19"/>
        </w:rPr>
        <w:t>验收：浏览器显示高德地图，地图中心和定位针均位于固定坐标。</w:t>
      </w:r>
    </w:p>
    <w:p w14:paraId="5BC2B87C">
      <w:pPr>
        <w:pStyle w:val="4"/>
      </w:pPr>
      <w:r>
        <w:t>6.4 复现阶段2后端</w:t>
      </w:r>
    </w:p>
    <w:p w14:paraId="2C5F86FC">
      <w:pPr>
        <w:pBdr>
          <w:left w:val="single" w:color="9FBAD0" w:sz="8" w:space="6"/>
        </w:pBdr>
        <w:shd w:val="clear" w:fill="F3F5F7"/>
        <w:spacing w:before="60" w:after="120" w:line="252" w:lineRule="auto"/>
        <w:ind w:left="255" w:right="142"/>
      </w:pPr>
      <w:r>
        <w:rPr>
          <w:rFonts w:ascii="DejaVu Sans Mono" w:hAnsi="DejaVu Sans Mono" w:eastAsia="DejaVu Sans Mono"/>
          <w:b w:val="0"/>
          <w:color w:val="32373E"/>
          <w:sz w:val="17"/>
        </w:rPr>
        <w:t>cd D:\vscode\GPS\backend</w:t>
      </w:r>
      <w:r>
        <w:br w:type="textWrapping"/>
      </w:r>
      <w:r>
        <w:rPr>
          <w:rFonts w:ascii="DejaVu Sans Mono" w:hAnsi="DejaVu Sans Mono" w:eastAsia="DejaVu Sans Mono"/>
          <w:b w:val="0"/>
          <w:color w:val="32373E"/>
          <w:sz w:val="17"/>
        </w:rPr>
        <w:t>fastapi dev main.py</w:t>
      </w:r>
    </w:p>
    <w:p w14:paraId="55DA7892">
      <w:pPr>
        <w:spacing w:after="100" w:line="324" w:lineRule="auto"/>
        <w:ind w:firstLine="420"/>
      </w:pPr>
      <w:r>
        <w:rPr>
          <w:rFonts w:ascii="Noto Sans CJK SC" w:hAnsi="Noto Sans CJK SC" w:eastAsia="Noto Sans CJK SC"/>
          <w:b w:val="0"/>
          <w:color w:val="2D3741"/>
          <w:sz w:val="21"/>
        </w:rPr>
        <w:t>浏览器访问 http://127.0.0.1:8000/location，必须看到固定经纬度 JSON。然后再让前端 JavaScript fetch() 访问该地址。</w:t>
      </w:r>
    </w:p>
    <w:p w14:paraId="7E200396">
      <w:pPr>
        <w:shd w:val="clear" w:fill="E6F0F8"/>
        <w:spacing w:before="60" w:after="100"/>
      </w:pPr>
      <w:r>
        <w:rPr>
          <w:rFonts w:ascii="Noto Sans CJK SC" w:hAnsi="Noto Sans CJK SC" w:eastAsia="Noto Sans CJK SC"/>
          <w:b/>
          <w:color w:val="1F4E79"/>
          <w:sz w:val="19"/>
        </w:rPr>
        <w:t xml:space="preserve">【已实施 / 已验证】 </w:t>
      </w:r>
      <w:r>
        <w:rPr>
          <w:rFonts w:ascii="Noto Sans CJK SC" w:hAnsi="Noto Sans CJK SC" w:eastAsia="Noto Sans CJK SC"/>
          <w:b w:val="0"/>
          <w:color w:val="2D3741"/>
          <w:sz w:val="19"/>
        </w:rPr>
        <w:t>验收：FastAPI 日志出现 GET /location ... 200；网页显示的 Marker 使用 FastAPI 返回的坐标而不是 index.html 中写死坐标。</w:t>
      </w:r>
    </w:p>
    <w:p w14:paraId="7B7767AD">
      <w:pPr>
        <w:pStyle w:val="4"/>
      </w:pPr>
      <w:r>
        <w:t>6.5 复现前端 HTTP Server</w:t>
      </w:r>
    </w:p>
    <w:p w14:paraId="6ABF530E">
      <w:pPr>
        <w:pBdr>
          <w:left w:val="single" w:color="9FBAD0" w:sz="8" w:space="6"/>
        </w:pBdr>
        <w:shd w:val="clear" w:fill="F3F5F7"/>
        <w:spacing w:before="60" w:after="120" w:line="252" w:lineRule="auto"/>
        <w:ind w:left="255" w:right="142"/>
      </w:pPr>
      <w:r>
        <w:rPr>
          <w:rFonts w:ascii="DejaVu Sans Mono" w:hAnsi="DejaVu Sans Mono" w:eastAsia="DejaVu Sans Mono"/>
          <w:b w:val="0"/>
          <w:color w:val="32373E"/>
          <w:sz w:val="17"/>
        </w:rPr>
        <w:t>cd D:\vscode\GPS\frontend</w:t>
      </w:r>
      <w:r>
        <w:br w:type="textWrapping"/>
      </w:r>
      <w:r>
        <w:rPr>
          <w:rFonts w:ascii="DejaVu Sans Mono" w:hAnsi="DejaVu Sans Mono" w:eastAsia="DejaVu Sans Mono"/>
          <w:b w:val="0"/>
          <w:color w:val="32373E"/>
          <w:sz w:val="17"/>
        </w:rPr>
        <w:t>python -m http.server 5500</w:t>
      </w:r>
    </w:p>
    <w:p w14:paraId="44A09876">
      <w:pPr>
        <w:spacing w:after="100" w:line="324" w:lineRule="auto"/>
        <w:ind w:firstLine="420"/>
      </w:pPr>
      <w:r>
        <w:rPr>
          <w:rFonts w:ascii="Noto Sans CJK SC" w:hAnsi="Noto Sans CJK SC" w:eastAsia="Noto Sans CJK SC"/>
          <w:b w:val="0"/>
          <w:color w:val="2D3741"/>
          <w:sz w:val="21"/>
        </w:rPr>
        <w:t>浏览器访问 http://127.0.0.1:5500。前端页面通过 HTTP 运行，而不是 file:/// 直接打开。</w:t>
      </w:r>
    </w:p>
    <w:p w14:paraId="0B0480F6">
      <w:pPr>
        <w:pStyle w:val="4"/>
      </w:pPr>
      <w:r>
        <w:t>6.6 复现 MySQL 基础环境</w:t>
      </w:r>
    </w:p>
    <w:p w14:paraId="3D281CEF">
      <w:pPr>
        <w:spacing w:after="40" w:line="288" w:lineRule="auto"/>
        <w:ind w:left="0"/>
      </w:pPr>
      <w:r>
        <w:rPr>
          <w:rFonts w:ascii="Noto Sans CJK SC" w:hAnsi="Noto Sans CJK SC" w:eastAsia="Noto Sans CJK SC"/>
          <w:b w:val="0"/>
          <w:color w:val="2D3741"/>
          <w:sz w:val="20"/>
        </w:rPr>
        <w:t>1. 安装并配置 MySQL Server 8.4.11。</w:t>
      </w:r>
    </w:p>
    <w:p w14:paraId="3FAB52AA">
      <w:pPr>
        <w:spacing w:after="40" w:line="288" w:lineRule="auto"/>
        <w:ind w:left="0"/>
      </w:pPr>
      <w:r>
        <w:rPr>
          <w:rFonts w:ascii="Noto Sans CJK SC" w:hAnsi="Noto Sans CJK SC" w:eastAsia="Noto Sans CJK SC"/>
          <w:b w:val="0"/>
          <w:color w:val="2D3741"/>
          <w:sz w:val="20"/>
        </w:rPr>
        <w:t>2. 将数据库 Data Directory 设置到独立数据目录；当前机器为 D:\MySQL_Data。</w:t>
      </w:r>
    </w:p>
    <w:p w14:paraId="2E1D2638">
      <w:pPr>
        <w:spacing w:after="40" w:line="288" w:lineRule="auto"/>
        <w:ind w:left="0"/>
      </w:pPr>
      <w:r>
        <w:rPr>
          <w:rFonts w:ascii="Noto Sans CJK SC" w:hAnsi="Noto Sans CJK SC" w:eastAsia="Noto Sans CJK SC"/>
          <w:b w:val="0"/>
          <w:color w:val="2D3741"/>
          <w:sz w:val="20"/>
        </w:rPr>
        <w:t>3. 将 MySQL 注册为 Windows Service，并选择手动启动。</w:t>
      </w:r>
    </w:p>
    <w:p w14:paraId="2B50AA8A">
      <w:pPr>
        <w:spacing w:after="40" w:line="288" w:lineRule="auto"/>
        <w:ind w:left="0"/>
      </w:pPr>
      <w:r>
        <w:rPr>
          <w:rFonts w:ascii="Noto Sans CJK SC" w:hAnsi="Noto Sans CJK SC" w:eastAsia="Noto Sans CJK SC"/>
          <w:b w:val="0"/>
          <w:color w:val="2D3741"/>
          <w:sz w:val="20"/>
        </w:rPr>
        <w:t>4. 安装 MySQL Workbench。</w:t>
      </w:r>
    </w:p>
    <w:p w14:paraId="0D221B76">
      <w:pPr>
        <w:spacing w:after="40" w:line="288" w:lineRule="auto"/>
        <w:ind w:left="0"/>
      </w:pPr>
      <w:r>
        <w:rPr>
          <w:rFonts w:ascii="Noto Sans CJK SC" w:hAnsi="Noto Sans CJK SC" w:eastAsia="Noto Sans CJK SC"/>
          <w:b w:val="0"/>
          <w:color w:val="2D3741"/>
          <w:sz w:val="20"/>
        </w:rPr>
        <w:t>5. 如安装示例数据库，它们仅用于学习，不作为项目业务库。</w:t>
      </w:r>
    </w:p>
    <w:p w14:paraId="34B4D5CE">
      <w:pPr>
        <w:spacing w:after="40" w:line="288" w:lineRule="auto"/>
        <w:ind w:left="0"/>
      </w:pPr>
      <w:r>
        <w:rPr>
          <w:rFonts w:ascii="Noto Sans CJK SC" w:hAnsi="Noto Sans CJK SC" w:eastAsia="Noto Sans CJK SC"/>
          <w:b w:val="0"/>
          <w:color w:val="2D3741"/>
          <w:sz w:val="20"/>
        </w:rPr>
        <w:t>6. 使用 Get-Service *mysql* 或 services.msc 检查 MySQL 服务是否正常。</w:t>
      </w:r>
    </w:p>
    <w:p w14:paraId="3BA74E6A">
      <w:pPr>
        <w:shd w:val="clear" w:fill="FDEAEA"/>
        <w:spacing w:before="60" w:after="100"/>
      </w:pPr>
      <w:r>
        <w:rPr>
          <w:rFonts w:ascii="Noto Sans CJK SC" w:hAnsi="Noto Sans CJK SC" w:eastAsia="Noto Sans CJK SC"/>
          <w:b/>
          <w:color w:val="A03A3A"/>
          <w:sz w:val="19"/>
        </w:rPr>
        <w:t xml:space="preserve">【注意】 </w:t>
      </w:r>
      <w:r>
        <w:rPr>
          <w:rFonts w:ascii="Noto Sans CJK SC" w:hAnsi="Noto Sans CJK SC" w:eastAsia="Noto Sans CJK SC"/>
          <w:b w:val="0"/>
          <w:color w:val="2D3741"/>
          <w:sz w:val="19"/>
        </w:rPr>
        <w:t>注意：到这里仍然只是“数据库软件环境复现完成”，还没有创建 elder_monitor，也没有实现 FastAPI→MySQL。</w:t>
      </w:r>
    </w:p>
    <w:p w14:paraId="64852E0C">
      <w:pPr>
        <w:pStyle w:val="3"/>
      </w:pPr>
      <w:r>
        <w:t>7. 当前下一步：完成阶段3 MySQL 业务数据读取链</w:t>
      </w:r>
    </w:p>
    <w:p w14:paraId="32A91D6B">
      <w:pPr>
        <w:shd w:val="clear" w:fill="FFF1DC"/>
        <w:spacing w:before="60" w:after="100"/>
      </w:pPr>
      <w:r>
        <w:rPr>
          <w:rFonts w:ascii="Noto Sans CJK SC" w:hAnsi="Noto Sans CJK SC" w:eastAsia="Noto Sans CJK SC"/>
          <w:b/>
          <w:color w:val="B16819"/>
          <w:sz w:val="19"/>
        </w:rPr>
        <w:t xml:space="preserve">【未实施 / 规划中】 </w:t>
      </w:r>
      <w:r>
        <w:rPr>
          <w:rFonts w:ascii="Noto Sans CJK SC" w:hAnsi="Noto Sans CJK SC" w:eastAsia="Noto Sans CJK SC"/>
          <w:b w:val="0"/>
          <w:color w:val="2D3741"/>
          <w:sz w:val="19"/>
        </w:rPr>
        <w:t>这是当前唯一优先任务。真实 GPS、WebSocket、跌倒检测等全部暂缓，直到阶段3验收通过。</w:t>
      </w:r>
    </w:p>
    <w:p w14:paraId="238720C5">
      <w:pPr>
        <w:pStyle w:val="4"/>
      </w:pPr>
      <w:r>
        <w:t>7.1 阶段3目标</w:t>
      </w:r>
    </w:p>
    <w:p w14:paraId="33B5A85C">
      <w:pPr>
        <w:spacing w:after="100" w:line="324" w:lineRule="auto"/>
        <w:ind w:firstLine="420"/>
      </w:pPr>
      <w:r>
        <w:rPr>
          <w:rFonts w:ascii="Noto Sans CJK SC" w:hAnsi="Noto Sans CJK SC" w:eastAsia="Noto Sans CJK SC"/>
          <w:b w:val="0"/>
          <w:color w:val="2D3741"/>
          <w:sz w:val="21"/>
        </w:rPr>
        <w:t>把 FastAPI 当前写死的经纬度搬入本项目自己的 MySQL 数据库，使网页仍然通过同一个 /location 接口取数据，但数据源从 Python 固定值变为 MySQL 最新定位记录。</w:t>
      </w:r>
    </w:p>
    <w:p w14:paraId="203C8A87">
      <w:pPr>
        <w:pBdr>
          <w:left w:val="single" w:color="9FBAD0" w:sz="8" w:space="6"/>
        </w:pBdr>
        <w:shd w:val="clear" w:fill="F3F5F7"/>
        <w:spacing w:before="60" w:after="120" w:line="252" w:lineRule="auto"/>
        <w:ind w:left="255" w:right="142"/>
      </w:pPr>
      <w:r>
        <w:rPr>
          <w:rFonts w:ascii="DejaVu Sans Mono" w:hAnsi="DejaVu Sans Mono" w:eastAsia="DejaVu Sans Mono"/>
          <w:b w:val="0"/>
          <w:color w:val="32373E"/>
          <w:sz w:val="17"/>
        </w:rPr>
        <w:t>当前：</w:t>
      </w:r>
      <w:r>
        <w:br w:type="textWrapping"/>
      </w:r>
      <w:r>
        <w:rPr>
          <w:rFonts w:ascii="DejaVu Sans Mono" w:hAnsi="DejaVu Sans Mono" w:eastAsia="DejaVu Sans Mono"/>
          <w:b w:val="0"/>
          <w:color w:val="32373E"/>
          <w:sz w:val="17"/>
        </w:rPr>
        <w:t>FastAPI 固定坐标 → JavaScript → 高德</w:t>
      </w:r>
      <w:r>
        <w:br w:type="textWrapping"/>
      </w:r>
      <w:r>
        <w:br w:type="textWrapping"/>
      </w:r>
      <w:r>
        <w:rPr>
          <w:rFonts w:ascii="DejaVu Sans Mono" w:hAnsi="DejaVu Sans Mono" w:eastAsia="DejaVu Sans Mono"/>
          <w:b w:val="0"/>
          <w:color w:val="32373E"/>
          <w:sz w:val="17"/>
        </w:rPr>
        <w:t>阶段3：</w:t>
      </w:r>
      <w:r>
        <w:br w:type="textWrapping"/>
      </w:r>
      <w:r>
        <w:rPr>
          <w:rFonts w:ascii="DejaVu Sans Mono" w:hAnsi="DejaVu Sans Mono" w:eastAsia="DejaVu Sans Mono"/>
          <w:b w:val="0"/>
          <w:color w:val="32373E"/>
          <w:sz w:val="17"/>
        </w:rPr>
        <w:t>MySQL 固定坐标 → FastAPI 查询 → JavaScript → 高德</w:t>
      </w:r>
    </w:p>
    <w:p w14:paraId="57E45D38">
      <w:pPr>
        <w:pStyle w:val="4"/>
      </w:pPr>
      <w:r>
        <w:t>7.2 第一步：创建业务数据库 elder_monitor（未实施）</w:t>
      </w:r>
    </w:p>
    <w:p w14:paraId="662D562D">
      <w:pPr>
        <w:shd w:val="clear" w:fill="FFF1DC"/>
        <w:spacing w:before="60" w:after="100"/>
      </w:pPr>
      <w:r>
        <w:rPr>
          <w:rFonts w:ascii="Noto Sans CJK SC" w:hAnsi="Noto Sans CJK SC" w:eastAsia="Noto Sans CJK SC"/>
          <w:b/>
          <w:color w:val="B16819"/>
          <w:sz w:val="19"/>
        </w:rPr>
        <w:t xml:space="preserve">【未实施 / 规划中】 </w:t>
      </w:r>
      <w:r>
        <w:rPr>
          <w:rFonts w:ascii="Noto Sans CJK SC" w:hAnsi="Noto Sans CJK SC" w:eastAsia="Noto Sans CJK SC"/>
          <w:b w:val="0"/>
          <w:color w:val="2D3741"/>
          <w:sz w:val="19"/>
        </w:rPr>
        <w:t>以下 SQL 是下一步计划执行内容，当前尚未在项目业务库中执行。</w:t>
      </w:r>
    </w:p>
    <w:p w14:paraId="4BE39C11">
      <w:pPr>
        <w:pBdr>
          <w:left w:val="single" w:color="9FBAD0" w:sz="8" w:space="6"/>
        </w:pBdr>
        <w:shd w:val="clear" w:fill="F3F5F7"/>
        <w:spacing w:before="60" w:after="120" w:line="252" w:lineRule="auto"/>
        <w:ind w:left="255" w:right="142"/>
      </w:pPr>
      <w:r>
        <w:rPr>
          <w:rFonts w:ascii="DejaVu Sans Mono" w:hAnsi="DejaVu Sans Mono" w:eastAsia="DejaVu Sans Mono"/>
          <w:b w:val="0"/>
          <w:color w:val="32373E"/>
          <w:sz w:val="17"/>
        </w:rPr>
        <w:t>CREATE DATABASE elder_monitor</w:t>
      </w:r>
      <w:r>
        <w:br w:type="textWrapping"/>
      </w:r>
      <w:r>
        <w:rPr>
          <w:rFonts w:ascii="DejaVu Sans Mono" w:hAnsi="DejaVu Sans Mono" w:eastAsia="DejaVu Sans Mono"/>
          <w:b w:val="0"/>
          <w:color w:val="32373E"/>
          <w:sz w:val="17"/>
        </w:rPr>
        <w:t>CHARACTER SET utf8mb4;</w:t>
      </w:r>
      <w:r>
        <w:br w:type="textWrapping"/>
      </w:r>
      <w:r>
        <w:br w:type="textWrapping"/>
      </w:r>
      <w:r>
        <w:rPr>
          <w:rFonts w:ascii="DejaVu Sans Mono" w:hAnsi="DejaVu Sans Mono" w:eastAsia="DejaVu Sans Mono"/>
          <w:b w:val="0"/>
          <w:color w:val="32373E"/>
          <w:sz w:val="17"/>
        </w:rPr>
        <w:t>USE elder_monitor;</w:t>
      </w:r>
    </w:p>
    <w:p w14:paraId="194E8F39">
      <w:pPr>
        <w:spacing w:after="100" w:line="324" w:lineRule="auto"/>
        <w:ind w:firstLine="420"/>
      </w:pPr>
      <w:r>
        <w:rPr>
          <w:rFonts w:ascii="Noto Sans CJK SC" w:hAnsi="Noto Sans CJK SC" w:eastAsia="Noto Sans CJK SC"/>
          <w:b w:val="0"/>
          <w:color w:val="2D3741"/>
          <w:sz w:val="21"/>
        </w:rPr>
        <w:t>elder_monitor 将作为本项目正式业务数据库，与 world 等示例数据库分开。</w:t>
      </w:r>
    </w:p>
    <w:p w14:paraId="4730020F">
      <w:pPr>
        <w:pStyle w:val="4"/>
      </w:pPr>
      <w:r>
        <w:t>7.3 第二步：创建 locations 表（未实施）</w:t>
      </w:r>
    </w:p>
    <w:p w14:paraId="5A2E61B3">
      <w:pPr>
        <w:pBdr>
          <w:left w:val="single" w:color="9FBAD0" w:sz="8" w:space="6"/>
        </w:pBdr>
        <w:shd w:val="clear" w:fill="F3F5F7"/>
        <w:spacing w:before="60" w:after="120" w:line="252" w:lineRule="auto"/>
        <w:ind w:left="255" w:right="142"/>
      </w:pPr>
      <w:r>
        <w:rPr>
          <w:rFonts w:ascii="DejaVu Sans Mono" w:hAnsi="DejaVu Sans Mono" w:eastAsia="DejaVu Sans Mono"/>
          <w:b w:val="0"/>
          <w:color w:val="32373E"/>
          <w:sz w:val="17"/>
        </w:rPr>
        <w:t>CREATE TABLE locations (</w:t>
      </w:r>
      <w:r>
        <w:br w:type="textWrapping"/>
      </w:r>
      <w:r>
        <w:rPr>
          <w:rFonts w:ascii="DejaVu Sans Mono" w:hAnsi="DejaVu Sans Mono" w:eastAsia="DejaVu Sans Mono"/>
          <w:b w:val="0"/>
          <w:color w:val="32373E"/>
          <w:sz w:val="17"/>
        </w:rPr>
        <w:t xml:space="preserve">    id BIGINT AUTO_INCREMENT PRIMARY KEY,</w:t>
      </w:r>
      <w:r>
        <w:br w:type="textWrapping"/>
      </w:r>
      <w:r>
        <w:rPr>
          <w:rFonts w:ascii="DejaVu Sans Mono" w:hAnsi="DejaVu Sans Mono" w:eastAsia="DejaVu Sans Mono"/>
          <w:b w:val="0"/>
          <w:color w:val="32373E"/>
          <w:sz w:val="17"/>
        </w:rPr>
        <w:t xml:space="preserve">    device_id VARCHAR(50) NOT NULL,</w:t>
      </w:r>
      <w:r>
        <w:br w:type="textWrapping"/>
      </w:r>
      <w:r>
        <w:rPr>
          <w:rFonts w:ascii="DejaVu Sans Mono" w:hAnsi="DejaVu Sans Mono" w:eastAsia="DejaVu Sans Mono"/>
          <w:b w:val="0"/>
          <w:color w:val="32373E"/>
          <w:sz w:val="17"/>
        </w:rPr>
        <w:t xml:space="preserve">    longitude DOUBLE NOT NULL,</w:t>
      </w:r>
      <w:r>
        <w:br w:type="textWrapping"/>
      </w:r>
      <w:r>
        <w:rPr>
          <w:rFonts w:ascii="DejaVu Sans Mono" w:hAnsi="DejaVu Sans Mono" w:eastAsia="DejaVu Sans Mono"/>
          <w:b w:val="0"/>
          <w:color w:val="32373E"/>
          <w:sz w:val="17"/>
        </w:rPr>
        <w:t xml:space="preserve">    latitude DOUBLE NOT NULL,</w:t>
      </w:r>
      <w:r>
        <w:br w:type="textWrapping"/>
      </w:r>
      <w:r>
        <w:rPr>
          <w:rFonts w:ascii="DejaVu Sans Mono" w:hAnsi="DejaVu Sans Mono" w:eastAsia="DejaVu Sans Mono"/>
          <w:b w:val="0"/>
          <w:color w:val="32373E"/>
          <w:sz w:val="17"/>
        </w:rPr>
        <w:t xml:space="preserve">    timestamp DATETIME NOT NULL DEFAULT CURRENT_TIMESTAMP</w:t>
      </w:r>
      <w:r>
        <w:br w:type="textWrapping"/>
      </w:r>
      <w:r>
        <w:rPr>
          <w:rFonts w:ascii="DejaVu Sans Mono" w:hAnsi="DejaVu Sans Mono" w:eastAsia="DejaVu Sans Mono"/>
          <w:b w:val="0"/>
          <w:color w:val="32373E"/>
          <w:sz w:val="17"/>
        </w:rPr>
        <w:t>);</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1"/>
        <w:gridCol w:w="3005"/>
        <w:gridCol w:w="4365"/>
      </w:tblGrid>
      <w:tr w14:paraId="7E135B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701" w:type="dxa"/>
            <w:shd w:val="clear" w:color="auto" w:fill="DCEAF7"/>
            <w:tcMar>
              <w:top w:w="70" w:type="dxa"/>
              <w:left w:w="95" w:type="dxa"/>
              <w:bottom w:w="70" w:type="dxa"/>
              <w:right w:w="95" w:type="dxa"/>
            </w:tcMar>
            <w:vAlign w:val="center"/>
          </w:tcPr>
          <w:p w14:paraId="53C5FD4C">
            <w:pPr>
              <w:spacing w:after="0" w:line="240" w:lineRule="auto"/>
              <w:jc w:val="center"/>
            </w:pPr>
            <w:r>
              <w:rPr>
                <w:rFonts w:ascii="Noto Sans CJK SC" w:hAnsi="Noto Sans CJK SC" w:eastAsia="Noto Sans CJK SC"/>
                <w:b/>
                <w:color w:val="1F4E79"/>
                <w:sz w:val="19"/>
              </w:rPr>
              <w:t>字段</w:t>
            </w:r>
          </w:p>
        </w:tc>
        <w:tc>
          <w:tcPr>
            <w:tcW w:w="3005" w:type="dxa"/>
            <w:shd w:val="clear" w:color="auto" w:fill="DCEAF7"/>
            <w:tcMar>
              <w:top w:w="70" w:type="dxa"/>
              <w:left w:w="95" w:type="dxa"/>
              <w:bottom w:w="70" w:type="dxa"/>
              <w:right w:w="95" w:type="dxa"/>
            </w:tcMar>
            <w:vAlign w:val="center"/>
          </w:tcPr>
          <w:p w14:paraId="5EC515EC">
            <w:pPr>
              <w:spacing w:after="0" w:line="240" w:lineRule="auto"/>
              <w:jc w:val="center"/>
            </w:pPr>
            <w:r>
              <w:rPr>
                <w:rFonts w:ascii="Noto Sans CJK SC" w:hAnsi="Noto Sans CJK SC" w:eastAsia="Noto Sans CJK SC"/>
                <w:b/>
                <w:color w:val="1F4E79"/>
                <w:sz w:val="19"/>
              </w:rPr>
              <w:t>含义</w:t>
            </w:r>
          </w:p>
        </w:tc>
        <w:tc>
          <w:tcPr>
            <w:tcW w:w="4365" w:type="dxa"/>
            <w:shd w:val="clear" w:color="auto" w:fill="DCEAF7"/>
            <w:tcMar>
              <w:top w:w="70" w:type="dxa"/>
              <w:left w:w="95" w:type="dxa"/>
              <w:bottom w:w="70" w:type="dxa"/>
              <w:right w:w="95" w:type="dxa"/>
            </w:tcMar>
            <w:vAlign w:val="center"/>
          </w:tcPr>
          <w:p w14:paraId="44C31F20">
            <w:pPr>
              <w:spacing w:after="0" w:line="240" w:lineRule="auto"/>
              <w:jc w:val="center"/>
            </w:pPr>
            <w:r>
              <w:rPr>
                <w:rFonts w:ascii="Noto Sans CJK SC" w:hAnsi="Noto Sans CJK SC" w:eastAsia="Noto Sans CJK SC"/>
                <w:b/>
                <w:color w:val="1F4E79"/>
                <w:sz w:val="19"/>
              </w:rPr>
              <w:t>为什么需要</w:t>
            </w:r>
          </w:p>
        </w:tc>
      </w:tr>
      <w:tr w14:paraId="349AB8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Mar>
              <w:top w:w="70" w:type="dxa"/>
              <w:left w:w="95" w:type="dxa"/>
              <w:bottom w:w="70" w:type="dxa"/>
              <w:right w:w="95" w:type="dxa"/>
            </w:tcMar>
            <w:vAlign w:val="center"/>
          </w:tcPr>
          <w:p w14:paraId="5E66B45E">
            <w:pPr>
              <w:spacing w:after="0" w:line="240" w:lineRule="auto"/>
              <w:jc w:val="left"/>
            </w:pPr>
            <w:r>
              <w:rPr>
                <w:rFonts w:ascii="Noto Sans CJK SC" w:hAnsi="Noto Sans CJK SC" w:eastAsia="Noto Sans CJK SC"/>
                <w:b w:val="0"/>
                <w:color w:val="2D3741"/>
                <w:sz w:val="18"/>
              </w:rPr>
              <w:t>id</w:t>
            </w:r>
          </w:p>
        </w:tc>
        <w:tc>
          <w:tcPr>
            <w:tcW w:w="3005" w:type="dxa"/>
            <w:tcMar>
              <w:top w:w="70" w:type="dxa"/>
              <w:left w:w="95" w:type="dxa"/>
              <w:bottom w:w="70" w:type="dxa"/>
              <w:right w:w="95" w:type="dxa"/>
            </w:tcMar>
            <w:vAlign w:val="center"/>
          </w:tcPr>
          <w:p w14:paraId="091F4559">
            <w:pPr>
              <w:spacing w:after="0" w:line="240" w:lineRule="auto"/>
              <w:jc w:val="left"/>
            </w:pPr>
            <w:r>
              <w:rPr>
                <w:rFonts w:ascii="Noto Sans CJK SC" w:hAnsi="Noto Sans CJK SC" w:eastAsia="Noto Sans CJK SC"/>
                <w:b w:val="0"/>
                <w:color w:val="2D3741"/>
                <w:sz w:val="18"/>
              </w:rPr>
              <w:t>记录唯一编号</w:t>
            </w:r>
          </w:p>
        </w:tc>
        <w:tc>
          <w:tcPr>
            <w:tcW w:w="4365" w:type="dxa"/>
            <w:tcMar>
              <w:top w:w="70" w:type="dxa"/>
              <w:left w:w="95" w:type="dxa"/>
              <w:bottom w:w="70" w:type="dxa"/>
              <w:right w:w="95" w:type="dxa"/>
            </w:tcMar>
            <w:vAlign w:val="center"/>
          </w:tcPr>
          <w:p w14:paraId="5B1F870D">
            <w:pPr>
              <w:spacing w:after="0" w:line="240" w:lineRule="auto"/>
              <w:jc w:val="left"/>
            </w:pPr>
            <w:r>
              <w:rPr>
                <w:rFonts w:ascii="Noto Sans CJK SC" w:hAnsi="Noto Sans CJK SC" w:eastAsia="Noto Sans CJK SC"/>
                <w:b w:val="0"/>
                <w:color w:val="2D3741"/>
                <w:sz w:val="18"/>
              </w:rPr>
              <w:t>方便排序和唯一识别每一次定位。</w:t>
            </w:r>
          </w:p>
        </w:tc>
      </w:tr>
      <w:tr w14:paraId="7C7AC3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Mar>
              <w:top w:w="70" w:type="dxa"/>
              <w:left w:w="95" w:type="dxa"/>
              <w:bottom w:w="70" w:type="dxa"/>
              <w:right w:w="95" w:type="dxa"/>
            </w:tcMar>
            <w:vAlign w:val="center"/>
          </w:tcPr>
          <w:p w14:paraId="04D8C2DD">
            <w:pPr>
              <w:spacing w:after="0" w:line="240" w:lineRule="auto"/>
              <w:jc w:val="left"/>
            </w:pPr>
            <w:r>
              <w:rPr>
                <w:rFonts w:ascii="Noto Sans CJK SC" w:hAnsi="Noto Sans CJK SC" w:eastAsia="Noto Sans CJK SC"/>
                <w:b w:val="0"/>
                <w:color w:val="2D3741"/>
                <w:sz w:val="18"/>
              </w:rPr>
              <w:t>device_id</w:t>
            </w:r>
          </w:p>
        </w:tc>
        <w:tc>
          <w:tcPr>
            <w:tcW w:w="3005" w:type="dxa"/>
            <w:tcMar>
              <w:top w:w="70" w:type="dxa"/>
              <w:left w:w="95" w:type="dxa"/>
              <w:bottom w:w="70" w:type="dxa"/>
              <w:right w:w="95" w:type="dxa"/>
            </w:tcMar>
            <w:vAlign w:val="center"/>
          </w:tcPr>
          <w:p w14:paraId="4AC6489D">
            <w:pPr>
              <w:spacing w:after="0" w:line="240" w:lineRule="auto"/>
              <w:jc w:val="left"/>
            </w:pPr>
            <w:r>
              <w:rPr>
                <w:rFonts w:ascii="Noto Sans CJK SC" w:hAnsi="Noto Sans CJK SC" w:eastAsia="Noto Sans CJK SC"/>
                <w:b w:val="0"/>
                <w:color w:val="2D3741"/>
                <w:sz w:val="18"/>
              </w:rPr>
              <w:t>设备编号</w:t>
            </w:r>
          </w:p>
        </w:tc>
        <w:tc>
          <w:tcPr>
            <w:tcW w:w="4365" w:type="dxa"/>
            <w:tcMar>
              <w:top w:w="70" w:type="dxa"/>
              <w:left w:w="95" w:type="dxa"/>
              <w:bottom w:w="70" w:type="dxa"/>
              <w:right w:w="95" w:type="dxa"/>
            </w:tcMar>
            <w:vAlign w:val="center"/>
          </w:tcPr>
          <w:p w14:paraId="470672C3">
            <w:pPr>
              <w:spacing w:after="0" w:line="240" w:lineRule="auto"/>
              <w:jc w:val="left"/>
            </w:pPr>
            <w:r>
              <w:rPr>
                <w:rFonts w:ascii="Noto Sans CJK SC" w:hAnsi="Noto Sans CJK SC" w:eastAsia="Noto Sans CJK SC"/>
                <w:b w:val="0"/>
                <w:color w:val="2D3741"/>
                <w:sz w:val="18"/>
              </w:rPr>
              <w:t>后续支持多老人/多设备。</w:t>
            </w:r>
          </w:p>
        </w:tc>
      </w:tr>
      <w:tr w14:paraId="57F8E4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Mar>
              <w:top w:w="70" w:type="dxa"/>
              <w:left w:w="95" w:type="dxa"/>
              <w:bottom w:w="70" w:type="dxa"/>
              <w:right w:w="95" w:type="dxa"/>
            </w:tcMar>
            <w:vAlign w:val="center"/>
          </w:tcPr>
          <w:p w14:paraId="099ADE61">
            <w:pPr>
              <w:spacing w:after="0" w:line="240" w:lineRule="auto"/>
              <w:jc w:val="left"/>
            </w:pPr>
            <w:r>
              <w:rPr>
                <w:rFonts w:ascii="Noto Sans CJK SC" w:hAnsi="Noto Sans CJK SC" w:eastAsia="Noto Sans CJK SC"/>
                <w:b w:val="0"/>
                <w:color w:val="2D3741"/>
                <w:sz w:val="18"/>
              </w:rPr>
              <w:t>longitude</w:t>
            </w:r>
          </w:p>
        </w:tc>
        <w:tc>
          <w:tcPr>
            <w:tcW w:w="3005" w:type="dxa"/>
            <w:tcMar>
              <w:top w:w="70" w:type="dxa"/>
              <w:left w:w="95" w:type="dxa"/>
              <w:bottom w:w="70" w:type="dxa"/>
              <w:right w:w="95" w:type="dxa"/>
            </w:tcMar>
            <w:vAlign w:val="center"/>
          </w:tcPr>
          <w:p w14:paraId="67646BD0">
            <w:pPr>
              <w:spacing w:after="0" w:line="240" w:lineRule="auto"/>
              <w:jc w:val="left"/>
            </w:pPr>
            <w:r>
              <w:rPr>
                <w:rFonts w:ascii="Noto Sans CJK SC" w:hAnsi="Noto Sans CJK SC" w:eastAsia="Noto Sans CJK SC"/>
                <w:b w:val="0"/>
                <w:color w:val="2D3741"/>
                <w:sz w:val="18"/>
              </w:rPr>
              <w:t>经度</w:t>
            </w:r>
          </w:p>
        </w:tc>
        <w:tc>
          <w:tcPr>
            <w:tcW w:w="4365" w:type="dxa"/>
            <w:tcMar>
              <w:top w:w="70" w:type="dxa"/>
              <w:left w:w="95" w:type="dxa"/>
              <w:bottom w:w="70" w:type="dxa"/>
              <w:right w:w="95" w:type="dxa"/>
            </w:tcMar>
            <w:vAlign w:val="center"/>
          </w:tcPr>
          <w:p w14:paraId="462B76CC">
            <w:pPr>
              <w:spacing w:after="0" w:line="240" w:lineRule="auto"/>
              <w:jc w:val="left"/>
            </w:pPr>
            <w:r>
              <w:rPr>
                <w:rFonts w:ascii="Noto Sans CJK SC" w:hAnsi="Noto Sans CJK SC" w:eastAsia="Noto Sans CJK SC"/>
                <w:b w:val="0"/>
                <w:color w:val="2D3741"/>
                <w:sz w:val="18"/>
              </w:rPr>
              <w:t>地图定位的 X 方向坐标。</w:t>
            </w:r>
          </w:p>
        </w:tc>
      </w:tr>
      <w:tr w14:paraId="0FDF2C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Mar>
              <w:top w:w="70" w:type="dxa"/>
              <w:left w:w="95" w:type="dxa"/>
              <w:bottom w:w="70" w:type="dxa"/>
              <w:right w:w="95" w:type="dxa"/>
            </w:tcMar>
            <w:vAlign w:val="center"/>
          </w:tcPr>
          <w:p w14:paraId="6BD6C01C">
            <w:pPr>
              <w:spacing w:after="0" w:line="240" w:lineRule="auto"/>
              <w:jc w:val="left"/>
            </w:pPr>
            <w:r>
              <w:rPr>
                <w:rFonts w:ascii="Noto Sans CJK SC" w:hAnsi="Noto Sans CJK SC" w:eastAsia="Noto Sans CJK SC"/>
                <w:b w:val="0"/>
                <w:color w:val="2D3741"/>
                <w:sz w:val="18"/>
              </w:rPr>
              <w:t>latitude</w:t>
            </w:r>
          </w:p>
        </w:tc>
        <w:tc>
          <w:tcPr>
            <w:tcW w:w="3005" w:type="dxa"/>
            <w:tcMar>
              <w:top w:w="70" w:type="dxa"/>
              <w:left w:w="95" w:type="dxa"/>
              <w:bottom w:w="70" w:type="dxa"/>
              <w:right w:w="95" w:type="dxa"/>
            </w:tcMar>
            <w:vAlign w:val="center"/>
          </w:tcPr>
          <w:p w14:paraId="5AB55451">
            <w:pPr>
              <w:spacing w:after="0" w:line="240" w:lineRule="auto"/>
              <w:jc w:val="left"/>
            </w:pPr>
            <w:r>
              <w:rPr>
                <w:rFonts w:ascii="Noto Sans CJK SC" w:hAnsi="Noto Sans CJK SC" w:eastAsia="Noto Sans CJK SC"/>
                <w:b w:val="0"/>
                <w:color w:val="2D3741"/>
                <w:sz w:val="18"/>
              </w:rPr>
              <w:t>纬度</w:t>
            </w:r>
          </w:p>
        </w:tc>
        <w:tc>
          <w:tcPr>
            <w:tcW w:w="4365" w:type="dxa"/>
            <w:tcMar>
              <w:top w:w="70" w:type="dxa"/>
              <w:left w:w="95" w:type="dxa"/>
              <w:bottom w:w="70" w:type="dxa"/>
              <w:right w:w="95" w:type="dxa"/>
            </w:tcMar>
            <w:vAlign w:val="center"/>
          </w:tcPr>
          <w:p w14:paraId="04F890A8">
            <w:pPr>
              <w:spacing w:after="0" w:line="240" w:lineRule="auto"/>
              <w:jc w:val="left"/>
            </w:pPr>
            <w:r>
              <w:rPr>
                <w:rFonts w:ascii="Noto Sans CJK SC" w:hAnsi="Noto Sans CJK SC" w:eastAsia="Noto Sans CJK SC"/>
                <w:b w:val="0"/>
                <w:color w:val="2D3741"/>
                <w:sz w:val="18"/>
              </w:rPr>
              <w:t>地图定位的 Y 方向坐标。</w:t>
            </w:r>
          </w:p>
        </w:tc>
      </w:tr>
      <w:tr w14:paraId="5A514D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Mar>
              <w:top w:w="70" w:type="dxa"/>
              <w:left w:w="95" w:type="dxa"/>
              <w:bottom w:w="70" w:type="dxa"/>
              <w:right w:w="95" w:type="dxa"/>
            </w:tcMar>
            <w:vAlign w:val="center"/>
          </w:tcPr>
          <w:p w14:paraId="1012C1F9">
            <w:pPr>
              <w:spacing w:after="0" w:line="240" w:lineRule="auto"/>
              <w:jc w:val="left"/>
            </w:pPr>
            <w:r>
              <w:rPr>
                <w:rFonts w:ascii="Noto Sans CJK SC" w:hAnsi="Noto Sans CJK SC" w:eastAsia="Noto Sans CJK SC"/>
                <w:b w:val="0"/>
                <w:color w:val="2D3741"/>
                <w:sz w:val="18"/>
              </w:rPr>
              <w:t>timestamp</w:t>
            </w:r>
          </w:p>
        </w:tc>
        <w:tc>
          <w:tcPr>
            <w:tcW w:w="3005" w:type="dxa"/>
            <w:tcMar>
              <w:top w:w="70" w:type="dxa"/>
              <w:left w:w="95" w:type="dxa"/>
              <w:bottom w:w="70" w:type="dxa"/>
              <w:right w:w="95" w:type="dxa"/>
            </w:tcMar>
            <w:vAlign w:val="center"/>
          </w:tcPr>
          <w:p w14:paraId="0AFDFC60">
            <w:pPr>
              <w:spacing w:after="0" w:line="240" w:lineRule="auto"/>
              <w:jc w:val="left"/>
            </w:pPr>
            <w:r>
              <w:rPr>
                <w:rFonts w:ascii="Noto Sans CJK SC" w:hAnsi="Noto Sans CJK SC" w:eastAsia="Noto Sans CJK SC"/>
                <w:b w:val="0"/>
                <w:color w:val="2D3741"/>
                <w:sz w:val="18"/>
              </w:rPr>
              <w:t>定位时间</w:t>
            </w:r>
          </w:p>
        </w:tc>
        <w:tc>
          <w:tcPr>
            <w:tcW w:w="4365" w:type="dxa"/>
            <w:tcMar>
              <w:top w:w="70" w:type="dxa"/>
              <w:left w:w="95" w:type="dxa"/>
              <w:bottom w:w="70" w:type="dxa"/>
              <w:right w:w="95" w:type="dxa"/>
            </w:tcMar>
            <w:vAlign w:val="center"/>
          </w:tcPr>
          <w:p w14:paraId="56B4CA75">
            <w:pPr>
              <w:spacing w:after="0" w:line="240" w:lineRule="auto"/>
              <w:jc w:val="left"/>
            </w:pPr>
            <w:r>
              <w:rPr>
                <w:rFonts w:ascii="Noto Sans CJK SC" w:hAnsi="Noto Sans CJK SC" w:eastAsia="Noto Sans CJK SC"/>
                <w:b w:val="0"/>
                <w:color w:val="2D3741"/>
                <w:sz w:val="18"/>
              </w:rPr>
              <w:t>最新位置判断、历史轨迹排序和时间查询。</w:t>
            </w:r>
          </w:p>
        </w:tc>
      </w:tr>
    </w:tbl>
    <w:p w14:paraId="35A75CDE">
      <w:pPr>
        <w:spacing w:after="20"/>
      </w:pPr>
    </w:p>
    <w:p w14:paraId="79A642F8">
      <w:pPr>
        <w:pStyle w:val="4"/>
      </w:pPr>
      <w:r>
        <w:t>7.4 第三步：人工插入一条模拟定位（未实施）</w:t>
      </w:r>
    </w:p>
    <w:p w14:paraId="048F720E">
      <w:pPr>
        <w:pBdr>
          <w:left w:val="single" w:color="9FBAD0" w:sz="8" w:space="6"/>
        </w:pBdr>
        <w:shd w:val="clear" w:fill="F3F5F7"/>
        <w:spacing w:before="60" w:after="120" w:line="252" w:lineRule="auto"/>
        <w:ind w:left="255" w:right="142"/>
      </w:pPr>
      <w:r>
        <w:rPr>
          <w:rFonts w:ascii="DejaVu Sans Mono" w:hAnsi="DejaVu Sans Mono" w:eastAsia="DejaVu Sans Mono"/>
          <w:b w:val="0"/>
          <w:color w:val="32373E"/>
          <w:sz w:val="17"/>
        </w:rPr>
        <w:t>INSERT INTO locations (device_id, longitude, latitude)</w:t>
      </w:r>
      <w:r>
        <w:br w:type="textWrapping"/>
      </w:r>
      <w:r>
        <w:rPr>
          <w:rFonts w:ascii="DejaVu Sans Mono" w:hAnsi="DejaVu Sans Mono" w:eastAsia="DejaVu Sans Mono"/>
          <w:b w:val="0"/>
          <w:color w:val="32373E"/>
          <w:sz w:val="17"/>
        </w:rPr>
        <w:t>VALUES ('elder001', 116.397428, 39.90923);</w:t>
      </w:r>
      <w:r>
        <w:br w:type="textWrapping"/>
      </w:r>
      <w:r>
        <w:br w:type="textWrapping"/>
      </w:r>
      <w:r>
        <w:rPr>
          <w:rFonts w:ascii="DejaVu Sans Mono" w:hAnsi="DejaVu Sans Mono" w:eastAsia="DejaVu Sans Mono"/>
          <w:b w:val="0"/>
          <w:color w:val="32373E"/>
          <w:sz w:val="17"/>
        </w:rPr>
        <w:t>SELECT * FROM locations ORDER BY id DESC;</w:t>
      </w:r>
    </w:p>
    <w:p w14:paraId="4677F848">
      <w:pPr>
        <w:spacing w:after="100" w:line="324" w:lineRule="auto"/>
        <w:ind w:firstLine="420"/>
      </w:pPr>
      <w:r>
        <w:rPr>
          <w:rFonts w:ascii="Noto Sans CJK SC" w:hAnsi="Noto Sans CJK SC" w:eastAsia="Noto Sans CJK SC"/>
          <w:b w:val="0"/>
          <w:color w:val="2D3741"/>
          <w:sz w:val="21"/>
        </w:rPr>
        <w:t>此时仍不接 GPS。目的是先证明 MySQL 自己能够保存并返回位置数据。</w:t>
      </w:r>
    </w:p>
    <w:p w14:paraId="46216395">
      <w:pPr>
        <w:pStyle w:val="4"/>
      </w:pPr>
      <w:r>
        <w:t>7.5 第四步：Python 连接 MySQL（未实施）</w:t>
      </w:r>
    </w:p>
    <w:p w14:paraId="554193DB">
      <w:pPr>
        <w:pBdr>
          <w:left w:val="single" w:color="9FBAD0" w:sz="8" w:space="6"/>
        </w:pBdr>
        <w:shd w:val="clear" w:fill="F3F5F7"/>
        <w:spacing w:before="60" w:after="120" w:line="252" w:lineRule="auto"/>
        <w:ind w:left="255" w:right="142"/>
      </w:pPr>
      <w:r>
        <w:rPr>
          <w:rFonts w:ascii="DejaVu Sans Mono" w:hAnsi="DejaVu Sans Mono" w:eastAsia="DejaVu Sans Mono"/>
          <w:b w:val="0"/>
          <w:color w:val="32373E"/>
          <w:sz w:val="17"/>
        </w:rPr>
        <w:t>python -m pip install mysql-connector-python</w:t>
      </w:r>
    </w:p>
    <w:p w14:paraId="3521428C">
      <w:pPr>
        <w:spacing w:after="100" w:line="324" w:lineRule="auto"/>
        <w:ind w:firstLine="420"/>
      </w:pPr>
      <w:r>
        <w:rPr>
          <w:rFonts w:ascii="Noto Sans CJK SC" w:hAnsi="Noto Sans CJK SC" w:eastAsia="Noto Sans CJK SC"/>
          <w:b w:val="0"/>
          <w:color w:val="2D3741"/>
          <w:sz w:val="21"/>
        </w:rPr>
        <w:t>先单独写 test_mysql.py 验证 Python → MySQL，不要一开始就把数据库代码直接塞进 FastAPI。这样如果连接失败，可以确认问题属于数据库连接层，而不是前端或 FastAPI。</w:t>
      </w:r>
    </w:p>
    <w:p w14:paraId="73495DE9">
      <w:pPr>
        <w:pBdr>
          <w:left w:val="single" w:color="9FBAD0" w:sz="8" w:space="6"/>
        </w:pBdr>
        <w:shd w:val="clear" w:fill="F3F5F7"/>
        <w:spacing w:before="60" w:after="120" w:line="252" w:lineRule="auto"/>
        <w:ind w:left="255" w:right="142"/>
      </w:pPr>
      <w:r>
        <w:rPr>
          <w:rFonts w:ascii="DejaVu Sans Mono" w:hAnsi="DejaVu Sans Mono" w:eastAsia="DejaVu Sans Mono"/>
          <w:b w:val="0"/>
          <w:color w:val="32373E"/>
          <w:sz w:val="17"/>
        </w:rPr>
        <w:t>import mysql.connector</w:t>
      </w:r>
      <w:r>
        <w:br w:type="textWrapping"/>
      </w:r>
      <w:r>
        <w:br w:type="textWrapping"/>
      </w:r>
      <w:r>
        <w:rPr>
          <w:rFonts w:ascii="DejaVu Sans Mono" w:hAnsi="DejaVu Sans Mono" w:eastAsia="DejaVu Sans Mono"/>
          <w:b w:val="0"/>
          <w:color w:val="32373E"/>
          <w:sz w:val="17"/>
        </w:rPr>
        <w:t>conn = mysql.connector.connect(</w:t>
      </w:r>
      <w:r>
        <w:br w:type="textWrapping"/>
      </w:r>
      <w:r>
        <w:rPr>
          <w:rFonts w:ascii="DejaVu Sans Mono" w:hAnsi="DejaVu Sans Mono" w:eastAsia="DejaVu Sans Mono"/>
          <w:b w:val="0"/>
          <w:color w:val="32373E"/>
          <w:sz w:val="17"/>
        </w:rPr>
        <w:t xml:space="preserve">    host="127.0.0.1",</w:t>
      </w:r>
      <w:r>
        <w:br w:type="textWrapping"/>
      </w:r>
      <w:r>
        <w:rPr>
          <w:rFonts w:ascii="DejaVu Sans Mono" w:hAnsi="DejaVu Sans Mono" w:eastAsia="DejaVu Sans Mono"/>
          <w:b w:val="0"/>
          <w:color w:val="32373E"/>
          <w:sz w:val="17"/>
        </w:rPr>
        <w:t xml:space="preserve">    port=3306,</w:t>
      </w:r>
      <w:r>
        <w:br w:type="textWrapping"/>
      </w:r>
      <w:r>
        <w:rPr>
          <w:rFonts w:ascii="DejaVu Sans Mono" w:hAnsi="DejaVu Sans Mono" w:eastAsia="DejaVu Sans Mono"/>
          <w:b w:val="0"/>
          <w:color w:val="32373E"/>
          <w:sz w:val="17"/>
        </w:rPr>
        <w:t xml:space="preserve">    user="root",</w:t>
      </w:r>
      <w:r>
        <w:br w:type="textWrapping"/>
      </w:r>
      <w:r>
        <w:rPr>
          <w:rFonts w:ascii="DejaVu Sans Mono" w:hAnsi="DejaVu Sans Mono" w:eastAsia="DejaVu Sans Mono"/>
          <w:b w:val="0"/>
          <w:color w:val="32373E"/>
          <w:sz w:val="17"/>
        </w:rPr>
        <w:t xml:space="preserve">    password="&lt;本机MySQL密码&gt;",</w:t>
      </w:r>
      <w:r>
        <w:br w:type="textWrapping"/>
      </w:r>
      <w:r>
        <w:rPr>
          <w:rFonts w:ascii="DejaVu Sans Mono" w:hAnsi="DejaVu Sans Mono" w:eastAsia="DejaVu Sans Mono"/>
          <w:b w:val="0"/>
          <w:color w:val="32373E"/>
          <w:sz w:val="17"/>
        </w:rPr>
        <w:t xml:space="preserve">    database="elder_monitor"</w:t>
      </w:r>
      <w:r>
        <w:br w:type="textWrapping"/>
      </w:r>
      <w:r>
        <w:rPr>
          <w:rFonts w:ascii="DejaVu Sans Mono" w:hAnsi="DejaVu Sans Mono" w:eastAsia="DejaVu Sans Mono"/>
          <w:b w:val="0"/>
          <w:color w:val="32373E"/>
          <w:sz w:val="17"/>
        </w:rPr>
        <w:t>)</w:t>
      </w:r>
      <w:r>
        <w:br w:type="textWrapping"/>
      </w:r>
      <w:r>
        <w:br w:type="textWrapping"/>
      </w:r>
      <w:r>
        <w:rPr>
          <w:rFonts w:ascii="DejaVu Sans Mono" w:hAnsi="DejaVu Sans Mono" w:eastAsia="DejaVu Sans Mono"/>
          <w:b w:val="0"/>
          <w:color w:val="32373E"/>
          <w:sz w:val="17"/>
        </w:rPr>
        <w:t>cursor = conn.cursor()</w:t>
      </w:r>
      <w:r>
        <w:br w:type="textWrapping"/>
      </w:r>
      <w:r>
        <w:rPr>
          <w:rFonts w:ascii="DejaVu Sans Mono" w:hAnsi="DejaVu Sans Mono" w:eastAsia="DejaVu Sans Mono"/>
          <w:b w:val="0"/>
          <w:color w:val="32373E"/>
          <w:sz w:val="17"/>
        </w:rPr>
        <w:t>cursor.execute("SELECT device_id, longitude, latitude, timestamp FROM locations ORDER BY id DESC LIMIT 1")</w:t>
      </w:r>
      <w:r>
        <w:br w:type="textWrapping"/>
      </w:r>
      <w:r>
        <w:rPr>
          <w:rFonts w:ascii="DejaVu Sans Mono" w:hAnsi="DejaVu Sans Mono" w:eastAsia="DejaVu Sans Mono"/>
          <w:b w:val="0"/>
          <w:color w:val="32373E"/>
          <w:sz w:val="17"/>
        </w:rPr>
        <w:t>print(cursor.fetchone())</w:t>
      </w:r>
      <w:r>
        <w:br w:type="textWrapping"/>
      </w:r>
      <w:r>
        <w:br w:type="textWrapping"/>
      </w:r>
      <w:r>
        <w:rPr>
          <w:rFonts w:ascii="DejaVu Sans Mono" w:hAnsi="DejaVu Sans Mono" w:eastAsia="DejaVu Sans Mono"/>
          <w:b w:val="0"/>
          <w:color w:val="32373E"/>
          <w:sz w:val="17"/>
        </w:rPr>
        <w:t>cursor.close()</w:t>
      </w:r>
      <w:r>
        <w:br w:type="textWrapping"/>
      </w:r>
      <w:r>
        <w:rPr>
          <w:rFonts w:ascii="DejaVu Sans Mono" w:hAnsi="DejaVu Sans Mono" w:eastAsia="DejaVu Sans Mono"/>
          <w:b w:val="0"/>
          <w:color w:val="32373E"/>
          <w:sz w:val="17"/>
        </w:rPr>
        <w:t>conn.close()</w:t>
      </w:r>
    </w:p>
    <w:p w14:paraId="011CC598">
      <w:pPr>
        <w:shd w:val="clear" w:fill="FFF1DC"/>
        <w:spacing w:before="60" w:after="100"/>
      </w:pPr>
      <w:r>
        <w:rPr>
          <w:rFonts w:ascii="Noto Sans CJK SC" w:hAnsi="Noto Sans CJK SC" w:eastAsia="Noto Sans CJK SC"/>
          <w:b/>
          <w:color w:val="B16819"/>
          <w:sz w:val="19"/>
        </w:rPr>
        <w:t xml:space="preserve">【未实施 / 规划中】 </w:t>
      </w:r>
      <w:r>
        <w:rPr>
          <w:rFonts w:ascii="Noto Sans CJK SC" w:hAnsi="Noto Sans CJK SC" w:eastAsia="Noto Sans CJK SC"/>
          <w:b w:val="0"/>
          <w:color w:val="2D3741"/>
          <w:sz w:val="19"/>
        </w:rPr>
        <w:t>密码等敏感配置后续不应长期硬编码在公开代码中；当前学习阶段可以先完成本机连接验证，正式化时再迁移到环境变量/配置文件。</w:t>
      </w:r>
    </w:p>
    <w:p w14:paraId="758CE99B">
      <w:pPr>
        <w:pStyle w:val="4"/>
      </w:pPr>
      <w:r>
        <w:t>7.6 第五步：FastAPI /location 改为查询 MySQL（未实施）</w:t>
      </w:r>
    </w:p>
    <w:p w14:paraId="41A0916B">
      <w:pPr>
        <w:spacing w:after="100" w:line="324" w:lineRule="auto"/>
        <w:ind w:firstLine="420"/>
      </w:pPr>
      <w:r>
        <w:rPr>
          <w:rFonts w:ascii="Noto Sans CJK SC" w:hAnsi="Noto Sans CJK SC" w:eastAsia="Noto Sans CJK SC"/>
          <w:b w:val="0"/>
          <w:color w:val="2D3741"/>
          <w:sz w:val="21"/>
        </w:rPr>
        <w:t>当 test_mysql.py 能稳定取到数据后，再修改 main.py，使 /location 返回 locations 表中最新一条记录。前端 fetch() 地址不变，这样前端不需要知道数据库已经接入。</w:t>
      </w:r>
    </w:p>
    <w:p w14:paraId="6391916A">
      <w:pPr>
        <w:pBdr>
          <w:left w:val="single" w:color="9FBAD0" w:sz="8" w:space="6"/>
        </w:pBdr>
        <w:shd w:val="clear" w:fill="F3F5F7"/>
        <w:spacing w:before="60" w:after="120" w:line="252" w:lineRule="auto"/>
        <w:ind w:left="255" w:right="142"/>
      </w:pPr>
      <w:r>
        <w:rPr>
          <w:rFonts w:ascii="DejaVu Sans Mono" w:hAnsi="DejaVu Sans Mono" w:eastAsia="DejaVu Sans Mono"/>
          <w:b w:val="0"/>
          <w:color w:val="32373E"/>
          <w:sz w:val="17"/>
        </w:rPr>
        <w:t>浏览器/JavaScript</w:t>
      </w:r>
      <w:r>
        <w:br w:type="textWrapping"/>
      </w:r>
      <w:r>
        <w:rPr>
          <w:rFonts w:ascii="DejaVu Sans Mono" w:hAnsi="DejaVu Sans Mono" w:eastAsia="DejaVu Sans Mono"/>
          <w:b w:val="0"/>
          <w:color w:val="32373E"/>
          <w:sz w:val="17"/>
        </w:rPr>
        <w:t xml:space="preserve">      │</w:t>
      </w:r>
      <w:r>
        <w:br w:type="textWrapping"/>
      </w:r>
      <w:r>
        <w:rPr>
          <w:rFonts w:ascii="DejaVu Sans Mono" w:hAnsi="DejaVu Sans Mono" w:eastAsia="DejaVu Sans Mono"/>
          <w:b w:val="0"/>
          <w:color w:val="32373E"/>
          <w:sz w:val="17"/>
        </w:rPr>
        <w:t xml:space="preserve">      │ GET /location</w:t>
      </w:r>
      <w:r>
        <w:br w:type="textWrapping"/>
      </w:r>
      <w:r>
        <w:rPr>
          <w:rFonts w:ascii="DejaVu Sans Mono" w:hAnsi="DejaVu Sans Mono" w:eastAsia="DejaVu Sans Mono"/>
          <w:b w:val="0"/>
          <w:color w:val="32373E"/>
          <w:sz w:val="17"/>
        </w:rPr>
        <w:t xml:space="preserve">      ▼</w:t>
      </w:r>
      <w:r>
        <w:br w:type="textWrapping"/>
      </w:r>
      <w:r>
        <w:rPr>
          <w:rFonts w:ascii="DejaVu Sans Mono" w:hAnsi="DejaVu Sans Mono" w:eastAsia="DejaVu Sans Mono"/>
          <w:b w:val="0"/>
          <w:color w:val="32373E"/>
          <w:sz w:val="17"/>
        </w:rPr>
        <w:t>FastAPI</w:t>
      </w:r>
      <w:r>
        <w:br w:type="textWrapping"/>
      </w:r>
      <w:r>
        <w:rPr>
          <w:rFonts w:ascii="DejaVu Sans Mono" w:hAnsi="DejaVu Sans Mono" w:eastAsia="DejaVu Sans Mono"/>
          <w:b w:val="0"/>
          <w:color w:val="32373E"/>
          <w:sz w:val="17"/>
        </w:rPr>
        <w:t xml:space="preserve">      │</w:t>
      </w:r>
      <w:r>
        <w:br w:type="textWrapping"/>
      </w:r>
      <w:r>
        <w:rPr>
          <w:rFonts w:ascii="DejaVu Sans Mono" w:hAnsi="DejaVu Sans Mono" w:eastAsia="DejaVu Sans Mono"/>
          <w:b w:val="0"/>
          <w:color w:val="32373E"/>
          <w:sz w:val="17"/>
        </w:rPr>
        <w:t xml:space="preserve">      │ SELECT ... ORDER BY id DESC LIMIT 1</w:t>
      </w:r>
      <w:r>
        <w:br w:type="textWrapping"/>
      </w:r>
      <w:r>
        <w:rPr>
          <w:rFonts w:ascii="DejaVu Sans Mono" w:hAnsi="DejaVu Sans Mono" w:eastAsia="DejaVu Sans Mono"/>
          <w:b w:val="0"/>
          <w:color w:val="32373E"/>
          <w:sz w:val="17"/>
        </w:rPr>
        <w:t xml:space="preserve">      ▼</w:t>
      </w:r>
      <w:r>
        <w:br w:type="textWrapping"/>
      </w:r>
      <w:r>
        <w:rPr>
          <w:rFonts w:ascii="DejaVu Sans Mono" w:hAnsi="DejaVu Sans Mono" w:eastAsia="DejaVu Sans Mono"/>
          <w:b w:val="0"/>
          <w:color w:val="32373E"/>
          <w:sz w:val="17"/>
        </w:rPr>
        <w:t>MySQL locations</w:t>
      </w:r>
      <w:r>
        <w:br w:type="textWrapping"/>
      </w:r>
      <w:r>
        <w:rPr>
          <w:rFonts w:ascii="DejaVu Sans Mono" w:hAnsi="DejaVu Sans Mono" w:eastAsia="DejaVu Sans Mono"/>
          <w:b w:val="0"/>
          <w:color w:val="32373E"/>
          <w:sz w:val="17"/>
        </w:rPr>
        <w:t xml:space="preserve">      │</w:t>
      </w:r>
      <w:r>
        <w:br w:type="textWrapping"/>
      </w:r>
      <w:r>
        <w:rPr>
          <w:rFonts w:ascii="DejaVu Sans Mono" w:hAnsi="DejaVu Sans Mono" w:eastAsia="DejaVu Sans Mono"/>
          <w:b w:val="0"/>
          <w:color w:val="32373E"/>
          <w:sz w:val="17"/>
        </w:rPr>
        <w:t xml:space="preserve">      ▼</w:t>
      </w:r>
      <w:r>
        <w:br w:type="textWrapping"/>
      </w:r>
      <w:r>
        <w:rPr>
          <w:rFonts w:ascii="DejaVu Sans Mono" w:hAnsi="DejaVu Sans Mono" w:eastAsia="DejaVu Sans Mono"/>
          <w:b w:val="0"/>
          <w:color w:val="32373E"/>
          <w:sz w:val="17"/>
        </w:rPr>
        <w:t>FastAPI 返回 JSON</w:t>
      </w:r>
      <w:r>
        <w:br w:type="textWrapping"/>
      </w:r>
      <w:r>
        <w:rPr>
          <w:rFonts w:ascii="DejaVu Sans Mono" w:hAnsi="DejaVu Sans Mono" w:eastAsia="DejaVu Sans Mono"/>
          <w:b w:val="0"/>
          <w:color w:val="32373E"/>
          <w:sz w:val="17"/>
        </w:rPr>
        <w:t xml:space="preserve">      │</w:t>
      </w:r>
      <w:r>
        <w:br w:type="textWrapping"/>
      </w:r>
      <w:r>
        <w:rPr>
          <w:rFonts w:ascii="DejaVu Sans Mono" w:hAnsi="DejaVu Sans Mono" w:eastAsia="DejaVu Sans Mono"/>
          <w:b w:val="0"/>
          <w:color w:val="32373E"/>
          <w:sz w:val="17"/>
        </w:rPr>
        <w:t xml:space="preserve">      ▼</w:t>
      </w:r>
      <w:r>
        <w:br w:type="textWrapping"/>
      </w:r>
      <w:r>
        <w:rPr>
          <w:rFonts w:ascii="DejaVu Sans Mono" w:hAnsi="DejaVu Sans Mono" w:eastAsia="DejaVu Sans Mono"/>
          <w:b w:val="0"/>
          <w:color w:val="32373E"/>
          <w:sz w:val="17"/>
        </w:rPr>
        <w:t>高德 Marker</w:t>
      </w:r>
    </w:p>
    <w:p w14:paraId="54766620">
      <w:pPr>
        <w:pStyle w:val="4"/>
      </w:pPr>
      <w:r>
        <w:t>7.7 阶段3验收标准</w:t>
      </w:r>
    </w:p>
    <w:p w14:paraId="492C6E5E">
      <w:pPr>
        <w:shd w:val="clear" w:fill="E5F1EA"/>
        <w:spacing w:before="60" w:after="100"/>
      </w:pPr>
      <w:r>
        <w:rPr>
          <w:rFonts w:ascii="Noto Sans CJK SC" w:hAnsi="Noto Sans CJK SC" w:eastAsia="Noto Sans CJK SC"/>
          <w:b/>
          <w:color w:val="276E4A"/>
          <w:sz w:val="19"/>
        </w:rPr>
        <w:t xml:space="preserve">【已确定 / 已共识】 </w:t>
      </w:r>
      <w:r>
        <w:rPr>
          <w:rFonts w:ascii="Noto Sans CJK SC" w:hAnsi="Noto Sans CJK SC" w:eastAsia="Noto Sans CJK SC"/>
          <w:b w:val="0"/>
          <w:color w:val="2D3741"/>
          <w:sz w:val="19"/>
        </w:rPr>
        <w:t>阶段3不是“数据库装好了”就算完成，必须通过下面的端到端实验。</w:t>
      </w:r>
    </w:p>
    <w:p w14:paraId="462E589C">
      <w:pPr>
        <w:spacing w:after="40" w:line="288" w:lineRule="auto"/>
        <w:ind w:left="0"/>
      </w:pPr>
      <w:r>
        <w:rPr>
          <w:rFonts w:ascii="Noto Sans CJK SC" w:hAnsi="Noto Sans CJK SC" w:eastAsia="Noto Sans CJK SC"/>
          <w:b w:val="0"/>
          <w:color w:val="2D3741"/>
          <w:sz w:val="20"/>
        </w:rPr>
        <w:t>1. 在 MySQL 中 INSERT 坐标 A。</w:t>
      </w:r>
    </w:p>
    <w:p w14:paraId="74F9BF4C">
      <w:pPr>
        <w:spacing w:after="40" w:line="288" w:lineRule="auto"/>
        <w:ind w:left="0"/>
      </w:pPr>
      <w:r>
        <w:rPr>
          <w:rFonts w:ascii="Noto Sans CJK SC" w:hAnsi="Noto Sans CJK SC" w:eastAsia="Noto Sans CJK SC"/>
          <w:b w:val="0"/>
          <w:color w:val="2D3741"/>
          <w:sz w:val="20"/>
        </w:rPr>
        <w:t>2. 刷新 5500 前端页面，Marker 显示坐标 A。</w:t>
      </w:r>
    </w:p>
    <w:p w14:paraId="11CC71D9">
      <w:pPr>
        <w:spacing w:after="40" w:line="288" w:lineRule="auto"/>
        <w:ind w:left="0"/>
      </w:pPr>
      <w:r>
        <w:rPr>
          <w:rFonts w:ascii="Noto Sans CJK SC" w:hAnsi="Noto Sans CJK SC" w:eastAsia="Noto Sans CJK SC"/>
          <w:b w:val="0"/>
          <w:color w:val="2D3741"/>
          <w:sz w:val="20"/>
        </w:rPr>
        <w:t>3. 再 INSERT 一个不同的坐标 B。</w:t>
      </w:r>
    </w:p>
    <w:p w14:paraId="6F3F1AA3">
      <w:pPr>
        <w:spacing w:after="40" w:line="288" w:lineRule="auto"/>
        <w:ind w:left="0"/>
      </w:pPr>
      <w:r>
        <w:rPr>
          <w:rFonts w:ascii="Noto Sans CJK SC" w:hAnsi="Noto Sans CJK SC" w:eastAsia="Noto Sans CJK SC"/>
          <w:b w:val="0"/>
          <w:color w:val="2D3741"/>
          <w:sz w:val="20"/>
        </w:rPr>
        <w:t>4. 不修改 main.py，不修改 index.html，只刷新网页。</w:t>
      </w:r>
    </w:p>
    <w:p w14:paraId="3CE0D893">
      <w:pPr>
        <w:spacing w:after="40" w:line="288" w:lineRule="auto"/>
        <w:ind w:left="0"/>
      </w:pPr>
      <w:r>
        <w:rPr>
          <w:rFonts w:ascii="Noto Sans CJK SC" w:hAnsi="Noto Sans CJK SC" w:eastAsia="Noto Sans CJK SC"/>
          <w:b w:val="0"/>
          <w:color w:val="2D3741"/>
          <w:sz w:val="20"/>
        </w:rPr>
        <w:t>5. 如果 Marker 自动显示坐标 B，则证明 MySQL → FastAPI → JavaScript → 高德地图读取链完整成立。</w:t>
      </w:r>
    </w:p>
    <w:p w14:paraId="6AD79125">
      <w:pPr>
        <w:shd w:val="clear" w:fill="FFF1DC"/>
        <w:spacing w:before="60" w:after="100"/>
      </w:pPr>
      <w:r>
        <w:rPr>
          <w:rFonts w:ascii="Noto Sans CJK SC" w:hAnsi="Noto Sans CJK SC" w:eastAsia="Noto Sans CJK SC"/>
          <w:b/>
          <w:color w:val="B16819"/>
          <w:sz w:val="19"/>
        </w:rPr>
        <w:t xml:space="preserve">【未实施 / 规划中】 </w:t>
      </w:r>
      <w:r>
        <w:rPr>
          <w:rFonts w:ascii="Noto Sans CJK SC" w:hAnsi="Noto Sans CJK SC" w:eastAsia="Noto Sans CJK SC"/>
          <w:b w:val="0"/>
          <w:color w:val="2D3741"/>
          <w:sz w:val="19"/>
        </w:rPr>
        <w:t>只有上述实验通过，阶段3才标记为“已完成”。</w:t>
      </w:r>
    </w:p>
    <w:p w14:paraId="52A11C8A">
      <w:pPr>
        <w:pStyle w:val="3"/>
      </w:pPr>
      <w:r>
        <w:t>8. 后续阶段路线</w:t>
      </w:r>
    </w:p>
    <w:p w14:paraId="1D7245CF">
      <w:pPr>
        <w:pStyle w:val="4"/>
      </w:pPr>
      <w:r>
        <w:t>8.1 阶段4：真实 GPS 数据上传验证</w:t>
      </w:r>
    </w:p>
    <w:p w14:paraId="4355C965">
      <w:pPr>
        <w:shd w:val="clear" w:fill="FFF1DC"/>
        <w:spacing w:before="60" w:after="100"/>
      </w:pPr>
      <w:r>
        <w:rPr>
          <w:rFonts w:ascii="Noto Sans CJK SC" w:hAnsi="Noto Sans CJK SC" w:eastAsia="Noto Sans CJK SC"/>
          <w:b/>
          <w:color w:val="B16819"/>
          <w:sz w:val="19"/>
        </w:rPr>
        <w:t xml:space="preserve">【未实施 / 规划中】 </w:t>
      </w:r>
      <w:r>
        <w:rPr>
          <w:rFonts w:ascii="Noto Sans CJK SC" w:hAnsi="Noto Sans CJK SC" w:eastAsia="Noto Sans CJK SC"/>
          <w:b w:val="0"/>
          <w:color w:val="2D3741"/>
          <w:sz w:val="19"/>
        </w:rPr>
        <w:t>未实施。必须在阶段3通过后进行。</w:t>
      </w:r>
    </w:p>
    <w:p w14:paraId="3DCF200E">
      <w:pPr>
        <w:pBdr>
          <w:left w:val="single" w:color="9FBAD0" w:sz="8" w:space="6"/>
        </w:pBdr>
        <w:shd w:val="clear" w:fill="F3F5F7"/>
        <w:spacing w:before="60" w:after="120" w:line="252" w:lineRule="auto"/>
        <w:ind w:left="255" w:right="142"/>
      </w:pPr>
      <w:r>
        <w:rPr>
          <w:rFonts w:ascii="DejaVu Sans Mono" w:hAnsi="DejaVu Sans Mono" w:eastAsia="DejaVu Sans Mono"/>
          <w:b w:val="0"/>
          <w:color w:val="32373E"/>
          <w:sz w:val="17"/>
        </w:rPr>
        <w:t>GPS</w:t>
      </w:r>
      <w:r>
        <w:br w:type="textWrapping"/>
      </w:r>
      <w:r>
        <w:rPr>
          <w:rFonts w:ascii="DejaVu Sans Mono" w:hAnsi="DejaVu Sans Mono" w:eastAsia="DejaVu Sans Mono"/>
          <w:b w:val="0"/>
          <w:color w:val="32373E"/>
          <w:sz w:val="17"/>
        </w:rPr>
        <w:t xml:space="preserve"> ↓</w:t>
      </w:r>
      <w:r>
        <w:br w:type="textWrapping"/>
      </w:r>
      <w:r>
        <w:rPr>
          <w:rFonts w:ascii="DejaVu Sans Mono" w:hAnsi="DejaVu Sans Mono" w:eastAsia="DejaVu Sans Mono"/>
          <w:b w:val="0"/>
          <w:color w:val="32373E"/>
          <w:sz w:val="17"/>
        </w:rPr>
        <w:t>设备主控</w:t>
      </w:r>
      <w:r>
        <w:br w:type="textWrapping"/>
      </w:r>
      <w:r>
        <w:rPr>
          <w:rFonts w:ascii="DejaVu Sans Mono" w:hAnsi="DejaVu Sans Mono" w:eastAsia="DejaVu Sans Mono"/>
          <w:b w:val="0"/>
          <w:color w:val="32373E"/>
          <w:sz w:val="17"/>
        </w:rPr>
        <w:t xml:space="preserve"> ↓</w:t>
      </w:r>
      <w:r>
        <w:br w:type="textWrapping"/>
      </w:r>
      <w:r>
        <w:rPr>
          <w:rFonts w:ascii="DejaVu Sans Mono" w:hAnsi="DejaVu Sans Mono" w:eastAsia="DejaVu Sans Mono"/>
          <w:b w:val="0"/>
          <w:color w:val="32373E"/>
          <w:sz w:val="17"/>
        </w:rPr>
        <w:t>WiFi</w:t>
      </w:r>
      <w:r>
        <w:br w:type="textWrapping"/>
      </w:r>
      <w:r>
        <w:rPr>
          <w:rFonts w:ascii="DejaVu Sans Mono" w:hAnsi="DejaVu Sans Mono" w:eastAsia="DejaVu Sans Mono"/>
          <w:b w:val="0"/>
          <w:color w:val="32373E"/>
          <w:sz w:val="17"/>
        </w:rPr>
        <w:t xml:space="preserve"> ↓</w:t>
      </w:r>
      <w:r>
        <w:br w:type="textWrapping"/>
      </w:r>
      <w:r>
        <w:rPr>
          <w:rFonts w:ascii="DejaVu Sans Mono" w:hAnsi="DejaVu Sans Mono" w:eastAsia="DejaVu Sans Mono"/>
          <w:b w:val="0"/>
          <w:color w:val="32373E"/>
          <w:sz w:val="17"/>
        </w:rPr>
        <w:t>HTTP POST</w:t>
      </w:r>
      <w:r>
        <w:br w:type="textWrapping"/>
      </w:r>
      <w:r>
        <w:rPr>
          <w:rFonts w:ascii="DejaVu Sans Mono" w:hAnsi="DejaVu Sans Mono" w:eastAsia="DejaVu Sans Mono"/>
          <w:b w:val="0"/>
          <w:color w:val="32373E"/>
          <w:sz w:val="17"/>
        </w:rPr>
        <w:t xml:space="preserve"> ↓</w:t>
      </w:r>
      <w:r>
        <w:br w:type="textWrapping"/>
      </w:r>
      <w:r>
        <w:rPr>
          <w:rFonts w:ascii="DejaVu Sans Mono" w:hAnsi="DejaVu Sans Mono" w:eastAsia="DejaVu Sans Mono"/>
          <w:b w:val="0"/>
          <w:color w:val="32373E"/>
          <w:sz w:val="17"/>
        </w:rPr>
        <w:t>FastAPI</w:t>
      </w:r>
      <w:r>
        <w:br w:type="textWrapping"/>
      </w:r>
      <w:r>
        <w:rPr>
          <w:rFonts w:ascii="DejaVu Sans Mono" w:hAnsi="DejaVu Sans Mono" w:eastAsia="DejaVu Sans Mono"/>
          <w:b w:val="0"/>
          <w:color w:val="32373E"/>
          <w:sz w:val="17"/>
        </w:rPr>
        <w:t xml:space="preserve"> ↓</w:t>
      </w:r>
      <w:r>
        <w:br w:type="textWrapping"/>
      </w:r>
      <w:r>
        <w:rPr>
          <w:rFonts w:ascii="DejaVu Sans Mono" w:hAnsi="DejaVu Sans Mono" w:eastAsia="DejaVu Sans Mono"/>
          <w:b w:val="0"/>
          <w:color w:val="32373E"/>
          <w:sz w:val="17"/>
        </w:rPr>
        <w:t>INSERT locations</w:t>
      </w:r>
      <w:r>
        <w:br w:type="textWrapping"/>
      </w:r>
      <w:r>
        <w:rPr>
          <w:rFonts w:ascii="DejaVu Sans Mono" w:hAnsi="DejaVu Sans Mono" w:eastAsia="DejaVu Sans Mono"/>
          <w:b w:val="0"/>
          <w:color w:val="32373E"/>
          <w:sz w:val="17"/>
        </w:rPr>
        <w:t xml:space="preserve"> ↓</w:t>
      </w:r>
      <w:r>
        <w:br w:type="textWrapping"/>
      </w:r>
      <w:r>
        <w:rPr>
          <w:rFonts w:ascii="DejaVu Sans Mono" w:hAnsi="DejaVu Sans Mono" w:eastAsia="DejaVu Sans Mono"/>
          <w:b w:val="0"/>
          <w:color w:val="32373E"/>
          <w:sz w:val="17"/>
        </w:rPr>
        <w:t>MySQL</w:t>
      </w:r>
    </w:p>
    <w:p w14:paraId="6CD7016E">
      <w:pPr>
        <w:spacing w:after="100" w:line="324" w:lineRule="auto"/>
        <w:ind w:firstLine="420"/>
      </w:pPr>
      <w:r>
        <w:rPr>
          <w:rFonts w:ascii="Noto Sans CJK SC" w:hAnsi="Noto Sans CJK SC" w:eastAsia="Noto Sans CJK SC"/>
          <w:b w:val="0"/>
          <w:color w:val="2D3741"/>
          <w:sz w:val="21"/>
        </w:rPr>
        <w:t>验收重点：不再人工 INSERT；设备获得真实定位后，MySQL 自动出现连续定位记录。设备通过同一局域网访问电脑的局域网 IP，而不是 127.0.0.1。</w:t>
      </w:r>
    </w:p>
    <w:p w14:paraId="16E69FAB">
      <w:pPr>
        <w:pStyle w:val="5"/>
      </w:pPr>
      <w:r>
        <w:t>8.1.1 局域网地址变化</w:t>
      </w:r>
    </w:p>
    <w:p w14:paraId="3813DF21">
      <w:pPr>
        <w:spacing w:after="100" w:line="324" w:lineRule="auto"/>
        <w:ind w:firstLine="420"/>
      </w:pPr>
      <w:r>
        <w:rPr>
          <w:rFonts w:ascii="Noto Sans CJK SC" w:hAnsi="Noto Sans CJK SC" w:eastAsia="Noto Sans CJK SC"/>
          <w:b w:val="0"/>
          <w:color w:val="2D3741"/>
          <w:sz w:val="21"/>
        </w:rPr>
        <w:t>当前网页和 FastAPI 都在同一台电脑，因此使用 127.0.0.1。真实设备接入后，设备的 127.0.0.1 代表设备自己，不能访问电脑后端。届时需要让 FastAPI 监听局域网接口，并让设备访问“电脑局域网 IP:8000”。</w:t>
      </w:r>
    </w:p>
    <w:p w14:paraId="6AB98BFD">
      <w:pPr>
        <w:pBdr>
          <w:left w:val="single" w:color="9FBAD0" w:sz="8" w:space="6"/>
        </w:pBdr>
        <w:shd w:val="clear" w:fill="F3F5F7"/>
        <w:spacing w:before="60" w:after="120" w:line="252" w:lineRule="auto"/>
        <w:ind w:left="255" w:right="142"/>
      </w:pPr>
      <w:r>
        <w:rPr>
          <w:rFonts w:ascii="DejaVu Sans Mono" w:hAnsi="DejaVu Sans Mono" w:eastAsia="DejaVu Sans Mono"/>
          <w:b w:val="0"/>
          <w:color w:val="32373E"/>
          <w:sz w:val="17"/>
        </w:rPr>
        <w:t>当前本机浏览器：</w:t>
      </w:r>
      <w:r>
        <w:br w:type="textWrapping"/>
      </w:r>
      <w:r>
        <w:rPr>
          <w:rFonts w:ascii="DejaVu Sans Mono" w:hAnsi="DejaVu Sans Mono" w:eastAsia="DejaVu Sans Mono"/>
          <w:b w:val="0"/>
          <w:color w:val="32373E"/>
          <w:sz w:val="17"/>
        </w:rPr>
        <w:t>127.0.0.1:8000</w:t>
      </w:r>
      <w:r>
        <w:br w:type="textWrapping"/>
      </w:r>
      <w:r>
        <w:br w:type="textWrapping"/>
      </w:r>
      <w:r>
        <w:rPr>
          <w:rFonts w:ascii="DejaVu Sans Mono" w:hAnsi="DejaVu Sans Mono" w:eastAsia="DejaVu Sans Mono"/>
          <w:b w:val="0"/>
          <w:color w:val="32373E"/>
          <w:sz w:val="17"/>
        </w:rPr>
        <w:t>以后设备：</w:t>
      </w:r>
      <w:r>
        <w:br w:type="textWrapping"/>
      </w:r>
      <w:r>
        <w:rPr>
          <w:rFonts w:ascii="DejaVu Sans Mono" w:hAnsi="DejaVu Sans Mono" w:eastAsia="DejaVu Sans Mono"/>
          <w:b w:val="0"/>
          <w:color w:val="32373E"/>
          <w:sz w:val="17"/>
        </w:rPr>
        <w:t>设备主控 → WiFi → 电脑局域网IP:8000</w:t>
      </w:r>
    </w:p>
    <w:p w14:paraId="74E5DD17">
      <w:pPr>
        <w:pStyle w:val="4"/>
      </w:pPr>
      <w:r>
        <w:t>8.2 阶段5：GPS 完整闭环</w:t>
      </w:r>
    </w:p>
    <w:p w14:paraId="3DCD7CCB">
      <w:pPr>
        <w:shd w:val="clear" w:fill="FFF1DC"/>
        <w:spacing w:before="60" w:after="100"/>
      </w:pPr>
      <w:r>
        <w:rPr>
          <w:rFonts w:ascii="Noto Sans CJK SC" w:hAnsi="Noto Sans CJK SC" w:eastAsia="Noto Sans CJK SC"/>
          <w:b/>
          <w:color w:val="B16819"/>
          <w:sz w:val="19"/>
        </w:rPr>
        <w:t xml:space="preserve">【未实施 / 规划中】 </w:t>
      </w:r>
      <w:r>
        <w:rPr>
          <w:rFonts w:ascii="Noto Sans CJK SC" w:hAnsi="Noto Sans CJK SC" w:eastAsia="Noto Sans CJK SC"/>
          <w:b w:val="0"/>
          <w:color w:val="2D3741"/>
          <w:sz w:val="19"/>
        </w:rPr>
        <w:t>未实施。</w:t>
      </w:r>
    </w:p>
    <w:p w14:paraId="4EEAD67A">
      <w:pPr>
        <w:pBdr>
          <w:left w:val="single" w:color="9FBAD0" w:sz="8" w:space="6"/>
        </w:pBdr>
        <w:shd w:val="clear" w:fill="F3F5F7"/>
        <w:spacing w:before="60" w:after="120" w:line="252" w:lineRule="auto"/>
        <w:ind w:left="255" w:right="142"/>
      </w:pPr>
      <w:r>
        <w:rPr>
          <w:rFonts w:ascii="DejaVu Sans Mono" w:hAnsi="DejaVu Sans Mono" w:eastAsia="DejaVu Sans Mono"/>
          <w:b w:val="0"/>
          <w:color w:val="32373E"/>
          <w:sz w:val="17"/>
        </w:rPr>
        <w:t>真实 GPS</w:t>
      </w:r>
      <w:r>
        <w:br w:type="textWrapping"/>
      </w:r>
      <w:r>
        <w:rPr>
          <w:rFonts w:ascii="DejaVu Sans Mono" w:hAnsi="DejaVu Sans Mono" w:eastAsia="DejaVu Sans Mono"/>
          <w:b w:val="0"/>
          <w:color w:val="32373E"/>
          <w:sz w:val="17"/>
        </w:rPr>
        <w:t xml:space="preserve"> ↓</w:t>
      </w:r>
      <w:r>
        <w:br w:type="textWrapping"/>
      </w:r>
      <w:r>
        <w:rPr>
          <w:rFonts w:ascii="DejaVu Sans Mono" w:hAnsi="DejaVu Sans Mono" w:eastAsia="DejaVu Sans Mono"/>
          <w:b w:val="0"/>
          <w:color w:val="32373E"/>
          <w:sz w:val="17"/>
        </w:rPr>
        <w:t>设备自动 POST</w:t>
      </w:r>
      <w:r>
        <w:br w:type="textWrapping"/>
      </w:r>
      <w:r>
        <w:rPr>
          <w:rFonts w:ascii="DejaVu Sans Mono" w:hAnsi="DejaVu Sans Mono" w:eastAsia="DejaVu Sans Mono"/>
          <w:b w:val="0"/>
          <w:color w:val="32373E"/>
          <w:sz w:val="17"/>
        </w:rPr>
        <w:t xml:space="preserve"> ↓</w:t>
      </w:r>
      <w:r>
        <w:br w:type="textWrapping"/>
      </w:r>
      <w:r>
        <w:rPr>
          <w:rFonts w:ascii="DejaVu Sans Mono" w:hAnsi="DejaVu Sans Mono" w:eastAsia="DejaVu Sans Mono"/>
          <w:b w:val="0"/>
          <w:color w:val="32373E"/>
          <w:sz w:val="17"/>
        </w:rPr>
        <w:t>MySQL 连续存储</w:t>
      </w:r>
      <w:r>
        <w:br w:type="textWrapping"/>
      </w:r>
      <w:r>
        <w:rPr>
          <w:rFonts w:ascii="DejaVu Sans Mono" w:hAnsi="DejaVu Sans Mono" w:eastAsia="DejaVu Sans Mono"/>
          <w:b w:val="0"/>
          <w:color w:val="32373E"/>
          <w:sz w:val="17"/>
        </w:rPr>
        <w:t xml:space="preserve"> ↓</w:t>
      </w:r>
      <w:r>
        <w:br w:type="textWrapping"/>
      </w:r>
      <w:r>
        <w:rPr>
          <w:rFonts w:ascii="DejaVu Sans Mono" w:hAnsi="DejaVu Sans Mono" w:eastAsia="DejaVu Sans Mono"/>
          <w:b w:val="0"/>
          <w:color w:val="32373E"/>
          <w:sz w:val="17"/>
        </w:rPr>
        <w:t>网页 GET 最新位置</w:t>
      </w:r>
      <w:r>
        <w:br w:type="textWrapping"/>
      </w:r>
      <w:r>
        <w:rPr>
          <w:rFonts w:ascii="DejaVu Sans Mono" w:hAnsi="DejaVu Sans Mono" w:eastAsia="DejaVu Sans Mono"/>
          <w:b w:val="0"/>
          <w:color w:val="32373E"/>
          <w:sz w:val="17"/>
        </w:rPr>
        <w:t xml:space="preserve"> ↓</w:t>
      </w:r>
      <w:r>
        <w:br w:type="textWrapping"/>
      </w:r>
      <w:r>
        <w:rPr>
          <w:rFonts w:ascii="DejaVu Sans Mono" w:hAnsi="DejaVu Sans Mono" w:eastAsia="DejaVu Sans Mono"/>
          <w:b w:val="0"/>
          <w:color w:val="32373E"/>
          <w:sz w:val="17"/>
        </w:rPr>
        <w:t>Marker 更新</w:t>
      </w:r>
      <w:r>
        <w:br w:type="textWrapping"/>
      </w:r>
      <w:r>
        <w:rPr>
          <w:rFonts w:ascii="DejaVu Sans Mono" w:hAnsi="DejaVu Sans Mono" w:eastAsia="DejaVu Sans Mono"/>
          <w:b w:val="0"/>
          <w:color w:val="32373E"/>
          <w:sz w:val="17"/>
        </w:rPr>
        <w:t xml:space="preserve"> ↓</w:t>
      </w:r>
      <w:r>
        <w:br w:type="textWrapping"/>
      </w:r>
      <w:r>
        <w:rPr>
          <w:rFonts w:ascii="DejaVu Sans Mono" w:hAnsi="DejaVu Sans Mono" w:eastAsia="DejaVu Sans Mono"/>
          <w:b w:val="0"/>
          <w:color w:val="32373E"/>
          <w:sz w:val="17"/>
        </w:rPr>
        <w:t>历史位置接口</w:t>
      </w:r>
      <w:r>
        <w:br w:type="textWrapping"/>
      </w:r>
      <w:r>
        <w:rPr>
          <w:rFonts w:ascii="DejaVu Sans Mono" w:hAnsi="DejaVu Sans Mono" w:eastAsia="DejaVu Sans Mono"/>
          <w:b w:val="0"/>
          <w:color w:val="32373E"/>
          <w:sz w:val="17"/>
        </w:rPr>
        <w:t xml:space="preserve"> ↓</w:t>
      </w:r>
      <w:r>
        <w:br w:type="textWrapping"/>
      </w:r>
      <w:r>
        <w:rPr>
          <w:rFonts w:ascii="DejaVu Sans Mono" w:hAnsi="DejaVu Sans Mono" w:eastAsia="DejaVu Sans Mono"/>
          <w:b w:val="0"/>
          <w:color w:val="32373E"/>
          <w:sz w:val="17"/>
        </w:rPr>
        <w:t>Polyline 轨迹</w:t>
      </w:r>
    </w:p>
    <w:p w14:paraId="5B80DE5C">
      <w:pPr>
        <w:spacing w:after="100" w:line="324" w:lineRule="auto"/>
        <w:ind w:firstLine="420"/>
      </w:pPr>
      <w:r>
        <w:rPr>
          <w:rFonts w:ascii="Noto Sans CJK SC" w:hAnsi="Noto Sans CJK SC" w:eastAsia="Noto Sans CJK SC"/>
          <w:b w:val="0"/>
          <w:color w:val="2D3741"/>
          <w:sz w:val="21"/>
        </w:rPr>
        <w:t>阶段5的最终验收应同时满足：真实 GPS 自动上传、数据库连续保存、网页能查询最新位置、Marker 能反映实际位置、历史路径能够绘制。</w:t>
      </w:r>
    </w:p>
    <w:p w14:paraId="77D1E120">
      <w:pPr>
        <w:pStyle w:val="5"/>
      </w:pPr>
      <w:r>
        <w:t>8.2.1 第一版实时更新方式</w:t>
      </w:r>
    </w:p>
    <w:p w14:paraId="130B3869">
      <w:pPr>
        <w:shd w:val="clear" w:fill="FFF1DC"/>
        <w:spacing w:before="60" w:after="100"/>
      </w:pPr>
      <w:r>
        <w:rPr>
          <w:rFonts w:ascii="Noto Sans CJK SC" w:hAnsi="Noto Sans CJK SC" w:eastAsia="Noto Sans CJK SC"/>
          <w:b/>
          <w:color w:val="B16819"/>
          <w:sz w:val="19"/>
        </w:rPr>
        <w:t xml:space="preserve">【未实施 / 规划中】 </w:t>
      </w:r>
      <w:r>
        <w:rPr>
          <w:rFonts w:ascii="Noto Sans CJK SC" w:hAnsi="Noto Sans CJK SC" w:eastAsia="Noto Sans CJK SC"/>
          <w:b w:val="0"/>
          <w:color w:val="2D3741"/>
          <w:sz w:val="19"/>
        </w:rPr>
        <w:t>计划先使用 HTTP 定时轮询，不立即使用 WebSocket。</w:t>
      </w:r>
    </w:p>
    <w:p w14:paraId="50CBA6E5">
      <w:pPr>
        <w:pBdr>
          <w:left w:val="single" w:color="9FBAD0" w:sz="8" w:space="6"/>
        </w:pBdr>
        <w:shd w:val="clear" w:fill="F3F5F7"/>
        <w:spacing w:before="60" w:after="120" w:line="252" w:lineRule="auto"/>
        <w:ind w:left="255" w:right="142"/>
      </w:pPr>
      <w:r>
        <w:rPr>
          <w:rFonts w:ascii="DejaVu Sans Mono" w:hAnsi="DejaVu Sans Mono" w:eastAsia="DejaVu Sans Mono"/>
          <w:b w:val="0"/>
          <w:color w:val="32373E"/>
          <w:sz w:val="17"/>
        </w:rPr>
        <w:t>网页保持打开</w:t>
      </w:r>
      <w:r>
        <w:br w:type="textWrapping"/>
      </w:r>
      <w:r>
        <w:rPr>
          <w:rFonts w:ascii="DejaVu Sans Mono" w:hAnsi="DejaVu Sans Mono" w:eastAsia="DejaVu Sans Mono"/>
          <w:b w:val="0"/>
          <w:color w:val="32373E"/>
          <w:sz w:val="17"/>
        </w:rPr>
        <w:t xml:space="preserve"> ↓</w:t>
      </w:r>
      <w:r>
        <w:br w:type="textWrapping"/>
      </w:r>
      <w:r>
        <w:rPr>
          <w:rFonts w:ascii="DejaVu Sans Mono" w:hAnsi="DejaVu Sans Mono" w:eastAsia="DejaVu Sans Mono"/>
          <w:b w:val="0"/>
          <w:color w:val="32373E"/>
          <w:sz w:val="17"/>
        </w:rPr>
        <w:t>每隔若干秒 GET /location</w:t>
      </w:r>
      <w:r>
        <w:br w:type="textWrapping"/>
      </w:r>
      <w:r>
        <w:rPr>
          <w:rFonts w:ascii="DejaVu Sans Mono" w:hAnsi="DejaVu Sans Mono" w:eastAsia="DejaVu Sans Mono"/>
          <w:b w:val="0"/>
          <w:color w:val="32373E"/>
          <w:sz w:val="17"/>
        </w:rPr>
        <w:t xml:space="preserve"> ↓</w:t>
      </w:r>
      <w:r>
        <w:br w:type="textWrapping"/>
      </w:r>
      <w:r>
        <w:rPr>
          <w:rFonts w:ascii="DejaVu Sans Mono" w:hAnsi="DejaVu Sans Mono" w:eastAsia="DejaVu Sans Mono"/>
          <w:b w:val="0"/>
          <w:color w:val="32373E"/>
          <w:sz w:val="17"/>
        </w:rPr>
        <w:t>获得最新坐标</w:t>
      </w:r>
      <w:r>
        <w:br w:type="textWrapping"/>
      </w:r>
      <w:r>
        <w:rPr>
          <w:rFonts w:ascii="DejaVu Sans Mono" w:hAnsi="DejaVu Sans Mono" w:eastAsia="DejaVu Sans Mono"/>
          <w:b w:val="0"/>
          <w:color w:val="32373E"/>
          <w:sz w:val="17"/>
        </w:rPr>
        <w:t xml:space="preserve"> ↓</w:t>
      </w:r>
      <w:r>
        <w:br w:type="textWrapping"/>
      </w:r>
      <w:r>
        <w:rPr>
          <w:rFonts w:ascii="DejaVu Sans Mono" w:hAnsi="DejaVu Sans Mono" w:eastAsia="DejaVu Sans Mono"/>
          <w:b w:val="0"/>
          <w:color w:val="32373E"/>
          <w:sz w:val="17"/>
        </w:rPr>
        <w:t>marker.setPosition(...)</w:t>
      </w:r>
    </w:p>
    <w:p w14:paraId="5BA46FF9">
      <w:pPr>
        <w:spacing w:after="100" w:line="324" w:lineRule="auto"/>
        <w:ind w:firstLine="420"/>
      </w:pPr>
      <w:r>
        <w:rPr>
          <w:rFonts w:ascii="Noto Sans CJK SC" w:hAnsi="Noto Sans CJK SC" w:eastAsia="Noto Sans CJK SC"/>
          <w:b w:val="0"/>
          <w:color w:val="2D3741"/>
          <w:sz w:val="21"/>
        </w:rPr>
        <w:t>轮询周期要等真实 GPS 上报频率和实际体验确定后再定，不在当前阶段提前写死“必须 3 秒”。</w:t>
      </w:r>
    </w:p>
    <w:p w14:paraId="7DDF5603">
      <w:pPr>
        <w:pStyle w:val="4"/>
      </w:pPr>
      <w:r>
        <w:t>8.3 阶段6：安全监护扩展模块</w:t>
      </w:r>
    </w:p>
    <w:p w14:paraId="2DCE7A4C">
      <w:pPr>
        <w:shd w:val="clear" w:fill="FFF1DC"/>
        <w:spacing w:before="60" w:after="100"/>
      </w:pPr>
      <w:r>
        <w:rPr>
          <w:rFonts w:ascii="Noto Sans CJK SC" w:hAnsi="Noto Sans CJK SC" w:eastAsia="Noto Sans CJK SC"/>
          <w:b/>
          <w:color w:val="B16819"/>
          <w:sz w:val="19"/>
        </w:rPr>
        <w:t xml:space="preserve">【未实施 / 规划中】 </w:t>
      </w:r>
      <w:r>
        <w:rPr>
          <w:rFonts w:ascii="Noto Sans CJK SC" w:hAnsi="Noto Sans CJK SC" w:eastAsia="Noto Sans CJK SC"/>
          <w:b w:val="0"/>
          <w:color w:val="2D3741"/>
          <w:sz w:val="19"/>
        </w:rPr>
        <w:t>规划中。GPS 闭环稳定后再逐个独立开发。</w:t>
      </w:r>
    </w:p>
    <w:p w14:paraId="46C815BB">
      <w:pPr>
        <w:pStyle w:val="16"/>
        <w:spacing w:after="40" w:line="288" w:lineRule="auto"/>
      </w:pPr>
      <w:r>
        <w:rPr>
          <w:rFonts w:ascii="Noto Sans CJK SC" w:hAnsi="Noto Sans CJK SC" w:eastAsia="Noto Sans CJK SC"/>
          <w:b w:val="0"/>
          <w:color w:val="2D3741"/>
          <w:sz w:val="20"/>
        </w:rPr>
        <w:t>跌倒检测</w:t>
      </w:r>
    </w:p>
    <w:p w14:paraId="722472DD">
      <w:pPr>
        <w:pStyle w:val="16"/>
        <w:spacing w:after="40" w:line="288" w:lineRule="auto"/>
      </w:pPr>
      <w:r>
        <w:rPr>
          <w:rFonts w:ascii="Noto Sans CJK SC" w:hAnsi="Noto Sans CJK SC" w:eastAsia="Noto Sans CJK SC"/>
          <w:b w:val="0"/>
          <w:color w:val="2D3741"/>
          <w:sz w:val="20"/>
        </w:rPr>
        <w:t>语音对讲</w:t>
      </w:r>
    </w:p>
    <w:p w14:paraId="5DB1A5A4">
      <w:pPr>
        <w:pStyle w:val="16"/>
        <w:spacing w:after="40" w:line="288" w:lineRule="auto"/>
      </w:pPr>
      <w:r>
        <w:rPr>
          <w:rFonts w:ascii="Noto Sans CJK SC" w:hAnsi="Noto Sans CJK SC" w:eastAsia="Noto Sans CJK SC"/>
          <w:b w:val="0"/>
          <w:color w:val="2D3741"/>
          <w:sz w:val="20"/>
        </w:rPr>
        <w:t>电量监测</w:t>
      </w:r>
    </w:p>
    <w:p w14:paraId="0C207BEC">
      <w:pPr>
        <w:pStyle w:val="16"/>
        <w:spacing w:after="40" w:line="288" w:lineRule="auto"/>
      </w:pPr>
      <w:r>
        <w:rPr>
          <w:rFonts w:ascii="Noto Sans CJK SC" w:hAnsi="Noto Sans CJK SC" w:eastAsia="Noto Sans CJK SC"/>
          <w:b w:val="0"/>
          <w:color w:val="2D3741"/>
          <w:sz w:val="20"/>
        </w:rPr>
        <w:t>摄像头抓拍</w:t>
      </w:r>
    </w:p>
    <w:p w14:paraId="4E56FFAE">
      <w:pPr>
        <w:pStyle w:val="16"/>
        <w:spacing w:after="40" w:line="288" w:lineRule="auto"/>
      </w:pPr>
      <w:r>
        <w:rPr>
          <w:rFonts w:ascii="Noto Sans CJK SC" w:hAnsi="Noto Sans CJK SC" w:eastAsia="Noto Sans CJK SC"/>
          <w:b w:val="0"/>
          <w:color w:val="2D3741"/>
          <w:sz w:val="20"/>
        </w:rPr>
        <w:t>用户鉴权</w:t>
      </w:r>
    </w:p>
    <w:p w14:paraId="69B9CBD0">
      <w:pPr>
        <w:pStyle w:val="16"/>
        <w:spacing w:after="40" w:line="288" w:lineRule="auto"/>
      </w:pPr>
      <w:r>
        <w:rPr>
          <w:rFonts w:ascii="Noto Sans CJK SC" w:hAnsi="Noto Sans CJK SC" w:eastAsia="Noto Sans CJK SC"/>
          <w:b w:val="0"/>
          <w:color w:val="2D3741"/>
          <w:sz w:val="20"/>
        </w:rPr>
        <w:t>设备绑定</w:t>
      </w:r>
    </w:p>
    <w:p w14:paraId="3D612688">
      <w:pPr>
        <w:pStyle w:val="16"/>
        <w:spacing w:after="40" w:line="288" w:lineRule="auto"/>
      </w:pPr>
      <w:r>
        <w:rPr>
          <w:rFonts w:ascii="Noto Sans CJK SC" w:hAnsi="Noto Sans CJK SC" w:eastAsia="Noto Sans CJK SC"/>
          <w:b w:val="0"/>
          <w:color w:val="2D3741"/>
          <w:sz w:val="20"/>
        </w:rPr>
        <w:t>告警机制</w:t>
      </w:r>
    </w:p>
    <w:p w14:paraId="1DB16C52">
      <w:pPr>
        <w:spacing w:after="100" w:line="324" w:lineRule="auto"/>
        <w:ind w:firstLine="420"/>
      </w:pPr>
      <w:r>
        <w:rPr>
          <w:rFonts w:ascii="Noto Sans CJK SC" w:hAnsi="Noto Sans CJK SC" w:eastAsia="Noto Sans CJK SC"/>
          <w:b w:val="0"/>
          <w:color w:val="2D3741"/>
          <w:sz w:val="21"/>
        </w:rPr>
        <w:t>每个模块都先独立验证，再接入 FastAPI，再做持久化和前端显示，避免多个未验证模块同时进入系统。</w:t>
      </w:r>
    </w:p>
    <w:p w14:paraId="713EF6A1">
      <w:pPr>
        <w:pStyle w:val="4"/>
      </w:pPr>
      <w:r>
        <w:t>8.4 阶段7：公网部署</w:t>
      </w:r>
    </w:p>
    <w:p w14:paraId="7B89827D">
      <w:pPr>
        <w:shd w:val="clear" w:fill="FFF1DC"/>
        <w:spacing w:before="60" w:after="100"/>
      </w:pPr>
      <w:r>
        <w:rPr>
          <w:rFonts w:ascii="Noto Sans CJK SC" w:hAnsi="Noto Sans CJK SC" w:eastAsia="Noto Sans CJK SC"/>
          <w:b/>
          <w:color w:val="B16819"/>
          <w:sz w:val="19"/>
        </w:rPr>
        <w:t xml:space="preserve">【未实施 / 规划中】 </w:t>
      </w:r>
      <w:r>
        <w:rPr>
          <w:rFonts w:ascii="Noto Sans CJK SC" w:hAnsi="Noto Sans CJK SC" w:eastAsia="Noto Sans CJK SC"/>
          <w:b w:val="0"/>
          <w:color w:val="2D3741"/>
          <w:sz w:val="19"/>
        </w:rPr>
        <w:t>规划中。本地完整闭环成功后才迁移。</w:t>
      </w:r>
    </w:p>
    <w:p w14:paraId="200DDAB2">
      <w:pPr>
        <w:pBdr>
          <w:left w:val="single" w:color="9FBAD0" w:sz="8" w:space="6"/>
        </w:pBdr>
        <w:shd w:val="clear" w:fill="F3F5F7"/>
        <w:spacing w:before="60" w:after="120" w:line="252" w:lineRule="auto"/>
        <w:ind w:left="255" w:right="142"/>
      </w:pPr>
      <w:r>
        <w:rPr>
          <w:rFonts w:ascii="DejaVu Sans Mono" w:hAnsi="DejaVu Sans Mono" w:eastAsia="DejaVu Sans Mono"/>
          <w:b w:val="0"/>
          <w:color w:val="32373E"/>
          <w:sz w:val="17"/>
        </w:rPr>
        <w:t>当前：</w:t>
      </w:r>
      <w:r>
        <w:br w:type="textWrapping"/>
      </w:r>
      <w:r>
        <w:rPr>
          <w:rFonts w:ascii="DejaVu Sans Mono" w:hAnsi="DejaVu Sans Mono" w:eastAsia="DejaVu Sans Mono"/>
          <w:b w:val="0"/>
          <w:color w:val="32373E"/>
          <w:sz w:val="17"/>
        </w:rPr>
        <w:t>设备 → 局域网 → 本地电脑 FastAPI</w:t>
      </w:r>
      <w:r>
        <w:br w:type="textWrapping"/>
      </w:r>
      <w:r>
        <w:br w:type="textWrapping"/>
      </w:r>
      <w:r>
        <w:rPr>
          <w:rFonts w:ascii="DejaVu Sans Mono" w:hAnsi="DejaVu Sans Mono" w:eastAsia="DejaVu Sans Mono"/>
          <w:b w:val="0"/>
          <w:color w:val="32373E"/>
          <w:sz w:val="17"/>
        </w:rPr>
        <w:t>后期：</w:t>
      </w:r>
      <w:r>
        <w:br w:type="textWrapping"/>
      </w:r>
      <w:r>
        <w:rPr>
          <w:rFonts w:ascii="DejaVu Sans Mono" w:hAnsi="DejaVu Sans Mono" w:eastAsia="DejaVu Sans Mono"/>
          <w:b w:val="0"/>
          <w:color w:val="32373E"/>
          <w:sz w:val="17"/>
        </w:rPr>
        <w:t>设备 → 互联网 → 公网/云服务器 FastAPI</w:t>
      </w:r>
    </w:p>
    <w:p w14:paraId="2139F73D">
      <w:pPr>
        <w:spacing w:after="100" w:line="324" w:lineRule="auto"/>
        <w:ind w:firstLine="420"/>
      </w:pPr>
      <w:r>
        <w:rPr>
          <w:rFonts w:ascii="Noto Sans CJK SC" w:hAnsi="Noto Sans CJK SC" w:eastAsia="Noto Sans CJK SC"/>
          <w:b w:val="0"/>
          <w:color w:val="2D3741"/>
          <w:sz w:val="21"/>
        </w:rPr>
        <w:t>迁移公网时保持相同软件分层和业务接口思想，只改变部署环境、网络地址、安全配置和运维方式。</w:t>
      </w:r>
    </w:p>
    <w:p w14:paraId="06EB89EA">
      <w:pPr>
        <w:pStyle w:val="3"/>
      </w:pPr>
      <w:r>
        <w:t>9. 既定开发原则</w:t>
      </w:r>
    </w:p>
    <w:p w14:paraId="1E1B8ECE">
      <w:pPr>
        <w:pStyle w:val="4"/>
      </w:pPr>
      <w:r>
        <w:t>9.1 先本地，后公网</w:t>
      </w:r>
    </w:p>
    <w:p w14:paraId="1C3C0DD4">
      <w:pPr>
        <w:spacing w:after="100" w:line="324" w:lineRule="auto"/>
        <w:ind w:firstLine="420"/>
      </w:pPr>
      <w:r>
        <w:rPr>
          <w:rFonts w:ascii="Noto Sans CJK SC" w:hAnsi="Noto Sans CJK SC" w:eastAsia="Noto Sans CJK SC"/>
          <w:b w:val="0"/>
          <w:color w:val="2D3741"/>
          <w:sz w:val="21"/>
        </w:rPr>
        <w:t>第一目标是本机/局域网完整闭环。基础链路不稳定时不直接部署云服务器。</w:t>
      </w:r>
    </w:p>
    <w:p w14:paraId="55A86232">
      <w:pPr>
        <w:pStyle w:val="4"/>
      </w:pPr>
      <w:r>
        <w:t>9.2 先固定数据，后真实数据</w:t>
      </w:r>
    </w:p>
    <w:p w14:paraId="348651C5">
      <w:pPr>
        <w:spacing w:after="100" w:line="324" w:lineRule="auto"/>
        <w:ind w:firstLine="420"/>
      </w:pPr>
      <w:r>
        <w:rPr>
          <w:rFonts w:ascii="Noto Sans CJK SC" w:hAnsi="Noto Sans CJK SC" w:eastAsia="Noto Sans CJK SC"/>
          <w:b w:val="0"/>
          <w:color w:val="2D3741"/>
          <w:sz w:val="21"/>
        </w:rPr>
        <w:t>固定坐标 → FastAPI 固定坐标 → MySQL 固定坐标 → 真实 GPS。每一层先使用可控输入排除其他干扰。</w:t>
      </w:r>
    </w:p>
    <w:p w14:paraId="38B7DCF4">
      <w:pPr>
        <w:pStyle w:val="4"/>
      </w:pPr>
      <w:r>
        <w:t>9.3 先读取链，后设备上传</w:t>
      </w:r>
    </w:p>
    <w:p w14:paraId="11256E5C">
      <w:pPr>
        <w:spacing w:after="100" w:line="324" w:lineRule="auto"/>
        <w:ind w:firstLine="420"/>
      </w:pPr>
      <w:r>
        <w:rPr>
          <w:rFonts w:ascii="Noto Sans CJK SC" w:hAnsi="Noto Sans CJK SC" w:eastAsia="Noto Sans CJK SC"/>
          <w:b w:val="0"/>
          <w:color w:val="2D3741"/>
          <w:sz w:val="21"/>
        </w:rPr>
        <w:t>先确保 MySQL → FastAPI → JavaScript → 高德地图稳定，再接 GPS → FastAPI → MySQL，最后组合。</w:t>
      </w:r>
    </w:p>
    <w:p w14:paraId="76CE52C4">
      <w:pPr>
        <w:pStyle w:val="4"/>
      </w:pPr>
      <w:r>
        <w:t>9.4 每次只增加一个主要变量</w:t>
      </w:r>
    </w:p>
    <w:p w14:paraId="245AA725">
      <w:pPr>
        <w:spacing w:after="100" w:line="324" w:lineRule="auto"/>
        <w:ind w:firstLine="420"/>
      </w:pPr>
      <w:r>
        <w:rPr>
          <w:rFonts w:ascii="Noto Sans CJK SC" w:hAnsi="Noto Sans CJK SC" w:eastAsia="Noto Sans CJK SC"/>
          <w:b w:val="0"/>
          <w:color w:val="2D3741"/>
          <w:sz w:val="21"/>
        </w:rPr>
        <w:t>阶段1只增加地图；阶段2增加 FastAPI；阶段3增加 MySQL；阶段4增加真实 GPS。出问题时可以快速确定责任层。</w:t>
      </w:r>
    </w:p>
    <w:p w14:paraId="56224120">
      <w:pPr>
        <w:pStyle w:val="4"/>
      </w:pPr>
      <w:r>
        <w:t>9.5 先单模块，后系统整合</w:t>
      </w:r>
    </w:p>
    <w:p w14:paraId="26076413">
      <w:pPr>
        <w:spacing w:after="100" w:line="324" w:lineRule="auto"/>
        <w:ind w:firstLine="420"/>
      </w:pPr>
      <w:r>
        <w:rPr>
          <w:rFonts w:ascii="Noto Sans CJK SC" w:hAnsi="Noto Sans CJK SC" w:eastAsia="Noto Sans CJK SC"/>
          <w:b w:val="0"/>
          <w:color w:val="2D3741"/>
          <w:sz w:val="21"/>
        </w:rPr>
        <w:t>GPS、跌倒、语音、电量、摄像头均先独立测试，再做接口、后端、持久化和前端。</w:t>
      </w:r>
    </w:p>
    <w:p w14:paraId="21695F06">
      <w:pPr>
        <w:pStyle w:val="4"/>
      </w:pPr>
      <w:r>
        <w:t>9.6 先 HTTP，后 WebSocket</w:t>
      </w:r>
    </w:p>
    <w:p w14:paraId="1E4CBF34">
      <w:pPr>
        <w:spacing w:after="100" w:line="324" w:lineRule="auto"/>
        <w:ind w:firstLine="420"/>
      </w:pPr>
      <w:r>
        <w:rPr>
          <w:rFonts w:ascii="Noto Sans CJK SC" w:hAnsi="Noto Sans CJK SC" w:eastAsia="Noto Sans CJK SC"/>
          <w:b w:val="0"/>
          <w:color w:val="2D3741"/>
          <w:sz w:val="21"/>
        </w:rPr>
        <w:t>第一版 POST 上传 + GET 查询；只有基础系统稳定后再评估服务器主动推送。</w:t>
      </w:r>
    </w:p>
    <w:p w14:paraId="37C527C6">
      <w:pPr>
        <w:pStyle w:val="4"/>
      </w:pPr>
      <w:r>
        <w:t>9.7 FastAPI 统一控制数据访问</w:t>
      </w:r>
    </w:p>
    <w:p w14:paraId="3FD48AE2">
      <w:pPr>
        <w:spacing w:after="100" w:line="324" w:lineRule="auto"/>
        <w:ind w:firstLine="420"/>
      </w:pPr>
      <w:r>
        <w:rPr>
          <w:rFonts w:ascii="Noto Sans CJK SC" w:hAnsi="Noto Sans CJK SC" w:eastAsia="Noto Sans CJK SC"/>
          <w:b w:val="0"/>
          <w:color w:val="2D3741"/>
          <w:sz w:val="21"/>
        </w:rPr>
        <w:t>设备和网页都不能直接连接 MySQL。FastAPI 是数据、权限和业务逻辑统一入口。</w:t>
      </w:r>
    </w:p>
    <w:p w14:paraId="11AEA1AB">
      <w:pPr>
        <w:pStyle w:val="4"/>
      </w:pPr>
      <w:r>
        <w:t>9.8 每阶段必须有明确验收条件</w:t>
      </w:r>
    </w:p>
    <w:p w14:paraId="74713476">
      <w:pPr>
        <w:spacing w:after="100" w:line="324" w:lineRule="auto"/>
        <w:ind w:firstLine="420"/>
      </w:pPr>
      <w:r>
        <w:rPr>
          <w:rFonts w:ascii="Noto Sans CJK SC" w:hAnsi="Noto Sans CJK SC" w:eastAsia="Noto Sans CJK SC"/>
          <w:b w:val="0"/>
          <w:color w:val="2D3741"/>
          <w:sz w:val="21"/>
        </w:rPr>
        <w:t>不使用“感觉做完了”作为进度判断；每阶段必须定义输入、输出、成功现象和故障边界。</w:t>
      </w:r>
    </w:p>
    <w:p w14:paraId="6D8D44C8">
      <w:pPr>
        <w:pStyle w:val="3"/>
      </w:pPr>
      <w:r>
        <w:t>10. 当前进度总表与优先级</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38"/>
        <w:gridCol w:w="1701"/>
        <w:gridCol w:w="4932"/>
      </w:tblGrid>
      <w:tr w14:paraId="3D8E4D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38" w:type="dxa"/>
            <w:shd w:val="clear" w:color="auto" w:fill="DCEAF7"/>
            <w:tcMar>
              <w:top w:w="70" w:type="dxa"/>
              <w:left w:w="95" w:type="dxa"/>
              <w:bottom w:w="70" w:type="dxa"/>
              <w:right w:w="95" w:type="dxa"/>
            </w:tcMar>
            <w:vAlign w:val="center"/>
          </w:tcPr>
          <w:p w14:paraId="2901B1EA">
            <w:pPr>
              <w:spacing w:after="0" w:line="240" w:lineRule="auto"/>
              <w:jc w:val="center"/>
            </w:pPr>
            <w:r>
              <w:rPr>
                <w:rFonts w:ascii="Noto Sans CJK SC" w:hAnsi="Noto Sans CJK SC" w:eastAsia="Noto Sans CJK SC"/>
                <w:b/>
                <w:color w:val="1F4E79"/>
                <w:sz w:val="19"/>
              </w:rPr>
              <w:t>模块/任务</w:t>
            </w:r>
          </w:p>
        </w:tc>
        <w:tc>
          <w:tcPr>
            <w:tcW w:w="1701" w:type="dxa"/>
            <w:shd w:val="clear" w:color="auto" w:fill="DCEAF7"/>
            <w:tcMar>
              <w:top w:w="70" w:type="dxa"/>
              <w:left w:w="95" w:type="dxa"/>
              <w:bottom w:w="70" w:type="dxa"/>
              <w:right w:w="95" w:type="dxa"/>
            </w:tcMar>
            <w:vAlign w:val="center"/>
          </w:tcPr>
          <w:p w14:paraId="720A0B2A">
            <w:pPr>
              <w:spacing w:after="0" w:line="240" w:lineRule="auto"/>
              <w:jc w:val="center"/>
            </w:pPr>
            <w:r>
              <w:rPr>
                <w:rFonts w:ascii="Noto Sans CJK SC" w:hAnsi="Noto Sans CJK SC" w:eastAsia="Noto Sans CJK SC"/>
                <w:b/>
                <w:color w:val="1F4E79"/>
                <w:sz w:val="19"/>
              </w:rPr>
              <w:t>状态</w:t>
            </w:r>
          </w:p>
        </w:tc>
        <w:tc>
          <w:tcPr>
            <w:tcW w:w="4932" w:type="dxa"/>
            <w:shd w:val="clear" w:color="auto" w:fill="DCEAF7"/>
            <w:tcMar>
              <w:top w:w="70" w:type="dxa"/>
              <w:left w:w="95" w:type="dxa"/>
              <w:bottom w:w="70" w:type="dxa"/>
              <w:right w:w="95" w:type="dxa"/>
            </w:tcMar>
            <w:vAlign w:val="center"/>
          </w:tcPr>
          <w:p w14:paraId="5A69C2D6">
            <w:pPr>
              <w:spacing w:after="0" w:line="240" w:lineRule="auto"/>
              <w:jc w:val="center"/>
            </w:pPr>
            <w:r>
              <w:rPr>
                <w:rFonts w:ascii="Noto Sans CJK SC" w:hAnsi="Noto Sans CJK SC" w:eastAsia="Noto Sans CJK SC"/>
                <w:b/>
                <w:color w:val="1F4E79"/>
                <w:sz w:val="19"/>
              </w:rPr>
              <w:t>说明</w:t>
            </w:r>
          </w:p>
        </w:tc>
      </w:tr>
      <w:tr w14:paraId="7EBB14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38" w:type="dxa"/>
            <w:tcMar>
              <w:top w:w="70" w:type="dxa"/>
              <w:left w:w="95" w:type="dxa"/>
              <w:bottom w:w="70" w:type="dxa"/>
              <w:right w:w="95" w:type="dxa"/>
            </w:tcMar>
            <w:vAlign w:val="center"/>
          </w:tcPr>
          <w:p w14:paraId="7E025E71">
            <w:pPr>
              <w:spacing w:after="0" w:line="240" w:lineRule="auto"/>
              <w:jc w:val="left"/>
            </w:pPr>
            <w:r>
              <w:rPr>
                <w:rFonts w:ascii="Noto Sans CJK SC" w:hAnsi="Noto Sans CJK SC" w:eastAsia="Noto Sans CJK SC"/>
                <w:b w:val="0"/>
                <w:color w:val="2D3741"/>
                <w:sz w:val="17"/>
              </w:rPr>
              <w:t>总体分层架构</w:t>
            </w:r>
          </w:p>
        </w:tc>
        <w:tc>
          <w:tcPr>
            <w:tcW w:w="1701" w:type="dxa"/>
            <w:tcMar>
              <w:top w:w="70" w:type="dxa"/>
              <w:left w:w="95" w:type="dxa"/>
              <w:bottom w:w="70" w:type="dxa"/>
              <w:right w:w="95" w:type="dxa"/>
            </w:tcMar>
            <w:vAlign w:val="center"/>
          </w:tcPr>
          <w:p w14:paraId="385D6E8A">
            <w:pPr>
              <w:spacing w:after="0" w:line="240" w:lineRule="auto"/>
              <w:jc w:val="left"/>
            </w:pPr>
            <w:r>
              <w:rPr>
                <w:rFonts w:ascii="Noto Sans CJK SC" w:hAnsi="Noto Sans CJK SC" w:eastAsia="Noto Sans CJK SC"/>
                <w:b w:val="0"/>
                <w:color w:val="2D3741"/>
                <w:sz w:val="17"/>
              </w:rPr>
              <w:t>已确定</w:t>
            </w:r>
          </w:p>
        </w:tc>
        <w:tc>
          <w:tcPr>
            <w:tcW w:w="4932" w:type="dxa"/>
            <w:tcMar>
              <w:top w:w="70" w:type="dxa"/>
              <w:left w:w="95" w:type="dxa"/>
              <w:bottom w:w="70" w:type="dxa"/>
              <w:right w:w="95" w:type="dxa"/>
            </w:tcMar>
            <w:vAlign w:val="center"/>
          </w:tcPr>
          <w:p w14:paraId="21A5D949">
            <w:pPr>
              <w:spacing w:after="0" w:line="240" w:lineRule="auto"/>
              <w:jc w:val="left"/>
            </w:pPr>
            <w:r>
              <w:rPr>
                <w:rFonts w:ascii="Noto Sans CJK SC" w:hAnsi="Noto Sans CJK SC" w:eastAsia="Noto Sans CJK SC"/>
                <w:b w:val="0"/>
                <w:color w:val="2D3741"/>
                <w:sz w:val="17"/>
              </w:rPr>
              <w:t>设备→FastAPI→MySQL；网页→FastAPI→MySQL；JS→高德。</w:t>
            </w:r>
          </w:p>
        </w:tc>
      </w:tr>
      <w:tr w14:paraId="20EBD1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38" w:type="dxa"/>
            <w:tcMar>
              <w:top w:w="70" w:type="dxa"/>
              <w:left w:w="95" w:type="dxa"/>
              <w:bottom w:w="70" w:type="dxa"/>
              <w:right w:w="95" w:type="dxa"/>
            </w:tcMar>
            <w:vAlign w:val="center"/>
          </w:tcPr>
          <w:p w14:paraId="6D5B1BB1">
            <w:pPr>
              <w:spacing w:after="0" w:line="240" w:lineRule="auto"/>
              <w:jc w:val="left"/>
            </w:pPr>
            <w:r>
              <w:rPr>
                <w:rFonts w:ascii="Noto Sans CJK SC" w:hAnsi="Noto Sans CJK SC" w:eastAsia="Noto Sans CJK SC"/>
                <w:b w:val="0"/>
                <w:color w:val="2D3741"/>
                <w:sz w:val="17"/>
              </w:rPr>
              <w:t>Python / VS Code</w:t>
            </w:r>
          </w:p>
        </w:tc>
        <w:tc>
          <w:tcPr>
            <w:tcW w:w="1701" w:type="dxa"/>
            <w:tcMar>
              <w:top w:w="70" w:type="dxa"/>
              <w:left w:w="95" w:type="dxa"/>
              <w:bottom w:w="70" w:type="dxa"/>
              <w:right w:w="95" w:type="dxa"/>
            </w:tcMar>
            <w:vAlign w:val="center"/>
          </w:tcPr>
          <w:p w14:paraId="311E07B4">
            <w:pPr>
              <w:spacing w:after="0" w:line="240" w:lineRule="auto"/>
              <w:jc w:val="left"/>
            </w:pPr>
            <w:r>
              <w:rPr>
                <w:rFonts w:ascii="Noto Sans CJK SC" w:hAnsi="Noto Sans CJK SC" w:eastAsia="Noto Sans CJK SC"/>
                <w:b w:val="0"/>
                <w:color w:val="2D3741"/>
                <w:sz w:val="17"/>
              </w:rPr>
              <w:t>已完成</w:t>
            </w:r>
          </w:p>
        </w:tc>
        <w:tc>
          <w:tcPr>
            <w:tcW w:w="4932" w:type="dxa"/>
            <w:tcMar>
              <w:top w:w="70" w:type="dxa"/>
              <w:left w:w="95" w:type="dxa"/>
              <w:bottom w:w="70" w:type="dxa"/>
              <w:right w:w="95" w:type="dxa"/>
            </w:tcMar>
            <w:vAlign w:val="center"/>
          </w:tcPr>
          <w:p w14:paraId="08D74CF9">
            <w:pPr>
              <w:spacing w:after="0" w:line="240" w:lineRule="auto"/>
              <w:jc w:val="left"/>
            </w:pPr>
            <w:r>
              <w:rPr>
                <w:rFonts w:ascii="Noto Sans CJK SC" w:hAnsi="Noto Sans CJK SC" w:eastAsia="Noto Sans CJK SC"/>
                <w:b w:val="0"/>
                <w:color w:val="2D3741"/>
                <w:sz w:val="17"/>
              </w:rPr>
              <w:t>Python 3.14.6；VS Code 已用于实际开发。</w:t>
            </w:r>
          </w:p>
        </w:tc>
      </w:tr>
      <w:tr w14:paraId="07C7A4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38" w:type="dxa"/>
            <w:tcMar>
              <w:top w:w="70" w:type="dxa"/>
              <w:left w:w="95" w:type="dxa"/>
              <w:bottom w:w="70" w:type="dxa"/>
              <w:right w:w="95" w:type="dxa"/>
            </w:tcMar>
            <w:vAlign w:val="center"/>
          </w:tcPr>
          <w:p w14:paraId="1AB0CA55">
            <w:pPr>
              <w:spacing w:after="0" w:line="240" w:lineRule="auto"/>
              <w:jc w:val="left"/>
            </w:pPr>
            <w:r>
              <w:rPr>
                <w:rFonts w:ascii="Noto Sans CJK SC" w:hAnsi="Noto Sans CJK SC" w:eastAsia="Noto Sans CJK SC"/>
                <w:b w:val="0"/>
                <w:color w:val="2D3741"/>
                <w:sz w:val="17"/>
              </w:rPr>
              <w:t>高德地图基础显示</w:t>
            </w:r>
          </w:p>
        </w:tc>
        <w:tc>
          <w:tcPr>
            <w:tcW w:w="1701" w:type="dxa"/>
            <w:tcMar>
              <w:top w:w="70" w:type="dxa"/>
              <w:left w:w="95" w:type="dxa"/>
              <w:bottom w:w="70" w:type="dxa"/>
              <w:right w:w="95" w:type="dxa"/>
            </w:tcMar>
            <w:vAlign w:val="center"/>
          </w:tcPr>
          <w:p w14:paraId="3777C55E">
            <w:pPr>
              <w:spacing w:after="0" w:line="240" w:lineRule="auto"/>
              <w:jc w:val="left"/>
            </w:pPr>
            <w:r>
              <w:rPr>
                <w:rFonts w:ascii="Noto Sans CJK SC" w:hAnsi="Noto Sans CJK SC" w:eastAsia="Noto Sans CJK SC"/>
                <w:b w:val="0"/>
                <w:color w:val="2D3741"/>
                <w:sz w:val="17"/>
              </w:rPr>
              <w:t>已完成</w:t>
            </w:r>
          </w:p>
        </w:tc>
        <w:tc>
          <w:tcPr>
            <w:tcW w:w="4932" w:type="dxa"/>
            <w:tcMar>
              <w:top w:w="70" w:type="dxa"/>
              <w:left w:w="95" w:type="dxa"/>
              <w:bottom w:w="70" w:type="dxa"/>
              <w:right w:w="95" w:type="dxa"/>
            </w:tcMar>
            <w:vAlign w:val="center"/>
          </w:tcPr>
          <w:p w14:paraId="2BBA9D4F">
            <w:pPr>
              <w:spacing w:after="0" w:line="240" w:lineRule="auto"/>
              <w:jc w:val="left"/>
            </w:pPr>
            <w:r>
              <w:rPr>
                <w:rFonts w:ascii="Noto Sans CJK SC" w:hAnsi="Noto Sans CJK SC" w:eastAsia="Noto Sans CJK SC"/>
                <w:b w:val="0"/>
                <w:color w:val="2D3741"/>
                <w:sz w:val="17"/>
              </w:rPr>
              <w:t>Key、安全密钥、地图、Marker 均已验证。</w:t>
            </w:r>
          </w:p>
        </w:tc>
      </w:tr>
      <w:tr w14:paraId="2F5E95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38" w:type="dxa"/>
            <w:tcMar>
              <w:top w:w="70" w:type="dxa"/>
              <w:left w:w="95" w:type="dxa"/>
              <w:bottom w:w="70" w:type="dxa"/>
              <w:right w:w="95" w:type="dxa"/>
            </w:tcMar>
            <w:vAlign w:val="center"/>
          </w:tcPr>
          <w:p w14:paraId="68D8D3BB">
            <w:pPr>
              <w:spacing w:after="0" w:line="240" w:lineRule="auto"/>
              <w:jc w:val="left"/>
            </w:pPr>
            <w:r>
              <w:rPr>
                <w:rFonts w:ascii="Noto Sans CJK SC" w:hAnsi="Noto Sans CJK SC" w:eastAsia="Noto Sans CJK SC"/>
                <w:b w:val="0"/>
                <w:color w:val="2D3741"/>
                <w:sz w:val="17"/>
              </w:rPr>
              <w:t>自定义老人 Marker</w:t>
            </w:r>
          </w:p>
        </w:tc>
        <w:tc>
          <w:tcPr>
            <w:tcW w:w="1701" w:type="dxa"/>
            <w:tcMar>
              <w:top w:w="70" w:type="dxa"/>
              <w:left w:w="95" w:type="dxa"/>
              <w:bottom w:w="70" w:type="dxa"/>
              <w:right w:w="95" w:type="dxa"/>
            </w:tcMar>
            <w:vAlign w:val="center"/>
          </w:tcPr>
          <w:p w14:paraId="1F043FBD">
            <w:pPr>
              <w:spacing w:after="0" w:line="240" w:lineRule="auto"/>
              <w:jc w:val="left"/>
            </w:pPr>
            <w:r>
              <w:rPr>
                <w:rFonts w:ascii="Noto Sans CJK SC" w:hAnsi="Noto Sans CJK SC" w:eastAsia="Noto Sans CJK SC"/>
                <w:b w:val="0"/>
                <w:color w:val="2D3741"/>
                <w:sz w:val="17"/>
              </w:rPr>
              <w:t>已完成</w:t>
            </w:r>
          </w:p>
        </w:tc>
        <w:tc>
          <w:tcPr>
            <w:tcW w:w="4932" w:type="dxa"/>
            <w:tcMar>
              <w:top w:w="70" w:type="dxa"/>
              <w:left w:w="95" w:type="dxa"/>
              <w:bottom w:w="70" w:type="dxa"/>
              <w:right w:w="95" w:type="dxa"/>
            </w:tcMar>
            <w:vAlign w:val="center"/>
          </w:tcPr>
          <w:p w14:paraId="3B80A1D8">
            <w:pPr>
              <w:spacing w:after="0" w:line="240" w:lineRule="auto"/>
              <w:jc w:val="left"/>
            </w:pPr>
            <w:r>
              <w:rPr>
                <w:rFonts w:ascii="Noto Sans CJK SC" w:hAnsi="Noto Sans CJK SC" w:eastAsia="Noto Sans CJK SC"/>
                <w:b w:val="0"/>
                <w:color w:val="2D3741"/>
                <w:sz w:val="17"/>
              </w:rPr>
              <w:t>AMap.Marker + HTML/CSS content。</w:t>
            </w:r>
          </w:p>
        </w:tc>
      </w:tr>
      <w:tr w14:paraId="543583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38" w:type="dxa"/>
            <w:tcMar>
              <w:top w:w="70" w:type="dxa"/>
              <w:left w:w="95" w:type="dxa"/>
              <w:bottom w:w="70" w:type="dxa"/>
              <w:right w:w="95" w:type="dxa"/>
            </w:tcMar>
            <w:vAlign w:val="center"/>
          </w:tcPr>
          <w:p w14:paraId="1B3FA2C5">
            <w:pPr>
              <w:spacing w:after="0" w:line="240" w:lineRule="auto"/>
              <w:jc w:val="left"/>
            </w:pPr>
            <w:r>
              <w:rPr>
                <w:rFonts w:ascii="Noto Sans CJK SC" w:hAnsi="Noto Sans CJK SC" w:eastAsia="Noto Sans CJK SC"/>
                <w:b w:val="0"/>
                <w:color w:val="2D3741"/>
                <w:sz w:val="17"/>
              </w:rPr>
              <w:t>FastAPI 安装</w:t>
            </w:r>
          </w:p>
        </w:tc>
        <w:tc>
          <w:tcPr>
            <w:tcW w:w="1701" w:type="dxa"/>
            <w:tcMar>
              <w:top w:w="70" w:type="dxa"/>
              <w:left w:w="95" w:type="dxa"/>
              <w:bottom w:w="70" w:type="dxa"/>
              <w:right w:w="95" w:type="dxa"/>
            </w:tcMar>
            <w:vAlign w:val="center"/>
          </w:tcPr>
          <w:p w14:paraId="68302EB6">
            <w:pPr>
              <w:spacing w:after="0" w:line="240" w:lineRule="auto"/>
              <w:jc w:val="left"/>
            </w:pPr>
            <w:r>
              <w:rPr>
                <w:rFonts w:ascii="Noto Sans CJK SC" w:hAnsi="Noto Sans CJK SC" w:eastAsia="Noto Sans CJK SC"/>
                <w:b w:val="0"/>
                <w:color w:val="2D3741"/>
                <w:sz w:val="17"/>
              </w:rPr>
              <w:t>已完成</w:t>
            </w:r>
          </w:p>
        </w:tc>
        <w:tc>
          <w:tcPr>
            <w:tcW w:w="4932" w:type="dxa"/>
            <w:tcMar>
              <w:top w:w="70" w:type="dxa"/>
              <w:left w:w="95" w:type="dxa"/>
              <w:bottom w:w="70" w:type="dxa"/>
              <w:right w:w="95" w:type="dxa"/>
            </w:tcMar>
            <w:vAlign w:val="center"/>
          </w:tcPr>
          <w:p w14:paraId="119D583F">
            <w:pPr>
              <w:spacing w:after="0" w:line="240" w:lineRule="auto"/>
              <w:jc w:val="left"/>
            </w:pPr>
            <w:r>
              <w:rPr>
                <w:rFonts w:ascii="Noto Sans CJK SC" w:hAnsi="Noto Sans CJK SC" w:eastAsia="Noto Sans CJK SC"/>
                <w:b w:val="0"/>
                <w:color w:val="2D3741"/>
                <w:sz w:val="17"/>
              </w:rPr>
              <w:t>fastapi[standard] 已安装。</w:t>
            </w:r>
          </w:p>
        </w:tc>
      </w:tr>
      <w:tr w14:paraId="4FE503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38" w:type="dxa"/>
            <w:tcMar>
              <w:top w:w="70" w:type="dxa"/>
              <w:left w:w="95" w:type="dxa"/>
              <w:bottom w:w="70" w:type="dxa"/>
              <w:right w:w="95" w:type="dxa"/>
            </w:tcMar>
            <w:vAlign w:val="center"/>
          </w:tcPr>
          <w:p w14:paraId="64EEEDBA">
            <w:pPr>
              <w:spacing w:after="0" w:line="240" w:lineRule="auto"/>
              <w:jc w:val="left"/>
            </w:pPr>
            <w:r>
              <w:rPr>
                <w:rFonts w:ascii="Noto Sans CJK SC" w:hAnsi="Noto Sans CJK SC" w:eastAsia="Noto Sans CJK SC"/>
                <w:b w:val="0"/>
                <w:color w:val="2D3741"/>
                <w:sz w:val="17"/>
              </w:rPr>
              <w:t>GET /location</w:t>
            </w:r>
          </w:p>
        </w:tc>
        <w:tc>
          <w:tcPr>
            <w:tcW w:w="1701" w:type="dxa"/>
            <w:tcMar>
              <w:top w:w="70" w:type="dxa"/>
              <w:left w:w="95" w:type="dxa"/>
              <w:bottom w:w="70" w:type="dxa"/>
              <w:right w:w="95" w:type="dxa"/>
            </w:tcMar>
            <w:vAlign w:val="center"/>
          </w:tcPr>
          <w:p w14:paraId="04BC29BD">
            <w:pPr>
              <w:spacing w:after="0" w:line="240" w:lineRule="auto"/>
              <w:jc w:val="left"/>
            </w:pPr>
            <w:r>
              <w:rPr>
                <w:rFonts w:ascii="Noto Sans CJK SC" w:hAnsi="Noto Sans CJK SC" w:eastAsia="Noto Sans CJK SC"/>
                <w:b w:val="0"/>
                <w:color w:val="2D3741"/>
                <w:sz w:val="17"/>
              </w:rPr>
              <w:t>已完成</w:t>
            </w:r>
          </w:p>
        </w:tc>
        <w:tc>
          <w:tcPr>
            <w:tcW w:w="4932" w:type="dxa"/>
            <w:tcMar>
              <w:top w:w="70" w:type="dxa"/>
              <w:left w:w="95" w:type="dxa"/>
              <w:bottom w:w="70" w:type="dxa"/>
              <w:right w:w="95" w:type="dxa"/>
            </w:tcMar>
            <w:vAlign w:val="center"/>
          </w:tcPr>
          <w:p w14:paraId="4CB9CE65">
            <w:pPr>
              <w:spacing w:after="0" w:line="240" w:lineRule="auto"/>
              <w:jc w:val="left"/>
            </w:pPr>
            <w:r>
              <w:rPr>
                <w:rFonts w:ascii="Noto Sans CJK SC" w:hAnsi="Noto Sans CJK SC" w:eastAsia="Noto Sans CJK SC"/>
                <w:b w:val="0"/>
                <w:color w:val="2D3741"/>
                <w:sz w:val="17"/>
              </w:rPr>
              <w:t>浏览器可返回固定经纬度 JSON。</w:t>
            </w:r>
          </w:p>
        </w:tc>
      </w:tr>
      <w:tr w14:paraId="2886ED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38" w:type="dxa"/>
            <w:tcMar>
              <w:top w:w="70" w:type="dxa"/>
              <w:left w:w="95" w:type="dxa"/>
              <w:bottom w:w="70" w:type="dxa"/>
              <w:right w:w="95" w:type="dxa"/>
            </w:tcMar>
            <w:vAlign w:val="center"/>
          </w:tcPr>
          <w:p w14:paraId="04C42A9E">
            <w:pPr>
              <w:spacing w:after="0" w:line="240" w:lineRule="auto"/>
              <w:jc w:val="left"/>
            </w:pPr>
            <w:r>
              <w:rPr>
                <w:rFonts w:ascii="Noto Sans CJK SC" w:hAnsi="Noto Sans CJK SC" w:eastAsia="Noto Sans CJK SC"/>
                <w:b w:val="0"/>
                <w:color w:val="2D3741"/>
                <w:sz w:val="17"/>
              </w:rPr>
              <w:t>前端 fetch()</w:t>
            </w:r>
          </w:p>
        </w:tc>
        <w:tc>
          <w:tcPr>
            <w:tcW w:w="1701" w:type="dxa"/>
            <w:tcMar>
              <w:top w:w="70" w:type="dxa"/>
              <w:left w:w="95" w:type="dxa"/>
              <w:bottom w:w="70" w:type="dxa"/>
              <w:right w:w="95" w:type="dxa"/>
            </w:tcMar>
            <w:vAlign w:val="center"/>
          </w:tcPr>
          <w:p w14:paraId="53E83FEB">
            <w:pPr>
              <w:spacing w:after="0" w:line="240" w:lineRule="auto"/>
              <w:jc w:val="left"/>
            </w:pPr>
            <w:r>
              <w:rPr>
                <w:rFonts w:ascii="Noto Sans CJK SC" w:hAnsi="Noto Sans CJK SC" w:eastAsia="Noto Sans CJK SC"/>
                <w:b w:val="0"/>
                <w:color w:val="2D3741"/>
                <w:sz w:val="17"/>
              </w:rPr>
              <w:t>已完成</w:t>
            </w:r>
          </w:p>
        </w:tc>
        <w:tc>
          <w:tcPr>
            <w:tcW w:w="4932" w:type="dxa"/>
            <w:tcMar>
              <w:top w:w="70" w:type="dxa"/>
              <w:left w:w="95" w:type="dxa"/>
              <w:bottom w:w="70" w:type="dxa"/>
              <w:right w:w="95" w:type="dxa"/>
            </w:tcMar>
            <w:vAlign w:val="center"/>
          </w:tcPr>
          <w:p w14:paraId="16E49CFB">
            <w:pPr>
              <w:spacing w:after="0" w:line="240" w:lineRule="auto"/>
              <w:jc w:val="left"/>
            </w:pPr>
            <w:r>
              <w:rPr>
                <w:rFonts w:ascii="Noto Sans CJK SC" w:hAnsi="Noto Sans CJK SC" w:eastAsia="Noto Sans CJK SC"/>
                <w:b w:val="0"/>
                <w:color w:val="2D3741"/>
                <w:sz w:val="17"/>
              </w:rPr>
              <w:t>5500 前端可以访问 8000 FastAPI。</w:t>
            </w:r>
          </w:p>
        </w:tc>
      </w:tr>
      <w:tr w14:paraId="4F8E85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38" w:type="dxa"/>
            <w:tcMar>
              <w:top w:w="70" w:type="dxa"/>
              <w:left w:w="95" w:type="dxa"/>
              <w:bottom w:w="70" w:type="dxa"/>
              <w:right w:w="95" w:type="dxa"/>
            </w:tcMar>
            <w:vAlign w:val="center"/>
          </w:tcPr>
          <w:p w14:paraId="03BF5B96">
            <w:pPr>
              <w:spacing w:after="0" w:line="240" w:lineRule="auto"/>
              <w:jc w:val="left"/>
            </w:pPr>
            <w:r>
              <w:rPr>
                <w:rFonts w:ascii="Noto Sans CJK SC" w:hAnsi="Noto Sans CJK SC" w:eastAsia="Noto Sans CJK SC"/>
                <w:b w:val="0"/>
                <w:color w:val="2D3741"/>
                <w:sz w:val="17"/>
              </w:rPr>
              <w:t>HTTP 访问日志理解</w:t>
            </w:r>
          </w:p>
        </w:tc>
        <w:tc>
          <w:tcPr>
            <w:tcW w:w="1701" w:type="dxa"/>
            <w:tcMar>
              <w:top w:w="70" w:type="dxa"/>
              <w:left w:w="95" w:type="dxa"/>
              <w:bottom w:w="70" w:type="dxa"/>
              <w:right w:w="95" w:type="dxa"/>
            </w:tcMar>
            <w:vAlign w:val="center"/>
          </w:tcPr>
          <w:p w14:paraId="3E85967A">
            <w:pPr>
              <w:spacing w:after="0" w:line="240" w:lineRule="auto"/>
              <w:jc w:val="left"/>
            </w:pPr>
            <w:r>
              <w:rPr>
                <w:rFonts w:ascii="Noto Sans CJK SC" w:hAnsi="Noto Sans CJK SC" w:eastAsia="Noto Sans CJK SC"/>
                <w:b w:val="0"/>
                <w:color w:val="2D3741"/>
                <w:sz w:val="17"/>
              </w:rPr>
              <w:t>已完成</w:t>
            </w:r>
          </w:p>
        </w:tc>
        <w:tc>
          <w:tcPr>
            <w:tcW w:w="4932" w:type="dxa"/>
            <w:tcMar>
              <w:top w:w="70" w:type="dxa"/>
              <w:left w:w="95" w:type="dxa"/>
              <w:bottom w:w="70" w:type="dxa"/>
              <w:right w:w="95" w:type="dxa"/>
            </w:tcMar>
            <w:vAlign w:val="center"/>
          </w:tcPr>
          <w:p w14:paraId="66D5D6CA">
            <w:pPr>
              <w:spacing w:after="0" w:line="240" w:lineRule="auto"/>
              <w:jc w:val="left"/>
            </w:pPr>
            <w:r>
              <w:rPr>
                <w:rFonts w:ascii="Noto Sans CJK SC" w:hAnsi="Noto Sans CJK SC" w:eastAsia="Noto Sans CJK SC"/>
                <w:b w:val="0"/>
                <w:color w:val="2D3741"/>
                <w:sz w:val="17"/>
              </w:rPr>
              <w:t>/location 200 已验证；/ 和 favicon 404 已明确。</w:t>
            </w:r>
          </w:p>
        </w:tc>
      </w:tr>
      <w:tr w14:paraId="30C362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38" w:type="dxa"/>
            <w:tcMar>
              <w:top w:w="70" w:type="dxa"/>
              <w:left w:w="95" w:type="dxa"/>
              <w:bottom w:w="70" w:type="dxa"/>
              <w:right w:w="95" w:type="dxa"/>
            </w:tcMar>
            <w:vAlign w:val="center"/>
          </w:tcPr>
          <w:p w14:paraId="1E44B7DF">
            <w:pPr>
              <w:spacing w:after="0" w:line="240" w:lineRule="auto"/>
              <w:jc w:val="left"/>
            </w:pPr>
            <w:r>
              <w:rPr>
                <w:rFonts w:ascii="Noto Sans CJK SC" w:hAnsi="Noto Sans CJK SC" w:eastAsia="Noto Sans CJK SC"/>
                <w:b w:val="0"/>
                <w:color w:val="2D3741"/>
                <w:sz w:val="17"/>
              </w:rPr>
              <w:t>MySQL Server 8.4.11</w:t>
            </w:r>
          </w:p>
        </w:tc>
        <w:tc>
          <w:tcPr>
            <w:tcW w:w="1701" w:type="dxa"/>
            <w:tcMar>
              <w:top w:w="70" w:type="dxa"/>
              <w:left w:w="95" w:type="dxa"/>
              <w:bottom w:w="70" w:type="dxa"/>
              <w:right w:w="95" w:type="dxa"/>
            </w:tcMar>
            <w:vAlign w:val="center"/>
          </w:tcPr>
          <w:p w14:paraId="722FD25D">
            <w:pPr>
              <w:spacing w:after="0" w:line="240" w:lineRule="auto"/>
              <w:jc w:val="left"/>
            </w:pPr>
            <w:r>
              <w:rPr>
                <w:rFonts w:ascii="Noto Sans CJK SC" w:hAnsi="Noto Sans CJK SC" w:eastAsia="Noto Sans CJK SC"/>
                <w:b w:val="0"/>
                <w:color w:val="2D3741"/>
                <w:sz w:val="17"/>
              </w:rPr>
              <w:t>已完成</w:t>
            </w:r>
          </w:p>
        </w:tc>
        <w:tc>
          <w:tcPr>
            <w:tcW w:w="4932" w:type="dxa"/>
            <w:tcMar>
              <w:top w:w="70" w:type="dxa"/>
              <w:left w:w="95" w:type="dxa"/>
              <w:bottom w:w="70" w:type="dxa"/>
              <w:right w:w="95" w:type="dxa"/>
            </w:tcMar>
            <w:vAlign w:val="center"/>
          </w:tcPr>
          <w:p w14:paraId="4371F96A">
            <w:pPr>
              <w:spacing w:after="0" w:line="240" w:lineRule="auto"/>
              <w:jc w:val="left"/>
            </w:pPr>
            <w:r>
              <w:rPr>
                <w:rFonts w:ascii="Noto Sans CJK SC" w:hAnsi="Noto Sans CJK SC" w:eastAsia="Noto Sans CJK SC"/>
                <w:b w:val="0"/>
                <w:color w:val="2D3741"/>
                <w:sz w:val="17"/>
              </w:rPr>
              <w:t>Configurator 配置完成。</w:t>
            </w:r>
          </w:p>
        </w:tc>
      </w:tr>
      <w:tr w14:paraId="7D7291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38" w:type="dxa"/>
            <w:tcMar>
              <w:top w:w="70" w:type="dxa"/>
              <w:left w:w="95" w:type="dxa"/>
              <w:bottom w:w="70" w:type="dxa"/>
              <w:right w:w="95" w:type="dxa"/>
            </w:tcMar>
            <w:vAlign w:val="center"/>
          </w:tcPr>
          <w:p w14:paraId="3A4EA8F0">
            <w:pPr>
              <w:spacing w:after="0" w:line="240" w:lineRule="auto"/>
              <w:jc w:val="left"/>
            </w:pPr>
            <w:r>
              <w:rPr>
                <w:rFonts w:ascii="Noto Sans CJK SC" w:hAnsi="Noto Sans CJK SC" w:eastAsia="Noto Sans CJK SC"/>
                <w:b w:val="0"/>
                <w:color w:val="2D3741"/>
                <w:sz w:val="17"/>
              </w:rPr>
              <w:t>MySQL Workbench</w:t>
            </w:r>
          </w:p>
        </w:tc>
        <w:tc>
          <w:tcPr>
            <w:tcW w:w="1701" w:type="dxa"/>
            <w:tcMar>
              <w:top w:w="70" w:type="dxa"/>
              <w:left w:w="95" w:type="dxa"/>
              <w:bottom w:w="70" w:type="dxa"/>
              <w:right w:w="95" w:type="dxa"/>
            </w:tcMar>
            <w:vAlign w:val="center"/>
          </w:tcPr>
          <w:p w14:paraId="5C5195A5">
            <w:pPr>
              <w:spacing w:after="0" w:line="240" w:lineRule="auto"/>
              <w:jc w:val="left"/>
            </w:pPr>
            <w:r>
              <w:rPr>
                <w:rFonts w:ascii="Noto Sans CJK SC" w:hAnsi="Noto Sans CJK SC" w:eastAsia="Noto Sans CJK SC"/>
                <w:b w:val="0"/>
                <w:color w:val="2D3741"/>
                <w:sz w:val="17"/>
              </w:rPr>
              <w:t>已完成</w:t>
            </w:r>
          </w:p>
        </w:tc>
        <w:tc>
          <w:tcPr>
            <w:tcW w:w="4932" w:type="dxa"/>
            <w:tcMar>
              <w:top w:w="70" w:type="dxa"/>
              <w:left w:w="95" w:type="dxa"/>
              <w:bottom w:w="70" w:type="dxa"/>
              <w:right w:w="95" w:type="dxa"/>
            </w:tcMar>
            <w:vAlign w:val="center"/>
          </w:tcPr>
          <w:p w14:paraId="64780D3C">
            <w:pPr>
              <w:spacing w:after="0" w:line="240" w:lineRule="auto"/>
              <w:jc w:val="left"/>
            </w:pPr>
            <w:r>
              <w:rPr>
                <w:rFonts w:ascii="Noto Sans CJK SC" w:hAnsi="Noto Sans CJK SC" w:eastAsia="Noto Sans CJK SC"/>
                <w:b w:val="0"/>
                <w:color w:val="2D3741"/>
                <w:sz w:val="17"/>
              </w:rPr>
              <w:t>已安装。</w:t>
            </w:r>
          </w:p>
        </w:tc>
      </w:tr>
      <w:tr w14:paraId="4FBF67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38" w:type="dxa"/>
            <w:tcMar>
              <w:top w:w="70" w:type="dxa"/>
              <w:left w:w="95" w:type="dxa"/>
              <w:bottom w:w="70" w:type="dxa"/>
              <w:right w:w="95" w:type="dxa"/>
            </w:tcMar>
            <w:vAlign w:val="center"/>
          </w:tcPr>
          <w:p w14:paraId="78D51CEE">
            <w:pPr>
              <w:spacing w:after="0" w:line="240" w:lineRule="auto"/>
              <w:jc w:val="left"/>
            </w:pPr>
            <w:r>
              <w:rPr>
                <w:rFonts w:ascii="Noto Sans CJK SC" w:hAnsi="Noto Sans CJK SC" w:eastAsia="Noto Sans CJK SC"/>
                <w:b w:val="0"/>
                <w:color w:val="2D3741"/>
                <w:sz w:val="17"/>
              </w:rPr>
              <w:t>MySQL Data Directory</w:t>
            </w:r>
          </w:p>
        </w:tc>
        <w:tc>
          <w:tcPr>
            <w:tcW w:w="1701" w:type="dxa"/>
            <w:tcMar>
              <w:top w:w="70" w:type="dxa"/>
              <w:left w:w="95" w:type="dxa"/>
              <w:bottom w:w="70" w:type="dxa"/>
              <w:right w:w="95" w:type="dxa"/>
            </w:tcMar>
            <w:vAlign w:val="center"/>
          </w:tcPr>
          <w:p w14:paraId="4ECE34F7">
            <w:pPr>
              <w:spacing w:after="0" w:line="240" w:lineRule="auto"/>
              <w:jc w:val="left"/>
            </w:pPr>
            <w:r>
              <w:rPr>
                <w:rFonts w:ascii="Noto Sans CJK SC" w:hAnsi="Noto Sans CJK SC" w:eastAsia="Noto Sans CJK SC"/>
                <w:b w:val="0"/>
                <w:color w:val="2D3741"/>
                <w:sz w:val="17"/>
              </w:rPr>
              <w:t>已完成</w:t>
            </w:r>
          </w:p>
        </w:tc>
        <w:tc>
          <w:tcPr>
            <w:tcW w:w="4932" w:type="dxa"/>
            <w:tcMar>
              <w:top w:w="70" w:type="dxa"/>
              <w:left w:w="95" w:type="dxa"/>
              <w:bottom w:w="70" w:type="dxa"/>
              <w:right w:w="95" w:type="dxa"/>
            </w:tcMar>
            <w:vAlign w:val="center"/>
          </w:tcPr>
          <w:p w14:paraId="31651644">
            <w:pPr>
              <w:spacing w:after="0" w:line="240" w:lineRule="auto"/>
              <w:jc w:val="left"/>
            </w:pPr>
            <w:r>
              <w:rPr>
                <w:rFonts w:ascii="Noto Sans CJK SC" w:hAnsi="Noto Sans CJK SC" w:eastAsia="Noto Sans CJK SC"/>
                <w:b w:val="0"/>
                <w:color w:val="2D3741"/>
                <w:sz w:val="17"/>
              </w:rPr>
              <w:t>D:\MySQL_Data。</w:t>
            </w:r>
          </w:p>
        </w:tc>
      </w:tr>
      <w:tr w14:paraId="3C59E9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38" w:type="dxa"/>
            <w:tcMar>
              <w:top w:w="70" w:type="dxa"/>
              <w:left w:w="95" w:type="dxa"/>
              <w:bottom w:w="70" w:type="dxa"/>
              <w:right w:w="95" w:type="dxa"/>
            </w:tcMar>
            <w:vAlign w:val="center"/>
          </w:tcPr>
          <w:p w14:paraId="5B18098D">
            <w:pPr>
              <w:spacing w:after="0" w:line="240" w:lineRule="auto"/>
              <w:jc w:val="left"/>
            </w:pPr>
            <w:r>
              <w:rPr>
                <w:rFonts w:ascii="Noto Sans CJK SC" w:hAnsi="Noto Sans CJK SC" w:eastAsia="Noto Sans CJK SC"/>
                <w:b w:val="0"/>
                <w:color w:val="2D3741"/>
                <w:sz w:val="17"/>
              </w:rPr>
              <w:t>MySQL Windows Service</w:t>
            </w:r>
          </w:p>
        </w:tc>
        <w:tc>
          <w:tcPr>
            <w:tcW w:w="1701" w:type="dxa"/>
            <w:tcMar>
              <w:top w:w="70" w:type="dxa"/>
              <w:left w:w="95" w:type="dxa"/>
              <w:bottom w:w="70" w:type="dxa"/>
              <w:right w:w="95" w:type="dxa"/>
            </w:tcMar>
            <w:vAlign w:val="center"/>
          </w:tcPr>
          <w:p w14:paraId="2FDDAC8B">
            <w:pPr>
              <w:spacing w:after="0" w:line="240" w:lineRule="auto"/>
              <w:jc w:val="left"/>
            </w:pPr>
            <w:r>
              <w:rPr>
                <w:rFonts w:ascii="Noto Sans CJK SC" w:hAnsi="Noto Sans CJK SC" w:eastAsia="Noto Sans CJK SC"/>
                <w:b w:val="0"/>
                <w:color w:val="2D3741"/>
                <w:sz w:val="17"/>
              </w:rPr>
              <w:t>已完成</w:t>
            </w:r>
          </w:p>
        </w:tc>
        <w:tc>
          <w:tcPr>
            <w:tcW w:w="4932" w:type="dxa"/>
            <w:tcMar>
              <w:top w:w="70" w:type="dxa"/>
              <w:left w:w="95" w:type="dxa"/>
              <w:bottom w:w="70" w:type="dxa"/>
              <w:right w:w="95" w:type="dxa"/>
            </w:tcMar>
            <w:vAlign w:val="center"/>
          </w:tcPr>
          <w:p w14:paraId="1E821A58">
            <w:pPr>
              <w:spacing w:after="0" w:line="240" w:lineRule="auto"/>
              <w:jc w:val="left"/>
            </w:pPr>
            <w:r>
              <w:rPr>
                <w:rFonts w:ascii="Noto Sans CJK SC" w:hAnsi="Noto Sans CJK SC" w:eastAsia="Noto Sans CJK SC"/>
                <w:b w:val="0"/>
                <w:color w:val="2D3741"/>
                <w:sz w:val="17"/>
              </w:rPr>
              <w:t>手动启动。</w:t>
            </w:r>
          </w:p>
        </w:tc>
      </w:tr>
      <w:tr w14:paraId="6389AF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38" w:type="dxa"/>
            <w:tcMar>
              <w:top w:w="70" w:type="dxa"/>
              <w:left w:w="95" w:type="dxa"/>
              <w:bottom w:w="70" w:type="dxa"/>
              <w:right w:w="95" w:type="dxa"/>
            </w:tcMar>
            <w:vAlign w:val="center"/>
          </w:tcPr>
          <w:p w14:paraId="4F06576C">
            <w:pPr>
              <w:spacing w:after="0" w:line="240" w:lineRule="auto"/>
              <w:jc w:val="left"/>
            </w:pPr>
            <w:r>
              <w:rPr>
                <w:rFonts w:ascii="Noto Sans CJK SC" w:hAnsi="Noto Sans CJK SC" w:eastAsia="Noto Sans CJK SC"/>
                <w:b w:val="0"/>
                <w:color w:val="2D3741"/>
                <w:sz w:val="17"/>
              </w:rPr>
              <w:t>示例数据库</w:t>
            </w:r>
          </w:p>
        </w:tc>
        <w:tc>
          <w:tcPr>
            <w:tcW w:w="1701" w:type="dxa"/>
            <w:tcMar>
              <w:top w:w="70" w:type="dxa"/>
              <w:left w:w="95" w:type="dxa"/>
              <w:bottom w:w="70" w:type="dxa"/>
              <w:right w:w="95" w:type="dxa"/>
            </w:tcMar>
            <w:vAlign w:val="center"/>
          </w:tcPr>
          <w:p w14:paraId="2F62C896">
            <w:pPr>
              <w:spacing w:after="0" w:line="240" w:lineRule="auto"/>
              <w:jc w:val="left"/>
            </w:pPr>
            <w:r>
              <w:rPr>
                <w:rFonts w:ascii="Noto Sans CJK SC" w:hAnsi="Noto Sans CJK SC" w:eastAsia="Noto Sans CJK SC"/>
                <w:b w:val="0"/>
                <w:color w:val="2D3741"/>
                <w:sz w:val="17"/>
              </w:rPr>
              <w:t>已完成</w:t>
            </w:r>
          </w:p>
        </w:tc>
        <w:tc>
          <w:tcPr>
            <w:tcW w:w="4932" w:type="dxa"/>
            <w:tcMar>
              <w:top w:w="70" w:type="dxa"/>
              <w:left w:w="95" w:type="dxa"/>
              <w:bottom w:w="70" w:type="dxa"/>
              <w:right w:w="95" w:type="dxa"/>
            </w:tcMar>
            <w:vAlign w:val="center"/>
          </w:tcPr>
          <w:p w14:paraId="11BFFC40">
            <w:pPr>
              <w:spacing w:after="0" w:line="240" w:lineRule="auto"/>
              <w:jc w:val="left"/>
            </w:pPr>
            <w:r>
              <w:rPr>
                <w:rFonts w:ascii="Noto Sans CJK SC" w:hAnsi="Noto Sans CJK SC" w:eastAsia="Noto Sans CJK SC"/>
                <w:b w:val="0"/>
                <w:color w:val="2D3741"/>
                <w:sz w:val="17"/>
              </w:rPr>
              <w:t>已安装两个；已确认 world。</w:t>
            </w:r>
          </w:p>
        </w:tc>
      </w:tr>
      <w:tr w14:paraId="758FDA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38" w:type="dxa"/>
            <w:tcMar>
              <w:top w:w="70" w:type="dxa"/>
              <w:left w:w="95" w:type="dxa"/>
              <w:bottom w:w="70" w:type="dxa"/>
              <w:right w:w="95" w:type="dxa"/>
            </w:tcMar>
            <w:vAlign w:val="center"/>
          </w:tcPr>
          <w:p w14:paraId="2346B1D8">
            <w:pPr>
              <w:spacing w:after="0" w:line="240" w:lineRule="auto"/>
              <w:jc w:val="left"/>
            </w:pPr>
            <w:r>
              <w:rPr>
                <w:rFonts w:ascii="Noto Sans CJK SC" w:hAnsi="Noto Sans CJK SC" w:eastAsia="Noto Sans CJK SC"/>
                <w:b w:val="0"/>
                <w:color w:val="2D3741"/>
                <w:sz w:val="17"/>
              </w:rPr>
              <w:t>elder_monitor</w:t>
            </w:r>
          </w:p>
        </w:tc>
        <w:tc>
          <w:tcPr>
            <w:tcW w:w="1701" w:type="dxa"/>
            <w:tcMar>
              <w:top w:w="70" w:type="dxa"/>
              <w:left w:w="95" w:type="dxa"/>
              <w:bottom w:w="70" w:type="dxa"/>
              <w:right w:w="95" w:type="dxa"/>
            </w:tcMar>
            <w:vAlign w:val="center"/>
          </w:tcPr>
          <w:p w14:paraId="7233FC53">
            <w:pPr>
              <w:spacing w:after="0" w:line="240" w:lineRule="auto"/>
              <w:jc w:val="left"/>
            </w:pPr>
            <w:r>
              <w:rPr>
                <w:rFonts w:ascii="Noto Sans CJK SC" w:hAnsi="Noto Sans CJK SC" w:eastAsia="Noto Sans CJK SC"/>
                <w:b w:val="0"/>
                <w:color w:val="2D3741"/>
                <w:sz w:val="17"/>
              </w:rPr>
              <w:t>下一步</w:t>
            </w:r>
          </w:p>
        </w:tc>
        <w:tc>
          <w:tcPr>
            <w:tcW w:w="4932" w:type="dxa"/>
            <w:tcMar>
              <w:top w:w="70" w:type="dxa"/>
              <w:left w:w="95" w:type="dxa"/>
              <w:bottom w:w="70" w:type="dxa"/>
              <w:right w:w="95" w:type="dxa"/>
            </w:tcMar>
            <w:vAlign w:val="center"/>
          </w:tcPr>
          <w:p w14:paraId="635B7137">
            <w:pPr>
              <w:spacing w:after="0" w:line="240" w:lineRule="auto"/>
              <w:jc w:val="left"/>
            </w:pPr>
            <w:r>
              <w:rPr>
                <w:rFonts w:ascii="Noto Sans CJK SC" w:hAnsi="Noto Sans CJK SC" w:eastAsia="Noto Sans CJK SC"/>
                <w:b w:val="0"/>
                <w:color w:val="2D3741"/>
                <w:sz w:val="17"/>
              </w:rPr>
              <w:t>尚未创建。</w:t>
            </w:r>
          </w:p>
        </w:tc>
      </w:tr>
      <w:tr w14:paraId="565160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38" w:type="dxa"/>
            <w:tcMar>
              <w:top w:w="70" w:type="dxa"/>
              <w:left w:w="95" w:type="dxa"/>
              <w:bottom w:w="70" w:type="dxa"/>
              <w:right w:w="95" w:type="dxa"/>
            </w:tcMar>
            <w:vAlign w:val="center"/>
          </w:tcPr>
          <w:p w14:paraId="7A2B1834">
            <w:pPr>
              <w:spacing w:after="0" w:line="240" w:lineRule="auto"/>
              <w:jc w:val="left"/>
            </w:pPr>
            <w:r>
              <w:rPr>
                <w:rFonts w:ascii="Noto Sans CJK SC" w:hAnsi="Noto Sans CJK SC" w:eastAsia="Noto Sans CJK SC"/>
                <w:b w:val="0"/>
                <w:color w:val="2D3741"/>
                <w:sz w:val="17"/>
              </w:rPr>
              <w:t>locations</w:t>
            </w:r>
          </w:p>
        </w:tc>
        <w:tc>
          <w:tcPr>
            <w:tcW w:w="1701" w:type="dxa"/>
            <w:tcMar>
              <w:top w:w="70" w:type="dxa"/>
              <w:left w:w="95" w:type="dxa"/>
              <w:bottom w:w="70" w:type="dxa"/>
              <w:right w:w="95" w:type="dxa"/>
            </w:tcMar>
            <w:vAlign w:val="center"/>
          </w:tcPr>
          <w:p w14:paraId="68B4FE32">
            <w:pPr>
              <w:spacing w:after="0" w:line="240" w:lineRule="auto"/>
              <w:jc w:val="left"/>
            </w:pPr>
            <w:r>
              <w:rPr>
                <w:rFonts w:ascii="Noto Sans CJK SC" w:hAnsi="Noto Sans CJK SC" w:eastAsia="Noto Sans CJK SC"/>
                <w:b w:val="0"/>
                <w:color w:val="2D3741"/>
                <w:sz w:val="17"/>
              </w:rPr>
              <w:t>下一步</w:t>
            </w:r>
          </w:p>
        </w:tc>
        <w:tc>
          <w:tcPr>
            <w:tcW w:w="4932" w:type="dxa"/>
            <w:tcMar>
              <w:top w:w="70" w:type="dxa"/>
              <w:left w:w="95" w:type="dxa"/>
              <w:bottom w:w="70" w:type="dxa"/>
              <w:right w:w="95" w:type="dxa"/>
            </w:tcMar>
            <w:vAlign w:val="center"/>
          </w:tcPr>
          <w:p w14:paraId="7BF93451">
            <w:pPr>
              <w:spacing w:after="0" w:line="240" w:lineRule="auto"/>
              <w:jc w:val="left"/>
            </w:pPr>
            <w:r>
              <w:rPr>
                <w:rFonts w:ascii="Noto Sans CJK SC" w:hAnsi="Noto Sans CJK SC" w:eastAsia="Noto Sans CJK SC"/>
                <w:b w:val="0"/>
                <w:color w:val="2D3741"/>
                <w:sz w:val="17"/>
              </w:rPr>
              <w:t>尚未创建。</w:t>
            </w:r>
          </w:p>
        </w:tc>
      </w:tr>
      <w:tr w14:paraId="74D9F2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38" w:type="dxa"/>
            <w:tcMar>
              <w:top w:w="70" w:type="dxa"/>
              <w:left w:w="95" w:type="dxa"/>
              <w:bottom w:w="70" w:type="dxa"/>
              <w:right w:w="95" w:type="dxa"/>
            </w:tcMar>
            <w:vAlign w:val="center"/>
          </w:tcPr>
          <w:p w14:paraId="065C5425">
            <w:pPr>
              <w:spacing w:after="0" w:line="240" w:lineRule="auto"/>
              <w:jc w:val="left"/>
            </w:pPr>
            <w:r>
              <w:rPr>
                <w:rFonts w:ascii="Noto Sans CJK SC" w:hAnsi="Noto Sans CJK SC" w:eastAsia="Noto Sans CJK SC"/>
                <w:b w:val="0"/>
                <w:color w:val="2D3741"/>
                <w:sz w:val="17"/>
              </w:rPr>
              <w:t>Python → MySQL</w:t>
            </w:r>
          </w:p>
        </w:tc>
        <w:tc>
          <w:tcPr>
            <w:tcW w:w="1701" w:type="dxa"/>
            <w:tcMar>
              <w:top w:w="70" w:type="dxa"/>
              <w:left w:w="95" w:type="dxa"/>
              <w:bottom w:w="70" w:type="dxa"/>
              <w:right w:w="95" w:type="dxa"/>
            </w:tcMar>
            <w:vAlign w:val="center"/>
          </w:tcPr>
          <w:p w14:paraId="048E723E">
            <w:pPr>
              <w:spacing w:after="0" w:line="240" w:lineRule="auto"/>
              <w:jc w:val="left"/>
            </w:pPr>
            <w:r>
              <w:rPr>
                <w:rFonts w:ascii="Noto Sans CJK SC" w:hAnsi="Noto Sans CJK SC" w:eastAsia="Noto Sans CJK SC"/>
                <w:b w:val="0"/>
                <w:color w:val="2D3741"/>
                <w:sz w:val="17"/>
              </w:rPr>
              <w:t>未实施</w:t>
            </w:r>
          </w:p>
        </w:tc>
        <w:tc>
          <w:tcPr>
            <w:tcW w:w="4932" w:type="dxa"/>
            <w:tcMar>
              <w:top w:w="70" w:type="dxa"/>
              <w:left w:w="95" w:type="dxa"/>
              <w:bottom w:w="70" w:type="dxa"/>
              <w:right w:w="95" w:type="dxa"/>
            </w:tcMar>
            <w:vAlign w:val="center"/>
          </w:tcPr>
          <w:p w14:paraId="17DC2896">
            <w:pPr>
              <w:spacing w:after="0" w:line="240" w:lineRule="auto"/>
              <w:jc w:val="left"/>
            </w:pPr>
            <w:r>
              <w:rPr>
                <w:rFonts w:ascii="Noto Sans CJK SC" w:hAnsi="Noto Sans CJK SC" w:eastAsia="Noto Sans CJK SC"/>
                <w:b w:val="0"/>
                <w:color w:val="2D3741"/>
                <w:sz w:val="17"/>
              </w:rPr>
              <w:t>待安装 Connector 并做独立验证。</w:t>
            </w:r>
          </w:p>
        </w:tc>
      </w:tr>
      <w:tr w14:paraId="2056D9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38" w:type="dxa"/>
            <w:tcMar>
              <w:top w:w="70" w:type="dxa"/>
              <w:left w:w="95" w:type="dxa"/>
              <w:bottom w:w="70" w:type="dxa"/>
              <w:right w:w="95" w:type="dxa"/>
            </w:tcMar>
            <w:vAlign w:val="center"/>
          </w:tcPr>
          <w:p w14:paraId="4BF5BC59">
            <w:pPr>
              <w:spacing w:after="0" w:line="240" w:lineRule="auto"/>
              <w:jc w:val="left"/>
            </w:pPr>
            <w:r>
              <w:rPr>
                <w:rFonts w:ascii="Noto Sans CJK SC" w:hAnsi="Noto Sans CJK SC" w:eastAsia="Noto Sans CJK SC"/>
                <w:b w:val="0"/>
                <w:color w:val="2D3741"/>
                <w:sz w:val="17"/>
              </w:rPr>
              <w:t>FastAPI → MySQL</w:t>
            </w:r>
          </w:p>
        </w:tc>
        <w:tc>
          <w:tcPr>
            <w:tcW w:w="1701" w:type="dxa"/>
            <w:tcMar>
              <w:top w:w="70" w:type="dxa"/>
              <w:left w:w="95" w:type="dxa"/>
              <w:bottom w:w="70" w:type="dxa"/>
              <w:right w:w="95" w:type="dxa"/>
            </w:tcMar>
            <w:vAlign w:val="center"/>
          </w:tcPr>
          <w:p w14:paraId="5C1BFA74">
            <w:pPr>
              <w:spacing w:after="0" w:line="240" w:lineRule="auto"/>
              <w:jc w:val="left"/>
            </w:pPr>
            <w:r>
              <w:rPr>
                <w:rFonts w:ascii="Noto Sans CJK SC" w:hAnsi="Noto Sans CJK SC" w:eastAsia="Noto Sans CJK SC"/>
                <w:b w:val="0"/>
                <w:color w:val="2D3741"/>
                <w:sz w:val="17"/>
              </w:rPr>
              <w:t>未实施</w:t>
            </w:r>
          </w:p>
        </w:tc>
        <w:tc>
          <w:tcPr>
            <w:tcW w:w="4932" w:type="dxa"/>
            <w:tcMar>
              <w:top w:w="70" w:type="dxa"/>
              <w:left w:w="95" w:type="dxa"/>
              <w:bottom w:w="70" w:type="dxa"/>
              <w:right w:w="95" w:type="dxa"/>
            </w:tcMar>
            <w:vAlign w:val="center"/>
          </w:tcPr>
          <w:p w14:paraId="053DDB91">
            <w:pPr>
              <w:spacing w:after="0" w:line="240" w:lineRule="auto"/>
              <w:jc w:val="left"/>
            </w:pPr>
            <w:r>
              <w:rPr>
                <w:rFonts w:ascii="Noto Sans CJK SC" w:hAnsi="Noto Sans CJK SC" w:eastAsia="Noto Sans CJK SC"/>
                <w:b w:val="0"/>
                <w:color w:val="2D3741"/>
                <w:sz w:val="17"/>
              </w:rPr>
              <w:t>待阶段3。</w:t>
            </w:r>
          </w:p>
        </w:tc>
      </w:tr>
      <w:tr w14:paraId="2EBB01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38" w:type="dxa"/>
            <w:tcMar>
              <w:top w:w="70" w:type="dxa"/>
              <w:left w:w="95" w:type="dxa"/>
              <w:bottom w:w="70" w:type="dxa"/>
              <w:right w:w="95" w:type="dxa"/>
            </w:tcMar>
            <w:vAlign w:val="center"/>
          </w:tcPr>
          <w:p w14:paraId="5B4EC3ED">
            <w:pPr>
              <w:spacing w:after="0" w:line="240" w:lineRule="auto"/>
              <w:jc w:val="left"/>
            </w:pPr>
            <w:r>
              <w:rPr>
                <w:rFonts w:ascii="Noto Sans CJK SC" w:hAnsi="Noto Sans CJK SC" w:eastAsia="Noto Sans CJK SC"/>
                <w:b w:val="0"/>
                <w:color w:val="2D3741"/>
                <w:sz w:val="17"/>
              </w:rPr>
              <w:t>MySQL → 网页 → 地图</w:t>
            </w:r>
          </w:p>
        </w:tc>
        <w:tc>
          <w:tcPr>
            <w:tcW w:w="1701" w:type="dxa"/>
            <w:tcMar>
              <w:top w:w="70" w:type="dxa"/>
              <w:left w:w="95" w:type="dxa"/>
              <w:bottom w:w="70" w:type="dxa"/>
              <w:right w:w="95" w:type="dxa"/>
            </w:tcMar>
            <w:vAlign w:val="center"/>
          </w:tcPr>
          <w:p w14:paraId="31638A08">
            <w:pPr>
              <w:spacing w:after="0" w:line="240" w:lineRule="auto"/>
              <w:jc w:val="left"/>
            </w:pPr>
            <w:r>
              <w:rPr>
                <w:rFonts w:ascii="Noto Sans CJK SC" w:hAnsi="Noto Sans CJK SC" w:eastAsia="Noto Sans CJK SC"/>
                <w:b w:val="0"/>
                <w:color w:val="2D3741"/>
                <w:sz w:val="17"/>
              </w:rPr>
              <w:t>未实施</w:t>
            </w:r>
          </w:p>
        </w:tc>
        <w:tc>
          <w:tcPr>
            <w:tcW w:w="4932" w:type="dxa"/>
            <w:tcMar>
              <w:top w:w="70" w:type="dxa"/>
              <w:left w:w="95" w:type="dxa"/>
              <w:bottom w:w="70" w:type="dxa"/>
              <w:right w:w="95" w:type="dxa"/>
            </w:tcMar>
            <w:vAlign w:val="center"/>
          </w:tcPr>
          <w:p w14:paraId="3F879A7D">
            <w:pPr>
              <w:spacing w:after="0" w:line="240" w:lineRule="auto"/>
              <w:jc w:val="left"/>
            </w:pPr>
            <w:r>
              <w:rPr>
                <w:rFonts w:ascii="Noto Sans CJK SC" w:hAnsi="Noto Sans CJK SC" w:eastAsia="Noto Sans CJK SC"/>
                <w:b w:val="0"/>
                <w:color w:val="2D3741"/>
                <w:sz w:val="17"/>
              </w:rPr>
              <w:t>阶段3最终验收目标。</w:t>
            </w:r>
          </w:p>
        </w:tc>
      </w:tr>
      <w:tr w14:paraId="46B9A7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38" w:type="dxa"/>
            <w:tcMar>
              <w:top w:w="70" w:type="dxa"/>
              <w:left w:w="95" w:type="dxa"/>
              <w:bottom w:w="70" w:type="dxa"/>
              <w:right w:w="95" w:type="dxa"/>
            </w:tcMar>
            <w:vAlign w:val="center"/>
          </w:tcPr>
          <w:p w14:paraId="61DABF5B">
            <w:pPr>
              <w:spacing w:after="0" w:line="240" w:lineRule="auto"/>
              <w:jc w:val="left"/>
            </w:pPr>
            <w:r>
              <w:rPr>
                <w:rFonts w:ascii="Noto Sans CJK SC" w:hAnsi="Noto Sans CJK SC" w:eastAsia="Noto Sans CJK SC"/>
                <w:b w:val="0"/>
                <w:color w:val="2D3741"/>
                <w:sz w:val="17"/>
              </w:rPr>
              <w:t>真实 GPS</w:t>
            </w:r>
          </w:p>
        </w:tc>
        <w:tc>
          <w:tcPr>
            <w:tcW w:w="1701" w:type="dxa"/>
            <w:tcMar>
              <w:top w:w="70" w:type="dxa"/>
              <w:left w:w="95" w:type="dxa"/>
              <w:bottom w:w="70" w:type="dxa"/>
              <w:right w:w="95" w:type="dxa"/>
            </w:tcMar>
            <w:vAlign w:val="center"/>
          </w:tcPr>
          <w:p w14:paraId="3ADBD424">
            <w:pPr>
              <w:spacing w:after="0" w:line="240" w:lineRule="auto"/>
              <w:jc w:val="left"/>
            </w:pPr>
            <w:r>
              <w:rPr>
                <w:rFonts w:ascii="Noto Sans CJK SC" w:hAnsi="Noto Sans CJK SC" w:eastAsia="Noto Sans CJK SC"/>
                <w:b w:val="0"/>
                <w:color w:val="2D3741"/>
                <w:sz w:val="17"/>
              </w:rPr>
              <w:t>未实施</w:t>
            </w:r>
          </w:p>
        </w:tc>
        <w:tc>
          <w:tcPr>
            <w:tcW w:w="4932" w:type="dxa"/>
            <w:tcMar>
              <w:top w:w="70" w:type="dxa"/>
              <w:left w:w="95" w:type="dxa"/>
              <w:bottom w:w="70" w:type="dxa"/>
              <w:right w:w="95" w:type="dxa"/>
            </w:tcMar>
            <w:vAlign w:val="center"/>
          </w:tcPr>
          <w:p w14:paraId="42E7D8AB">
            <w:pPr>
              <w:spacing w:after="0" w:line="240" w:lineRule="auto"/>
              <w:jc w:val="left"/>
            </w:pPr>
            <w:r>
              <w:rPr>
                <w:rFonts w:ascii="Noto Sans CJK SC" w:hAnsi="Noto Sans CJK SC" w:eastAsia="Noto Sans CJK SC"/>
                <w:b w:val="0"/>
                <w:color w:val="2D3741"/>
                <w:sz w:val="17"/>
              </w:rPr>
              <w:t>阶段4。</w:t>
            </w:r>
          </w:p>
        </w:tc>
      </w:tr>
      <w:tr w14:paraId="5A6C2E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38" w:type="dxa"/>
            <w:tcMar>
              <w:top w:w="70" w:type="dxa"/>
              <w:left w:w="95" w:type="dxa"/>
              <w:bottom w:w="70" w:type="dxa"/>
              <w:right w:w="95" w:type="dxa"/>
            </w:tcMar>
            <w:vAlign w:val="center"/>
          </w:tcPr>
          <w:p w14:paraId="03657C0C">
            <w:pPr>
              <w:spacing w:after="0" w:line="240" w:lineRule="auto"/>
              <w:jc w:val="left"/>
            </w:pPr>
            <w:r>
              <w:rPr>
                <w:rFonts w:ascii="Noto Sans CJK SC" w:hAnsi="Noto Sans CJK SC" w:eastAsia="Noto Sans CJK SC"/>
                <w:b w:val="0"/>
                <w:color w:val="2D3741"/>
                <w:sz w:val="17"/>
              </w:rPr>
              <w:t>HTTP POST 设备上传</w:t>
            </w:r>
          </w:p>
        </w:tc>
        <w:tc>
          <w:tcPr>
            <w:tcW w:w="1701" w:type="dxa"/>
            <w:tcMar>
              <w:top w:w="70" w:type="dxa"/>
              <w:left w:w="95" w:type="dxa"/>
              <w:bottom w:w="70" w:type="dxa"/>
              <w:right w:w="95" w:type="dxa"/>
            </w:tcMar>
            <w:vAlign w:val="center"/>
          </w:tcPr>
          <w:p w14:paraId="638F20C5">
            <w:pPr>
              <w:spacing w:after="0" w:line="240" w:lineRule="auto"/>
              <w:jc w:val="left"/>
            </w:pPr>
            <w:r>
              <w:rPr>
                <w:rFonts w:ascii="Noto Sans CJK SC" w:hAnsi="Noto Sans CJK SC" w:eastAsia="Noto Sans CJK SC"/>
                <w:b w:val="0"/>
                <w:color w:val="2D3741"/>
                <w:sz w:val="17"/>
              </w:rPr>
              <w:t>未实施</w:t>
            </w:r>
          </w:p>
        </w:tc>
        <w:tc>
          <w:tcPr>
            <w:tcW w:w="4932" w:type="dxa"/>
            <w:tcMar>
              <w:top w:w="70" w:type="dxa"/>
              <w:left w:w="95" w:type="dxa"/>
              <w:bottom w:w="70" w:type="dxa"/>
              <w:right w:w="95" w:type="dxa"/>
            </w:tcMar>
            <w:vAlign w:val="center"/>
          </w:tcPr>
          <w:p w14:paraId="7F3B2539">
            <w:pPr>
              <w:spacing w:after="0" w:line="240" w:lineRule="auto"/>
              <w:jc w:val="left"/>
            </w:pPr>
            <w:r>
              <w:rPr>
                <w:rFonts w:ascii="Noto Sans CJK SC" w:hAnsi="Noto Sans CJK SC" w:eastAsia="Noto Sans CJK SC"/>
                <w:b w:val="0"/>
                <w:color w:val="2D3741"/>
                <w:sz w:val="17"/>
              </w:rPr>
              <w:t>阶段4。</w:t>
            </w:r>
          </w:p>
        </w:tc>
      </w:tr>
      <w:tr w14:paraId="7966B7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38" w:type="dxa"/>
            <w:tcMar>
              <w:top w:w="70" w:type="dxa"/>
              <w:left w:w="95" w:type="dxa"/>
              <w:bottom w:w="70" w:type="dxa"/>
              <w:right w:w="95" w:type="dxa"/>
            </w:tcMar>
            <w:vAlign w:val="center"/>
          </w:tcPr>
          <w:p w14:paraId="1FD29A58">
            <w:pPr>
              <w:spacing w:after="0" w:line="240" w:lineRule="auto"/>
              <w:jc w:val="left"/>
            </w:pPr>
            <w:r>
              <w:rPr>
                <w:rFonts w:ascii="Noto Sans CJK SC" w:hAnsi="Noto Sans CJK SC" w:eastAsia="Noto Sans CJK SC"/>
                <w:b w:val="0"/>
                <w:color w:val="2D3741"/>
                <w:sz w:val="17"/>
              </w:rPr>
              <w:t>实时轮询</w:t>
            </w:r>
          </w:p>
        </w:tc>
        <w:tc>
          <w:tcPr>
            <w:tcW w:w="1701" w:type="dxa"/>
            <w:tcMar>
              <w:top w:w="70" w:type="dxa"/>
              <w:left w:w="95" w:type="dxa"/>
              <w:bottom w:w="70" w:type="dxa"/>
              <w:right w:w="95" w:type="dxa"/>
            </w:tcMar>
            <w:vAlign w:val="center"/>
          </w:tcPr>
          <w:p w14:paraId="0A6C932A">
            <w:pPr>
              <w:spacing w:after="0" w:line="240" w:lineRule="auto"/>
              <w:jc w:val="left"/>
            </w:pPr>
            <w:r>
              <w:rPr>
                <w:rFonts w:ascii="Noto Sans CJK SC" w:hAnsi="Noto Sans CJK SC" w:eastAsia="Noto Sans CJK SC"/>
                <w:b w:val="0"/>
                <w:color w:val="2D3741"/>
                <w:sz w:val="17"/>
              </w:rPr>
              <w:t>未实施</w:t>
            </w:r>
          </w:p>
        </w:tc>
        <w:tc>
          <w:tcPr>
            <w:tcW w:w="4932" w:type="dxa"/>
            <w:tcMar>
              <w:top w:w="70" w:type="dxa"/>
              <w:left w:w="95" w:type="dxa"/>
              <w:bottom w:w="70" w:type="dxa"/>
              <w:right w:w="95" w:type="dxa"/>
            </w:tcMar>
            <w:vAlign w:val="center"/>
          </w:tcPr>
          <w:p w14:paraId="141F7A5C">
            <w:pPr>
              <w:spacing w:after="0" w:line="240" w:lineRule="auto"/>
              <w:jc w:val="left"/>
            </w:pPr>
            <w:r>
              <w:rPr>
                <w:rFonts w:ascii="Noto Sans CJK SC" w:hAnsi="Noto Sans CJK SC" w:eastAsia="Noto Sans CJK SC"/>
                <w:b w:val="0"/>
                <w:color w:val="2D3741"/>
                <w:sz w:val="17"/>
              </w:rPr>
              <w:t>阶段5第一版。</w:t>
            </w:r>
          </w:p>
        </w:tc>
      </w:tr>
      <w:tr w14:paraId="3CB6F5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38" w:type="dxa"/>
            <w:tcMar>
              <w:top w:w="70" w:type="dxa"/>
              <w:left w:w="95" w:type="dxa"/>
              <w:bottom w:w="70" w:type="dxa"/>
              <w:right w:w="95" w:type="dxa"/>
            </w:tcMar>
            <w:vAlign w:val="center"/>
          </w:tcPr>
          <w:p w14:paraId="0BA5DE17">
            <w:pPr>
              <w:spacing w:after="0" w:line="240" w:lineRule="auto"/>
              <w:jc w:val="left"/>
            </w:pPr>
            <w:r>
              <w:rPr>
                <w:rFonts w:ascii="Noto Sans CJK SC" w:hAnsi="Noto Sans CJK SC" w:eastAsia="Noto Sans CJK SC"/>
                <w:b w:val="0"/>
                <w:color w:val="2D3741"/>
                <w:sz w:val="17"/>
              </w:rPr>
              <w:t>历史轨迹</w:t>
            </w:r>
          </w:p>
        </w:tc>
        <w:tc>
          <w:tcPr>
            <w:tcW w:w="1701" w:type="dxa"/>
            <w:tcMar>
              <w:top w:w="70" w:type="dxa"/>
              <w:left w:w="95" w:type="dxa"/>
              <w:bottom w:w="70" w:type="dxa"/>
              <w:right w:w="95" w:type="dxa"/>
            </w:tcMar>
            <w:vAlign w:val="center"/>
          </w:tcPr>
          <w:p w14:paraId="10DD923D">
            <w:pPr>
              <w:spacing w:after="0" w:line="240" w:lineRule="auto"/>
              <w:jc w:val="left"/>
            </w:pPr>
            <w:r>
              <w:rPr>
                <w:rFonts w:ascii="Noto Sans CJK SC" w:hAnsi="Noto Sans CJK SC" w:eastAsia="Noto Sans CJK SC"/>
                <w:b w:val="0"/>
                <w:color w:val="2D3741"/>
                <w:sz w:val="17"/>
              </w:rPr>
              <w:t>未实施</w:t>
            </w:r>
          </w:p>
        </w:tc>
        <w:tc>
          <w:tcPr>
            <w:tcW w:w="4932" w:type="dxa"/>
            <w:tcMar>
              <w:top w:w="70" w:type="dxa"/>
              <w:left w:w="95" w:type="dxa"/>
              <w:bottom w:w="70" w:type="dxa"/>
              <w:right w:w="95" w:type="dxa"/>
            </w:tcMar>
            <w:vAlign w:val="center"/>
          </w:tcPr>
          <w:p w14:paraId="63A8FB1D">
            <w:pPr>
              <w:spacing w:after="0" w:line="240" w:lineRule="auto"/>
              <w:jc w:val="left"/>
            </w:pPr>
            <w:r>
              <w:rPr>
                <w:rFonts w:ascii="Noto Sans CJK SC" w:hAnsi="Noto Sans CJK SC" w:eastAsia="Noto Sans CJK SC"/>
                <w:b w:val="0"/>
                <w:color w:val="2D3741"/>
                <w:sz w:val="17"/>
              </w:rPr>
              <w:t>阶段5。</w:t>
            </w:r>
          </w:p>
        </w:tc>
      </w:tr>
      <w:tr w14:paraId="096453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38" w:type="dxa"/>
            <w:tcMar>
              <w:top w:w="70" w:type="dxa"/>
              <w:left w:w="95" w:type="dxa"/>
              <w:bottom w:w="70" w:type="dxa"/>
              <w:right w:w="95" w:type="dxa"/>
            </w:tcMar>
            <w:vAlign w:val="center"/>
          </w:tcPr>
          <w:p w14:paraId="5282F357">
            <w:pPr>
              <w:spacing w:after="0" w:line="240" w:lineRule="auto"/>
              <w:jc w:val="left"/>
            </w:pPr>
            <w:r>
              <w:rPr>
                <w:rFonts w:ascii="Noto Sans CJK SC" w:hAnsi="Noto Sans CJK SC" w:eastAsia="Noto Sans CJK SC"/>
                <w:b w:val="0"/>
                <w:color w:val="2D3741"/>
                <w:sz w:val="17"/>
              </w:rPr>
              <w:t>WebSocket</w:t>
            </w:r>
          </w:p>
        </w:tc>
        <w:tc>
          <w:tcPr>
            <w:tcW w:w="1701" w:type="dxa"/>
            <w:tcMar>
              <w:top w:w="70" w:type="dxa"/>
              <w:left w:w="95" w:type="dxa"/>
              <w:bottom w:w="70" w:type="dxa"/>
              <w:right w:w="95" w:type="dxa"/>
            </w:tcMar>
            <w:vAlign w:val="center"/>
          </w:tcPr>
          <w:p w14:paraId="4E4AA670">
            <w:pPr>
              <w:spacing w:after="0" w:line="240" w:lineRule="auto"/>
              <w:jc w:val="left"/>
            </w:pPr>
            <w:r>
              <w:rPr>
                <w:rFonts w:ascii="Noto Sans CJK SC" w:hAnsi="Noto Sans CJK SC" w:eastAsia="Noto Sans CJK SC"/>
                <w:b w:val="0"/>
                <w:color w:val="2D3741"/>
                <w:sz w:val="17"/>
              </w:rPr>
              <w:t>规划中</w:t>
            </w:r>
          </w:p>
        </w:tc>
        <w:tc>
          <w:tcPr>
            <w:tcW w:w="4932" w:type="dxa"/>
            <w:tcMar>
              <w:top w:w="70" w:type="dxa"/>
              <w:left w:w="95" w:type="dxa"/>
              <w:bottom w:w="70" w:type="dxa"/>
              <w:right w:w="95" w:type="dxa"/>
            </w:tcMar>
            <w:vAlign w:val="center"/>
          </w:tcPr>
          <w:p w14:paraId="0F633210">
            <w:pPr>
              <w:spacing w:after="0" w:line="240" w:lineRule="auto"/>
              <w:jc w:val="left"/>
            </w:pPr>
            <w:r>
              <w:rPr>
                <w:rFonts w:ascii="Noto Sans CJK SC" w:hAnsi="Noto Sans CJK SC" w:eastAsia="Noto Sans CJK SC"/>
                <w:b w:val="0"/>
                <w:color w:val="2D3741"/>
                <w:sz w:val="17"/>
              </w:rPr>
              <w:t>HTTP稳定后再评估。</w:t>
            </w:r>
          </w:p>
        </w:tc>
      </w:tr>
      <w:tr w14:paraId="2F9038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38" w:type="dxa"/>
            <w:tcMar>
              <w:top w:w="70" w:type="dxa"/>
              <w:left w:w="95" w:type="dxa"/>
              <w:bottom w:w="70" w:type="dxa"/>
              <w:right w:w="95" w:type="dxa"/>
            </w:tcMar>
            <w:vAlign w:val="center"/>
          </w:tcPr>
          <w:p w14:paraId="585B05CB">
            <w:pPr>
              <w:spacing w:after="0" w:line="240" w:lineRule="auto"/>
              <w:jc w:val="left"/>
            </w:pPr>
            <w:r>
              <w:rPr>
                <w:rFonts w:ascii="Noto Sans CJK SC" w:hAnsi="Noto Sans CJK SC" w:eastAsia="Noto Sans CJK SC"/>
                <w:b w:val="0"/>
                <w:color w:val="2D3741"/>
                <w:sz w:val="17"/>
              </w:rPr>
              <w:t>跌倒/语音/电量/摄像头</w:t>
            </w:r>
          </w:p>
        </w:tc>
        <w:tc>
          <w:tcPr>
            <w:tcW w:w="1701" w:type="dxa"/>
            <w:tcMar>
              <w:top w:w="70" w:type="dxa"/>
              <w:left w:w="95" w:type="dxa"/>
              <w:bottom w:w="70" w:type="dxa"/>
              <w:right w:w="95" w:type="dxa"/>
            </w:tcMar>
            <w:vAlign w:val="center"/>
          </w:tcPr>
          <w:p w14:paraId="65C2BED9">
            <w:pPr>
              <w:spacing w:after="0" w:line="240" w:lineRule="auto"/>
              <w:jc w:val="left"/>
            </w:pPr>
            <w:r>
              <w:rPr>
                <w:rFonts w:ascii="Noto Sans CJK SC" w:hAnsi="Noto Sans CJK SC" w:eastAsia="Noto Sans CJK SC"/>
                <w:b w:val="0"/>
                <w:color w:val="2D3741"/>
                <w:sz w:val="17"/>
              </w:rPr>
              <w:t>规划中</w:t>
            </w:r>
          </w:p>
        </w:tc>
        <w:tc>
          <w:tcPr>
            <w:tcW w:w="4932" w:type="dxa"/>
            <w:tcMar>
              <w:top w:w="70" w:type="dxa"/>
              <w:left w:w="95" w:type="dxa"/>
              <w:bottom w:w="70" w:type="dxa"/>
              <w:right w:w="95" w:type="dxa"/>
            </w:tcMar>
            <w:vAlign w:val="center"/>
          </w:tcPr>
          <w:p w14:paraId="50143090">
            <w:pPr>
              <w:spacing w:after="0" w:line="240" w:lineRule="auto"/>
              <w:jc w:val="left"/>
            </w:pPr>
            <w:r>
              <w:rPr>
                <w:rFonts w:ascii="Noto Sans CJK SC" w:hAnsi="Noto Sans CJK SC" w:eastAsia="Noto Sans CJK SC"/>
                <w:b w:val="0"/>
                <w:color w:val="2D3741"/>
                <w:sz w:val="17"/>
              </w:rPr>
              <w:t>GPS闭环后逐模块实施。</w:t>
            </w:r>
          </w:p>
        </w:tc>
      </w:tr>
      <w:tr w14:paraId="555E87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38" w:type="dxa"/>
            <w:tcMar>
              <w:top w:w="70" w:type="dxa"/>
              <w:left w:w="95" w:type="dxa"/>
              <w:bottom w:w="70" w:type="dxa"/>
              <w:right w:w="95" w:type="dxa"/>
            </w:tcMar>
            <w:vAlign w:val="center"/>
          </w:tcPr>
          <w:p w14:paraId="50F3639B">
            <w:pPr>
              <w:spacing w:after="0" w:line="240" w:lineRule="auto"/>
              <w:jc w:val="left"/>
            </w:pPr>
            <w:r>
              <w:rPr>
                <w:rFonts w:ascii="Noto Sans CJK SC" w:hAnsi="Noto Sans CJK SC" w:eastAsia="Noto Sans CJK SC"/>
                <w:b w:val="0"/>
                <w:color w:val="2D3741"/>
                <w:sz w:val="17"/>
              </w:rPr>
              <w:t>多用户鉴权</w:t>
            </w:r>
          </w:p>
        </w:tc>
        <w:tc>
          <w:tcPr>
            <w:tcW w:w="1701" w:type="dxa"/>
            <w:tcMar>
              <w:top w:w="70" w:type="dxa"/>
              <w:left w:w="95" w:type="dxa"/>
              <w:bottom w:w="70" w:type="dxa"/>
              <w:right w:w="95" w:type="dxa"/>
            </w:tcMar>
            <w:vAlign w:val="center"/>
          </w:tcPr>
          <w:p w14:paraId="1D749131">
            <w:pPr>
              <w:spacing w:after="0" w:line="240" w:lineRule="auto"/>
              <w:jc w:val="left"/>
            </w:pPr>
            <w:r>
              <w:rPr>
                <w:rFonts w:ascii="Noto Sans CJK SC" w:hAnsi="Noto Sans CJK SC" w:eastAsia="Noto Sans CJK SC"/>
                <w:b w:val="0"/>
                <w:color w:val="2D3741"/>
                <w:sz w:val="17"/>
              </w:rPr>
              <w:t>原则已定/未实施</w:t>
            </w:r>
          </w:p>
        </w:tc>
        <w:tc>
          <w:tcPr>
            <w:tcW w:w="4932" w:type="dxa"/>
            <w:tcMar>
              <w:top w:w="70" w:type="dxa"/>
              <w:left w:w="95" w:type="dxa"/>
              <w:bottom w:w="70" w:type="dxa"/>
              <w:right w:w="95" w:type="dxa"/>
            </w:tcMar>
            <w:vAlign w:val="center"/>
          </w:tcPr>
          <w:p w14:paraId="33D61D89">
            <w:pPr>
              <w:spacing w:after="0" w:line="240" w:lineRule="auto"/>
              <w:jc w:val="left"/>
            </w:pPr>
            <w:r>
              <w:rPr>
                <w:rFonts w:ascii="Noto Sans CJK SC" w:hAnsi="Noto Sans CJK SC" w:eastAsia="Noto Sans CJK SC"/>
                <w:b w:val="0"/>
                <w:color w:val="2D3741"/>
                <w:sz w:val="17"/>
              </w:rPr>
              <w:t>具体 JWT/Session 等尚未选。</w:t>
            </w:r>
          </w:p>
        </w:tc>
      </w:tr>
      <w:tr w14:paraId="7DE743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38" w:type="dxa"/>
            <w:tcMar>
              <w:top w:w="70" w:type="dxa"/>
              <w:left w:w="95" w:type="dxa"/>
              <w:bottom w:w="70" w:type="dxa"/>
              <w:right w:w="95" w:type="dxa"/>
            </w:tcMar>
            <w:vAlign w:val="center"/>
          </w:tcPr>
          <w:p w14:paraId="77FEE506">
            <w:pPr>
              <w:spacing w:after="0" w:line="240" w:lineRule="auto"/>
              <w:jc w:val="left"/>
            </w:pPr>
            <w:r>
              <w:rPr>
                <w:rFonts w:ascii="Noto Sans CJK SC" w:hAnsi="Noto Sans CJK SC" w:eastAsia="Noto Sans CJK SC"/>
                <w:b w:val="0"/>
                <w:color w:val="2D3741"/>
                <w:sz w:val="17"/>
              </w:rPr>
              <w:t>公网部署</w:t>
            </w:r>
          </w:p>
        </w:tc>
        <w:tc>
          <w:tcPr>
            <w:tcW w:w="1701" w:type="dxa"/>
            <w:tcMar>
              <w:top w:w="70" w:type="dxa"/>
              <w:left w:w="95" w:type="dxa"/>
              <w:bottom w:w="70" w:type="dxa"/>
              <w:right w:w="95" w:type="dxa"/>
            </w:tcMar>
            <w:vAlign w:val="center"/>
          </w:tcPr>
          <w:p w14:paraId="2274385E">
            <w:pPr>
              <w:spacing w:after="0" w:line="240" w:lineRule="auto"/>
              <w:jc w:val="left"/>
            </w:pPr>
            <w:r>
              <w:rPr>
                <w:rFonts w:ascii="Noto Sans CJK SC" w:hAnsi="Noto Sans CJK SC" w:eastAsia="Noto Sans CJK SC"/>
                <w:b w:val="0"/>
                <w:color w:val="2D3741"/>
                <w:sz w:val="17"/>
              </w:rPr>
              <w:t>规划中</w:t>
            </w:r>
          </w:p>
        </w:tc>
        <w:tc>
          <w:tcPr>
            <w:tcW w:w="4932" w:type="dxa"/>
            <w:tcMar>
              <w:top w:w="70" w:type="dxa"/>
              <w:left w:w="95" w:type="dxa"/>
              <w:bottom w:w="70" w:type="dxa"/>
              <w:right w:w="95" w:type="dxa"/>
            </w:tcMar>
            <w:vAlign w:val="center"/>
          </w:tcPr>
          <w:p w14:paraId="2A66D42E">
            <w:pPr>
              <w:spacing w:after="0" w:line="240" w:lineRule="auto"/>
              <w:jc w:val="left"/>
            </w:pPr>
            <w:r>
              <w:rPr>
                <w:rFonts w:ascii="Noto Sans CJK SC" w:hAnsi="Noto Sans CJK SC" w:eastAsia="Noto Sans CJK SC"/>
                <w:b w:val="0"/>
                <w:color w:val="2D3741"/>
                <w:sz w:val="17"/>
              </w:rPr>
              <w:t>最后阶段。</w:t>
            </w:r>
          </w:p>
        </w:tc>
      </w:tr>
    </w:tbl>
    <w:p w14:paraId="354DE5E2">
      <w:pPr>
        <w:spacing w:after="20"/>
      </w:pPr>
    </w:p>
    <w:p w14:paraId="1F7242F5">
      <w:pPr>
        <w:shd w:val="clear" w:fill="FFF1DC"/>
        <w:spacing w:before="60" w:after="100"/>
      </w:pPr>
      <w:r>
        <w:rPr>
          <w:rFonts w:ascii="Noto Sans CJK SC" w:hAnsi="Noto Sans CJK SC" w:eastAsia="Noto Sans CJK SC"/>
          <w:b/>
          <w:color w:val="B16819"/>
          <w:sz w:val="19"/>
        </w:rPr>
        <w:t xml:space="preserve">【未实施 / 规划中】 </w:t>
      </w:r>
      <w:r>
        <w:rPr>
          <w:rFonts w:ascii="Noto Sans CJK SC" w:hAnsi="Noto Sans CJK SC" w:eastAsia="Noto Sans CJK SC"/>
          <w:b w:val="0"/>
          <w:color w:val="2D3741"/>
          <w:sz w:val="19"/>
        </w:rPr>
        <w:t>当前最高优先级：不要继续接 GPS，也不要做 WebSocket；先完成 elder_monitor → locations → MySQL固定数据 → Python读取 → FastAPI查询 → 前端地图显示数据库坐标。</w:t>
      </w:r>
    </w:p>
    <w:p w14:paraId="0A21B3A0">
      <w:pPr>
        <w:pStyle w:val="3"/>
      </w:pPr>
      <w:r>
        <w:t>附录 A：日常启动速查</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0"/>
        <w:gridCol w:w="5443"/>
        <w:gridCol w:w="2608"/>
      </w:tblGrid>
      <w:tr w14:paraId="149FA9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0" w:type="dxa"/>
            <w:shd w:val="clear" w:color="auto" w:fill="DCEAF7"/>
            <w:tcMar>
              <w:top w:w="70" w:type="dxa"/>
              <w:left w:w="95" w:type="dxa"/>
              <w:bottom w:w="70" w:type="dxa"/>
              <w:right w:w="95" w:type="dxa"/>
            </w:tcMar>
            <w:vAlign w:val="center"/>
          </w:tcPr>
          <w:p w14:paraId="2F5564F1">
            <w:pPr>
              <w:spacing w:after="0" w:line="240" w:lineRule="auto"/>
              <w:jc w:val="center"/>
            </w:pPr>
            <w:r>
              <w:rPr>
                <w:rFonts w:ascii="Noto Sans CJK SC" w:hAnsi="Noto Sans CJK SC" w:eastAsia="Noto Sans CJK SC"/>
                <w:b/>
                <w:color w:val="1F4E79"/>
                <w:sz w:val="19"/>
              </w:rPr>
              <w:t>顺序</w:t>
            </w:r>
          </w:p>
        </w:tc>
        <w:tc>
          <w:tcPr>
            <w:tcW w:w="5443" w:type="dxa"/>
            <w:shd w:val="clear" w:color="auto" w:fill="DCEAF7"/>
            <w:tcMar>
              <w:top w:w="70" w:type="dxa"/>
              <w:left w:w="95" w:type="dxa"/>
              <w:bottom w:w="70" w:type="dxa"/>
              <w:right w:w="95" w:type="dxa"/>
            </w:tcMar>
            <w:vAlign w:val="center"/>
          </w:tcPr>
          <w:p w14:paraId="0D9398B7">
            <w:pPr>
              <w:spacing w:after="0" w:line="240" w:lineRule="auto"/>
              <w:jc w:val="center"/>
            </w:pPr>
            <w:r>
              <w:rPr>
                <w:rFonts w:ascii="Noto Sans CJK SC" w:hAnsi="Noto Sans CJK SC" w:eastAsia="Noto Sans CJK SC"/>
                <w:b/>
                <w:color w:val="1F4E79"/>
                <w:sz w:val="19"/>
              </w:rPr>
              <w:t>操作</w:t>
            </w:r>
          </w:p>
        </w:tc>
        <w:tc>
          <w:tcPr>
            <w:tcW w:w="2608" w:type="dxa"/>
            <w:shd w:val="clear" w:color="auto" w:fill="DCEAF7"/>
            <w:tcMar>
              <w:top w:w="70" w:type="dxa"/>
              <w:left w:w="95" w:type="dxa"/>
              <w:bottom w:w="70" w:type="dxa"/>
              <w:right w:w="95" w:type="dxa"/>
            </w:tcMar>
            <w:vAlign w:val="center"/>
          </w:tcPr>
          <w:p w14:paraId="0E5C5FE0">
            <w:pPr>
              <w:spacing w:after="0" w:line="240" w:lineRule="auto"/>
              <w:jc w:val="center"/>
            </w:pPr>
            <w:r>
              <w:rPr>
                <w:rFonts w:ascii="Noto Sans CJK SC" w:hAnsi="Noto Sans CJK SC" w:eastAsia="Noto Sans CJK SC"/>
                <w:b/>
                <w:color w:val="1F4E79"/>
                <w:sz w:val="19"/>
              </w:rPr>
              <w:t>检查</w:t>
            </w:r>
          </w:p>
        </w:tc>
      </w:tr>
      <w:tr w14:paraId="70A13D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0" w:type="dxa"/>
            <w:tcMar>
              <w:top w:w="70" w:type="dxa"/>
              <w:left w:w="95" w:type="dxa"/>
              <w:bottom w:w="70" w:type="dxa"/>
              <w:right w:w="95" w:type="dxa"/>
            </w:tcMar>
            <w:vAlign w:val="center"/>
          </w:tcPr>
          <w:p w14:paraId="5258593D">
            <w:pPr>
              <w:spacing w:after="0" w:line="240" w:lineRule="auto"/>
              <w:jc w:val="left"/>
            </w:pPr>
            <w:r>
              <w:rPr>
                <w:rFonts w:ascii="Noto Sans CJK SC" w:hAnsi="Noto Sans CJK SC" w:eastAsia="Noto Sans CJK SC"/>
                <w:b w:val="0"/>
                <w:color w:val="2D3741"/>
                <w:sz w:val="17"/>
              </w:rPr>
              <w:t>1</w:t>
            </w:r>
          </w:p>
        </w:tc>
        <w:tc>
          <w:tcPr>
            <w:tcW w:w="5443" w:type="dxa"/>
            <w:tcMar>
              <w:top w:w="70" w:type="dxa"/>
              <w:left w:w="95" w:type="dxa"/>
              <w:bottom w:w="70" w:type="dxa"/>
              <w:right w:w="95" w:type="dxa"/>
            </w:tcMar>
            <w:vAlign w:val="center"/>
          </w:tcPr>
          <w:p w14:paraId="18C109C3">
            <w:pPr>
              <w:spacing w:after="0" w:line="240" w:lineRule="auto"/>
              <w:jc w:val="left"/>
            </w:pPr>
            <w:r>
              <w:rPr>
                <w:rFonts w:ascii="Noto Sans CJK SC" w:hAnsi="Noto Sans CJK SC" w:eastAsia="Noto Sans CJK SC"/>
                <w:b w:val="0"/>
                <w:color w:val="2D3741"/>
                <w:sz w:val="17"/>
              </w:rPr>
              <w:t>启动 MySQL Windows Service（进入阶段3后需要）</w:t>
            </w:r>
          </w:p>
        </w:tc>
        <w:tc>
          <w:tcPr>
            <w:tcW w:w="2608" w:type="dxa"/>
            <w:tcMar>
              <w:top w:w="70" w:type="dxa"/>
              <w:left w:w="95" w:type="dxa"/>
              <w:bottom w:w="70" w:type="dxa"/>
              <w:right w:w="95" w:type="dxa"/>
            </w:tcMar>
            <w:vAlign w:val="center"/>
          </w:tcPr>
          <w:p w14:paraId="28304AA6">
            <w:pPr>
              <w:spacing w:after="0" w:line="240" w:lineRule="auto"/>
              <w:jc w:val="left"/>
            </w:pPr>
            <w:r>
              <w:rPr>
                <w:rFonts w:ascii="Noto Sans CJK SC" w:hAnsi="Noto Sans CJK SC" w:eastAsia="Noto Sans CJK SC"/>
                <w:b w:val="0"/>
                <w:color w:val="2D3741"/>
                <w:sz w:val="17"/>
              </w:rPr>
              <w:t>Get-Service *mysql* → Running</w:t>
            </w:r>
          </w:p>
        </w:tc>
      </w:tr>
      <w:tr w14:paraId="2E5C80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0" w:type="dxa"/>
            <w:tcMar>
              <w:top w:w="70" w:type="dxa"/>
              <w:left w:w="95" w:type="dxa"/>
              <w:bottom w:w="70" w:type="dxa"/>
              <w:right w:w="95" w:type="dxa"/>
            </w:tcMar>
            <w:vAlign w:val="center"/>
          </w:tcPr>
          <w:p w14:paraId="482DD0DA">
            <w:pPr>
              <w:spacing w:after="0" w:line="240" w:lineRule="auto"/>
              <w:jc w:val="left"/>
            </w:pPr>
            <w:r>
              <w:rPr>
                <w:rFonts w:ascii="Noto Sans CJK SC" w:hAnsi="Noto Sans CJK SC" w:eastAsia="Noto Sans CJK SC"/>
                <w:b w:val="0"/>
                <w:color w:val="2D3741"/>
                <w:sz w:val="17"/>
              </w:rPr>
              <w:t>2</w:t>
            </w:r>
          </w:p>
        </w:tc>
        <w:tc>
          <w:tcPr>
            <w:tcW w:w="5443" w:type="dxa"/>
            <w:tcMar>
              <w:top w:w="70" w:type="dxa"/>
              <w:left w:w="95" w:type="dxa"/>
              <w:bottom w:w="70" w:type="dxa"/>
              <w:right w:w="95" w:type="dxa"/>
            </w:tcMar>
            <w:vAlign w:val="center"/>
          </w:tcPr>
          <w:p w14:paraId="33FED31D">
            <w:pPr>
              <w:spacing w:after="0" w:line="240" w:lineRule="auto"/>
              <w:jc w:val="left"/>
            </w:pPr>
            <w:r>
              <w:rPr>
                <w:rFonts w:ascii="Noto Sans CJK SC" w:hAnsi="Noto Sans CJK SC" w:eastAsia="Noto Sans CJK SC"/>
                <w:b w:val="0"/>
                <w:color w:val="2D3741"/>
                <w:sz w:val="17"/>
              </w:rPr>
              <w:t>VS Code 打开 D:\vscode\GPS</w:t>
            </w:r>
          </w:p>
        </w:tc>
        <w:tc>
          <w:tcPr>
            <w:tcW w:w="2608" w:type="dxa"/>
            <w:tcMar>
              <w:top w:w="70" w:type="dxa"/>
              <w:left w:w="95" w:type="dxa"/>
              <w:bottom w:w="70" w:type="dxa"/>
              <w:right w:w="95" w:type="dxa"/>
            </w:tcMar>
            <w:vAlign w:val="center"/>
          </w:tcPr>
          <w:p w14:paraId="403556FE">
            <w:pPr>
              <w:spacing w:after="0" w:line="240" w:lineRule="auto"/>
              <w:jc w:val="left"/>
            </w:pPr>
            <w:r>
              <w:rPr>
                <w:rFonts w:ascii="Noto Sans CJK SC" w:hAnsi="Noto Sans CJK SC" w:eastAsia="Noto Sans CJK SC"/>
                <w:b w:val="0"/>
                <w:color w:val="2D3741"/>
                <w:sz w:val="17"/>
              </w:rPr>
              <w:t>确认 frontend / backend 目录</w:t>
            </w:r>
          </w:p>
        </w:tc>
      </w:tr>
      <w:tr w14:paraId="3B9520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0" w:type="dxa"/>
            <w:tcMar>
              <w:top w:w="70" w:type="dxa"/>
              <w:left w:w="95" w:type="dxa"/>
              <w:bottom w:w="70" w:type="dxa"/>
              <w:right w:w="95" w:type="dxa"/>
            </w:tcMar>
            <w:vAlign w:val="center"/>
          </w:tcPr>
          <w:p w14:paraId="558E1180">
            <w:pPr>
              <w:spacing w:after="0" w:line="240" w:lineRule="auto"/>
              <w:jc w:val="left"/>
            </w:pPr>
            <w:r>
              <w:rPr>
                <w:rFonts w:ascii="Noto Sans CJK SC" w:hAnsi="Noto Sans CJK SC" w:eastAsia="Noto Sans CJK SC"/>
                <w:b w:val="0"/>
                <w:color w:val="2D3741"/>
                <w:sz w:val="17"/>
              </w:rPr>
              <w:t>3</w:t>
            </w:r>
          </w:p>
        </w:tc>
        <w:tc>
          <w:tcPr>
            <w:tcW w:w="5443" w:type="dxa"/>
            <w:tcMar>
              <w:top w:w="70" w:type="dxa"/>
              <w:left w:w="95" w:type="dxa"/>
              <w:bottom w:w="70" w:type="dxa"/>
              <w:right w:w="95" w:type="dxa"/>
            </w:tcMar>
            <w:vAlign w:val="center"/>
          </w:tcPr>
          <w:p w14:paraId="54C4357C">
            <w:pPr>
              <w:spacing w:after="0" w:line="240" w:lineRule="auto"/>
              <w:jc w:val="left"/>
            </w:pPr>
            <w:r>
              <w:rPr>
                <w:rFonts w:ascii="Noto Sans CJK SC" w:hAnsi="Noto Sans CJK SC" w:eastAsia="Noto Sans CJK SC"/>
                <w:b w:val="0"/>
                <w:color w:val="2D3741"/>
                <w:sz w:val="17"/>
              </w:rPr>
              <w:t>终端1：cd D:\vscode\GPS\backend；fastapi dev main.py</w:t>
            </w:r>
          </w:p>
        </w:tc>
        <w:tc>
          <w:tcPr>
            <w:tcW w:w="2608" w:type="dxa"/>
            <w:tcMar>
              <w:top w:w="70" w:type="dxa"/>
              <w:left w:w="95" w:type="dxa"/>
              <w:bottom w:w="70" w:type="dxa"/>
              <w:right w:w="95" w:type="dxa"/>
            </w:tcMar>
            <w:vAlign w:val="center"/>
          </w:tcPr>
          <w:p w14:paraId="64A65B9A">
            <w:pPr>
              <w:spacing w:after="0" w:line="240" w:lineRule="auto"/>
              <w:jc w:val="left"/>
            </w:pPr>
            <w:r>
              <w:rPr>
                <w:rFonts w:ascii="Noto Sans CJK SC" w:hAnsi="Noto Sans CJK SC" w:eastAsia="Noto Sans CJK SC"/>
                <w:b w:val="0"/>
                <w:color w:val="2D3741"/>
                <w:sz w:val="17"/>
              </w:rPr>
              <w:t>8000 可访问</w:t>
            </w:r>
          </w:p>
        </w:tc>
      </w:tr>
      <w:tr w14:paraId="2B75A9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0" w:type="dxa"/>
            <w:tcMar>
              <w:top w:w="70" w:type="dxa"/>
              <w:left w:w="95" w:type="dxa"/>
              <w:bottom w:w="70" w:type="dxa"/>
              <w:right w:w="95" w:type="dxa"/>
            </w:tcMar>
            <w:vAlign w:val="center"/>
          </w:tcPr>
          <w:p w14:paraId="34DEDFD3">
            <w:pPr>
              <w:spacing w:after="0" w:line="240" w:lineRule="auto"/>
              <w:jc w:val="left"/>
            </w:pPr>
            <w:r>
              <w:rPr>
                <w:rFonts w:ascii="Noto Sans CJK SC" w:hAnsi="Noto Sans CJK SC" w:eastAsia="Noto Sans CJK SC"/>
                <w:b w:val="0"/>
                <w:color w:val="2D3741"/>
                <w:sz w:val="17"/>
              </w:rPr>
              <w:t>4</w:t>
            </w:r>
          </w:p>
        </w:tc>
        <w:tc>
          <w:tcPr>
            <w:tcW w:w="5443" w:type="dxa"/>
            <w:tcMar>
              <w:top w:w="70" w:type="dxa"/>
              <w:left w:w="95" w:type="dxa"/>
              <w:bottom w:w="70" w:type="dxa"/>
              <w:right w:w="95" w:type="dxa"/>
            </w:tcMar>
            <w:vAlign w:val="center"/>
          </w:tcPr>
          <w:p w14:paraId="03089443">
            <w:pPr>
              <w:spacing w:after="0" w:line="240" w:lineRule="auto"/>
              <w:jc w:val="left"/>
            </w:pPr>
            <w:r>
              <w:rPr>
                <w:rFonts w:ascii="Noto Sans CJK SC" w:hAnsi="Noto Sans CJK SC" w:eastAsia="Noto Sans CJK SC"/>
                <w:b w:val="0"/>
                <w:color w:val="2D3741"/>
                <w:sz w:val="17"/>
              </w:rPr>
              <w:t>终端2：cd D:\vscode\GPS\frontend；python -m http.server 5500</w:t>
            </w:r>
          </w:p>
        </w:tc>
        <w:tc>
          <w:tcPr>
            <w:tcW w:w="2608" w:type="dxa"/>
            <w:tcMar>
              <w:top w:w="70" w:type="dxa"/>
              <w:left w:w="95" w:type="dxa"/>
              <w:bottom w:w="70" w:type="dxa"/>
              <w:right w:w="95" w:type="dxa"/>
            </w:tcMar>
            <w:vAlign w:val="center"/>
          </w:tcPr>
          <w:p w14:paraId="42AD33DA">
            <w:pPr>
              <w:spacing w:after="0" w:line="240" w:lineRule="auto"/>
              <w:jc w:val="left"/>
            </w:pPr>
            <w:r>
              <w:rPr>
                <w:rFonts w:ascii="Noto Sans CJK SC" w:hAnsi="Noto Sans CJK SC" w:eastAsia="Noto Sans CJK SC"/>
                <w:b w:val="0"/>
                <w:color w:val="2D3741"/>
                <w:sz w:val="17"/>
              </w:rPr>
              <w:t>5500 可访问</w:t>
            </w:r>
          </w:p>
        </w:tc>
      </w:tr>
      <w:tr w14:paraId="78EA13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0" w:type="dxa"/>
            <w:tcMar>
              <w:top w:w="70" w:type="dxa"/>
              <w:left w:w="95" w:type="dxa"/>
              <w:bottom w:w="70" w:type="dxa"/>
              <w:right w:w="95" w:type="dxa"/>
            </w:tcMar>
            <w:vAlign w:val="center"/>
          </w:tcPr>
          <w:p w14:paraId="6F89B768">
            <w:pPr>
              <w:spacing w:after="0" w:line="240" w:lineRule="auto"/>
              <w:jc w:val="left"/>
            </w:pPr>
            <w:r>
              <w:rPr>
                <w:rFonts w:ascii="Noto Sans CJK SC" w:hAnsi="Noto Sans CJK SC" w:eastAsia="Noto Sans CJK SC"/>
                <w:b w:val="0"/>
                <w:color w:val="2D3741"/>
                <w:sz w:val="17"/>
              </w:rPr>
              <w:t>5</w:t>
            </w:r>
          </w:p>
        </w:tc>
        <w:tc>
          <w:tcPr>
            <w:tcW w:w="5443" w:type="dxa"/>
            <w:tcMar>
              <w:top w:w="70" w:type="dxa"/>
              <w:left w:w="95" w:type="dxa"/>
              <w:bottom w:w="70" w:type="dxa"/>
              <w:right w:w="95" w:type="dxa"/>
            </w:tcMar>
            <w:vAlign w:val="center"/>
          </w:tcPr>
          <w:p w14:paraId="7F5FB400">
            <w:pPr>
              <w:spacing w:after="0" w:line="240" w:lineRule="auto"/>
              <w:jc w:val="left"/>
            </w:pPr>
            <w:r>
              <w:rPr>
                <w:rFonts w:ascii="Noto Sans CJK SC" w:hAnsi="Noto Sans CJK SC" w:eastAsia="Noto Sans CJK SC"/>
                <w:b w:val="0"/>
                <w:color w:val="2D3741"/>
                <w:sz w:val="17"/>
              </w:rPr>
              <w:t>浏览器访问 http://127.0.0.1:5500</w:t>
            </w:r>
          </w:p>
        </w:tc>
        <w:tc>
          <w:tcPr>
            <w:tcW w:w="2608" w:type="dxa"/>
            <w:tcMar>
              <w:top w:w="70" w:type="dxa"/>
              <w:left w:w="95" w:type="dxa"/>
              <w:bottom w:w="70" w:type="dxa"/>
              <w:right w:w="95" w:type="dxa"/>
            </w:tcMar>
            <w:vAlign w:val="center"/>
          </w:tcPr>
          <w:p w14:paraId="3EB2C49C">
            <w:pPr>
              <w:spacing w:after="0" w:line="240" w:lineRule="auto"/>
              <w:jc w:val="left"/>
            </w:pPr>
            <w:r>
              <w:rPr>
                <w:rFonts w:ascii="Noto Sans CJK SC" w:hAnsi="Noto Sans CJK SC" w:eastAsia="Noto Sans CJK SC"/>
                <w:b w:val="0"/>
                <w:color w:val="2D3741"/>
                <w:sz w:val="17"/>
              </w:rPr>
              <w:t>地图和 Marker 正常</w:t>
            </w:r>
          </w:p>
        </w:tc>
      </w:tr>
    </w:tbl>
    <w:p w14:paraId="3D26B0B2">
      <w:pPr>
        <w:spacing w:after="20"/>
      </w:pPr>
    </w:p>
    <w:p w14:paraId="2C30220F">
      <w:pPr>
        <w:pStyle w:val="3"/>
      </w:pPr>
      <w:r>
        <w:t>附录 B：日常关闭速查</w:t>
      </w:r>
    </w:p>
    <w:p w14:paraId="117F3CE7">
      <w:pPr>
        <w:pBdr>
          <w:left w:val="single" w:color="9FBAD0" w:sz="8" w:space="6"/>
        </w:pBdr>
        <w:shd w:val="clear" w:fill="F3F5F7"/>
        <w:spacing w:before="60" w:after="120" w:line="252" w:lineRule="auto"/>
        <w:ind w:left="255" w:right="142"/>
      </w:pPr>
      <w:r>
        <w:rPr>
          <w:rFonts w:ascii="DejaVu Sans Mono" w:hAnsi="DejaVu Sans Mono" w:eastAsia="DejaVu Sans Mono"/>
          <w:b w:val="0"/>
          <w:color w:val="32373E"/>
          <w:sz w:val="17"/>
        </w:rPr>
        <w:t>1. 关闭浏览器项目页</w:t>
      </w:r>
      <w:r>
        <w:br w:type="textWrapping"/>
      </w:r>
      <w:r>
        <w:rPr>
          <w:rFonts w:ascii="DejaVu Sans Mono" w:hAnsi="DejaVu Sans Mono" w:eastAsia="DejaVu Sans Mono"/>
          <w:b w:val="0"/>
          <w:color w:val="32373E"/>
          <w:sz w:val="17"/>
        </w:rPr>
        <w:t>2. 前端终端 Ctrl + C</w:t>
      </w:r>
      <w:r>
        <w:br w:type="textWrapping"/>
      </w:r>
      <w:r>
        <w:rPr>
          <w:rFonts w:ascii="DejaVu Sans Mono" w:hAnsi="DejaVu Sans Mono" w:eastAsia="DejaVu Sans Mono"/>
          <w:b w:val="0"/>
          <w:color w:val="32373E"/>
          <w:sz w:val="17"/>
        </w:rPr>
        <w:t>3. FastAPI 终端 Ctrl + C</w:t>
      </w:r>
      <w:r>
        <w:br w:type="textWrapping"/>
      </w:r>
      <w:r>
        <w:rPr>
          <w:rFonts w:ascii="DejaVu Sans Mono" w:hAnsi="DejaVu Sans Mono" w:eastAsia="DejaVu Sans Mono"/>
          <w:b w:val="0"/>
          <w:color w:val="32373E"/>
          <w:sz w:val="17"/>
        </w:rPr>
        <w:t>4. 当天不再用数据库：停止 MySQL Windows Service</w:t>
      </w:r>
    </w:p>
    <w:p w14:paraId="5F5EEDDC">
      <w:pPr>
        <w:pStyle w:val="3"/>
      </w:pPr>
      <w:r>
        <w:t>附录 C：关键命令速查</w:t>
      </w:r>
    </w:p>
    <w:p w14:paraId="37F4E67A">
      <w:pPr>
        <w:pBdr>
          <w:left w:val="single" w:color="9FBAD0" w:sz="8" w:space="6"/>
        </w:pBdr>
        <w:shd w:val="clear" w:fill="F3F5F7"/>
        <w:spacing w:before="60" w:after="120" w:line="252" w:lineRule="auto"/>
        <w:ind w:left="255" w:right="142"/>
      </w:pPr>
      <w:r>
        <w:rPr>
          <w:rFonts w:ascii="DejaVu Sans Mono" w:hAnsi="DejaVu Sans Mono" w:eastAsia="DejaVu Sans Mono"/>
          <w:b w:val="0"/>
          <w:color w:val="32373E"/>
          <w:sz w:val="17"/>
        </w:rPr>
        <w:t># Python</w:t>
      </w:r>
      <w:r>
        <w:br w:type="textWrapping"/>
      </w:r>
      <w:r>
        <w:rPr>
          <w:rFonts w:ascii="DejaVu Sans Mono" w:hAnsi="DejaVu Sans Mono" w:eastAsia="DejaVu Sans Mono"/>
          <w:b w:val="0"/>
          <w:color w:val="32373E"/>
          <w:sz w:val="17"/>
        </w:rPr>
        <w:t>python --version</w:t>
      </w:r>
      <w:r>
        <w:br w:type="textWrapping"/>
      </w:r>
      <w:r>
        <w:br w:type="textWrapping"/>
      </w:r>
      <w:r>
        <w:rPr>
          <w:rFonts w:ascii="DejaVu Sans Mono" w:hAnsi="DejaVu Sans Mono" w:eastAsia="DejaVu Sans Mono"/>
          <w:b w:val="0"/>
          <w:color w:val="32373E"/>
          <w:sz w:val="17"/>
        </w:rPr>
        <w:t># FastAPI安装</w:t>
      </w:r>
      <w:r>
        <w:br w:type="textWrapping"/>
      </w:r>
      <w:r>
        <w:rPr>
          <w:rFonts w:ascii="DejaVu Sans Mono" w:hAnsi="DejaVu Sans Mono" w:eastAsia="DejaVu Sans Mono"/>
          <w:b w:val="0"/>
          <w:color w:val="32373E"/>
          <w:sz w:val="17"/>
        </w:rPr>
        <w:t>python -m pip install "fastapi[standard]"</w:t>
      </w:r>
      <w:r>
        <w:br w:type="textWrapping"/>
      </w:r>
      <w:r>
        <w:br w:type="textWrapping"/>
      </w:r>
      <w:r>
        <w:rPr>
          <w:rFonts w:ascii="DejaVu Sans Mono" w:hAnsi="DejaVu Sans Mono" w:eastAsia="DejaVu Sans Mono"/>
          <w:b w:val="0"/>
          <w:color w:val="32373E"/>
          <w:sz w:val="17"/>
        </w:rPr>
        <w:t># FastAPI启动</w:t>
      </w:r>
      <w:r>
        <w:br w:type="textWrapping"/>
      </w:r>
      <w:r>
        <w:rPr>
          <w:rFonts w:ascii="DejaVu Sans Mono" w:hAnsi="DejaVu Sans Mono" w:eastAsia="DejaVu Sans Mono"/>
          <w:b w:val="0"/>
          <w:color w:val="32373E"/>
          <w:sz w:val="17"/>
        </w:rPr>
        <w:t>cd D:\vscode\GPS\backend</w:t>
      </w:r>
      <w:r>
        <w:br w:type="textWrapping"/>
      </w:r>
      <w:r>
        <w:rPr>
          <w:rFonts w:ascii="DejaVu Sans Mono" w:hAnsi="DejaVu Sans Mono" w:eastAsia="DejaVu Sans Mono"/>
          <w:b w:val="0"/>
          <w:color w:val="32373E"/>
          <w:sz w:val="17"/>
        </w:rPr>
        <w:t>fastapi dev main.py</w:t>
      </w:r>
      <w:r>
        <w:br w:type="textWrapping"/>
      </w:r>
      <w:r>
        <w:br w:type="textWrapping"/>
      </w:r>
      <w:r>
        <w:rPr>
          <w:rFonts w:ascii="DejaVu Sans Mono" w:hAnsi="DejaVu Sans Mono" w:eastAsia="DejaVu Sans Mono"/>
          <w:b w:val="0"/>
          <w:color w:val="32373E"/>
          <w:sz w:val="17"/>
        </w:rPr>
        <w:t># 前端启动</w:t>
      </w:r>
      <w:r>
        <w:br w:type="textWrapping"/>
      </w:r>
      <w:r>
        <w:rPr>
          <w:rFonts w:ascii="DejaVu Sans Mono" w:hAnsi="DejaVu Sans Mono" w:eastAsia="DejaVu Sans Mono"/>
          <w:b w:val="0"/>
          <w:color w:val="32373E"/>
          <w:sz w:val="17"/>
        </w:rPr>
        <w:t>cd D:\vscode\GPS\frontend</w:t>
      </w:r>
      <w:r>
        <w:br w:type="textWrapping"/>
      </w:r>
      <w:r>
        <w:rPr>
          <w:rFonts w:ascii="DejaVu Sans Mono" w:hAnsi="DejaVu Sans Mono" w:eastAsia="DejaVu Sans Mono"/>
          <w:b w:val="0"/>
          <w:color w:val="32373E"/>
          <w:sz w:val="17"/>
        </w:rPr>
        <w:t>python -m http.server 5500</w:t>
      </w:r>
      <w:r>
        <w:br w:type="textWrapping"/>
      </w:r>
      <w:r>
        <w:br w:type="textWrapping"/>
      </w:r>
      <w:r>
        <w:rPr>
          <w:rFonts w:ascii="DejaVu Sans Mono" w:hAnsi="DejaVu Sans Mono" w:eastAsia="DejaVu Sans Mono"/>
          <w:b w:val="0"/>
          <w:color w:val="32373E"/>
          <w:sz w:val="17"/>
        </w:rPr>
        <w:t># MySQL服务查询</w:t>
      </w:r>
      <w:r>
        <w:br w:type="textWrapping"/>
      </w:r>
      <w:r>
        <w:rPr>
          <w:rFonts w:ascii="DejaVu Sans Mono" w:hAnsi="DejaVu Sans Mono" w:eastAsia="DejaVu Sans Mono"/>
          <w:b w:val="0"/>
          <w:color w:val="32373E"/>
          <w:sz w:val="17"/>
        </w:rPr>
        <w:t>Get-Service *mysql*</w:t>
      </w:r>
      <w:r>
        <w:br w:type="textWrapping"/>
      </w:r>
      <w:r>
        <w:br w:type="textWrapping"/>
      </w:r>
      <w:r>
        <w:rPr>
          <w:rFonts w:ascii="DejaVu Sans Mono" w:hAnsi="DejaVu Sans Mono" w:eastAsia="DejaVu Sans Mono"/>
          <w:b w:val="0"/>
          <w:color w:val="32373E"/>
          <w:sz w:val="17"/>
        </w:rPr>
        <w:t># 假设服务名为 MySQL84</w:t>
      </w:r>
      <w:r>
        <w:br w:type="textWrapping"/>
      </w:r>
      <w:r>
        <w:rPr>
          <w:rFonts w:ascii="DejaVu Sans Mono" w:hAnsi="DejaVu Sans Mono" w:eastAsia="DejaVu Sans Mono"/>
          <w:b w:val="0"/>
          <w:color w:val="32373E"/>
          <w:sz w:val="17"/>
        </w:rPr>
        <w:t>net start MySQL84</w:t>
      </w:r>
      <w:r>
        <w:br w:type="textWrapping"/>
      </w:r>
      <w:r>
        <w:rPr>
          <w:rFonts w:ascii="DejaVu Sans Mono" w:hAnsi="DejaVu Sans Mono" w:eastAsia="DejaVu Sans Mono"/>
          <w:b w:val="0"/>
          <w:color w:val="32373E"/>
          <w:sz w:val="17"/>
        </w:rPr>
        <w:t>net stop MySQL84</w:t>
      </w:r>
      <w:r>
        <w:br w:type="textWrapping"/>
      </w:r>
      <w:r>
        <w:br w:type="textWrapping"/>
      </w:r>
      <w:r>
        <w:rPr>
          <w:rFonts w:ascii="DejaVu Sans Mono" w:hAnsi="DejaVu Sans Mono" w:eastAsia="DejaVu Sans Mono"/>
          <w:b w:val="0"/>
          <w:color w:val="32373E"/>
          <w:sz w:val="17"/>
        </w:rPr>
        <w:t># 阶段3计划安装</w:t>
      </w:r>
      <w:r>
        <w:br w:type="textWrapping"/>
      </w:r>
      <w:r>
        <w:rPr>
          <w:rFonts w:ascii="DejaVu Sans Mono" w:hAnsi="DejaVu Sans Mono" w:eastAsia="DejaVu Sans Mono"/>
          <w:b w:val="0"/>
          <w:color w:val="32373E"/>
          <w:sz w:val="17"/>
        </w:rPr>
        <w:t>python -m pip install mysql-connector-python</w:t>
      </w:r>
    </w:p>
    <w:p w14:paraId="2E59D48B">
      <w:pPr>
        <w:pStyle w:val="3"/>
      </w:pPr>
      <w:r>
        <w:t>附录 D：关键地址速查</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02"/>
        <w:gridCol w:w="3402"/>
        <w:gridCol w:w="2268"/>
      </w:tblGrid>
      <w:tr w14:paraId="1ECBD0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2" w:type="dxa"/>
            <w:shd w:val="clear" w:color="auto" w:fill="DCEAF7"/>
            <w:tcMar>
              <w:top w:w="70" w:type="dxa"/>
              <w:left w:w="95" w:type="dxa"/>
              <w:bottom w:w="70" w:type="dxa"/>
              <w:right w:w="95" w:type="dxa"/>
            </w:tcMar>
            <w:vAlign w:val="center"/>
          </w:tcPr>
          <w:p w14:paraId="1F7E9BB0">
            <w:pPr>
              <w:spacing w:after="0" w:line="240" w:lineRule="auto"/>
              <w:jc w:val="center"/>
            </w:pPr>
            <w:r>
              <w:rPr>
                <w:rFonts w:ascii="Noto Sans CJK SC" w:hAnsi="Noto Sans CJK SC" w:eastAsia="Noto Sans CJK SC"/>
                <w:b/>
                <w:color w:val="1F4E79"/>
                <w:sz w:val="19"/>
              </w:rPr>
              <w:t>地址</w:t>
            </w:r>
          </w:p>
        </w:tc>
        <w:tc>
          <w:tcPr>
            <w:tcW w:w="3402" w:type="dxa"/>
            <w:shd w:val="clear" w:color="auto" w:fill="DCEAF7"/>
            <w:tcMar>
              <w:top w:w="70" w:type="dxa"/>
              <w:left w:w="95" w:type="dxa"/>
              <w:bottom w:w="70" w:type="dxa"/>
              <w:right w:w="95" w:type="dxa"/>
            </w:tcMar>
            <w:vAlign w:val="center"/>
          </w:tcPr>
          <w:p w14:paraId="3FEF500E">
            <w:pPr>
              <w:spacing w:after="0" w:line="240" w:lineRule="auto"/>
              <w:jc w:val="center"/>
            </w:pPr>
            <w:r>
              <w:rPr>
                <w:rFonts w:ascii="Noto Sans CJK SC" w:hAnsi="Noto Sans CJK SC" w:eastAsia="Noto Sans CJK SC"/>
                <w:b/>
                <w:color w:val="1F4E79"/>
                <w:sz w:val="19"/>
              </w:rPr>
              <w:t>用途</w:t>
            </w:r>
          </w:p>
        </w:tc>
        <w:tc>
          <w:tcPr>
            <w:tcW w:w="2268" w:type="dxa"/>
            <w:shd w:val="clear" w:color="auto" w:fill="DCEAF7"/>
            <w:tcMar>
              <w:top w:w="70" w:type="dxa"/>
              <w:left w:w="95" w:type="dxa"/>
              <w:bottom w:w="70" w:type="dxa"/>
              <w:right w:w="95" w:type="dxa"/>
            </w:tcMar>
            <w:vAlign w:val="center"/>
          </w:tcPr>
          <w:p w14:paraId="39153623">
            <w:pPr>
              <w:spacing w:after="0" w:line="240" w:lineRule="auto"/>
              <w:jc w:val="center"/>
            </w:pPr>
            <w:r>
              <w:rPr>
                <w:rFonts w:ascii="Noto Sans CJK SC" w:hAnsi="Noto Sans CJK SC" w:eastAsia="Noto Sans CJK SC"/>
                <w:b/>
                <w:color w:val="1F4E79"/>
                <w:sz w:val="19"/>
              </w:rPr>
              <w:t>状态</w:t>
            </w:r>
          </w:p>
        </w:tc>
      </w:tr>
      <w:tr w14:paraId="3591B9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2" w:type="dxa"/>
            <w:tcMar>
              <w:top w:w="70" w:type="dxa"/>
              <w:left w:w="95" w:type="dxa"/>
              <w:bottom w:w="70" w:type="dxa"/>
              <w:right w:w="95" w:type="dxa"/>
            </w:tcMar>
            <w:vAlign w:val="center"/>
          </w:tcPr>
          <w:p w14:paraId="46EA6BA4">
            <w:pPr>
              <w:spacing w:after="0" w:line="240" w:lineRule="auto"/>
              <w:jc w:val="left"/>
            </w:pPr>
            <w:r>
              <w:rPr>
                <w:rFonts w:ascii="Noto Sans CJK SC" w:hAnsi="Noto Sans CJK SC" w:eastAsia="Noto Sans CJK SC"/>
                <w:b w:val="0"/>
                <w:color w:val="2D3741"/>
                <w:sz w:val="18"/>
              </w:rPr>
              <w:t>http://127.0.0.1:5500</w:t>
            </w:r>
          </w:p>
        </w:tc>
        <w:tc>
          <w:tcPr>
            <w:tcW w:w="3402" w:type="dxa"/>
            <w:tcMar>
              <w:top w:w="70" w:type="dxa"/>
              <w:left w:w="95" w:type="dxa"/>
              <w:bottom w:w="70" w:type="dxa"/>
              <w:right w:w="95" w:type="dxa"/>
            </w:tcMar>
            <w:vAlign w:val="center"/>
          </w:tcPr>
          <w:p w14:paraId="0F2FF9F5">
            <w:pPr>
              <w:spacing w:after="0" w:line="240" w:lineRule="auto"/>
              <w:jc w:val="left"/>
            </w:pPr>
            <w:r>
              <w:rPr>
                <w:rFonts w:ascii="Noto Sans CJK SC" w:hAnsi="Noto Sans CJK SC" w:eastAsia="Noto Sans CJK SC"/>
                <w:b w:val="0"/>
                <w:color w:val="2D3741"/>
                <w:sz w:val="18"/>
              </w:rPr>
              <w:t>当前前端网页</w:t>
            </w:r>
          </w:p>
        </w:tc>
        <w:tc>
          <w:tcPr>
            <w:tcW w:w="2268" w:type="dxa"/>
            <w:tcMar>
              <w:top w:w="70" w:type="dxa"/>
              <w:left w:w="95" w:type="dxa"/>
              <w:bottom w:w="70" w:type="dxa"/>
              <w:right w:w="95" w:type="dxa"/>
            </w:tcMar>
            <w:vAlign w:val="center"/>
          </w:tcPr>
          <w:p w14:paraId="28461244">
            <w:pPr>
              <w:spacing w:after="0" w:line="240" w:lineRule="auto"/>
              <w:jc w:val="left"/>
            </w:pPr>
            <w:r>
              <w:rPr>
                <w:rFonts w:ascii="Noto Sans CJK SC" w:hAnsi="Noto Sans CJK SC" w:eastAsia="Noto Sans CJK SC"/>
                <w:b w:val="0"/>
                <w:color w:val="2D3741"/>
                <w:sz w:val="18"/>
              </w:rPr>
              <w:t>已验证</w:t>
            </w:r>
          </w:p>
        </w:tc>
      </w:tr>
      <w:tr w14:paraId="56677A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2" w:type="dxa"/>
            <w:tcMar>
              <w:top w:w="70" w:type="dxa"/>
              <w:left w:w="95" w:type="dxa"/>
              <w:bottom w:w="70" w:type="dxa"/>
              <w:right w:w="95" w:type="dxa"/>
            </w:tcMar>
            <w:vAlign w:val="center"/>
          </w:tcPr>
          <w:p w14:paraId="205811C8">
            <w:pPr>
              <w:spacing w:after="0" w:line="240" w:lineRule="auto"/>
              <w:jc w:val="left"/>
            </w:pPr>
            <w:r>
              <w:rPr>
                <w:rFonts w:ascii="Noto Sans CJK SC" w:hAnsi="Noto Sans CJK SC" w:eastAsia="Noto Sans CJK SC"/>
                <w:b w:val="0"/>
                <w:color w:val="2D3741"/>
                <w:sz w:val="18"/>
              </w:rPr>
              <w:t>http://127.0.0.1:8000/location</w:t>
            </w:r>
          </w:p>
        </w:tc>
        <w:tc>
          <w:tcPr>
            <w:tcW w:w="3402" w:type="dxa"/>
            <w:tcMar>
              <w:top w:w="70" w:type="dxa"/>
              <w:left w:w="95" w:type="dxa"/>
              <w:bottom w:w="70" w:type="dxa"/>
              <w:right w:w="95" w:type="dxa"/>
            </w:tcMar>
            <w:vAlign w:val="center"/>
          </w:tcPr>
          <w:p w14:paraId="29BCC433">
            <w:pPr>
              <w:spacing w:after="0" w:line="240" w:lineRule="auto"/>
              <w:jc w:val="left"/>
            </w:pPr>
            <w:r>
              <w:rPr>
                <w:rFonts w:ascii="Noto Sans CJK SC" w:hAnsi="Noto Sans CJK SC" w:eastAsia="Noto Sans CJK SC"/>
                <w:b w:val="0"/>
                <w:color w:val="2D3741"/>
                <w:sz w:val="18"/>
              </w:rPr>
              <w:t>当前定位 GET 接口</w:t>
            </w:r>
          </w:p>
        </w:tc>
        <w:tc>
          <w:tcPr>
            <w:tcW w:w="2268" w:type="dxa"/>
            <w:tcMar>
              <w:top w:w="70" w:type="dxa"/>
              <w:left w:w="95" w:type="dxa"/>
              <w:bottom w:w="70" w:type="dxa"/>
              <w:right w:w="95" w:type="dxa"/>
            </w:tcMar>
            <w:vAlign w:val="center"/>
          </w:tcPr>
          <w:p w14:paraId="66814F4E">
            <w:pPr>
              <w:spacing w:after="0" w:line="240" w:lineRule="auto"/>
              <w:jc w:val="left"/>
            </w:pPr>
            <w:r>
              <w:rPr>
                <w:rFonts w:ascii="Noto Sans CJK SC" w:hAnsi="Noto Sans CJK SC" w:eastAsia="Noto Sans CJK SC"/>
                <w:b w:val="0"/>
                <w:color w:val="2D3741"/>
                <w:sz w:val="18"/>
              </w:rPr>
              <w:t>已验证</w:t>
            </w:r>
          </w:p>
        </w:tc>
      </w:tr>
      <w:tr w14:paraId="486F83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2" w:type="dxa"/>
            <w:tcMar>
              <w:top w:w="70" w:type="dxa"/>
              <w:left w:w="95" w:type="dxa"/>
              <w:bottom w:w="70" w:type="dxa"/>
              <w:right w:w="95" w:type="dxa"/>
            </w:tcMar>
            <w:vAlign w:val="center"/>
          </w:tcPr>
          <w:p w14:paraId="45B7AC09">
            <w:pPr>
              <w:spacing w:after="0" w:line="240" w:lineRule="auto"/>
              <w:jc w:val="left"/>
            </w:pPr>
            <w:r>
              <w:rPr>
                <w:rFonts w:ascii="Noto Sans CJK SC" w:hAnsi="Noto Sans CJK SC" w:eastAsia="Noto Sans CJK SC"/>
                <w:b w:val="0"/>
                <w:color w:val="2D3741"/>
                <w:sz w:val="18"/>
              </w:rPr>
              <w:t>http://127.0.0.1:8000/docs</w:t>
            </w:r>
          </w:p>
        </w:tc>
        <w:tc>
          <w:tcPr>
            <w:tcW w:w="3402" w:type="dxa"/>
            <w:tcMar>
              <w:top w:w="70" w:type="dxa"/>
              <w:left w:w="95" w:type="dxa"/>
              <w:bottom w:w="70" w:type="dxa"/>
              <w:right w:w="95" w:type="dxa"/>
            </w:tcMar>
            <w:vAlign w:val="center"/>
          </w:tcPr>
          <w:p w14:paraId="11417891">
            <w:pPr>
              <w:spacing w:after="0" w:line="240" w:lineRule="auto"/>
              <w:jc w:val="left"/>
            </w:pPr>
            <w:r>
              <w:rPr>
                <w:rFonts w:ascii="Noto Sans CJK SC" w:hAnsi="Noto Sans CJK SC" w:eastAsia="Noto Sans CJK SC"/>
                <w:b w:val="0"/>
                <w:color w:val="2D3741"/>
                <w:sz w:val="18"/>
              </w:rPr>
              <w:t>FastAPI 自动 API 文档/调试界面</w:t>
            </w:r>
          </w:p>
        </w:tc>
        <w:tc>
          <w:tcPr>
            <w:tcW w:w="2268" w:type="dxa"/>
            <w:tcMar>
              <w:top w:w="70" w:type="dxa"/>
              <w:left w:w="95" w:type="dxa"/>
              <w:bottom w:w="70" w:type="dxa"/>
              <w:right w:w="95" w:type="dxa"/>
            </w:tcMar>
            <w:vAlign w:val="center"/>
          </w:tcPr>
          <w:p w14:paraId="2B0DFEA5">
            <w:pPr>
              <w:spacing w:after="0" w:line="240" w:lineRule="auto"/>
              <w:jc w:val="left"/>
            </w:pPr>
            <w:r>
              <w:rPr>
                <w:rFonts w:ascii="Noto Sans CJK SC" w:hAnsi="Noto Sans CJK SC" w:eastAsia="Noto Sans CJK SC"/>
                <w:b w:val="0"/>
                <w:color w:val="2D3741"/>
                <w:sz w:val="18"/>
              </w:rPr>
              <w:t>可用于调试</w:t>
            </w:r>
          </w:p>
        </w:tc>
      </w:tr>
      <w:tr w14:paraId="4EADF5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2" w:type="dxa"/>
            <w:tcMar>
              <w:top w:w="70" w:type="dxa"/>
              <w:left w:w="95" w:type="dxa"/>
              <w:bottom w:w="70" w:type="dxa"/>
              <w:right w:w="95" w:type="dxa"/>
            </w:tcMar>
            <w:vAlign w:val="center"/>
          </w:tcPr>
          <w:p w14:paraId="770FF11D">
            <w:pPr>
              <w:spacing w:after="0" w:line="240" w:lineRule="auto"/>
              <w:jc w:val="left"/>
            </w:pPr>
            <w:r>
              <w:rPr>
                <w:rFonts w:ascii="Noto Sans CJK SC" w:hAnsi="Noto Sans CJK SC" w:eastAsia="Noto Sans CJK SC"/>
                <w:b w:val="0"/>
                <w:color w:val="2D3741"/>
                <w:sz w:val="18"/>
              </w:rPr>
              <w:t>127.0.0.1:3306</w:t>
            </w:r>
          </w:p>
        </w:tc>
        <w:tc>
          <w:tcPr>
            <w:tcW w:w="3402" w:type="dxa"/>
            <w:tcMar>
              <w:top w:w="70" w:type="dxa"/>
              <w:left w:w="95" w:type="dxa"/>
              <w:bottom w:w="70" w:type="dxa"/>
              <w:right w:w="95" w:type="dxa"/>
            </w:tcMar>
            <w:vAlign w:val="center"/>
          </w:tcPr>
          <w:p w14:paraId="5D2CB397">
            <w:pPr>
              <w:spacing w:after="0" w:line="240" w:lineRule="auto"/>
              <w:jc w:val="left"/>
            </w:pPr>
            <w:r>
              <w:rPr>
                <w:rFonts w:ascii="Noto Sans CJK SC" w:hAnsi="Noto Sans CJK SC" w:eastAsia="Noto Sans CJK SC"/>
                <w:b w:val="0"/>
                <w:color w:val="2D3741"/>
                <w:sz w:val="18"/>
              </w:rPr>
              <w:t>MySQL 本地数据库连接</w:t>
            </w:r>
          </w:p>
        </w:tc>
        <w:tc>
          <w:tcPr>
            <w:tcW w:w="2268" w:type="dxa"/>
            <w:tcMar>
              <w:top w:w="70" w:type="dxa"/>
              <w:left w:w="95" w:type="dxa"/>
              <w:bottom w:w="70" w:type="dxa"/>
              <w:right w:w="95" w:type="dxa"/>
            </w:tcMar>
            <w:vAlign w:val="center"/>
          </w:tcPr>
          <w:p w14:paraId="2CEB2122">
            <w:pPr>
              <w:spacing w:after="0" w:line="240" w:lineRule="auto"/>
              <w:jc w:val="left"/>
            </w:pPr>
            <w:r>
              <w:rPr>
                <w:rFonts w:ascii="Noto Sans CJK SC" w:hAnsi="Noto Sans CJK SC" w:eastAsia="Noto Sans CJK SC"/>
                <w:b w:val="0"/>
                <w:color w:val="2D3741"/>
                <w:sz w:val="18"/>
              </w:rPr>
              <w:t>Server 已配置</w:t>
            </w:r>
          </w:p>
        </w:tc>
      </w:tr>
    </w:tbl>
    <w:p w14:paraId="51532908">
      <w:pPr>
        <w:spacing w:after="20"/>
      </w:pPr>
    </w:p>
    <w:p w14:paraId="0010717E">
      <w:pPr>
        <w:pStyle w:val="3"/>
      </w:pPr>
      <w:r>
        <w:t>结论：当前项目所处位置</w:t>
      </w:r>
    </w:p>
    <w:p w14:paraId="159EA043">
      <w:pPr>
        <w:spacing w:after="100" w:line="324" w:lineRule="auto"/>
        <w:ind w:firstLine="420"/>
      </w:pPr>
      <w:r>
        <w:rPr>
          <w:rFonts w:ascii="Noto Sans CJK SC" w:hAnsi="Noto Sans CJK SC" w:eastAsia="Noto Sans CJK SC"/>
          <w:b w:val="0"/>
          <w:color w:val="2D3741"/>
          <w:sz w:val="21"/>
        </w:rPr>
        <w:t>当前项目已经从“只完成技术路线设计”进入到“前端地图和 FastAPI 后端已经真实运行，MySQL 基础环境已经搭建”的阶段。相比技术路线1，最大的进展是阶段1、阶段2已经实际验证，不再只是计划；相比技术路线2，最新版进一步将实现过程、问题记录、复现方法、状态边界和阶段3验收标准统一整理。</w:t>
      </w:r>
    </w:p>
    <w:p w14:paraId="67720CEA">
      <w:pPr>
        <w:spacing w:after="100" w:line="324" w:lineRule="auto"/>
        <w:ind w:firstLine="420"/>
      </w:pPr>
      <w:r>
        <w:rPr>
          <w:rFonts w:ascii="Noto Sans CJK SC" w:hAnsi="Noto Sans CJK SC" w:eastAsia="Noto Sans CJK SC"/>
          <w:b w:val="0"/>
          <w:color w:val="2D3741"/>
          <w:sz w:val="21"/>
        </w:rPr>
        <w:t>下一次继续开发时，不需要重新安装地图或 FastAPI，也不需要重新配置 MySQL。应直接启动 MySQL 服务和现有前后端环境，从创建 elder_monitor 和 locations 开始推进阶段3。</w:t>
      </w:r>
    </w:p>
    <w:sectPr>
      <w:headerReference r:id="rId5" w:type="default"/>
      <w:footerReference r:id="rId6" w:type="default"/>
      <w:pgSz w:w="12240" w:h="15840"/>
      <w:pgMar w:top="1191" w:right="1276" w:bottom="1077" w:left="1389" w:header="482" w:footer="454"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Noto Sans CJK SC">
    <w:altName w:val="Segoe Print"/>
    <w:panose1 w:val="00000000000000000000"/>
    <w:charset w:val="00"/>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DejaVu Sans Mono">
    <w:altName w:val="Segoe Print"/>
    <w:panose1 w:val="00000000000000000000"/>
    <w:charset w:val="00"/>
    <w:family w:val="auto"/>
    <w:pitch w:val="default"/>
    <w:sig w:usb0="00000000" w:usb1="00000000" w:usb2="00000000" w:usb3="00000000" w:csb0="00000000"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E5EB54">
    <w:pPr>
      <w:pStyle w:val="24"/>
      <w:jc w:val="center"/>
    </w:pPr>
    <w:r>
      <w:rPr>
        <w:rFonts w:ascii="Noto Sans CJK SC" w:hAnsi="Noto Sans CJK SC" w:eastAsia="Noto Sans CJK SC"/>
        <w:b w:val="0"/>
        <w:color w:val="828282"/>
        <w:sz w:val="17"/>
      </w:rPr>
      <w:t xml:space="preserve">第 </w:t>
    </w:r>
    <w:r>
      <w:fldChar w:fldCharType="begin"/>
    </w:r>
    <w:r>
      <w:instrText xml:space="preserve">PAGE</w:instrText>
    </w:r>
    <w:r>
      <w:fldChar w:fldCharType="end"/>
    </w:r>
    <w:r>
      <w:rPr>
        <w:rFonts w:ascii="Noto Sans CJK SC" w:hAnsi="Noto Sans CJK SC" w:eastAsia="Noto Sans CJK SC"/>
        <w:b w:val="0"/>
        <w:color w:val="828282"/>
        <w:sz w:val="17"/>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BEF934">
    <w:pPr>
      <w:pStyle w:val="25"/>
      <w:jc w:val="right"/>
    </w:pPr>
    <w:r>
      <w:rPr>
        <w:rFonts w:ascii="Noto Sans CJK SC" w:hAnsi="Noto Sans CJK SC" w:eastAsia="Noto Sans CJK SC"/>
        <w:b w:val="0"/>
        <w:color w:val="7D7D7D"/>
        <w:sz w:val="16"/>
      </w:rPr>
      <w:t>老人户外安全监护装置项目 · 技术路线（最新版）</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EB447F"/>
    <w:rsid w:val="00FC693F"/>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qFormat="1" w:unhideWhenUsed="0" w:uiPriority="67" w:semiHidden="0" w:name="Medium Grid 1"/>
    <w:lsdException w:qFormat="1"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qFormat="1" w:unhideWhenUsed="0" w:uiPriority="67" w:semiHidden="0" w:name="Medium Grid 1 Accent 1"/>
    <w:lsdException w:unhideWhenUsed="0" w:uiPriority="68" w:semiHidden="0" w:name="Medium Grid 2 Accent 1"/>
    <w:lsdException w:qFormat="1"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unhideWhenUsed="0" w:uiPriority="68" w:semiHidden="0" w:name="Medium Grid 2 Accent 2"/>
    <w:lsdException w:qFormat="1"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qFormat="1" w:unhideWhenUsed="0" w:uiPriority="66" w:semiHidden="0" w:name="Medium List 2 Accent 5"/>
    <w:lsdException w:unhideWhenUsed="0" w:uiPriority="67" w:semiHidden="0" w:name="Medium Grid 1 Accent 5"/>
    <w:lsdException w:unhideWhenUsed="0" w:uiPriority="68" w:semiHidden="0" w:name="Medium Grid 2 Accent 5"/>
    <w:lsdException w:qFormat="1"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unhideWhenUsed="0" w:uiPriority="67" w:semiHidden="0" w:name="Medium Grid 1 Accent 6"/>
    <w:lsdException w:qFormat="1"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Noto Sans CJK SC" w:hAnsi="Noto Sans CJK SC" w:eastAsia="Noto Sans CJK SC" w:cstheme="minorBidi"/>
      <w:sz w:val="21"/>
      <w:szCs w:val="22"/>
      <w:lang w:val="en-US" w:eastAsia="en-US" w:bidi="ar-SA"/>
    </w:rPr>
  </w:style>
  <w:style w:type="paragraph" w:styleId="3">
    <w:name w:val="heading 1"/>
    <w:basedOn w:val="1"/>
    <w:next w:val="1"/>
    <w:link w:val="138"/>
    <w:qFormat/>
    <w:uiPriority w:val="9"/>
    <w:pPr>
      <w:keepNext/>
      <w:keepLines/>
      <w:spacing w:before="200" w:after="100"/>
      <w:outlineLvl w:val="0"/>
    </w:pPr>
    <w:rPr>
      <w:rFonts w:asciiTheme="majorHAnsi" w:hAnsiTheme="majorHAnsi" w:eastAsiaTheme="majorEastAsia" w:cstheme="majorBidi"/>
      <w:b/>
      <w:bCs/>
      <w:color w:val="1F4E79"/>
      <w:sz w:val="32"/>
      <w:szCs w:val="28"/>
    </w:rPr>
  </w:style>
  <w:style w:type="paragraph" w:styleId="4">
    <w:name w:val="heading 2"/>
    <w:basedOn w:val="1"/>
    <w:next w:val="1"/>
    <w:link w:val="139"/>
    <w:unhideWhenUsed/>
    <w:qFormat/>
    <w:uiPriority w:val="9"/>
    <w:pPr>
      <w:keepNext/>
      <w:keepLines/>
      <w:spacing w:before="140" w:after="100"/>
      <w:outlineLvl w:val="1"/>
    </w:pPr>
    <w:rPr>
      <w:rFonts w:asciiTheme="majorHAnsi" w:hAnsiTheme="majorHAnsi" w:eastAsiaTheme="majorEastAsia" w:cstheme="majorBidi"/>
      <w:b/>
      <w:bCs/>
      <w:color w:val="2F546F"/>
      <w:sz w:val="26"/>
      <w:szCs w:val="26"/>
    </w:rPr>
  </w:style>
  <w:style w:type="paragraph" w:styleId="5">
    <w:name w:val="heading 3"/>
    <w:basedOn w:val="1"/>
    <w:next w:val="1"/>
    <w:link w:val="140"/>
    <w:unhideWhenUsed/>
    <w:qFormat/>
    <w:uiPriority w:val="9"/>
    <w:pPr>
      <w:keepNext/>
      <w:keepLines/>
      <w:spacing w:before="140" w:after="100"/>
      <w:outlineLvl w:val="2"/>
    </w:pPr>
    <w:rPr>
      <w:rFonts w:asciiTheme="majorHAnsi" w:hAnsiTheme="majorHAnsi" w:eastAsiaTheme="majorEastAsia" w:cstheme="majorBidi"/>
      <w:b/>
      <w:bCs/>
      <w:color w:val="464646"/>
      <w:sz w:val="23"/>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before="140" w:after="100" w:line="240" w:lineRule="auto"/>
      <w:contextualSpacing/>
    </w:pPr>
    <w:rPr>
      <w:rFonts w:asciiTheme="majorHAnsi" w:hAnsiTheme="majorHAnsi" w:eastAsiaTheme="majorEastAsia" w:cstheme="majorBidi"/>
      <w:b/>
      <w:color w:val="1F4E79"/>
      <w:spacing w:val="5"/>
      <w:kern w:val="28"/>
      <w:sz w:val="56"/>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25</Pages>
  <Words>9217</Words>
  <Characters>15363</Characters>
  <Lines>0</Lines>
  <Paragraphs>0</Paragraphs>
  <TotalTime>0</TotalTime>
  <ScaleCrop>false</ScaleCrop>
  <LinksUpToDate>false</LinksUpToDate>
  <CharactersWithSpaces>16960</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王永瑞</cp:lastModifiedBy>
  <dcterms:modified xsi:type="dcterms:W3CDTF">2026-08-14T00:35:17Z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2030659364BA40EA93BBF7EF567ECACF_13</vt:lpwstr>
  </property>
</Properties>
</file>