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9806C">
      <w:pPr>
        <w:spacing w:before="1800"/>
        <w:ind w:firstLine="0"/>
        <w:jc w:val="center"/>
      </w:pPr>
      <w:r>
        <w:rPr>
          <w:rFonts w:ascii="Noto Sans CJK SC" w:hAnsi="Noto Sans CJK SC"/>
          <w:b/>
          <w:sz w:val="48"/>
        </w:rPr>
        <w:t>老人户外安全监护装置项目技术路线</w:t>
      </w:r>
    </w:p>
    <w:p w14:paraId="2CDC44C5">
      <w:pPr>
        <w:ind w:firstLine="0"/>
        <w:jc w:val="center"/>
      </w:pPr>
      <w:r>
        <w:t>（V6.0 真实 GPS 联调阶段统一基线）</w:t>
      </w:r>
    </w:p>
    <w:p w14:paraId="109F0BF1">
      <w:pPr>
        <w:spacing w:before="520"/>
        <w:ind w:firstLine="0"/>
        <w:jc w:val="center"/>
      </w:pPr>
      <w:r>
        <w:t>在 V5.0 基础上，继续融合最新对话决策、真实硬件联调记录、当前前后端代码、最新网页交互方案与验证结果</w:t>
      </w:r>
    </w:p>
    <w:p w14:paraId="0075B55B">
      <w:pPr>
        <w:ind w:firstLine="0"/>
        <w:jc w:val="center"/>
      </w:pPr>
      <w:r>
        <w:rPr>
          <w:rFonts w:ascii="Noto Serif CJK SC" w:hAnsi="Noto Serif CJK SC"/>
          <w:sz w:val="22"/>
        </w:rPr>
        <w:t>文档性质：技术方案 + 实施记录 + 复现指南 + 故障复盘 + 功能验证 + 优化方案 + 后续开发计划 + 创新总结</w:t>
      </w:r>
    </w:p>
    <w:p w14:paraId="49DCF94B">
      <w:pPr>
        <w:spacing w:before="360"/>
        <w:ind w:firstLine="0"/>
        <w:jc w:val="center"/>
      </w:pPr>
      <w:r>
        <w:t>版本：V6.0（真实 GPS 联调阶段统一基线）</w:t>
      </w:r>
    </w:p>
    <w:p w14:paraId="5977B0E9">
      <w:pPr>
        <w:ind w:firstLine="0"/>
        <w:jc w:val="center"/>
      </w:pPr>
      <w:r>
        <w:t>整理日期：2026-08-25</w:t>
      </w:r>
    </w:p>
    <w:p w14:paraId="67F2D54A">
      <w:pPr>
        <w:pStyle w:val="3"/>
        <w:ind w:firstLine="0"/>
      </w:pPr>
      <w:r>
        <w:rPr>
          <w:rFonts w:ascii="Noto Sans CJK SC" w:hAnsi="Noto Sans CJK SC" w:eastAsia="Noto Sans CJK SC"/>
        </w:rPr>
        <w:t>文档使用说明</w:t>
      </w:r>
    </w:p>
    <w:p w14:paraId="4FD21EF2">
      <w:r>
        <w:t>本文件继续以 V</w:t>
      </w:r>
      <w:r>
        <w:rPr>
          <w:rFonts w:hint="eastAsia" w:eastAsia="宋体"/>
          <w:lang w:val="en-US" w:eastAsia="zh-CN"/>
        </w:rPr>
        <w:t>5</w:t>
      </w:r>
      <w:r>
        <w:t>.0 为母版和历史基线，但本版所有“当前状态、网页交互、实现完成度、问题与后续计划”均以最新对话记录为最高优先级，并以当前前后端代码与网页规划文档作为技术核验材料。网页规划与最新对话发生冲突时，以最新对话最终确认的规则为准；对话没有给出最终答案的内容，不强行确定，统一标注“待定”，并同时给出推荐的优化方法。</w:t>
      </w:r>
    </w:p>
    <w:p w14:paraId="7F46168D">
      <w:r>
        <w:t>状态统一采用“已确定/已共识”“已实施/已验证”“未实施/规划中”“参数待定”“待定 + 推荐优化”几类。任何未实际验证的内容不得写成完成；任何代码已经存在但用户体验仍有问题的内容，区分“功能已实现”和“交互仍需优化”。</w:t>
      </w:r>
    </w:p>
    <w:p w14:paraId="698FB1D2">
      <w:pPr>
        <w:pStyle w:val="164"/>
        <w:ind w:firstLine="0"/>
      </w:pPr>
      <w:r>
        <w:t>【已实施 / 已验证】 当前项目已经从 V5.0 的软件模拟定位闭环推进到“真实 GPS 模块 + ESP32 + WiFi 局域网 + FastAPI + MySQL + Web”的阶段性真实硬件联调。L80-R 已完成串口 NMEA 数据接收与 TinyGPSPlus 基础解析验证；ESP32 WiFi 联网已验证；ESP32 自动 POST /location → FastAPI → MySQL 的连续写入已用固定测试坐标验证；现有网页可继续通过 GET /location 自动读取并显示最新数据。</w:t>
      </w:r>
    </w:p>
    <w:p w14:paraId="65BBBE4C">
      <w:pPr>
        <w:pStyle w:val="164"/>
        <w:ind w:firstLine="0"/>
      </w:pPr>
      <w:r>
        <w:t>【阶段性联调完成 / 尚未最终验收】 真实 GPS 自动上传已经进入实际联调，但仍需完成真实定位质量、独立供电、长时间连续运行、断网恢复、设备重启、异常跳点与 GPS 时间语义等验收；公网/4G、gps_time 与安全监护扩展仍后置。</w:t>
      </w:r>
    </w:p>
    <w:p w14:paraId="53DA956C">
      <w:pPr>
        <w:pStyle w:val="164"/>
      </w:pPr>
      <w:r>
        <w:t>本版相较 V5.0 的真实迭代摘要</w:t>
      </w:r>
    </w:p>
    <w:p w14:paraId="5640F6FC">
      <w:pPr>
        <w:pStyle w:val="164"/>
      </w:pPr>
      <w:r>
        <w:t>1）真实硬件路线已从“规划中”进入“阶段性实机联调”：L80-R + ESP32-WROVER-DEV 已完成基础串口定位验证，固定使用已验证的 GPIO13/GPIO14 与 9600 UART 配置。</w:t>
      </w:r>
    </w:p>
    <w:p w14:paraId="5735CF6D">
      <w:pPr>
        <w:pStyle w:val="164"/>
      </w:pPr>
      <w:r>
        <w:t>2）设备联网方式已形成当前本地验证方案：ESP32 通过手机热点 WiFi 接入与开发电脑同一局域网；当前一次实测电脑地址为 10.237.15.115，ESP32 地址为 10.237.15.231。该地址仅作为当前测试记录，不固化为最终部署地址。</w:t>
      </w:r>
    </w:p>
    <w:p w14:paraId="5D0530D1">
      <w:pPr>
        <w:pStyle w:val="164"/>
      </w:pPr>
      <w:r>
        <w:t>3）真实设备到后端的自动上传链已完成阶段性验证：ESP32 → HTTP POST /location → FastAPI → MySQL，已出现连续数据库记录并收到 HTTP 200；当前仍以 device_id、longitude、latitude 为上传字段，timestamp 由 MySQL 生成。</w:t>
      </w:r>
    </w:p>
    <w:p w14:paraId="55FAEA4D">
      <w:pPr>
        <w:pStyle w:val="164"/>
      </w:pPr>
      <w:r>
        <w:t>4）网页已经按最新交互决策完成一轮统一修改：今日轨迹取消红色终点并保留深蓝当前点；今日轨迹再次点击直接返回实时定位；历史轨迹再次点击直接返回实时定位；历史日期统一采用快捷日期 + 自定义日期；历史时间查询增加“不指定时间（整天轨迹）”状态；今日/历史指定时刻均支持精确到时分秒的最近定位查询与橙色“时”Marker。</w:t>
      </w:r>
    </w:p>
    <w:p w14:paraId="4553CE0B">
      <w:pPr>
        <w:pStyle w:val="164"/>
      </w:pPr>
      <w:r>
        <w:t>5）当前主要工程风险已经从“组件是否连得上”转为“真实 GNSS 定位质量、独立供电、弱网/断网恢复、gps_time 时间语义、异常数据质量、坐标系一致性及后续公网通信”。</w:t>
      </w:r>
    </w:p>
    <w:p w14:paraId="37048312">
      <w:pPr>
        <w:pStyle w:val="4"/>
        <w:ind w:firstLine="0"/>
      </w:pPr>
      <w:r>
        <w:rPr>
          <w:rFonts w:ascii="Noto Sans CJK SC" w:hAnsi="Noto Sans CJK SC" w:eastAsia="Noto Sans CJK SC"/>
        </w:rPr>
        <w:t>V</w:t>
      </w:r>
      <w:r>
        <w:rPr>
          <w:rFonts w:hint="eastAsia" w:ascii="Noto Sans CJK SC" w:hAnsi="Noto Sans CJK SC" w:eastAsia="宋体"/>
          <w:lang w:val="en-US" w:eastAsia="zh-CN"/>
        </w:rPr>
        <w:t>6</w:t>
      </w:r>
      <w:r>
        <w:rPr>
          <w:rFonts w:ascii="Noto Sans CJK SC" w:hAnsi="Noto Sans CJK SC" w:eastAsia="Noto Sans CJK SC"/>
        </w:rPr>
        <w:t>.0 相比 V</w:t>
      </w:r>
      <w:r>
        <w:rPr>
          <w:rFonts w:hint="eastAsia" w:ascii="Noto Sans CJK SC" w:hAnsi="Noto Sans CJK SC" w:eastAsia="宋体"/>
          <w:lang w:val="en-US" w:eastAsia="zh-CN"/>
        </w:rPr>
        <w:t>4</w:t>
      </w:r>
      <w:r>
        <w:rPr>
          <w:rFonts w:ascii="Noto Sans CJK SC" w:hAnsi="Noto Sans CJK SC" w:eastAsia="Noto Sans CJK SC"/>
        </w:rPr>
        <w:t>.0 的核心变化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6D22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00DC2D8F">
            <w:pPr>
              <w:spacing w:after="40"/>
            </w:pPr>
            <w:r>
              <w:rPr>
                <w:b/>
              </w:rPr>
              <w:t>变化项</w:t>
            </w:r>
          </w:p>
        </w:tc>
        <w:tc>
          <w:tcPr>
            <w:tcW w:w="3061" w:type="dxa"/>
            <w:shd w:val="clear" w:color="auto" w:fill="D9EAF7"/>
            <w:tcMar>
              <w:top w:w="70" w:type="dxa"/>
              <w:left w:w="80" w:type="dxa"/>
              <w:bottom w:w="70" w:type="dxa"/>
              <w:right w:w="80" w:type="dxa"/>
            </w:tcMar>
            <w:vAlign w:val="center"/>
          </w:tcPr>
          <w:p w14:paraId="4EFE0C62">
            <w:pPr>
              <w:spacing w:after="40"/>
            </w:pPr>
            <w:r>
              <w:rPr>
                <w:b/>
              </w:rPr>
              <w:t>V4.0 状态</w:t>
            </w:r>
          </w:p>
        </w:tc>
        <w:tc>
          <w:tcPr>
            <w:tcW w:w="4535" w:type="dxa"/>
            <w:shd w:val="clear" w:color="auto" w:fill="D9EAF7"/>
            <w:tcMar>
              <w:top w:w="70" w:type="dxa"/>
              <w:left w:w="80" w:type="dxa"/>
              <w:bottom w:w="70" w:type="dxa"/>
              <w:right w:w="80" w:type="dxa"/>
            </w:tcMar>
            <w:vAlign w:val="center"/>
          </w:tcPr>
          <w:p w14:paraId="3427C162">
            <w:r>
              <w:t>V6.0 最新状态</w:t>
            </w:r>
          </w:p>
        </w:tc>
      </w:tr>
      <w:tr w14:paraId="3EB9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CB2B5AE">
            <w:pPr>
              <w:spacing w:after="40"/>
            </w:pPr>
            <w:r>
              <w:rPr>
                <w:b w:val="0"/>
              </w:rPr>
              <w:t>阶段4 POST /location</w:t>
            </w:r>
          </w:p>
        </w:tc>
        <w:tc>
          <w:tcPr>
            <w:tcW w:w="3061" w:type="dxa"/>
            <w:tcMar>
              <w:top w:w="70" w:type="dxa"/>
              <w:left w:w="80" w:type="dxa"/>
              <w:bottom w:w="70" w:type="dxa"/>
              <w:right w:w="80" w:type="dxa"/>
            </w:tcMar>
            <w:vAlign w:val="center"/>
          </w:tcPr>
          <w:p w14:paraId="6D11A524">
            <w:pPr>
              <w:spacing w:after="40"/>
            </w:pPr>
            <w:r>
              <w:rPr>
                <w:b w:val="0"/>
              </w:rPr>
              <w:t>未实施/规划中</w:t>
            </w:r>
          </w:p>
        </w:tc>
        <w:tc>
          <w:tcPr>
            <w:tcW w:w="4535" w:type="dxa"/>
            <w:tcMar>
              <w:top w:w="70" w:type="dxa"/>
              <w:left w:w="80" w:type="dxa"/>
              <w:bottom w:w="70" w:type="dxa"/>
              <w:right w:w="80" w:type="dxa"/>
            </w:tcMar>
            <w:vAlign w:val="center"/>
          </w:tcPr>
          <w:p w14:paraId="174ABBD6">
            <w:r>
              <w:t>已实施/已验证；Swagger链路已验证，ESP32 自动 POST 已阶段性验证</w:t>
            </w:r>
          </w:p>
        </w:tc>
      </w:tr>
      <w:tr w14:paraId="4AF1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BF293B7">
            <w:pPr>
              <w:spacing w:after="40"/>
            </w:pPr>
            <w:r>
              <w:rPr>
                <w:b w:val="0"/>
              </w:rPr>
              <w:t>Python 自动模拟 GPS</w:t>
            </w:r>
          </w:p>
        </w:tc>
        <w:tc>
          <w:tcPr>
            <w:tcW w:w="3061" w:type="dxa"/>
            <w:tcMar>
              <w:top w:w="70" w:type="dxa"/>
              <w:left w:w="80" w:type="dxa"/>
              <w:bottom w:w="70" w:type="dxa"/>
              <w:right w:w="80" w:type="dxa"/>
            </w:tcMar>
            <w:vAlign w:val="center"/>
          </w:tcPr>
          <w:p w14:paraId="46A757E4">
            <w:pPr>
              <w:spacing w:after="40"/>
            </w:pPr>
            <w:r>
              <w:rPr>
                <w:b w:val="0"/>
              </w:rPr>
              <w:t>规划中</w:t>
            </w:r>
          </w:p>
        </w:tc>
        <w:tc>
          <w:tcPr>
            <w:tcW w:w="4535" w:type="dxa"/>
            <w:tcMar>
              <w:top w:w="70" w:type="dxa"/>
              <w:left w:w="80" w:type="dxa"/>
              <w:bottom w:w="70" w:type="dxa"/>
              <w:right w:w="80" w:type="dxa"/>
            </w:tcMar>
            <w:vAlign w:val="center"/>
          </w:tcPr>
          <w:p w14:paraId="1213606D">
            <w:r>
              <w:t>未实施；保留用于异常注入和可重复数据质量测试，不再作为真实设备接入前置条件</w:t>
            </w:r>
          </w:p>
        </w:tc>
      </w:tr>
      <w:tr w14:paraId="1E9F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363E048">
            <w:pPr>
              <w:spacing w:after="40"/>
            </w:pPr>
            <w:r>
              <w:rPr>
                <w:b w:val="0"/>
              </w:rPr>
              <w:t>真实 GPS 硬件</w:t>
            </w:r>
          </w:p>
        </w:tc>
        <w:tc>
          <w:tcPr>
            <w:tcW w:w="3061" w:type="dxa"/>
            <w:tcMar>
              <w:top w:w="70" w:type="dxa"/>
              <w:left w:w="80" w:type="dxa"/>
              <w:bottom w:w="70" w:type="dxa"/>
              <w:right w:w="80" w:type="dxa"/>
            </w:tcMar>
            <w:vAlign w:val="center"/>
          </w:tcPr>
          <w:p w14:paraId="508C38FD">
            <w:pPr>
              <w:spacing w:after="40"/>
            </w:pPr>
            <w:r>
              <w:rPr>
                <w:b w:val="0"/>
              </w:rPr>
              <w:t>未实施</w:t>
            </w:r>
          </w:p>
        </w:tc>
        <w:tc>
          <w:tcPr>
            <w:tcW w:w="4535" w:type="dxa"/>
            <w:tcMar>
              <w:top w:w="70" w:type="dxa"/>
              <w:left w:w="80" w:type="dxa"/>
              <w:bottom w:w="70" w:type="dxa"/>
              <w:right w:w="80" w:type="dxa"/>
            </w:tcMar>
            <w:vAlign w:val="center"/>
          </w:tcPr>
          <w:p w14:paraId="03711906">
            <w:r>
              <w:t>已阶段性接入；L80-R + ESP32-WROVER-DEV + WiFi 已实机联调；4G仍后置</w:t>
            </w:r>
          </w:p>
        </w:tc>
      </w:tr>
      <w:tr w14:paraId="4A1E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5156BB3">
            <w:pPr>
              <w:spacing w:after="40"/>
            </w:pPr>
            <w:r>
              <w:rPr>
                <w:b w:val="0"/>
              </w:rPr>
              <w:t>MySQL locations</w:t>
            </w:r>
          </w:p>
        </w:tc>
        <w:tc>
          <w:tcPr>
            <w:tcW w:w="3061" w:type="dxa"/>
            <w:tcMar>
              <w:top w:w="70" w:type="dxa"/>
              <w:left w:w="80" w:type="dxa"/>
              <w:bottom w:w="70" w:type="dxa"/>
              <w:right w:w="80" w:type="dxa"/>
            </w:tcMar>
            <w:vAlign w:val="center"/>
          </w:tcPr>
          <w:p w14:paraId="6B80AC2E">
            <w:pPr>
              <w:spacing w:after="40"/>
            </w:pPr>
            <w:r>
              <w:rPr>
                <w:b w:val="0"/>
              </w:rPr>
              <w:t>已建立</w:t>
            </w:r>
          </w:p>
        </w:tc>
        <w:tc>
          <w:tcPr>
            <w:tcW w:w="4535" w:type="dxa"/>
            <w:tcMar>
              <w:top w:w="70" w:type="dxa"/>
              <w:left w:w="80" w:type="dxa"/>
              <w:bottom w:w="70" w:type="dxa"/>
              <w:right w:w="80" w:type="dxa"/>
            </w:tcMar>
            <w:vAlign w:val="center"/>
          </w:tcPr>
          <w:p w14:paraId="7CA9D4A5">
            <w:r>
              <w:t>已建立并持续写入；当前字段仍为 id/device_id/longitude/latitude/timestamp，gps_time 尚未加入</w:t>
            </w:r>
          </w:p>
        </w:tc>
      </w:tr>
      <w:tr w14:paraId="7294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1B07CF2">
            <w:pPr>
              <w:spacing w:after="40"/>
            </w:pPr>
            <w:r>
              <w:rPr>
                <w:b w:val="0"/>
              </w:rPr>
              <w:t>实时定位</w:t>
            </w:r>
          </w:p>
        </w:tc>
        <w:tc>
          <w:tcPr>
            <w:tcW w:w="3061" w:type="dxa"/>
            <w:tcMar>
              <w:top w:w="70" w:type="dxa"/>
              <w:left w:w="80" w:type="dxa"/>
              <w:bottom w:w="70" w:type="dxa"/>
              <w:right w:w="80" w:type="dxa"/>
            </w:tcMar>
            <w:vAlign w:val="center"/>
          </w:tcPr>
          <w:p w14:paraId="6066B7F9">
            <w:pPr>
              <w:spacing w:after="40"/>
            </w:pPr>
            <w:r>
              <w:rPr>
                <w:b w:val="0"/>
              </w:rPr>
              <w:t>基础 Marker 已验证</w:t>
            </w:r>
          </w:p>
        </w:tc>
        <w:tc>
          <w:tcPr>
            <w:tcW w:w="4535" w:type="dxa"/>
            <w:tcMar>
              <w:top w:w="70" w:type="dxa"/>
              <w:left w:w="80" w:type="dxa"/>
              <w:bottom w:w="70" w:type="dxa"/>
              <w:right w:w="80" w:type="dxa"/>
            </w:tcMar>
            <w:vAlign w:val="center"/>
          </w:tcPr>
          <w:p w14:paraId="71F2863B">
            <w:pPr>
              <w:spacing w:after="40"/>
            </w:pPr>
            <w:r>
              <w:rPr>
                <w:b w:val="0"/>
              </w:rPr>
              <w:t>2 秒轮询 + Marker 更新 + 5km 大跨度重新居中已实现</w:t>
            </w:r>
          </w:p>
        </w:tc>
      </w:tr>
      <w:tr w14:paraId="1885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E13DB1D">
            <w:pPr>
              <w:spacing w:after="40"/>
            </w:pPr>
            <w:r>
              <w:rPr>
                <w:b w:val="0"/>
              </w:rPr>
              <w:t>今日轨迹</w:t>
            </w:r>
          </w:p>
        </w:tc>
        <w:tc>
          <w:tcPr>
            <w:tcW w:w="3061" w:type="dxa"/>
            <w:tcMar>
              <w:top w:w="70" w:type="dxa"/>
              <w:left w:w="80" w:type="dxa"/>
              <w:bottom w:w="70" w:type="dxa"/>
              <w:right w:w="80" w:type="dxa"/>
            </w:tcMar>
            <w:vAlign w:val="center"/>
          </w:tcPr>
          <w:p w14:paraId="4E3D4C3D">
            <w:pPr>
              <w:spacing w:after="40"/>
            </w:pPr>
            <w:r>
              <w:rPr>
                <w:b w:val="0"/>
              </w:rPr>
              <w:t>规划中</w:t>
            </w:r>
          </w:p>
        </w:tc>
        <w:tc>
          <w:tcPr>
            <w:tcW w:w="4535" w:type="dxa"/>
            <w:tcMar>
              <w:top w:w="70" w:type="dxa"/>
              <w:left w:w="80" w:type="dxa"/>
              <w:bottom w:w="70" w:type="dxa"/>
              <w:right w:w="80" w:type="dxa"/>
            </w:tcMar>
            <w:vAlign w:val="center"/>
          </w:tcPr>
          <w:p w14:paraId="0EA3FCCA">
            <w:r>
              <w:t>已实现并完成一轮网页更新；绿色起点 + 蓝色路线 + 深蓝当前点；取消红色终点；再次点击返回实时</w:t>
            </w:r>
          </w:p>
        </w:tc>
      </w:tr>
      <w:tr w14:paraId="0B78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9AA8ACC">
            <w:pPr>
              <w:spacing w:after="40"/>
            </w:pPr>
            <w:r>
              <w:rPr>
                <w:b w:val="0"/>
              </w:rPr>
              <w:t>历史轨迹</w:t>
            </w:r>
          </w:p>
        </w:tc>
        <w:tc>
          <w:tcPr>
            <w:tcW w:w="3061" w:type="dxa"/>
            <w:tcMar>
              <w:top w:w="70" w:type="dxa"/>
              <w:left w:w="80" w:type="dxa"/>
              <w:bottom w:w="70" w:type="dxa"/>
              <w:right w:w="80" w:type="dxa"/>
            </w:tcMar>
            <w:vAlign w:val="center"/>
          </w:tcPr>
          <w:p w14:paraId="747ADA73">
            <w:pPr>
              <w:spacing w:after="40"/>
            </w:pPr>
            <w:r>
              <w:rPr>
                <w:b w:val="0"/>
              </w:rPr>
              <w:t>交互已共识</w:t>
            </w:r>
          </w:p>
        </w:tc>
        <w:tc>
          <w:tcPr>
            <w:tcW w:w="4535" w:type="dxa"/>
            <w:tcMar>
              <w:top w:w="70" w:type="dxa"/>
              <w:left w:w="80" w:type="dxa"/>
              <w:bottom w:w="70" w:type="dxa"/>
              <w:right w:w="80" w:type="dxa"/>
            </w:tcMar>
            <w:vAlign w:val="center"/>
          </w:tcPr>
          <w:p w14:paraId="56D091FC">
            <w:r>
              <w:t>已实现并完成一轮网页更新；快捷日期 + 自定义日期；再次点击返回实时</w:t>
            </w:r>
          </w:p>
        </w:tc>
      </w:tr>
      <w:tr w14:paraId="2229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251B97E">
            <w:pPr>
              <w:spacing w:after="40"/>
            </w:pPr>
            <w:r>
              <w:rPr>
                <w:b w:val="0"/>
              </w:rPr>
              <w:t>指定时间查询</w:t>
            </w:r>
          </w:p>
        </w:tc>
        <w:tc>
          <w:tcPr>
            <w:tcW w:w="3061" w:type="dxa"/>
            <w:tcMar>
              <w:top w:w="70" w:type="dxa"/>
              <w:left w:w="80" w:type="dxa"/>
              <w:bottom w:w="70" w:type="dxa"/>
              <w:right w:w="80" w:type="dxa"/>
            </w:tcMar>
            <w:vAlign w:val="center"/>
          </w:tcPr>
          <w:p w14:paraId="4C463930">
            <w:pPr>
              <w:spacing w:after="40"/>
            </w:pPr>
            <w:r>
              <w:rPr>
                <w:b w:val="0"/>
              </w:rPr>
              <w:t>规划中</w:t>
            </w:r>
          </w:p>
        </w:tc>
        <w:tc>
          <w:tcPr>
            <w:tcW w:w="4535" w:type="dxa"/>
            <w:tcMar>
              <w:top w:w="70" w:type="dxa"/>
              <w:left w:w="80" w:type="dxa"/>
              <w:bottom w:w="70" w:type="dxa"/>
              <w:right w:w="80" w:type="dxa"/>
            </w:tcMar>
            <w:vAlign w:val="center"/>
          </w:tcPr>
          <w:p w14:paraId="240442EF">
            <w:r>
              <w:t>已实现；今日/历史均支持精确到时分秒；±5分钟窗口；橙色“时”Marker与信息窗</w:t>
            </w:r>
          </w:p>
        </w:tc>
      </w:tr>
      <w:tr w14:paraId="04EB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1BD1597C">
            <w:pPr>
              <w:spacing w:after="40"/>
            </w:pPr>
            <w:r>
              <w:rPr>
                <w:b w:val="0"/>
              </w:rPr>
              <w:t>轨迹抽稀</w:t>
            </w:r>
          </w:p>
        </w:tc>
        <w:tc>
          <w:tcPr>
            <w:tcW w:w="3229" w:type="dxa"/>
            <w:vAlign w:val="center"/>
          </w:tcPr>
          <w:p w14:paraId="7DECBAE3">
            <w:pPr>
              <w:spacing w:after="40"/>
            </w:pPr>
            <w:r>
              <w:rPr>
                <w:b w:val="0"/>
              </w:rPr>
              <w:t>方向已确定</w:t>
            </w:r>
          </w:p>
        </w:tc>
        <w:tc>
          <w:tcPr>
            <w:tcW w:w="3229" w:type="dxa"/>
            <w:vAlign w:val="center"/>
          </w:tcPr>
          <w:p w14:paraId="61E85D92">
            <w:pPr>
              <w:spacing w:after="40"/>
            </w:pPr>
            <w:r>
              <w:rPr>
                <w:b w:val="0"/>
              </w:rPr>
              <w:t>已实现后端 50 米距离抽稀；首点/末点强制保留</w:t>
            </w:r>
          </w:p>
        </w:tc>
      </w:tr>
      <w:tr w14:paraId="71E4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525AC6E7">
            <w:pPr>
              <w:spacing w:after="40"/>
            </w:pPr>
            <w:r>
              <w:rPr>
                <w:b w:val="0"/>
              </w:rPr>
              <w:t>时间字段</w:t>
            </w:r>
          </w:p>
        </w:tc>
        <w:tc>
          <w:tcPr>
            <w:tcW w:w="3229" w:type="dxa"/>
            <w:vAlign w:val="center"/>
          </w:tcPr>
          <w:p w14:paraId="2FA1E6C9">
            <w:pPr>
              <w:spacing w:after="40"/>
            </w:pPr>
            <w:r>
              <w:rPr>
                <w:b w:val="0"/>
              </w:rPr>
              <w:t>计划切换 gps_time</w:t>
            </w:r>
          </w:p>
        </w:tc>
        <w:tc>
          <w:tcPr>
            <w:tcW w:w="3229" w:type="dxa"/>
            <w:vAlign w:val="center"/>
          </w:tcPr>
          <w:p w14:paraId="1D54CD30">
            <w:r>
              <w:t>当前仍使用 timestamp 作为服务器写入时间；真实 GPS 阶段新增 gps_time</w:t>
            </w:r>
          </w:p>
        </w:tc>
      </w:tr>
      <w:tr w14:paraId="6EDD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3367C785">
            <w:pPr>
              <w:spacing w:after="40"/>
            </w:pPr>
            <w:r>
              <w:rPr>
                <w:b w:val="0"/>
              </w:rPr>
              <w:t>页面模式后台刷新</w:t>
            </w:r>
          </w:p>
        </w:tc>
        <w:tc>
          <w:tcPr>
            <w:tcW w:w="3229" w:type="dxa"/>
            <w:vAlign w:val="center"/>
          </w:tcPr>
          <w:p w14:paraId="25F8630D">
            <w:pPr>
              <w:spacing w:after="40"/>
            </w:pPr>
            <w:r>
              <w:rPr>
                <w:b w:val="0"/>
              </w:rPr>
              <w:t>未涉及</w:t>
            </w:r>
          </w:p>
        </w:tc>
        <w:tc>
          <w:tcPr>
            <w:tcW w:w="3229" w:type="dxa"/>
            <w:vAlign w:val="center"/>
          </w:tcPr>
          <w:p w14:paraId="1B28469D">
            <w:r>
              <w:t>继续保持现有2秒轮询；后续再评估历史/今日模式降低或暂停后台请求</w:t>
            </w:r>
          </w:p>
        </w:tc>
      </w:tr>
      <w:tr w14:paraId="7008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459E00C2">
            <w:pPr>
              <w:spacing w:after="40"/>
            </w:pPr>
            <w:r>
              <w:rPr>
                <w:b w:val="0"/>
              </w:rPr>
              <w:t>WebSocket</w:t>
            </w:r>
          </w:p>
        </w:tc>
        <w:tc>
          <w:tcPr>
            <w:tcW w:w="3229" w:type="dxa"/>
            <w:vAlign w:val="center"/>
          </w:tcPr>
          <w:p w14:paraId="49C3BACB">
            <w:pPr>
              <w:spacing w:after="40"/>
            </w:pPr>
            <w:r>
              <w:rPr>
                <w:b w:val="0"/>
              </w:rPr>
              <w:t>未实施</w:t>
            </w:r>
          </w:p>
        </w:tc>
        <w:tc>
          <w:tcPr>
            <w:tcW w:w="3229" w:type="dxa"/>
            <w:vAlign w:val="center"/>
          </w:tcPr>
          <w:p w14:paraId="5E927261">
            <w:pPr>
              <w:spacing w:after="40"/>
            </w:pPr>
            <w:r>
              <w:rPr>
                <w:b w:val="0"/>
              </w:rPr>
              <w:t>仍不改变 HTTP 轮询路线；没有推翻原设计</w:t>
            </w:r>
          </w:p>
        </w:tc>
      </w:tr>
    </w:tbl>
    <w:p w14:paraId="20DFA785">
      <w:pPr>
        <w:spacing w:after="20"/>
      </w:pPr>
    </w:p>
    <w:p w14:paraId="19255EFB">
      <w:r>
        <w:br w:type="page"/>
      </w:r>
    </w:p>
    <w:p w14:paraId="75368293">
      <w:pPr>
        <w:pStyle w:val="3"/>
      </w:pPr>
      <w:r>
        <w:t>0. V6.0 决策与状态管理规则</w:t>
      </w:r>
    </w:p>
    <w:p w14:paraId="7C31BBED">
      <w:pPr>
        <w:pStyle w:val="4"/>
      </w:pPr>
      <w:r>
        <w:rPr>
          <w:rFonts w:ascii="Noto Sans CJK SC" w:hAnsi="Noto Sans CJK SC"/>
        </w:rPr>
        <w:t>0.1 四份材料的严格决策优先级</w:t>
      </w:r>
    </w:p>
    <w:p w14:paraId="0358AEEA">
      <w:r>
        <w:rPr>
          <w:rFonts w:ascii="Noto Sans CJK SC" w:hAnsi="Noto Sans CJK SC"/>
          <w:b/>
          <w:sz w:val="21"/>
        </w:rPr>
        <w:t>最新</w:t>
      </w:r>
      <w:r>
        <w:rPr>
          <w:rFonts w:hint="eastAsia" w:ascii="Noto Sans CJK SC" w:hAnsi="Noto Sans CJK SC" w:eastAsia="宋体"/>
          <w:b/>
          <w:sz w:val="21"/>
          <w:lang w:val="en-US" w:eastAsia="zh-CN"/>
        </w:rPr>
        <w:t>对话</w:t>
      </w:r>
      <w:r>
        <w:rPr>
          <w:rFonts w:ascii="Noto Sans CJK SC" w:hAnsi="Noto Sans CJK SC"/>
          <w:b/>
          <w:sz w:val="21"/>
        </w:rPr>
        <w:t>已经最终确定的内容 &gt;  技术路线母版与原技术基线 &gt; 当前前后端代码事实核验 &gt; 网页功能规划辅助资料。对话负责回答“最后决定怎么做”，V</w:t>
      </w:r>
      <w:r>
        <w:rPr>
          <w:rFonts w:hint="eastAsia" w:ascii="Noto Sans CJK SC" w:hAnsi="Noto Sans CJK SC" w:eastAsia="宋体"/>
          <w:b/>
          <w:sz w:val="21"/>
          <w:lang w:val="en-US" w:eastAsia="zh-CN"/>
        </w:rPr>
        <w:t>5</w:t>
      </w:r>
      <w:r>
        <w:rPr>
          <w:rFonts w:ascii="Noto Sans CJK SC" w:hAnsi="Noto Sans CJK SC"/>
          <w:b/>
          <w:sz w:val="21"/>
        </w:rPr>
        <w:t>.0负责保持文档结构与历史基线，代码负责确认“实际上已经做到什么”，网页规划负责补充交互清单；网页规划与后续对话冲突时，以后续对话为准。</w:t>
      </w:r>
    </w:p>
    <w:p w14:paraId="1B369E7C">
      <w:pPr>
        <w:pStyle w:val="4"/>
      </w:pPr>
      <w:r>
        <w:rPr>
          <w:rFonts w:ascii="Noto Sans CJK SC" w:hAnsi="Noto Sans CJK SC"/>
        </w:rPr>
        <w:t>0.2 冲突处理原则</w:t>
      </w:r>
    </w:p>
    <w:p w14:paraId="3FDFC77C">
      <w:r>
        <w:t>出现 A / B / C 三套方案时，不做平均折中；只采用最后一次已经明确确认的 C。被废弃的旧方案仅在故障复盘或版本差异说明中保留，不能作为当前 V6.0 方案并列选项。</w:t>
      </w:r>
    </w:p>
    <w:p w14:paraId="5CF8BF4E">
      <w:pPr>
        <w:pStyle w:val="4"/>
      </w:pPr>
      <w:r>
        <w:rPr>
          <w:rFonts w:ascii="Noto Sans CJK SC" w:hAnsi="Noto Sans CJK SC"/>
        </w:rPr>
        <w:t>0.3 待定事项的统一写法</w:t>
      </w:r>
    </w:p>
    <w:p w14:paraId="25C98F97">
      <w:r>
        <w:rPr>
          <w:rFonts w:ascii="Noto Sans CJK SC" w:hAnsi="Noto Sans CJK SC"/>
          <w:b/>
          <w:sz w:val="21"/>
        </w:rPr>
        <w:t>凡对话、V</w:t>
      </w:r>
      <w:r>
        <w:rPr>
          <w:rFonts w:hint="eastAsia" w:ascii="Noto Sans CJK SC" w:hAnsi="Noto Sans CJK SC" w:eastAsia="宋体"/>
          <w:b/>
          <w:sz w:val="21"/>
          <w:lang w:val="en-US" w:eastAsia="zh-CN"/>
        </w:rPr>
        <w:t>5</w:t>
      </w:r>
      <w:r>
        <w:rPr>
          <w:rFonts w:ascii="Noto Sans CJK SC" w:hAnsi="Noto Sans CJK SC"/>
          <w:b/>
          <w:sz w:val="21"/>
        </w:rPr>
        <w:t>.0、代码和网页规划均没有形成最终答案的内容，统一使用“【待定】”。每个“【待定】”必须同时写清：① 为什么当前不能确定；② 最推荐方案；③ 推荐实施步骤；④ 验证方式；⑤ 验证通过后如何转为正式决策。</w:t>
      </w:r>
    </w:p>
    <w:p w14:paraId="61DB7264">
      <w:pPr>
        <w:pStyle w:val="4"/>
      </w:pPr>
      <w:r>
        <w:rPr>
          <w:rFonts w:ascii="Noto Sans CJK SC" w:hAnsi="Noto Sans CJK SC"/>
        </w:rPr>
        <w:t>0.4 “已实现”与“优化建议”严格分层</w:t>
      </w:r>
    </w:p>
    <w:p w14:paraId="13344BDB">
      <w:r>
        <w:rPr>
          <w:rFonts w:ascii="Noto Sans CJK SC" w:hAnsi="Noto Sans CJK SC"/>
          <w:b/>
          <w:sz w:val="21"/>
        </w:rPr>
        <w:t>当前代码已经存在但用户体验仍存在问题的功能，写成“功能已实现/交互待优化”；尚未实施的方案一律写成“【未实施优化】”，不得因为推荐方案合理就提前写成系统现状。</w:t>
      </w:r>
    </w:p>
    <w:p w14:paraId="4CE8704D">
      <w:pPr>
        <w:pStyle w:val="4"/>
      </w:pPr>
      <w:r>
        <w:rPr>
          <w:rFonts w:ascii="Noto Sans CJK SC" w:hAnsi="Noto Sans CJK SC"/>
        </w:rPr>
        <w:t>0.5 本版总体状态判断</w:t>
      </w:r>
    </w:p>
    <w:p w14:paraId="2DB76C84">
      <w:pPr>
        <w:pStyle w:val="164"/>
      </w:pPr>
      <w:r>
        <w:rPr>
          <w:rFonts w:ascii="Noto Sans CJK SC" w:hAnsi="Noto Sans CJK SC"/>
          <w:b/>
          <w:sz w:val="21"/>
        </w:rPr>
        <w:t xml:space="preserve">【已实施 / 已验证】当前已形成从 </w:t>
      </w:r>
      <w:r>
        <w:rPr>
          <w:rFonts w:hint="eastAsia" w:eastAsia="宋体"/>
          <w:b/>
          <w:sz w:val="21"/>
          <w:lang w:val="en-US" w:eastAsia="zh-CN"/>
        </w:rPr>
        <w:t>gps模块自动读取</w:t>
      </w:r>
      <w:r>
        <w:rPr>
          <w:rFonts w:ascii="Noto Sans CJK SC" w:hAnsi="Noto Sans CJK SC"/>
          <w:b/>
          <w:sz w:val="21"/>
        </w:rPr>
        <w:t>上传 → FastAPI 接收/校验 → MySQL 持久化 → GET 查询 → JavaScript 2 秒轮询 → 高德地图显示的完整软件定位闭环；今日轨迹、历史日期轨迹、指定时间最近 GPS 查询也已实现。真实 GPS、公网</w:t>
      </w:r>
      <w:r>
        <w:rPr>
          <w:rFonts w:hint="eastAsia" w:eastAsia="宋体"/>
          <w:b/>
          <w:sz w:val="21"/>
          <w:lang w:val="en-US" w:eastAsia="zh-CN"/>
        </w:rPr>
        <w:t>已经实现，python模拟器、</w:t>
      </w:r>
      <w:r>
        <w:rPr>
          <w:rFonts w:ascii="Noto Sans CJK SC" w:hAnsi="Noto Sans CJK SC"/>
          <w:b/>
          <w:sz w:val="21"/>
        </w:rPr>
        <w:t>4G、gps_time、异常完整性和安全运维仍属于后续阶段。</w:t>
      </w:r>
    </w:p>
    <w:p w14:paraId="59EBB72F">
      <w:pPr>
        <w:pStyle w:val="3"/>
        <w:ind w:firstLine="0"/>
      </w:pPr>
      <w:r>
        <w:rPr>
          <w:rFonts w:ascii="Noto Sans CJK SC" w:hAnsi="Noto Sans CJK SC" w:eastAsia="Noto Sans CJK SC"/>
        </w:rPr>
        <w:t>1. 项目核心概述</w:t>
      </w:r>
    </w:p>
    <w:p w14:paraId="35EA7A0A">
      <w:pPr>
        <w:pStyle w:val="4"/>
        <w:ind w:firstLine="0"/>
      </w:pPr>
      <w:r>
        <w:rPr>
          <w:rFonts w:ascii="Noto Sans CJK SC" w:hAnsi="Noto Sans CJK SC" w:eastAsia="Noto Sans CJK SC"/>
        </w:rPr>
        <w:t>1.1 一句话项目目标</w:t>
      </w:r>
    </w:p>
    <w:p w14:paraId="7ED161BF">
      <w:r>
        <w:rPr>
          <w:rFonts w:ascii="Noto Serif CJK SC" w:hAnsi="Noto Serif CJK SC" w:eastAsia="Noto Serif CJK SC"/>
        </w:rPr>
        <w:t>本项目拟开发一套以具备联网能力的老人便携式监护设备为硬件载体，以 GPS 连续定位为第一核心链路，并在 GPS 主链稳定后逐步集成 SOS、跌倒检测、语音对讲、电量监测、摄像头抓拍、设备绑定、多用户鉴权、电子围栏和安全告警等功能的老人户外安全监护系统；监护端通过 Web 页面查看老人当前所在位置、当天轨迹、历史轨迹和设备状态。</w:t>
      </w:r>
    </w:p>
    <w:p w14:paraId="6B48D96F">
      <w:pPr>
        <w:pStyle w:val="4"/>
        <w:ind w:firstLine="0"/>
        <w:rPr>
          <w:rFonts w:hint="eastAsia" w:eastAsia="宋体"/>
          <w:lang w:eastAsia="zh-CN"/>
        </w:rPr>
      </w:pPr>
      <w:r>
        <w:rPr>
          <w:rFonts w:ascii="Noto Sans CJK SC" w:hAnsi="Noto Sans CJK SC" w:eastAsia="Noto Sans CJK SC"/>
        </w:rPr>
        <w:t xml:space="preserve">1.2 </w:t>
      </w:r>
      <w:r>
        <w:rPr>
          <w:rFonts w:hint="eastAsia" w:ascii="Noto Sans CJK SC" w:hAnsi="Noto Sans CJK SC" w:eastAsia="宋体"/>
          <w:lang w:val="en-US" w:eastAsia="zh-CN"/>
        </w:rPr>
        <w:t>v5.0</w:t>
      </w:r>
      <w:r>
        <w:rPr>
          <w:rFonts w:ascii="Noto Sans CJK SC" w:hAnsi="Noto Sans CJK SC" w:eastAsia="Noto Sans CJK SC"/>
        </w:rPr>
        <w:t>项目第一核心目标</w:t>
      </w:r>
      <w:r>
        <w:rPr>
          <w:rFonts w:hint="eastAsia" w:ascii="Noto Sans CJK SC" w:hAnsi="Noto Sans CJK SC" w:eastAsia="宋体"/>
          <w:lang w:eastAsia="zh-CN"/>
        </w:rPr>
        <w:t>（</w:t>
      </w:r>
      <w:r>
        <w:rPr>
          <w:rFonts w:hint="eastAsia" w:ascii="Noto Sans CJK SC" w:hAnsi="Noto Sans CJK SC" w:eastAsia="宋体"/>
          <w:lang w:val="en-US" w:eastAsia="zh-CN"/>
        </w:rPr>
        <w:t>主要目标已实现</w:t>
      </w:r>
      <w:r>
        <w:rPr>
          <w:rFonts w:hint="eastAsia" w:ascii="Noto Sans CJK SC" w:hAnsi="Noto Sans CJK SC" w:eastAsia="宋体"/>
          <w:lang w:eastAsia="zh-CN"/>
        </w:rPr>
        <w:t>）</w:t>
      </w:r>
    </w:p>
    <w:p w14:paraId="64C7D0B8">
      <w:r>
        <w:rPr>
          <w:rFonts w:ascii="Noto Serif CJK SC" w:hAnsi="Noto Serif CJK SC" w:eastAsia="Noto Serif CJK SC"/>
        </w:rPr>
        <w:t>当前阶段不同时开发所有监护功能，</w:t>
      </w:r>
      <w:r>
        <w:rPr>
          <w:rFonts w:hint="eastAsia" w:eastAsia="宋体"/>
          <w:lang w:val="en-US" w:eastAsia="zh-CN"/>
        </w:rPr>
        <w:t>从</w:t>
      </w:r>
      <w:r>
        <w:rPr>
          <w:rFonts w:ascii="Noto Serif CJK SC" w:hAnsi="Noto Serif CJK SC" w:eastAsia="Noto Serif CJK SC"/>
        </w:rPr>
        <w:t xml:space="preserve"> GPS 从“固定数据能够显示”</w:t>
      </w:r>
      <w:r>
        <w:rPr>
          <w:rFonts w:hint="eastAsia" w:eastAsia="宋体"/>
          <w:lang w:val="en-US" w:eastAsia="zh-CN"/>
        </w:rPr>
        <w:t>已经</w:t>
      </w:r>
      <w:r>
        <w:rPr>
          <w:rFonts w:ascii="Noto Serif CJK SC" w:hAnsi="Noto Serif CJK SC" w:eastAsia="Noto Serif CJK SC"/>
        </w:rPr>
        <w:t>推进到“设备能够自动上传、数据库连续保存、网页自动刷新、当天轨迹默认显示、历史日期和具体时间可查询”的完整数据闭环。GPS 闭环稳定以后，跌倒、电量、摄像头、SOS 等模块复用同一套“设备上传→FastAPI→MySQL→前端读取”的分层框架。</w:t>
      </w:r>
    </w:p>
    <w:p w14:paraId="02ECBF5A">
      <w:pPr>
        <w:pStyle w:val="4"/>
        <w:ind w:firstLine="0"/>
      </w:pPr>
      <w:r>
        <w:rPr>
          <w:rFonts w:ascii="Noto Sans CJK SC" w:hAnsi="Noto Sans CJK SC" w:eastAsia="Noto Sans CJK SC"/>
        </w:rPr>
        <w:t>1.3 最终 GPS 双向数据链</w:t>
      </w:r>
    </w:p>
    <w:p w14:paraId="6234FAA0">
      <w:pPr>
        <w:ind w:firstLine="0"/>
      </w:pPr>
      <w:r>
        <w:rPr>
          <w:rFonts w:ascii="Noto Serif CJK SC" w:hAnsi="Noto Serif CJK SC" w:eastAsia="Noto Serif CJK SC"/>
        </w:rPr>
        <w:t>写入链（设备→数据库）：</w:t>
      </w:r>
    </w:p>
    <w:p w14:paraId="69AAD25C">
      <w:pPr>
        <w:pStyle w:val="166"/>
      </w:pPr>
      <w:r>
        <w:rPr>
          <w:rFonts w:ascii="Noto Sans CJK SC" w:hAnsi="Noto Sans CJK SC" w:eastAsia="Noto Sans CJK SC"/>
        </w:rPr>
        <w:t>GPS 卫星 / 定位源</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GPS 定位模块</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设备主控</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WiFi / 后续公网网络</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HTTP POST</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 数据校验</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MySQL locations</w:t>
      </w:r>
    </w:p>
    <w:p w14:paraId="7E3A2B66">
      <w:pPr>
        <w:spacing w:before="0" w:after="0"/>
        <w:ind w:firstLine="0"/>
      </w:pPr>
      <w:r>
        <w:rPr>
          <w:rFonts w:ascii="Noto Serif CJK SC" w:hAnsi="Noto Serif CJK SC" w:eastAsia="Noto Serif CJK SC"/>
        </w:rPr>
        <w:t>读取链（数据库→监护端）：</w:t>
      </w:r>
    </w:p>
    <w:p w14:paraId="65377E3B">
      <w:pPr>
        <w:pStyle w:val="166"/>
        <w:spacing w:before="0" w:after="0" w:line="240" w:lineRule="auto"/>
      </w:pPr>
      <w:r>
        <w:rPr>
          <w:sz w:val="17"/>
        </w:rPr>
        <w:t>Web 浏览器</w:t>
      </w:r>
      <w:r>
        <w:rPr>
          <w:sz w:val="17"/>
        </w:rPr>
        <w:br w:type="textWrapping"/>
      </w:r>
      <w:r>
        <w:rPr>
          <w:sz w:val="17"/>
        </w:rPr>
        <w:t>↓</w:t>
      </w:r>
      <w:r>
        <w:rPr>
          <w:sz w:val="17"/>
        </w:rPr>
        <w:br w:type="textWrapping"/>
      </w:r>
      <w:r>
        <w:rPr>
          <w:sz w:val="17"/>
        </w:rPr>
        <w:t>JavaScript</w:t>
      </w:r>
      <w:r>
        <w:rPr>
          <w:sz w:val="17"/>
        </w:rPr>
        <w:br w:type="textWrapping"/>
      </w:r>
      <w:r>
        <w:rPr>
          <w:sz w:val="17"/>
        </w:rPr>
        <w:t>↓</w:t>
      </w:r>
      <w:r>
        <w:rPr>
          <w:sz w:val="17"/>
        </w:rPr>
        <w:br w:type="textWrapping"/>
      </w:r>
      <w:r>
        <w:rPr>
          <w:sz w:val="17"/>
        </w:rPr>
        <w:t>HTTP GET</w:t>
      </w:r>
      <w:r>
        <w:rPr>
          <w:sz w:val="17"/>
        </w:rPr>
        <w:br w:type="textWrapping"/>
      </w:r>
      <w:r>
        <w:rPr>
          <w:sz w:val="17"/>
        </w:rPr>
        <w:t>↓</w:t>
      </w:r>
      <w:r>
        <w:rPr>
          <w:sz w:val="17"/>
        </w:rPr>
        <w:br w:type="textWrapping"/>
      </w:r>
      <w:r>
        <w:rPr>
          <w:sz w:val="17"/>
        </w:rPr>
        <w:t>FastAPI</w:t>
      </w:r>
      <w:r>
        <w:rPr>
          <w:sz w:val="17"/>
        </w:rPr>
        <w:br w:type="textWrapping"/>
      </w:r>
      <w:r>
        <w:rPr>
          <w:sz w:val="17"/>
        </w:rPr>
        <w:t>↓</w:t>
      </w:r>
      <w:r>
        <w:rPr>
          <w:sz w:val="17"/>
        </w:rPr>
        <w:br w:type="textWrapping"/>
      </w:r>
      <w:r>
        <w:rPr>
          <w:sz w:val="17"/>
        </w:rPr>
        <w:t>MySQL 查询</w:t>
      </w:r>
      <w:r>
        <w:rPr>
          <w:sz w:val="17"/>
        </w:rPr>
        <w:br w:type="textWrapping"/>
      </w:r>
      <w:r>
        <w:rPr>
          <w:sz w:val="17"/>
        </w:rPr>
        <w:t>↓</w:t>
      </w:r>
      <w:r>
        <w:rPr>
          <w:sz w:val="17"/>
        </w:rPr>
        <w:br w:type="textWrapping"/>
      </w:r>
      <w:r>
        <w:rPr>
          <w:sz w:val="17"/>
        </w:rPr>
        <w:t>JSON</w:t>
      </w:r>
      <w:r>
        <w:rPr>
          <w:sz w:val="17"/>
        </w:rPr>
        <w:br w:type="textWrapping"/>
      </w:r>
      <w:r>
        <w:rPr>
          <w:sz w:val="17"/>
        </w:rPr>
        <w:t>↓</w:t>
      </w:r>
      <w:r>
        <w:rPr>
          <w:sz w:val="17"/>
        </w:rPr>
        <w:br w:type="textWrapping"/>
      </w:r>
      <w:r>
        <w:rPr>
          <w:sz w:val="17"/>
        </w:rPr>
        <w:t>JavaScript</w:t>
      </w:r>
      <w:r>
        <w:rPr>
          <w:sz w:val="17"/>
        </w:rPr>
        <w:br w:type="textWrapping"/>
      </w:r>
      <w:r>
        <w:rPr>
          <w:sz w:val="17"/>
        </w:rPr>
        <w:t>↓</w:t>
      </w:r>
      <w:r>
        <w:rPr>
          <w:sz w:val="17"/>
        </w:rPr>
        <w:br w:type="textWrapping"/>
      </w:r>
      <w:r>
        <w:rPr>
          <w:sz w:val="17"/>
        </w:rPr>
        <w:t>高德地图</w:t>
      </w:r>
      <w:r>
        <w:rPr>
          <w:sz w:val="17"/>
        </w:rPr>
        <w:br w:type="textWrapping"/>
      </w:r>
      <w:r>
        <w:rPr>
          <w:sz w:val="17"/>
        </w:rPr>
        <w:t>↓</w:t>
      </w:r>
      <w:r>
        <w:rPr>
          <w:sz w:val="17"/>
        </w:rPr>
        <w:br w:type="textWrapping"/>
      </w:r>
      <w:r>
        <w:rPr>
          <w:sz w:val="17"/>
        </w:rPr>
        <w:t>当前位置 Marker + 当天/历史 Polyline</w:t>
      </w:r>
    </w:p>
    <w:p w14:paraId="62B57522">
      <w:r>
        <w:br w:type="page"/>
      </w:r>
    </w:p>
    <w:p w14:paraId="26D95F80">
      <w:pPr>
        <w:pStyle w:val="3"/>
        <w:pageBreakBefore w:val="0"/>
        <w:ind w:firstLine="0"/>
      </w:pPr>
      <w:r>
        <w:rPr>
          <w:rFonts w:ascii="Noto Sans CJK SC" w:hAnsi="Noto Sans CJK SC" w:eastAsia="Noto Sans CJK SC"/>
        </w:rPr>
        <w:t>2. 已敲定的核心技术方案</w:t>
      </w:r>
    </w:p>
    <w:p w14:paraId="4F1E9AAD">
      <w:pPr>
        <w:pStyle w:val="4"/>
        <w:ind w:firstLine="0"/>
      </w:pPr>
      <w:r>
        <w:rPr>
          <w:rFonts w:ascii="Noto Sans CJK SC" w:hAnsi="Noto Sans CJK SC" w:eastAsia="Noto Sans CJK SC"/>
        </w:rPr>
        <w:t>2.1 总体系统架构</w:t>
      </w:r>
    </w:p>
    <w:p w14:paraId="21C21C33">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系统采用“设备端—FastAPI 后端—MySQL 数据库—Web 前端—高德地图可视化”的分层架构。</w:t>
      </w:r>
    </w:p>
    <w:p w14:paraId="41E87474">
      <w:r>
        <w:rPr>
          <w:rFonts w:ascii="Noto Sans CJK SC" w:hAnsi="Noto Sans CJK SC"/>
          <w:b w:val="0"/>
          <w:sz w:val="21"/>
        </w:rPr>
        <w:t>【未实施优化】完整户外闭环还需要统一定义“GNSS 无效、网络不可用、服务端异常、数据库异常、设备重启、旧位置”的失败语义。推荐后续为每类失败定义状态码/状态字段、重试策略、最终用户显示语义，并用可重复故障注入测试后固化为协议。</w:t>
      </w:r>
    </w:p>
    <w:p w14:paraId="15523F52">
      <w:r>
        <w:rPr>
          <w:b w:val="0"/>
        </w:rPr>
        <w:t>输入/输出/失败处理职责：设备端输入为 GNSS 与后续状态传感数据，输出为定位/事件上报报文；FastAPI 输入为设备或网页 HTTP 请求，输出为校验结果、业务 JSON 或明确错误；MySQL 输入为后端持久化数据，输出为可查询记录；Web 输入为 FastAPI JSON，输出为地图与状态交互；告警类规则最终由服务端统一判断，浏览器负责显示与处置入口。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27F7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D9EAF7"/>
            <w:tcMar>
              <w:top w:w="70" w:type="dxa"/>
              <w:left w:w="80" w:type="dxa"/>
              <w:bottom w:w="70" w:type="dxa"/>
              <w:right w:w="80" w:type="dxa"/>
            </w:tcMar>
            <w:vAlign w:val="center"/>
          </w:tcPr>
          <w:p w14:paraId="7070014A">
            <w:pPr>
              <w:ind w:firstLine="0"/>
              <w:jc w:val="center"/>
            </w:pPr>
            <w:r>
              <w:rPr>
                <w:rFonts w:ascii="Noto Sans CJK SC" w:hAnsi="Noto Sans CJK SC" w:eastAsia="Noto Sans CJK SC"/>
                <w:b/>
                <w:sz w:val="17"/>
              </w:rPr>
              <w:t>层级</w:t>
            </w:r>
          </w:p>
        </w:tc>
        <w:tc>
          <w:tcPr>
            <w:tcW w:w="5102" w:type="dxa"/>
            <w:shd w:val="clear" w:color="auto" w:fill="D9EAF7"/>
            <w:tcMar>
              <w:top w:w="70" w:type="dxa"/>
              <w:left w:w="80" w:type="dxa"/>
              <w:bottom w:w="70" w:type="dxa"/>
              <w:right w:w="80" w:type="dxa"/>
            </w:tcMar>
            <w:vAlign w:val="center"/>
          </w:tcPr>
          <w:p w14:paraId="5A25D3AD">
            <w:pPr>
              <w:ind w:firstLine="0"/>
              <w:jc w:val="center"/>
            </w:pPr>
            <w:r>
              <w:rPr>
                <w:rFonts w:ascii="Noto Sans CJK SC" w:hAnsi="Noto Sans CJK SC" w:eastAsia="Noto Sans CJK SC"/>
                <w:b/>
                <w:sz w:val="17"/>
              </w:rPr>
              <w:t>最终职责</w:t>
            </w:r>
          </w:p>
        </w:tc>
        <w:tc>
          <w:tcPr>
            <w:tcW w:w="2665" w:type="dxa"/>
            <w:shd w:val="clear" w:color="auto" w:fill="D9EAF7"/>
            <w:tcMar>
              <w:top w:w="70" w:type="dxa"/>
              <w:left w:w="80" w:type="dxa"/>
              <w:bottom w:w="70" w:type="dxa"/>
              <w:right w:w="80" w:type="dxa"/>
            </w:tcMar>
            <w:vAlign w:val="center"/>
          </w:tcPr>
          <w:p w14:paraId="17BE2BE4">
            <w:pPr>
              <w:ind w:firstLine="0"/>
              <w:jc w:val="center"/>
            </w:pPr>
            <w:r>
              <w:rPr>
                <w:rFonts w:ascii="Noto Sans CJK SC" w:hAnsi="Noto Sans CJK SC" w:eastAsia="Noto Sans CJK SC"/>
                <w:b/>
                <w:sz w:val="17"/>
              </w:rPr>
              <w:t>当前状态</w:t>
            </w:r>
          </w:p>
        </w:tc>
      </w:tr>
      <w:tr w14:paraId="7CD1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FC70422">
            <w:pPr>
              <w:spacing w:after="40"/>
            </w:pPr>
            <w:r>
              <w:rPr>
                <w:b w:val="0"/>
              </w:rPr>
              <w:t>设备端</w:t>
            </w:r>
          </w:p>
        </w:tc>
        <w:tc>
          <w:tcPr>
            <w:tcW w:w="5102" w:type="dxa"/>
            <w:tcMar>
              <w:top w:w="70" w:type="dxa"/>
              <w:left w:w="80" w:type="dxa"/>
              <w:bottom w:w="70" w:type="dxa"/>
              <w:right w:w="80" w:type="dxa"/>
            </w:tcMar>
            <w:vAlign w:val="center"/>
          </w:tcPr>
          <w:p w14:paraId="74B81DD1">
            <w:pPr>
              <w:spacing w:after="40"/>
            </w:pPr>
            <w:r>
              <w:rPr>
                <w:b w:val="0"/>
              </w:rPr>
              <w:t>采集 GPS/其他传感数据；组织数据、联网并 HTTP 上传</w:t>
            </w:r>
          </w:p>
        </w:tc>
        <w:tc>
          <w:tcPr>
            <w:tcW w:w="2665" w:type="dxa"/>
            <w:tcMar>
              <w:top w:w="70" w:type="dxa"/>
              <w:left w:w="80" w:type="dxa"/>
              <w:bottom w:w="70" w:type="dxa"/>
              <w:right w:w="80" w:type="dxa"/>
            </w:tcMar>
            <w:vAlign w:val="center"/>
          </w:tcPr>
          <w:p w14:paraId="0856A8B6">
            <w:r>
              <w:t>真实硬件已阶段性接入；L80-R + ESP32 + WiFi 已联调，4G后置</w:t>
            </w:r>
          </w:p>
        </w:tc>
      </w:tr>
      <w:tr w14:paraId="0184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4B143B49">
            <w:pPr>
              <w:spacing w:after="40"/>
            </w:pPr>
            <w:r>
              <w:rPr>
                <w:b w:val="0"/>
              </w:rPr>
              <w:t>FastAPI 后端</w:t>
            </w:r>
          </w:p>
        </w:tc>
        <w:tc>
          <w:tcPr>
            <w:tcW w:w="5102" w:type="dxa"/>
            <w:tcMar>
              <w:top w:w="70" w:type="dxa"/>
              <w:left w:w="80" w:type="dxa"/>
              <w:bottom w:w="70" w:type="dxa"/>
              <w:right w:w="80" w:type="dxa"/>
            </w:tcMar>
            <w:vAlign w:val="center"/>
          </w:tcPr>
          <w:p w14:paraId="31FDA8FF">
            <w:pPr>
              <w:spacing w:after="40"/>
            </w:pPr>
            <w:r>
              <w:rPr>
                <w:b w:val="0"/>
              </w:rPr>
              <w:t>统一 API；接收设备数据；参数校验；业务逻辑；读写 MySQL；后续鉴权/告警</w:t>
            </w:r>
          </w:p>
        </w:tc>
        <w:tc>
          <w:tcPr>
            <w:tcW w:w="2665" w:type="dxa"/>
            <w:tcMar>
              <w:top w:w="70" w:type="dxa"/>
              <w:left w:w="80" w:type="dxa"/>
              <w:bottom w:w="70" w:type="dxa"/>
              <w:right w:w="80" w:type="dxa"/>
            </w:tcMar>
            <w:vAlign w:val="center"/>
          </w:tcPr>
          <w:p w14:paraId="05C6BD45">
            <w:r>
              <w:t>GET、POST、历史查询、nearest 等软件接口已实现；ESP32 自动 POST 已真实联调</w:t>
            </w:r>
          </w:p>
        </w:tc>
      </w:tr>
      <w:tr w14:paraId="1FC9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BD7184E">
            <w:pPr>
              <w:spacing w:after="40"/>
            </w:pPr>
            <w:r>
              <w:rPr>
                <w:b w:val="0"/>
              </w:rPr>
              <w:t>MySQL</w:t>
            </w:r>
          </w:p>
        </w:tc>
        <w:tc>
          <w:tcPr>
            <w:tcW w:w="5102" w:type="dxa"/>
            <w:tcMar>
              <w:top w:w="70" w:type="dxa"/>
              <w:left w:w="80" w:type="dxa"/>
              <w:bottom w:w="70" w:type="dxa"/>
              <w:right w:w="80" w:type="dxa"/>
            </w:tcMar>
            <w:vAlign w:val="center"/>
          </w:tcPr>
          <w:p w14:paraId="5329D3BD">
            <w:pPr>
              <w:spacing w:after="40"/>
            </w:pPr>
            <w:r>
              <w:rPr>
                <w:b w:val="0"/>
              </w:rPr>
              <w:t>持久化定位及后续用户/设备/告警数据</w:t>
            </w:r>
          </w:p>
        </w:tc>
        <w:tc>
          <w:tcPr>
            <w:tcW w:w="2665" w:type="dxa"/>
            <w:tcMar>
              <w:top w:w="70" w:type="dxa"/>
              <w:left w:w="80" w:type="dxa"/>
              <w:bottom w:w="70" w:type="dxa"/>
              <w:right w:w="80" w:type="dxa"/>
            </w:tcMar>
            <w:vAlign w:val="center"/>
          </w:tcPr>
          <w:p w14:paraId="2F5756A6">
            <w:pPr>
              <w:spacing w:after="40"/>
            </w:pPr>
            <w:r>
              <w:rPr>
                <w:b w:val="0"/>
              </w:rPr>
              <w:t>elder_monitor/locations 已建立并持续写入；gps_time 尚未加入</w:t>
            </w:r>
          </w:p>
        </w:tc>
      </w:tr>
      <w:tr w14:paraId="2132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4F6746AE">
            <w:pPr>
              <w:spacing w:after="40"/>
            </w:pPr>
            <w:r>
              <w:rPr>
                <w:b w:val="0"/>
              </w:rPr>
              <w:t>Web 前端</w:t>
            </w:r>
          </w:p>
        </w:tc>
        <w:tc>
          <w:tcPr>
            <w:tcW w:w="5102" w:type="dxa"/>
            <w:tcMar>
              <w:top w:w="70" w:type="dxa"/>
              <w:left w:w="80" w:type="dxa"/>
              <w:bottom w:w="70" w:type="dxa"/>
              <w:right w:w="80" w:type="dxa"/>
            </w:tcMar>
            <w:vAlign w:val="center"/>
          </w:tcPr>
          <w:p w14:paraId="6F7FCF37">
            <w:pPr>
              <w:spacing w:after="40"/>
            </w:pPr>
            <w:r>
              <w:rPr>
                <w:b w:val="0"/>
              </w:rPr>
              <w:t>fetch 调用 FastAPI；维护页面状态；管理 Marker/Polyline/查询</w:t>
            </w:r>
          </w:p>
        </w:tc>
        <w:tc>
          <w:tcPr>
            <w:tcW w:w="2665" w:type="dxa"/>
            <w:tcMar>
              <w:top w:w="70" w:type="dxa"/>
              <w:left w:w="80" w:type="dxa"/>
              <w:bottom w:w="70" w:type="dxa"/>
              <w:right w:w="80" w:type="dxa"/>
            </w:tcMar>
            <w:vAlign w:val="center"/>
          </w:tcPr>
          <w:p w14:paraId="034B9272">
            <w:r>
              <w:t>实时、今日、历史、指定时间查询均已实现；最新日期入口与模式收回已更新</w:t>
            </w:r>
          </w:p>
        </w:tc>
      </w:tr>
      <w:tr w14:paraId="7D34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A4AF93E">
            <w:pPr>
              <w:spacing w:after="40"/>
            </w:pPr>
            <w:r>
              <w:rPr>
                <w:b w:val="0"/>
              </w:rPr>
              <w:t>高德地图 JS API</w:t>
            </w:r>
          </w:p>
        </w:tc>
        <w:tc>
          <w:tcPr>
            <w:tcW w:w="5102" w:type="dxa"/>
            <w:tcMar>
              <w:top w:w="70" w:type="dxa"/>
              <w:left w:w="80" w:type="dxa"/>
              <w:bottom w:w="70" w:type="dxa"/>
              <w:right w:w="80" w:type="dxa"/>
            </w:tcMar>
            <w:vAlign w:val="center"/>
          </w:tcPr>
          <w:p w14:paraId="671B7833">
            <w:pPr>
              <w:spacing w:after="40"/>
            </w:pPr>
            <w:r>
              <w:rPr>
                <w:b w:val="0"/>
              </w:rPr>
              <w:t>底图、Marker、Polyline、视野管理、后续轨迹回放</w:t>
            </w:r>
          </w:p>
        </w:tc>
        <w:tc>
          <w:tcPr>
            <w:tcW w:w="2665" w:type="dxa"/>
            <w:tcMar>
              <w:top w:w="70" w:type="dxa"/>
              <w:left w:w="80" w:type="dxa"/>
              <w:bottom w:w="70" w:type="dxa"/>
              <w:right w:w="80" w:type="dxa"/>
            </w:tcMar>
            <w:vAlign w:val="center"/>
          </w:tcPr>
          <w:p w14:paraId="59C738B9">
            <w:pPr>
              <w:spacing w:after="40"/>
            </w:pPr>
            <w:r>
              <w:rPr>
                <w:b w:val="0"/>
              </w:rPr>
              <w:t>底图/Marker/Polyline/5km 视野策略已实现；后续轨迹动态增长/回放未实现</w:t>
            </w:r>
          </w:p>
        </w:tc>
      </w:tr>
    </w:tbl>
    <w:p w14:paraId="1AE9C3A1">
      <w:pPr>
        <w:spacing w:after="20"/>
      </w:pPr>
    </w:p>
    <w:p w14:paraId="30EC49D4">
      <w:pPr>
        <w:pStyle w:val="4"/>
        <w:ind w:firstLine="0"/>
      </w:pPr>
      <w:r>
        <w:rPr>
          <w:rFonts w:ascii="Noto Sans CJK SC" w:hAnsi="Noto Sans CJK SC" w:eastAsia="Noto Sans CJK SC"/>
        </w:rPr>
        <w:t>2.2 硬件清单与分工</w:t>
      </w:r>
    </w:p>
    <w:p w14:paraId="0369304C">
      <w:r>
        <w:t>【已确定 / 已进入实机联调】当前硬件主线为 ESP32-WROVER-DEV + Quectel L80-R GPS。L80-R 负责 GNSS 定位，ESP32 负责串口读取/解析、WiFi 联网和 HTTP 上传；当前先使用手机热点/家庭局域网完成真实数据闭环，4G 公网通信后置。当前实际验证的 GPS 串口配置为 GPIO13/GPIO14、9600 baud；该配置来源于已成功运行的测试代码，后续不再重新解释或更改。</w:t>
      </w:r>
    </w:p>
    <w:p w14:paraId="73503D3A">
      <w:r>
        <w:t>【未实施优化】进入真实设备阶段后，优先增加独立供电验证、WiFi 重连、HTTP 超时/重试、短时本地缓存与补传队列，并明确 GNSS 无效、网络不可用、服务端异常、数据库异常、设备重启、旧位置等失败语义。普通定位上报不得阻塞未来 SOS 等安全事件。验证重点为：断网不丢关键数据、恢复后不重复、设备重启可自动恢复、SOS 优先。</w:t>
      </w:r>
    </w:p>
    <w:p w14:paraId="08EBB40D">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当前只固定模块职责，不凭空指定尚未实际选型的芯片、传感器型号、GPIO 或接线。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4783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2087B763">
            <w:pPr>
              <w:ind w:firstLine="0"/>
              <w:jc w:val="center"/>
            </w:pPr>
            <w:r>
              <w:rPr>
                <w:rFonts w:ascii="Noto Sans CJK SC" w:hAnsi="Noto Sans CJK SC" w:eastAsia="Noto Sans CJK SC"/>
                <w:b/>
                <w:sz w:val="16"/>
              </w:rPr>
              <w:t>模块</w:t>
            </w:r>
          </w:p>
        </w:tc>
        <w:tc>
          <w:tcPr>
            <w:tcW w:w="1814" w:type="dxa"/>
            <w:shd w:val="clear" w:color="auto" w:fill="D9EAF7"/>
            <w:tcMar>
              <w:top w:w="70" w:type="dxa"/>
              <w:left w:w="80" w:type="dxa"/>
              <w:bottom w:w="70" w:type="dxa"/>
              <w:right w:w="80" w:type="dxa"/>
            </w:tcMar>
            <w:vAlign w:val="center"/>
          </w:tcPr>
          <w:p w14:paraId="524111AB">
            <w:pPr>
              <w:ind w:firstLine="0"/>
              <w:jc w:val="center"/>
            </w:pPr>
            <w:r>
              <w:rPr>
                <w:rFonts w:ascii="Noto Sans CJK SC" w:hAnsi="Noto Sans CJK SC" w:eastAsia="Noto Sans CJK SC"/>
                <w:b/>
                <w:sz w:val="16"/>
              </w:rPr>
              <w:t>状态</w:t>
            </w:r>
          </w:p>
        </w:tc>
        <w:tc>
          <w:tcPr>
            <w:tcW w:w="5669" w:type="dxa"/>
            <w:shd w:val="clear" w:color="auto" w:fill="D9EAF7"/>
            <w:tcMar>
              <w:top w:w="70" w:type="dxa"/>
              <w:left w:w="80" w:type="dxa"/>
              <w:bottom w:w="70" w:type="dxa"/>
              <w:right w:w="80" w:type="dxa"/>
            </w:tcMar>
            <w:vAlign w:val="center"/>
          </w:tcPr>
          <w:p w14:paraId="453402BF">
            <w:pPr>
              <w:ind w:firstLine="0"/>
              <w:jc w:val="center"/>
            </w:pPr>
            <w:r>
              <w:rPr>
                <w:rFonts w:ascii="Noto Sans CJK SC" w:hAnsi="Noto Sans CJK SC" w:eastAsia="Noto Sans CJK SC"/>
                <w:b/>
                <w:sz w:val="16"/>
              </w:rPr>
              <w:t>已确定分工</w:t>
            </w:r>
          </w:p>
        </w:tc>
      </w:tr>
      <w:tr w14:paraId="17C8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41EDED9">
            <w:pPr>
              <w:spacing w:after="0" w:line="276" w:lineRule="auto"/>
              <w:ind w:firstLine="0"/>
            </w:pPr>
            <w:r>
              <w:rPr>
                <w:rFonts w:ascii="Noto Serif CJK SC" w:hAnsi="Noto Serif CJK SC" w:eastAsia="Noto Serif CJK SC"/>
                <w:sz w:val="16"/>
              </w:rPr>
              <w:t>GPS 定位模块</w:t>
            </w:r>
          </w:p>
        </w:tc>
        <w:tc>
          <w:tcPr>
            <w:tcW w:w="1814" w:type="dxa"/>
            <w:tcMar>
              <w:top w:w="70" w:type="dxa"/>
              <w:left w:w="80" w:type="dxa"/>
              <w:bottom w:w="70" w:type="dxa"/>
              <w:right w:w="80" w:type="dxa"/>
            </w:tcMar>
            <w:vAlign w:val="center"/>
          </w:tcPr>
          <w:p w14:paraId="79A216D7">
            <w:r>
              <w:t>职责确定 / 型号未定</w:t>
            </w:r>
          </w:p>
        </w:tc>
        <w:tc>
          <w:tcPr>
            <w:tcW w:w="5669" w:type="dxa"/>
            <w:tcMar>
              <w:top w:w="70" w:type="dxa"/>
              <w:left w:w="80" w:type="dxa"/>
              <w:bottom w:w="70" w:type="dxa"/>
              <w:right w:w="80" w:type="dxa"/>
            </w:tcMar>
            <w:vAlign w:val="center"/>
          </w:tcPr>
          <w:p w14:paraId="04A9286A">
            <w:pPr>
              <w:spacing w:after="40"/>
            </w:pPr>
            <w:r>
              <w:rPr>
                <w:b w:val="0"/>
              </w:rPr>
              <w:t>获取经纬度、GPS 实际采集时间和定位有效性；与网络上传职责分离</w:t>
            </w:r>
          </w:p>
        </w:tc>
      </w:tr>
      <w:tr w14:paraId="23D3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4DF2F45">
            <w:pPr>
              <w:spacing w:after="0" w:line="276" w:lineRule="auto"/>
              <w:ind w:firstLine="0"/>
            </w:pPr>
            <w:r>
              <w:rPr>
                <w:rFonts w:ascii="Noto Serif CJK SC" w:hAnsi="Noto Serif CJK SC" w:eastAsia="Noto Serif CJK SC"/>
                <w:sz w:val="16"/>
              </w:rPr>
              <w:t>设备主控</w:t>
            </w:r>
          </w:p>
        </w:tc>
        <w:tc>
          <w:tcPr>
            <w:tcW w:w="1814" w:type="dxa"/>
            <w:tcMar>
              <w:top w:w="70" w:type="dxa"/>
              <w:left w:w="80" w:type="dxa"/>
              <w:bottom w:w="70" w:type="dxa"/>
              <w:right w:w="80" w:type="dxa"/>
            </w:tcMar>
            <w:vAlign w:val="center"/>
          </w:tcPr>
          <w:p w14:paraId="384261CF">
            <w:pPr>
              <w:spacing w:after="40"/>
            </w:pPr>
            <w:r>
              <w:rPr>
                <w:b w:val="0"/>
              </w:rPr>
              <w:t>方向已确定 / 候选 ESP32；具体型号未定</w:t>
            </w:r>
          </w:p>
        </w:tc>
        <w:tc>
          <w:tcPr>
            <w:tcW w:w="5669" w:type="dxa"/>
            <w:tcMar>
              <w:top w:w="70" w:type="dxa"/>
              <w:left w:w="80" w:type="dxa"/>
              <w:bottom w:w="70" w:type="dxa"/>
              <w:right w:w="80" w:type="dxa"/>
            </w:tcMar>
            <w:vAlign w:val="center"/>
          </w:tcPr>
          <w:p w14:paraId="379DA937">
            <w:pPr>
              <w:spacing w:after="40"/>
            </w:pPr>
            <w:r>
              <w:rPr>
                <w:b w:val="0"/>
              </w:rPr>
              <w:t>读取 GPS；解析/组织数据；负责 WiFi/4G 网络和 HTTP 通信；后续读取 SOS、电量、IMU 等</w:t>
            </w:r>
          </w:p>
        </w:tc>
      </w:tr>
      <w:tr w14:paraId="26B7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E666D05">
            <w:pPr>
              <w:spacing w:after="0" w:line="276" w:lineRule="auto"/>
              <w:ind w:firstLine="0"/>
            </w:pPr>
            <w:r>
              <w:rPr>
                <w:rFonts w:ascii="Noto Serif CJK SC" w:hAnsi="Noto Serif CJK SC" w:eastAsia="Noto Serif CJK SC"/>
                <w:sz w:val="16"/>
              </w:rPr>
              <w:t>WiFi/网络能力</w:t>
            </w:r>
          </w:p>
        </w:tc>
        <w:tc>
          <w:tcPr>
            <w:tcW w:w="1814" w:type="dxa"/>
            <w:tcMar>
              <w:top w:w="70" w:type="dxa"/>
              <w:left w:w="80" w:type="dxa"/>
              <w:bottom w:w="70" w:type="dxa"/>
              <w:right w:w="80" w:type="dxa"/>
            </w:tcMar>
            <w:vAlign w:val="center"/>
          </w:tcPr>
          <w:p w14:paraId="006ADC19">
            <w:pPr>
              <w:spacing w:after="40"/>
            </w:pPr>
            <w:r>
              <w:rPr>
                <w:b w:val="0"/>
              </w:rPr>
              <w:t>路线已确定 / 当前本地；后续 4G 为主</w:t>
            </w:r>
          </w:p>
        </w:tc>
        <w:tc>
          <w:tcPr>
            <w:tcW w:w="5669" w:type="dxa"/>
            <w:tcMar>
              <w:top w:w="70" w:type="dxa"/>
              <w:left w:w="80" w:type="dxa"/>
              <w:bottom w:w="70" w:type="dxa"/>
              <w:right w:w="80" w:type="dxa"/>
            </w:tcMar>
            <w:vAlign w:val="center"/>
          </w:tcPr>
          <w:p w14:paraId="763F8C4C">
            <w:pPr>
              <w:spacing w:after="40"/>
            </w:pPr>
            <w:r>
              <w:rPr>
                <w:b w:val="0"/>
              </w:rPr>
              <w:t>当前电脑局域网验证；真实设备阶段计划通过 4G 访问公网 FastAPI；WiFi/蓝牙可作为后续扩展</w:t>
            </w:r>
          </w:p>
        </w:tc>
      </w:tr>
      <w:tr w14:paraId="4F44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F27531E">
            <w:pPr>
              <w:spacing w:after="0" w:line="276" w:lineRule="auto"/>
              <w:ind w:firstLine="0"/>
            </w:pPr>
            <w:r>
              <w:rPr>
                <w:rFonts w:ascii="Noto Serif CJK SC" w:hAnsi="Noto Serif CJK SC" w:eastAsia="Noto Serif CJK SC"/>
                <w:sz w:val="16"/>
              </w:rPr>
              <w:t>开发电脑</w:t>
            </w:r>
          </w:p>
        </w:tc>
        <w:tc>
          <w:tcPr>
            <w:tcW w:w="1814" w:type="dxa"/>
            <w:tcMar>
              <w:top w:w="70" w:type="dxa"/>
              <w:left w:w="80" w:type="dxa"/>
              <w:bottom w:w="70" w:type="dxa"/>
              <w:right w:w="80" w:type="dxa"/>
            </w:tcMar>
            <w:vAlign w:val="center"/>
          </w:tcPr>
          <w:p w14:paraId="69EC42EF">
            <w:pPr>
              <w:spacing w:after="0" w:line="276" w:lineRule="auto"/>
              <w:ind w:firstLine="0"/>
            </w:pPr>
            <w:r>
              <w:rPr>
                <w:rFonts w:ascii="Noto Serif CJK SC" w:hAnsi="Noto Serif CJK SC" w:eastAsia="Noto Serif CJK SC"/>
                <w:sz w:val="16"/>
              </w:rPr>
              <w:t>已实施</w:t>
            </w:r>
          </w:p>
        </w:tc>
        <w:tc>
          <w:tcPr>
            <w:tcW w:w="5669" w:type="dxa"/>
            <w:tcMar>
              <w:top w:w="70" w:type="dxa"/>
              <w:left w:w="80" w:type="dxa"/>
              <w:bottom w:w="70" w:type="dxa"/>
              <w:right w:w="80" w:type="dxa"/>
            </w:tcMar>
            <w:vAlign w:val="center"/>
          </w:tcPr>
          <w:p w14:paraId="1D84F43C">
            <w:pPr>
              <w:spacing w:after="0" w:line="276" w:lineRule="auto"/>
              <w:ind w:firstLine="0"/>
            </w:pPr>
            <w:r>
              <w:rPr>
                <w:rFonts w:ascii="Noto Serif CJK SC" w:hAnsi="Noto Serif CJK SC" w:eastAsia="Noto Serif CJK SC"/>
                <w:sz w:val="16"/>
              </w:rPr>
              <w:t>当前承担 Python/FastAPI、MySQL、前端 HTTP Server、浏览器和 Workbench 调试</w:t>
            </w:r>
          </w:p>
        </w:tc>
      </w:tr>
      <w:tr w14:paraId="15AD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7FE8577">
            <w:pPr>
              <w:spacing w:after="0" w:line="276" w:lineRule="auto"/>
              <w:ind w:firstLine="0"/>
            </w:pPr>
            <w:r>
              <w:rPr>
                <w:rFonts w:ascii="Noto Serif CJK SC" w:hAnsi="Noto Serif CJK SC" w:eastAsia="Noto Serif CJK SC"/>
                <w:sz w:val="16"/>
              </w:rPr>
              <w:t>SOS 实体按键</w:t>
            </w:r>
          </w:p>
        </w:tc>
        <w:tc>
          <w:tcPr>
            <w:tcW w:w="1814" w:type="dxa"/>
            <w:tcMar>
              <w:top w:w="70" w:type="dxa"/>
              <w:left w:w="80" w:type="dxa"/>
              <w:bottom w:w="70" w:type="dxa"/>
              <w:right w:w="80" w:type="dxa"/>
            </w:tcMar>
            <w:vAlign w:val="center"/>
          </w:tcPr>
          <w:p w14:paraId="63683C0B">
            <w:pPr>
              <w:spacing w:after="0" w:line="276" w:lineRule="auto"/>
              <w:ind w:firstLine="0"/>
            </w:pPr>
            <w:r>
              <w:rPr>
                <w:rFonts w:ascii="Noto Serif CJK SC" w:hAnsi="Noto Serif CJK SC" w:eastAsia="Noto Serif CJK SC"/>
                <w:sz w:val="16"/>
              </w:rPr>
              <w:t>规划中</w:t>
            </w:r>
          </w:p>
        </w:tc>
        <w:tc>
          <w:tcPr>
            <w:tcW w:w="5669" w:type="dxa"/>
            <w:tcMar>
              <w:top w:w="70" w:type="dxa"/>
              <w:left w:w="80" w:type="dxa"/>
              <w:bottom w:w="70" w:type="dxa"/>
              <w:right w:w="80" w:type="dxa"/>
            </w:tcMar>
            <w:vAlign w:val="center"/>
          </w:tcPr>
          <w:p w14:paraId="2EE4DA10">
            <w:pPr>
              <w:spacing w:after="0" w:line="276" w:lineRule="auto"/>
              <w:ind w:firstLine="0"/>
            </w:pPr>
            <w:r>
              <w:rPr>
                <w:rFonts w:ascii="Noto Serif CJK SC" w:hAnsi="Noto Serif CJK SC" w:eastAsia="Noto Serif CJK SC"/>
                <w:sz w:val="16"/>
              </w:rPr>
              <w:t>老人主动求救输入；由主控检测后形成 SOS 事件并上传</w:t>
            </w:r>
          </w:p>
        </w:tc>
      </w:tr>
      <w:tr w14:paraId="161D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D05EF63">
            <w:pPr>
              <w:spacing w:after="0" w:line="276" w:lineRule="auto"/>
              <w:ind w:firstLine="0"/>
            </w:pPr>
            <w:r>
              <w:rPr>
                <w:rFonts w:ascii="Noto Serif CJK SC" w:hAnsi="Noto Serif CJK SC" w:eastAsia="Noto Serif CJK SC"/>
                <w:sz w:val="16"/>
              </w:rPr>
              <w:t>跌倒检测硬件</w:t>
            </w:r>
          </w:p>
        </w:tc>
        <w:tc>
          <w:tcPr>
            <w:tcW w:w="1814" w:type="dxa"/>
            <w:tcMar>
              <w:top w:w="70" w:type="dxa"/>
              <w:left w:w="80" w:type="dxa"/>
              <w:bottom w:w="70" w:type="dxa"/>
              <w:right w:w="80" w:type="dxa"/>
            </w:tcMar>
            <w:vAlign w:val="center"/>
          </w:tcPr>
          <w:p w14:paraId="34ABD6DD">
            <w:pPr>
              <w:spacing w:after="0" w:line="276" w:lineRule="auto"/>
              <w:ind w:firstLine="0"/>
            </w:pPr>
            <w:r>
              <w:rPr>
                <w:rFonts w:ascii="Noto Serif CJK SC" w:hAnsi="Noto Serif CJK SC" w:eastAsia="Noto Serif CJK SC"/>
                <w:sz w:val="16"/>
              </w:rPr>
              <w:t>规划中</w:t>
            </w:r>
          </w:p>
        </w:tc>
        <w:tc>
          <w:tcPr>
            <w:tcW w:w="5669" w:type="dxa"/>
            <w:tcMar>
              <w:top w:w="70" w:type="dxa"/>
              <w:left w:w="80" w:type="dxa"/>
              <w:bottom w:w="70" w:type="dxa"/>
              <w:right w:w="80" w:type="dxa"/>
            </w:tcMar>
            <w:vAlign w:val="center"/>
          </w:tcPr>
          <w:p w14:paraId="1959DD46">
            <w:pPr>
              <w:spacing w:after="0" w:line="276" w:lineRule="auto"/>
              <w:ind w:firstLine="0"/>
            </w:pPr>
            <w:r>
              <w:rPr>
                <w:rFonts w:ascii="Noto Serif CJK SC" w:hAnsi="Noto Serif CJK SC" w:eastAsia="Noto Serif CJK SC"/>
                <w:sz w:val="16"/>
              </w:rPr>
              <w:t>采集运动状态；具体传感器、算法和阈值未确定</w:t>
            </w:r>
          </w:p>
        </w:tc>
      </w:tr>
      <w:tr w14:paraId="3C6C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16075B6">
            <w:pPr>
              <w:spacing w:after="0" w:line="276" w:lineRule="auto"/>
              <w:ind w:firstLine="0"/>
            </w:pPr>
            <w:r>
              <w:rPr>
                <w:rFonts w:ascii="Noto Serif CJK SC" w:hAnsi="Noto Serif CJK SC" w:eastAsia="Noto Serif CJK SC"/>
                <w:sz w:val="16"/>
              </w:rPr>
              <w:t>语音硬件</w:t>
            </w:r>
          </w:p>
        </w:tc>
        <w:tc>
          <w:tcPr>
            <w:tcW w:w="1814" w:type="dxa"/>
            <w:tcMar>
              <w:top w:w="70" w:type="dxa"/>
              <w:left w:w="80" w:type="dxa"/>
              <w:bottom w:w="70" w:type="dxa"/>
              <w:right w:w="80" w:type="dxa"/>
            </w:tcMar>
            <w:vAlign w:val="center"/>
          </w:tcPr>
          <w:p w14:paraId="06636866">
            <w:pPr>
              <w:spacing w:after="0" w:line="276" w:lineRule="auto"/>
              <w:ind w:firstLine="0"/>
            </w:pPr>
            <w:r>
              <w:rPr>
                <w:rFonts w:ascii="Noto Serif CJK SC" w:hAnsi="Noto Serif CJK SC" w:eastAsia="Noto Serif CJK SC"/>
                <w:sz w:val="16"/>
              </w:rPr>
              <w:t>规划中</w:t>
            </w:r>
          </w:p>
        </w:tc>
        <w:tc>
          <w:tcPr>
            <w:tcW w:w="5669" w:type="dxa"/>
            <w:tcMar>
              <w:top w:w="70" w:type="dxa"/>
              <w:left w:w="80" w:type="dxa"/>
              <w:bottom w:w="70" w:type="dxa"/>
              <w:right w:w="80" w:type="dxa"/>
            </w:tcMar>
            <w:vAlign w:val="center"/>
          </w:tcPr>
          <w:p w14:paraId="110465B4">
            <w:pPr>
              <w:spacing w:after="0" w:line="276" w:lineRule="auto"/>
              <w:ind w:firstLine="0"/>
            </w:pPr>
            <w:r>
              <w:rPr>
                <w:rFonts w:ascii="Noto Serif CJK SC" w:hAnsi="Noto Serif CJK SC" w:eastAsia="Noto Serif CJK SC"/>
                <w:sz w:val="16"/>
              </w:rPr>
              <w:t>麦克风、扬声器及音频链；通信协议未确定</w:t>
            </w:r>
          </w:p>
        </w:tc>
      </w:tr>
      <w:tr w14:paraId="2BE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E7030F6">
            <w:pPr>
              <w:spacing w:after="0" w:line="276" w:lineRule="auto"/>
              <w:ind w:firstLine="0"/>
            </w:pPr>
            <w:r>
              <w:rPr>
                <w:rFonts w:ascii="Noto Serif CJK SC" w:hAnsi="Noto Serif CJK SC" w:eastAsia="Noto Serif CJK SC"/>
                <w:sz w:val="16"/>
              </w:rPr>
              <w:t>电量检测</w:t>
            </w:r>
          </w:p>
        </w:tc>
        <w:tc>
          <w:tcPr>
            <w:tcW w:w="1814" w:type="dxa"/>
            <w:tcMar>
              <w:top w:w="70" w:type="dxa"/>
              <w:left w:w="80" w:type="dxa"/>
              <w:bottom w:w="70" w:type="dxa"/>
              <w:right w:w="80" w:type="dxa"/>
            </w:tcMar>
            <w:vAlign w:val="center"/>
          </w:tcPr>
          <w:p w14:paraId="4E2E759D">
            <w:pPr>
              <w:spacing w:after="0" w:line="276" w:lineRule="auto"/>
              <w:ind w:firstLine="0"/>
            </w:pPr>
            <w:r>
              <w:rPr>
                <w:rFonts w:ascii="Noto Serif CJK SC" w:hAnsi="Noto Serif CJK SC" w:eastAsia="Noto Serif CJK SC"/>
                <w:sz w:val="16"/>
              </w:rPr>
              <w:t>规划中</w:t>
            </w:r>
          </w:p>
        </w:tc>
        <w:tc>
          <w:tcPr>
            <w:tcW w:w="5669" w:type="dxa"/>
            <w:tcMar>
              <w:top w:w="70" w:type="dxa"/>
              <w:left w:w="80" w:type="dxa"/>
              <w:bottom w:w="70" w:type="dxa"/>
              <w:right w:w="80" w:type="dxa"/>
            </w:tcMar>
            <w:vAlign w:val="center"/>
          </w:tcPr>
          <w:p w14:paraId="51F1F794">
            <w:pPr>
              <w:spacing w:after="0" w:line="276" w:lineRule="auto"/>
              <w:ind w:firstLine="0"/>
            </w:pPr>
            <w:r>
              <w:rPr>
                <w:rFonts w:ascii="Noto Serif CJK SC" w:hAnsi="Noto Serif CJK SC" w:eastAsia="Noto Serif CJK SC"/>
                <w:sz w:val="16"/>
              </w:rPr>
              <w:t>采集设备电量/电压并作为设备状态上传</w:t>
            </w:r>
          </w:p>
        </w:tc>
      </w:tr>
      <w:tr w14:paraId="18F7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53AD51F">
            <w:pPr>
              <w:spacing w:after="0" w:line="276" w:lineRule="auto"/>
              <w:ind w:firstLine="0"/>
            </w:pPr>
            <w:r>
              <w:rPr>
                <w:rFonts w:ascii="Noto Serif CJK SC" w:hAnsi="Noto Serif CJK SC" w:eastAsia="Noto Serif CJK SC"/>
                <w:sz w:val="16"/>
              </w:rPr>
              <w:t>摄像头</w:t>
            </w:r>
          </w:p>
        </w:tc>
        <w:tc>
          <w:tcPr>
            <w:tcW w:w="1814" w:type="dxa"/>
            <w:tcMar>
              <w:top w:w="70" w:type="dxa"/>
              <w:left w:w="80" w:type="dxa"/>
              <w:bottom w:w="70" w:type="dxa"/>
              <w:right w:w="80" w:type="dxa"/>
            </w:tcMar>
            <w:vAlign w:val="center"/>
          </w:tcPr>
          <w:p w14:paraId="3937489C">
            <w:pPr>
              <w:spacing w:after="0" w:line="276" w:lineRule="auto"/>
              <w:ind w:firstLine="0"/>
            </w:pPr>
            <w:r>
              <w:rPr>
                <w:rFonts w:ascii="Noto Serif CJK SC" w:hAnsi="Noto Serif CJK SC" w:eastAsia="Noto Serif CJK SC"/>
                <w:sz w:val="16"/>
              </w:rPr>
              <w:t>规划中</w:t>
            </w:r>
          </w:p>
        </w:tc>
        <w:tc>
          <w:tcPr>
            <w:tcW w:w="5669" w:type="dxa"/>
            <w:tcMar>
              <w:top w:w="70" w:type="dxa"/>
              <w:left w:w="80" w:type="dxa"/>
              <w:bottom w:w="70" w:type="dxa"/>
              <w:right w:w="80" w:type="dxa"/>
            </w:tcMar>
            <w:vAlign w:val="center"/>
          </w:tcPr>
          <w:p w14:paraId="4E6A6DE0">
            <w:pPr>
              <w:spacing w:after="0" w:line="276" w:lineRule="auto"/>
              <w:ind w:firstLine="0"/>
            </w:pPr>
            <w:r>
              <w:rPr>
                <w:rFonts w:ascii="Noto Serif CJK SC" w:hAnsi="Noto Serif CJK SC" w:eastAsia="Noto Serif CJK SC"/>
                <w:sz w:val="16"/>
              </w:rPr>
              <w:t>安全事件抓拍；型号、压缩、上传和存储未确定</w:t>
            </w:r>
          </w:p>
        </w:tc>
      </w:tr>
    </w:tbl>
    <w:p w14:paraId="22CE6DFB">
      <w:pPr>
        <w:spacing w:after="20"/>
      </w:pPr>
    </w:p>
    <w:p w14:paraId="2A86E157">
      <w:pPr>
        <w:pStyle w:val="164"/>
        <w:ind w:firstLine="0"/>
      </w:pPr>
      <w:r>
        <w:rPr>
          <w:rFonts w:ascii="Noto Sans CJK SC" w:hAnsi="Noto Sans CJK SC" w:eastAsia="Noto Sans CJK SC"/>
          <w:b/>
          <w:color w:val="A61B1B"/>
        </w:rPr>
        <w:t xml:space="preserve">【注意】 </w:t>
      </w:r>
      <w:r>
        <w:rPr>
          <w:rFonts w:ascii="Noto Serif CJK SC" w:hAnsi="Noto Serif CJK SC" w:eastAsia="Noto Serif CJK SC"/>
          <w:b w:val="0"/>
        </w:rPr>
        <w:t>数据库 Foreign Key 是表之间的数据完整性约束，不是硬件 SOS 按键；当前 locations 表没有外键和 Trigger，这与硬件功能无冲突。</w:t>
      </w:r>
    </w:p>
    <w:p w14:paraId="7B0808BA">
      <w:pPr>
        <w:pStyle w:val="4"/>
        <w:ind w:firstLine="0"/>
      </w:pPr>
      <w:r>
        <w:rPr>
          <w:rFonts w:ascii="Noto Sans CJK SC" w:hAnsi="Noto Sans CJK SC" w:eastAsia="Noto Sans CJK SC"/>
        </w:rPr>
        <w:t>2.3 后端技术栈与架构</w:t>
      </w:r>
    </w:p>
    <w:p w14:paraId="062B885D">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后端采用 Python + FastAPI；数据库连接当前采用 mysql-connector-python；MySQL 为结构化业务数据存储。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7E036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00FB4326">
            <w:pPr>
              <w:ind w:firstLine="0"/>
              <w:jc w:val="center"/>
            </w:pPr>
            <w:r>
              <w:rPr>
                <w:rFonts w:ascii="Noto Sans CJK SC" w:hAnsi="Noto Sans CJK SC" w:eastAsia="Noto Sans CJK SC"/>
                <w:b/>
                <w:sz w:val="16"/>
              </w:rPr>
              <w:t>职责</w:t>
            </w:r>
          </w:p>
        </w:tc>
        <w:tc>
          <w:tcPr>
            <w:tcW w:w="5329" w:type="dxa"/>
            <w:shd w:val="clear" w:color="auto" w:fill="D9EAF7"/>
            <w:tcMar>
              <w:top w:w="70" w:type="dxa"/>
              <w:left w:w="80" w:type="dxa"/>
              <w:bottom w:w="70" w:type="dxa"/>
              <w:right w:w="80" w:type="dxa"/>
            </w:tcMar>
            <w:vAlign w:val="center"/>
          </w:tcPr>
          <w:p w14:paraId="3FB37DA4">
            <w:pPr>
              <w:ind w:firstLine="0"/>
              <w:jc w:val="center"/>
            </w:pPr>
            <w:r>
              <w:rPr>
                <w:rFonts w:ascii="Noto Sans CJK SC" w:hAnsi="Noto Sans CJK SC" w:eastAsia="Noto Sans CJK SC"/>
                <w:b/>
                <w:sz w:val="16"/>
              </w:rPr>
              <w:t>实现方向</w:t>
            </w:r>
          </w:p>
        </w:tc>
        <w:tc>
          <w:tcPr>
            <w:tcW w:w="2154" w:type="dxa"/>
            <w:shd w:val="clear" w:color="auto" w:fill="D9EAF7"/>
            <w:tcMar>
              <w:top w:w="70" w:type="dxa"/>
              <w:left w:w="80" w:type="dxa"/>
              <w:bottom w:w="70" w:type="dxa"/>
              <w:right w:w="80" w:type="dxa"/>
            </w:tcMar>
            <w:vAlign w:val="center"/>
          </w:tcPr>
          <w:p w14:paraId="7B05C22A">
            <w:pPr>
              <w:ind w:firstLine="0"/>
              <w:jc w:val="center"/>
            </w:pPr>
            <w:r>
              <w:rPr>
                <w:rFonts w:ascii="Noto Sans CJK SC" w:hAnsi="Noto Sans CJK SC" w:eastAsia="Noto Sans CJK SC"/>
                <w:b/>
                <w:sz w:val="16"/>
              </w:rPr>
              <w:t>状态</w:t>
            </w:r>
          </w:p>
        </w:tc>
      </w:tr>
      <w:tr w14:paraId="2318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93101FC">
            <w:pPr>
              <w:spacing w:after="40"/>
            </w:pPr>
            <w:r>
              <w:rPr>
                <w:b w:val="0"/>
              </w:rPr>
              <w:t>设备定位上传</w:t>
            </w:r>
          </w:p>
        </w:tc>
        <w:tc>
          <w:tcPr>
            <w:tcW w:w="5329" w:type="dxa"/>
            <w:tcMar>
              <w:top w:w="70" w:type="dxa"/>
              <w:left w:w="80" w:type="dxa"/>
              <w:bottom w:w="70" w:type="dxa"/>
              <w:right w:w="80" w:type="dxa"/>
            </w:tcMar>
            <w:vAlign w:val="center"/>
          </w:tcPr>
          <w:p w14:paraId="7DCA74EA">
            <w:pPr>
              <w:spacing w:after="40"/>
            </w:pPr>
            <w:r>
              <w:rPr>
                <w:b w:val="0"/>
              </w:rPr>
              <w:t>POST /location 接收 device_id、longitude、latitude</w:t>
            </w:r>
          </w:p>
        </w:tc>
        <w:tc>
          <w:tcPr>
            <w:tcW w:w="2154" w:type="dxa"/>
            <w:tcMar>
              <w:top w:w="70" w:type="dxa"/>
              <w:left w:w="80" w:type="dxa"/>
              <w:bottom w:w="70" w:type="dxa"/>
              <w:right w:w="80" w:type="dxa"/>
            </w:tcMar>
            <w:vAlign w:val="center"/>
          </w:tcPr>
          <w:p w14:paraId="0BFC5106">
            <w:r>
              <w:t>已实施/已验证；ESP32 固定测试坐标已自动 POST，真实 GPS 联调中；当前不上传 gps_time</w:t>
            </w:r>
          </w:p>
        </w:tc>
      </w:tr>
      <w:tr w14:paraId="2DC3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12207A7">
            <w:pPr>
              <w:spacing w:after="40"/>
            </w:pPr>
            <w:r>
              <w:rPr>
                <w:b w:val="0"/>
              </w:rPr>
              <w:t>数据合法性校验</w:t>
            </w:r>
          </w:p>
        </w:tc>
        <w:tc>
          <w:tcPr>
            <w:tcW w:w="5329" w:type="dxa"/>
            <w:tcMar>
              <w:top w:w="70" w:type="dxa"/>
              <w:left w:w="80" w:type="dxa"/>
              <w:bottom w:w="70" w:type="dxa"/>
              <w:right w:w="80" w:type="dxa"/>
            </w:tcMar>
            <w:vAlign w:val="center"/>
          </w:tcPr>
          <w:p w14:paraId="425C6924">
            <w:pPr>
              <w:spacing w:after="40"/>
            </w:pPr>
            <w:r>
              <w:rPr>
                <w:b w:val="0"/>
              </w:rPr>
              <w:t>device_id 非空、经纬度范围检查</w:t>
            </w:r>
          </w:p>
        </w:tc>
        <w:tc>
          <w:tcPr>
            <w:tcW w:w="2154" w:type="dxa"/>
            <w:tcMar>
              <w:top w:w="70" w:type="dxa"/>
              <w:left w:w="80" w:type="dxa"/>
              <w:bottom w:w="70" w:type="dxa"/>
              <w:right w:w="80" w:type="dxa"/>
            </w:tcMar>
            <w:vAlign w:val="center"/>
          </w:tcPr>
          <w:p w14:paraId="1E70ECE6">
            <w:pPr>
              <w:spacing w:after="40"/>
            </w:pPr>
            <w:r>
              <w:rPr>
                <w:b w:val="0"/>
              </w:rPr>
              <w:t>已实施/已验证；时间字段校验暂随 gps_time 阶段补充</w:t>
            </w:r>
          </w:p>
        </w:tc>
      </w:tr>
      <w:tr w14:paraId="689C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ACF5F3E">
            <w:pPr>
              <w:spacing w:after="40"/>
            </w:pPr>
            <w:r>
              <w:rPr>
                <w:b w:val="0"/>
              </w:rPr>
              <w:t>最新位置</w:t>
            </w:r>
          </w:p>
        </w:tc>
        <w:tc>
          <w:tcPr>
            <w:tcW w:w="5329" w:type="dxa"/>
            <w:tcMar>
              <w:top w:w="70" w:type="dxa"/>
              <w:left w:w="80" w:type="dxa"/>
              <w:bottom w:w="70" w:type="dxa"/>
              <w:right w:w="80" w:type="dxa"/>
            </w:tcMar>
            <w:vAlign w:val="center"/>
          </w:tcPr>
          <w:p w14:paraId="4D66B4AC">
            <w:pPr>
              <w:spacing w:after="40"/>
            </w:pPr>
            <w:r>
              <w:rPr>
                <w:b w:val="0"/>
              </w:rPr>
              <w:t>GET /location 读取最新记录</w:t>
            </w:r>
          </w:p>
        </w:tc>
        <w:tc>
          <w:tcPr>
            <w:tcW w:w="2154" w:type="dxa"/>
            <w:tcMar>
              <w:top w:w="70" w:type="dxa"/>
              <w:left w:w="80" w:type="dxa"/>
              <w:bottom w:w="70" w:type="dxa"/>
              <w:right w:w="80" w:type="dxa"/>
            </w:tcMar>
            <w:vAlign w:val="center"/>
          </w:tcPr>
          <w:p w14:paraId="20057329">
            <w:pPr>
              <w:spacing w:after="40"/>
            </w:pPr>
            <w:r>
              <w:rPr>
                <w:b w:val="0"/>
              </w:rPr>
              <w:t>已实施/已验证</w:t>
            </w:r>
          </w:p>
        </w:tc>
      </w:tr>
      <w:tr w14:paraId="6D1C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7C54DBE">
            <w:pPr>
              <w:spacing w:after="40"/>
            </w:pPr>
            <w:r>
              <w:rPr>
                <w:b w:val="0"/>
              </w:rPr>
              <w:t>今日轨迹</w:t>
            </w:r>
          </w:p>
        </w:tc>
        <w:tc>
          <w:tcPr>
            <w:tcW w:w="5329" w:type="dxa"/>
            <w:tcMar>
              <w:top w:w="70" w:type="dxa"/>
              <w:left w:w="80" w:type="dxa"/>
              <w:bottom w:w="70" w:type="dxa"/>
              <w:right w:w="80" w:type="dxa"/>
            </w:tcMar>
            <w:vAlign w:val="center"/>
          </w:tcPr>
          <w:p w14:paraId="3E8AA3A2">
            <w:pPr>
              <w:spacing w:after="40"/>
            </w:pPr>
            <w:r>
              <w:rPr>
                <w:b w:val="0"/>
              </w:rPr>
              <w:t>GET /locations/today</w:t>
            </w:r>
          </w:p>
        </w:tc>
        <w:tc>
          <w:tcPr>
            <w:tcW w:w="2154" w:type="dxa"/>
            <w:tcMar>
              <w:top w:w="70" w:type="dxa"/>
              <w:left w:w="80" w:type="dxa"/>
              <w:bottom w:w="70" w:type="dxa"/>
              <w:right w:w="80" w:type="dxa"/>
            </w:tcMar>
            <w:vAlign w:val="center"/>
          </w:tcPr>
          <w:p w14:paraId="17D4CDF6">
            <w:pPr>
              <w:spacing w:after="40"/>
            </w:pPr>
            <w:r>
              <w:rPr>
                <w:b w:val="0"/>
              </w:rPr>
              <w:t>已实施/已验证；查询后 50m 抽稀</w:t>
            </w:r>
          </w:p>
        </w:tc>
      </w:tr>
      <w:tr w14:paraId="6990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7AC3266">
            <w:pPr>
              <w:spacing w:after="40"/>
            </w:pPr>
            <w:r>
              <w:rPr>
                <w:b w:val="0"/>
              </w:rPr>
              <w:t>历史日期轨迹</w:t>
            </w:r>
          </w:p>
        </w:tc>
        <w:tc>
          <w:tcPr>
            <w:tcW w:w="5329" w:type="dxa"/>
            <w:tcMar>
              <w:top w:w="70" w:type="dxa"/>
              <w:left w:w="80" w:type="dxa"/>
              <w:bottom w:w="70" w:type="dxa"/>
              <w:right w:w="80" w:type="dxa"/>
            </w:tcMar>
            <w:vAlign w:val="center"/>
          </w:tcPr>
          <w:p w14:paraId="0AC1145E">
            <w:pPr>
              <w:spacing w:after="40"/>
            </w:pPr>
            <w:r>
              <w:rPr>
                <w:b w:val="0"/>
              </w:rPr>
              <w:t>GET /locations/history/date</w:t>
            </w:r>
          </w:p>
        </w:tc>
        <w:tc>
          <w:tcPr>
            <w:tcW w:w="2154" w:type="dxa"/>
            <w:tcMar>
              <w:top w:w="70" w:type="dxa"/>
              <w:left w:w="80" w:type="dxa"/>
              <w:bottom w:w="70" w:type="dxa"/>
              <w:right w:w="80" w:type="dxa"/>
            </w:tcMar>
            <w:vAlign w:val="center"/>
          </w:tcPr>
          <w:p w14:paraId="3ED58F10">
            <w:pPr>
              <w:spacing w:after="40"/>
            </w:pPr>
            <w:r>
              <w:rPr>
                <w:b w:val="0"/>
              </w:rPr>
              <w:t>已实施/已验证；日期完整轨迹 + 抽稀</w:t>
            </w:r>
          </w:p>
        </w:tc>
      </w:tr>
      <w:tr w14:paraId="6B96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48224D4">
            <w:pPr>
              <w:spacing w:after="40"/>
            </w:pPr>
            <w:r>
              <w:rPr>
                <w:b w:val="0"/>
              </w:rPr>
              <w:t>自定义时间范围</w:t>
            </w:r>
          </w:p>
        </w:tc>
        <w:tc>
          <w:tcPr>
            <w:tcW w:w="5329" w:type="dxa"/>
            <w:tcMar>
              <w:top w:w="70" w:type="dxa"/>
              <w:left w:w="80" w:type="dxa"/>
              <w:bottom w:w="70" w:type="dxa"/>
              <w:right w:w="80" w:type="dxa"/>
            </w:tcMar>
            <w:vAlign w:val="center"/>
          </w:tcPr>
          <w:p w14:paraId="463EC307">
            <w:pPr>
              <w:spacing w:after="40"/>
            </w:pPr>
            <w:r>
              <w:rPr>
                <w:b w:val="0"/>
              </w:rPr>
              <w:t>GET /locations/history/range</w:t>
            </w:r>
          </w:p>
        </w:tc>
        <w:tc>
          <w:tcPr>
            <w:tcW w:w="2154" w:type="dxa"/>
            <w:tcMar>
              <w:top w:w="70" w:type="dxa"/>
              <w:left w:w="80" w:type="dxa"/>
              <w:bottom w:w="70" w:type="dxa"/>
              <w:right w:w="80" w:type="dxa"/>
            </w:tcMar>
            <w:vAlign w:val="center"/>
          </w:tcPr>
          <w:p w14:paraId="5689EF01">
            <w:pPr>
              <w:spacing w:after="40"/>
            </w:pPr>
            <w:r>
              <w:rPr>
                <w:b w:val="0"/>
              </w:rPr>
              <w:t>已实施/已验证；按 timestamp 范围查询</w:t>
            </w:r>
          </w:p>
        </w:tc>
      </w:tr>
      <w:tr w14:paraId="7D17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5CB0855">
            <w:pPr>
              <w:spacing w:after="40"/>
            </w:pPr>
            <w:r>
              <w:rPr>
                <w:b w:val="0"/>
              </w:rPr>
              <w:t>时间点位置</w:t>
            </w:r>
          </w:p>
        </w:tc>
        <w:tc>
          <w:tcPr>
            <w:tcW w:w="5329" w:type="dxa"/>
            <w:tcMar>
              <w:top w:w="70" w:type="dxa"/>
              <w:left w:w="80" w:type="dxa"/>
              <w:bottom w:w="70" w:type="dxa"/>
              <w:right w:w="80" w:type="dxa"/>
            </w:tcMar>
            <w:vAlign w:val="center"/>
          </w:tcPr>
          <w:p w14:paraId="54DFD3AC">
            <w:pPr>
              <w:spacing w:after="40"/>
            </w:pPr>
            <w:r>
              <w:rPr>
                <w:b w:val="0"/>
              </w:rPr>
              <w:t>GET /locations/nearest</w:t>
            </w:r>
          </w:p>
        </w:tc>
        <w:tc>
          <w:tcPr>
            <w:tcW w:w="2154" w:type="dxa"/>
            <w:tcMar>
              <w:top w:w="70" w:type="dxa"/>
              <w:left w:w="80" w:type="dxa"/>
              <w:bottom w:w="70" w:type="dxa"/>
              <w:right w:w="80" w:type="dxa"/>
            </w:tcMar>
            <w:vAlign w:val="center"/>
          </w:tcPr>
          <w:p w14:paraId="4CD57B5E">
            <w:pPr>
              <w:spacing w:after="40"/>
            </w:pPr>
            <w:r>
              <w:rPr>
                <w:b w:val="0"/>
              </w:rPr>
              <w:t>已实施/已验证；前后5分钟窗口，按时间差最近</w:t>
            </w:r>
          </w:p>
        </w:tc>
      </w:tr>
      <w:tr w14:paraId="30BD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47C47371">
            <w:pPr>
              <w:spacing w:after="40"/>
            </w:pPr>
            <w:r>
              <w:rPr>
                <w:b w:val="0"/>
              </w:rPr>
              <w:t>数据库访问</w:t>
            </w:r>
          </w:p>
        </w:tc>
        <w:tc>
          <w:tcPr>
            <w:tcW w:w="3229" w:type="dxa"/>
            <w:vAlign w:val="center"/>
          </w:tcPr>
          <w:p w14:paraId="2967E780">
            <w:pPr>
              <w:spacing w:after="40"/>
            </w:pPr>
            <w:r>
              <w:rPr>
                <w:b w:val="0"/>
              </w:rPr>
              <w:t>INSERT/SELECT/UPDATE/DELETE 由 FastAPI 执行</w:t>
            </w:r>
          </w:p>
        </w:tc>
        <w:tc>
          <w:tcPr>
            <w:tcW w:w="3229" w:type="dxa"/>
            <w:vAlign w:val="center"/>
          </w:tcPr>
          <w:p w14:paraId="7B16D805">
            <w:pPr>
              <w:spacing w:after="40"/>
            </w:pPr>
            <w:r>
              <w:rPr>
                <w:b w:val="0"/>
              </w:rPr>
              <w:t>原则已确定；当前定位相关 INSERT/SELECT 已验证</w:t>
            </w:r>
          </w:p>
        </w:tc>
      </w:tr>
      <w:tr w14:paraId="165D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31A05097">
            <w:pPr>
              <w:spacing w:after="40"/>
            </w:pPr>
            <w:r>
              <w:rPr>
                <w:b w:val="0"/>
              </w:rPr>
              <w:t>鉴权</w:t>
            </w:r>
          </w:p>
        </w:tc>
        <w:tc>
          <w:tcPr>
            <w:tcW w:w="3229" w:type="dxa"/>
            <w:vAlign w:val="center"/>
          </w:tcPr>
          <w:p w14:paraId="7A755D2F">
            <w:pPr>
              <w:spacing w:after="40"/>
            </w:pPr>
            <w:r>
              <w:rPr>
                <w:b w:val="0"/>
              </w:rPr>
              <w:t>登录身份 + 用户设备绑定 + 数据访问控制</w:t>
            </w:r>
          </w:p>
        </w:tc>
        <w:tc>
          <w:tcPr>
            <w:tcW w:w="3229" w:type="dxa"/>
            <w:vAlign w:val="center"/>
          </w:tcPr>
          <w:p w14:paraId="34B7CBCE">
            <w:pPr>
              <w:spacing w:after="40"/>
            </w:pPr>
            <w:r>
              <w:rPr>
                <w:b w:val="0"/>
              </w:rPr>
              <w:t>原则已确定，机制未选</w:t>
            </w:r>
          </w:p>
        </w:tc>
      </w:tr>
    </w:tbl>
    <w:p w14:paraId="42BEE159">
      <w:pPr>
        <w:spacing w:after="20"/>
      </w:pPr>
    </w:p>
    <w:p w14:paraId="59F39222">
      <w:pPr>
        <w:pStyle w:val="4"/>
        <w:ind w:firstLine="0"/>
      </w:pPr>
      <w:r>
        <w:rPr>
          <w:rFonts w:ascii="Noto Sans CJK SC" w:hAnsi="Noto Sans CJK SC" w:eastAsia="Noto Sans CJK SC"/>
        </w:rPr>
        <w:t>2.4 前端技术栈与功能</w:t>
      </w:r>
    </w:p>
    <w:p w14:paraId="1F03E03C">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前端采用 HTML + CSS + JavaScript；高德地图采用 JavaScript API；当前前端使用 fetch() 调用 FastAPI。</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0220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47367A4">
            <w:pPr>
              <w:ind w:firstLine="0"/>
              <w:jc w:val="center"/>
            </w:pPr>
            <w:r>
              <w:rPr>
                <w:rFonts w:ascii="Noto Sans CJK SC" w:hAnsi="Noto Sans CJK SC" w:eastAsia="Noto Sans CJK SC"/>
                <w:b/>
                <w:sz w:val="16"/>
              </w:rPr>
              <w:t>前端能力</w:t>
            </w:r>
          </w:p>
        </w:tc>
        <w:tc>
          <w:tcPr>
            <w:tcW w:w="5329" w:type="dxa"/>
            <w:shd w:val="clear" w:color="auto" w:fill="D9EAF7"/>
            <w:tcMar>
              <w:top w:w="70" w:type="dxa"/>
              <w:left w:w="80" w:type="dxa"/>
              <w:bottom w:w="70" w:type="dxa"/>
              <w:right w:w="80" w:type="dxa"/>
            </w:tcMar>
            <w:vAlign w:val="center"/>
          </w:tcPr>
          <w:p w14:paraId="26A51C48">
            <w:pPr>
              <w:ind w:firstLine="0"/>
              <w:jc w:val="center"/>
            </w:pPr>
            <w:r>
              <w:rPr>
                <w:rFonts w:ascii="Noto Sans CJK SC" w:hAnsi="Noto Sans CJK SC" w:eastAsia="Noto Sans CJK SC"/>
                <w:b/>
                <w:sz w:val="16"/>
              </w:rPr>
              <w:t>第一版最终要求</w:t>
            </w:r>
          </w:p>
        </w:tc>
        <w:tc>
          <w:tcPr>
            <w:tcW w:w="2154" w:type="dxa"/>
            <w:shd w:val="clear" w:color="auto" w:fill="D9EAF7"/>
            <w:tcMar>
              <w:top w:w="70" w:type="dxa"/>
              <w:left w:w="80" w:type="dxa"/>
              <w:bottom w:w="70" w:type="dxa"/>
              <w:right w:w="80" w:type="dxa"/>
            </w:tcMar>
            <w:vAlign w:val="center"/>
          </w:tcPr>
          <w:p w14:paraId="7F4713D4">
            <w:pPr>
              <w:ind w:firstLine="0"/>
              <w:jc w:val="center"/>
            </w:pPr>
            <w:r>
              <w:rPr>
                <w:rFonts w:ascii="Noto Sans CJK SC" w:hAnsi="Noto Sans CJK SC" w:eastAsia="Noto Sans CJK SC"/>
                <w:b/>
                <w:sz w:val="16"/>
              </w:rPr>
              <w:t>状态</w:t>
            </w:r>
          </w:p>
        </w:tc>
      </w:tr>
      <w:tr w14:paraId="2931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C2F70EF">
            <w:pPr>
              <w:spacing w:after="40"/>
            </w:pPr>
            <w:r>
              <w:rPr>
                <w:b w:val="0"/>
              </w:rPr>
              <w:t>HTTP 请求</w:t>
            </w:r>
          </w:p>
        </w:tc>
        <w:tc>
          <w:tcPr>
            <w:tcW w:w="5329" w:type="dxa"/>
            <w:tcMar>
              <w:top w:w="70" w:type="dxa"/>
              <w:left w:w="80" w:type="dxa"/>
              <w:bottom w:w="70" w:type="dxa"/>
              <w:right w:w="80" w:type="dxa"/>
            </w:tcMar>
            <w:vAlign w:val="center"/>
          </w:tcPr>
          <w:p w14:paraId="715CC5B2">
            <w:pPr>
              <w:spacing w:after="40"/>
            </w:pPr>
            <w:r>
              <w:rPr>
                <w:b w:val="0"/>
              </w:rPr>
              <w:t>fetch() 调用本地 FastAPI</w:t>
            </w:r>
          </w:p>
        </w:tc>
        <w:tc>
          <w:tcPr>
            <w:tcW w:w="2154" w:type="dxa"/>
            <w:tcMar>
              <w:top w:w="70" w:type="dxa"/>
              <w:left w:w="80" w:type="dxa"/>
              <w:bottom w:w="70" w:type="dxa"/>
              <w:right w:w="80" w:type="dxa"/>
            </w:tcMar>
            <w:vAlign w:val="center"/>
          </w:tcPr>
          <w:p w14:paraId="3E754A59">
            <w:pPr>
              <w:spacing w:after="40"/>
            </w:pPr>
            <w:r>
              <w:rPr>
                <w:b w:val="0"/>
              </w:rPr>
              <w:t>已验证</w:t>
            </w:r>
          </w:p>
        </w:tc>
      </w:tr>
      <w:tr w14:paraId="6145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7ED3656">
            <w:pPr>
              <w:spacing w:after="40"/>
            </w:pPr>
            <w:r>
              <w:rPr>
                <w:b w:val="0"/>
              </w:rPr>
              <w:t>当前位置</w:t>
            </w:r>
          </w:p>
        </w:tc>
        <w:tc>
          <w:tcPr>
            <w:tcW w:w="5329" w:type="dxa"/>
            <w:tcMar>
              <w:top w:w="70" w:type="dxa"/>
              <w:left w:w="80" w:type="dxa"/>
              <w:bottom w:w="70" w:type="dxa"/>
              <w:right w:w="80" w:type="dxa"/>
            </w:tcMar>
            <w:vAlign w:val="center"/>
          </w:tcPr>
          <w:p w14:paraId="1D8AA2FF">
            <w:pPr>
              <w:spacing w:after="40"/>
            </w:pPr>
            <w:r>
              <w:rPr>
                <w:b w:val="0"/>
              </w:rPr>
              <w:t>蓝色 Marker + 经纬度</w:t>
            </w:r>
          </w:p>
        </w:tc>
        <w:tc>
          <w:tcPr>
            <w:tcW w:w="2154" w:type="dxa"/>
            <w:tcMar>
              <w:top w:w="70" w:type="dxa"/>
              <w:left w:w="80" w:type="dxa"/>
              <w:bottom w:w="70" w:type="dxa"/>
              <w:right w:w="80" w:type="dxa"/>
            </w:tcMar>
            <w:vAlign w:val="center"/>
          </w:tcPr>
          <w:p w14:paraId="1CACB196">
            <w:pPr>
              <w:spacing w:after="40"/>
            </w:pPr>
            <w:r>
              <w:rPr>
                <w:b w:val="0"/>
              </w:rPr>
              <w:t>已实现；2秒自动刷新</w:t>
            </w:r>
          </w:p>
        </w:tc>
      </w:tr>
      <w:tr w14:paraId="5C4F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C5EDCB5">
            <w:pPr>
              <w:spacing w:after="40"/>
            </w:pPr>
            <w:r>
              <w:rPr>
                <w:b w:val="0"/>
              </w:rPr>
              <w:t>今日轨迹</w:t>
            </w:r>
          </w:p>
        </w:tc>
        <w:tc>
          <w:tcPr>
            <w:tcW w:w="5329" w:type="dxa"/>
            <w:tcMar>
              <w:top w:w="70" w:type="dxa"/>
              <w:left w:w="80" w:type="dxa"/>
              <w:bottom w:w="70" w:type="dxa"/>
              <w:right w:w="80" w:type="dxa"/>
            </w:tcMar>
            <w:vAlign w:val="center"/>
          </w:tcPr>
          <w:p w14:paraId="392E53D7">
            <w:pPr>
              <w:spacing w:after="40"/>
            </w:pPr>
            <w:r>
              <w:rPr>
                <w:b w:val="0"/>
              </w:rPr>
              <w:t>绿色起点 + 蓝色 Polyline + 深蓝当前点</w:t>
            </w:r>
          </w:p>
        </w:tc>
        <w:tc>
          <w:tcPr>
            <w:tcW w:w="2154" w:type="dxa"/>
            <w:tcMar>
              <w:top w:w="70" w:type="dxa"/>
              <w:left w:w="80" w:type="dxa"/>
              <w:bottom w:w="70" w:type="dxa"/>
              <w:right w:w="80" w:type="dxa"/>
            </w:tcMar>
            <w:vAlign w:val="center"/>
          </w:tcPr>
          <w:p w14:paraId="19BC89F4">
            <w:r>
              <w:t>已实施；绿色起点 + 蓝色 Polyline + 深蓝当前点；红色终点已取消</w:t>
            </w:r>
          </w:p>
        </w:tc>
      </w:tr>
      <w:tr w14:paraId="1980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7A35CA3">
            <w:pPr>
              <w:spacing w:after="40"/>
            </w:pPr>
            <w:r>
              <w:rPr>
                <w:b w:val="0"/>
              </w:rPr>
              <w:t>历史日期</w:t>
            </w:r>
          </w:p>
        </w:tc>
        <w:tc>
          <w:tcPr>
            <w:tcW w:w="5329" w:type="dxa"/>
            <w:tcMar>
              <w:top w:w="70" w:type="dxa"/>
              <w:left w:w="80" w:type="dxa"/>
              <w:bottom w:w="70" w:type="dxa"/>
              <w:right w:w="80" w:type="dxa"/>
            </w:tcMar>
            <w:vAlign w:val="center"/>
          </w:tcPr>
          <w:p w14:paraId="7ADA2D39">
            <w:pPr>
              <w:spacing w:after="40"/>
            </w:pPr>
            <w:r>
              <w:rPr>
                <w:b w:val="0"/>
              </w:rPr>
              <w:t>昨天起前5天 + 自定义日期</w:t>
            </w:r>
          </w:p>
        </w:tc>
        <w:tc>
          <w:tcPr>
            <w:tcW w:w="2154" w:type="dxa"/>
            <w:tcMar>
              <w:top w:w="70" w:type="dxa"/>
              <w:left w:w="80" w:type="dxa"/>
              <w:bottom w:w="70" w:type="dxa"/>
              <w:right w:w="80" w:type="dxa"/>
            </w:tcMar>
            <w:vAlign w:val="center"/>
          </w:tcPr>
          <w:p w14:paraId="1962AF6D">
            <w:r>
              <w:t>已实施；统一日期入口 + 自定义日期动态显示</w:t>
            </w:r>
          </w:p>
        </w:tc>
      </w:tr>
      <w:tr w14:paraId="561A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1035FBC">
            <w:pPr>
              <w:spacing w:after="40"/>
            </w:pPr>
            <w:r>
              <w:rPr>
                <w:b w:val="0"/>
              </w:rPr>
              <w:t>时间查询</w:t>
            </w:r>
          </w:p>
        </w:tc>
        <w:tc>
          <w:tcPr>
            <w:tcW w:w="5329" w:type="dxa"/>
            <w:tcMar>
              <w:top w:w="70" w:type="dxa"/>
              <w:left w:w="80" w:type="dxa"/>
              <w:bottom w:w="70" w:type="dxa"/>
              <w:right w:w="80" w:type="dxa"/>
            </w:tcMar>
            <w:vAlign w:val="center"/>
          </w:tcPr>
          <w:p w14:paraId="16AC954A">
            <w:pPr>
              <w:spacing w:after="40"/>
            </w:pPr>
            <w:r>
              <w:rPr>
                <w:b w:val="0"/>
              </w:rPr>
              <w:t>日期 + 可选时间；显示查询 Marker 与信息窗</w:t>
            </w:r>
          </w:p>
        </w:tc>
        <w:tc>
          <w:tcPr>
            <w:tcW w:w="2154" w:type="dxa"/>
            <w:tcMar>
              <w:top w:w="70" w:type="dxa"/>
              <w:left w:w="80" w:type="dxa"/>
              <w:bottom w:w="70" w:type="dxa"/>
              <w:right w:w="80" w:type="dxa"/>
            </w:tcMar>
            <w:vAlign w:val="center"/>
          </w:tcPr>
          <w:p w14:paraId="42B39C36">
            <w:r>
              <w:t>已实施；今日/历史均支持精确到时分秒；±5分钟窗口；“不指定时间”用于全天轨迹</w:t>
            </w:r>
          </w:p>
        </w:tc>
      </w:tr>
      <w:tr w14:paraId="58E6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DCEA6B8">
            <w:pPr>
              <w:spacing w:after="40"/>
            </w:pPr>
            <w:r>
              <w:rPr>
                <w:b w:val="0"/>
              </w:rPr>
              <w:t>历史轨迹</w:t>
            </w:r>
          </w:p>
        </w:tc>
        <w:tc>
          <w:tcPr>
            <w:tcW w:w="5329" w:type="dxa"/>
            <w:tcMar>
              <w:top w:w="70" w:type="dxa"/>
              <w:left w:w="80" w:type="dxa"/>
              <w:bottom w:w="70" w:type="dxa"/>
              <w:right w:w="80" w:type="dxa"/>
            </w:tcMar>
            <w:vAlign w:val="center"/>
          </w:tcPr>
          <w:p w14:paraId="0C161B48">
            <w:pPr>
              <w:spacing w:after="40"/>
            </w:pPr>
            <w:r>
              <w:rPr>
                <w:b w:val="0"/>
              </w:rPr>
              <w:t>按查询结果绘制 AMap.Polyline</w:t>
            </w:r>
          </w:p>
        </w:tc>
        <w:tc>
          <w:tcPr>
            <w:tcW w:w="2154" w:type="dxa"/>
            <w:tcMar>
              <w:top w:w="70" w:type="dxa"/>
              <w:left w:w="80" w:type="dxa"/>
              <w:bottom w:w="70" w:type="dxa"/>
              <w:right w:w="80" w:type="dxa"/>
            </w:tcMar>
            <w:vAlign w:val="center"/>
          </w:tcPr>
          <w:p w14:paraId="70DA7702">
            <w:pPr>
              <w:spacing w:after="40"/>
            </w:pPr>
            <w:r>
              <w:rPr>
                <w:b w:val="0"/>
              </w:rPr>
              <w:t>已实现</w:t>
            </w:r>
          </w:p>
        </w:tc>
      </w:tr>
      <w:tr w14:paraId="5195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C797D6E">
            <w:pPr>
              <w:spacing w:after="40"/>
            </w:pPr>
            <w:r>
              <w:rPr>
                <w:b w:val="0"/>
              </w:rPr>
              <w:t>地图对象管理</w:t>
            </w:r>
          </w:p>
        </w:tc>
        <w:tc>
          <w:tcPr>
            <w:tcW w:w="5329" w:type="dxa"/>
            <w:tcMar>
              <w:top w:w="70" w:type="dxa"/>
              <w:left w:w="80" w:type="dxa"/>
              <w:bottom w:w="70" w:type="dxa"/>
              <w:right w:w="80" w:type="dxa"/>
            </w:tcMar>
            <w:vAlign w:val="center"/>
          </w:tcPr>
          <w:p w14:paraId="75D608EA">
            <w:pPr>
              <w:spacing w:after="40"/>
            </w:pPr>
            <w:r>
              <w:rPr>
                <w:b w:val="0"/>
              </w:rPr>
              <w:t>Map 初始化一次；复用 Marker/Polyline</w:t>
            </w:r>
          </w:p>
        </w:tc>
        <w:tc>
          <w:tcPr>
            <w:tcW w:w="2154" w:type="dxa"/>
            <w:tcMar>
              <w:top w:w="70" w:type="dxa"/>
              <w:left w:w="80" w:type="dxa"/>
              <w:bottom w:w="70" w:type="dxa"/>
              <w:right w:w="80" w:type="dxa"/>
            </w:tcMar>
            <w:vAlign w:val="center"/>
          </w:tcPr>
          <w:p w14:paraId="76D04036">
            <w:pPr>
              <w:spacing w:after="40"/>
            </w:pPr>
            <w:r>
              <w:rPr>
                <w:b w:val="0"/>
              </w:rPr>
              <w:t>基本实现；后台轮询持续存在，模式状态管理还有优化空间</w:t>
            </w:r>
          </w:p>
        </w:tc>
      </w:tr>
      <w:tr w14:paraId="179A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25328A3A">
            <w:pPr>
              <w:spacing w:after="40"/>
            </w:pPr>
            <w:r>
              <w:rPr>
                <w:b w:val="0"/>
              </w:rPr>
              <w:t>返回实时定位</w:t>
            </w:r>
          </w:p>
        </w:tc>
        <w:tc>
          <w:tcPr>
            <w:tcW w:w="3229" w:type="dxa"/>
            <w:vAlign w:val="center"/>
          </w:tcPr>
          <w:p w14:paraId="3AB4B74A">
            <w:pPr>
              <w:spacing w:after="40"/>
            </w:pPr>
            <w:r>
              <w:rPr>
                <w:b w:val="0"/>
              </w:rPr>
              <w:t>清理历史覆盖物并显示实时 Marker</w:t>
            </w:r>
          </w:p>
        </w:tc>
        <w:tc>
          <w:tcPr>
            <w:tcW w:w="3229" w:type="dxa"/>
            <w:vAlign w:val="center"/>
          </w:tcPr>
          <w:p w14:paraId="51341AD8">
            <w:r>
              <w:t>已实施；今日/历史按钮再次点击直接返回实时并清理覆盖物</w:t>
            </w:r>
          </w:p>
        </w:tc>
      </w:tr>
    </w:tbl>
    <w:p w14:paraId="200026B1">
      <w:pPr>
        <w:spacing w:after="20"/>
      </w:pPr>
    </w:p>
    <w:p w14:paraId="1CBEFEAD">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FastAPI 不直接调用高德地图。后端只返回 JSON，地图对象由浏览器中的 JavaScript 管理。</w:t>
      </w:r>
    </w:p>
    <w:p w14:paraId="6A9188CD">
      <w:pPr>
        <w:pStyle w:val="4"/>
        <w:ind w:firstLine="0"/>
      </w:pPr>
      <w:r>
        <w:rPr>
          <w:rFonts w:ascii="Noto Sans CJK SC" w:hAnsi="Noto Sans CJK SC" w:eastAsia="Noto Sans CJK SC"/>
        </w:rPr>
        <w:t>2.5 网络传输方案：HTTP 与 WebSocket 分工</w:t>
      </w:r>
    </w:p>
    <w:p w14:paraId="21D47809">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第一版统一优先使用 HTTP：设备上传用 POST，网页读取用 GET；实时位置先用 HTTP 定时轮询。WebSocket 仅在完整闭环稳定后按实际需求评估。</w:t>
      </w:r>
    </w:p>
    <w:p w14:paraId="37B3921B">
      <w:pPr>
        <w:pStyle w:val="166"/>
      </w:pPr>
      <w:r>
        <w:rPr>
          <w:rFonts w:ascii="Noto Sans CJK SC" w:hAnsi="Noto Sans CJK SC" w:eastAsia="Noto Sans CJK SC"/>
        </w:rPr>
        <w:t>设备端：GPS / 主控 → HTTP POST → FastAPI → MySQL</w:t>
      </w:r>
      <w:r>
        <w:rPr>
          <w:rFonts w:ascii="Noto Sans CJK SC" w:hAnsi="Noto Sans CJK SC" w:eastAsia="Noto Sans CJK SC"/>
        </w:rPr>
        <w:br w:type="textWrapping"/>
      </w:r>
      <w:r>
        <w:rPr>
          <w:rFonts w:ascii="Noto Sans CJK SC" w:hAnsi="Noto Sans CJK SC" w:eastAsia="Noto Sans CJK SC"/>
        </w:rPr>
        <w:t>监护端：JavaScript → HTTP GET → FastAPI → MySQL → JSON → JavaScript</w:t>
      </w:r>
    </w:p>
    <w:p w14:paraId="5C09EFD1">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WebSocket 尚未实施，不作为当前阶段依赖。</w:t>
      </w:r>
    </w:p>
    <w:p w14:paraId="75254B23">
      <w:pPr>
        <w:pStyle w:val="4"/>
        <w:ind w:firstLine="0"/>
      </w:pPr>
      <w:r>
        <w:rPr>
          <w:rFonts w:ascii="Noto Sans CJK SC" w:hAnsi="Noto Sans CJK SC" w:eastAsia="Noto Sans CJK SC"/>
        </w:rPr>
        <w:t>2.6 GPS 定位模块：第一版正式业务逻辑</w:t>
      </w:r>
    </w:p>
    <w:p w14:paraId="55C099C5">
      <w:pPr>
        <w:pStyle w:val="5"/>
        <w:ind w:firstLine="0"/>
      </w:pPr>
      <w:r>
        <w:rPr>
          <w:rFonts w:ascii="Noto Sans CJK SC" w:hAnsi="Noto Sans CJK SC" w:eastAsia="Noto Sans CJK SC"/>
        </w:rPr>
        <w:t>2.6.1 定位数据上传链</w:t>
      </w:r>
    </w:p>
    <w:p w14:paraId="63971FA7">
      <w:pPr>
        <w:pStyle w:val="164"/>
        <w:ind w:firstLine="0"/>
        <w:rPr>
          <w:u w:val="single"/>
        </w:rPr>
      </w:pPr>
      <w:r>
        <w:rPr>
          <w:rFonts w:ascii="Noto Sans CJK SC" w:hAnsi="Noto Sans CJK SC"/>
          <w:sz w:val="21"/>
        </w:rPr>
        <w:t xml:space="preserve">【已确定 / 已共识】当前已实际运行的第一版 POST 数据结构为 device_id、longitude、latitude；timestamp 仍由 MySQL 自动生成。真实 GPS </w:t>
      </w:r>
      <w:r>
        <w:rPr>
          <w:rFonts w:hint="eastAsia" w:eastAsia="宋体"/>
          <w:sz w:val="21"/>
          <w:lang w:val="en-US" w:eastAsia="zh-CN"/>
        </w:rPr>
        <w:t>后续优化时</w:t>
      </w:r>
      <w:r>
        <w:rPr>
          <w:rFonts w:ascii="Noto Sans CJK SC" w:hAnsi="Noto Sans CJK SC"/>
          <w:sz w:val="21"/>
        </w:rPr>
        <w:t xml:space="preserve">再增加 </w:t>
      </w:r>
      <w:r>
        <w:rPr>
          <w:rFonts w:ascii="Noto Sans CJK SC" w:hAnsi="Noto Sans CJK SC"/>
          <w:sz w:val="21"/>
          <w:u w:val="single"/>
        </w:rPr>
        <w:t>gps_time，用于表达 GPS 实际采集时刻</w:t>
      </w:r>
      <w:r>
        <w:rPr>
          <w:rFonts w:hint="eastAsia" w:eastAsia="宋体"/>
          <w:sz w:val="21"/>
          <w:u w:val="single"/>
          <w:lang w:eastAsia="zh-CN"/>
        </w:rPr>
        <w:t>（</w:t>
      </w:r>
      <w:r>
        <w:rPr>
          <w:rFonts w:hint="eastAsia" w:eastAsia="宋体"/>
          <w:sz w:val="21"/>
          <w:u w:val="single"/>
          <w:lang w:val="en-US" w:eastAsia="zh-CN"/>
        </w:rPr>
        <w:t>涉及到网页设计和实际运行逻辑分析</w:t>
      </w:r>
      <w:r>
        <w:rPr>
          <w:rFonts w:hint="eastAsia" w:eastAsia="宋体"/>
          <w:sz w:val="21"/>
          <w:u w:val="single"/>
          <w:lang w:eastAsia="zh-CN"/>
        </w:rPr>
        <w:t>）</w:t>
      </w:r>
      <w:r>
        <w:rPr>
          <w:rFonts w:ascii="Noto Sans CJK SC" w:hAnsi="Noto Sans CJK SC"/>
          <w:sz w:val="21"/>
          <w:u w:val="single"/>
        </w:rPr>
        <w:t>。</w:t>
      </w:r>
    </w:p>
    <w:p w14:paraId="5BDEC546">
      <w:pPr>
        <w:pStyle w:val="166"/>
      </w:pPr>
      <w:r>
        <w:rPr>
          <w:rFonts w:ascii="Noto Sans CJK SC" w:hAnsi="Noto Sans CJK SC" w:eastAsia="Noto Sans CJK SC"/>
        </w:rPr>
        <w:t>GPS 模块采集</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主控读取/解析</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形成定位数据包</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HTTP POST /location</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 校验</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INSERT locations</w:t>
      </w:r>
    </w:p>
    <w:p w14:paraId="4DE2232F">
      <w:r>
        <w:t>【已实施 / 阶段性已验证】真实 GPS 与 ESP32 已完成基础接入。L80-R 可通过 UART 输出 NMEA 数据，ESP32 使用 TinyGPSPlus 成功解析卫星数、经纬度、海拔和 UTC 时间；ESP32 已通过手机热点 WiFi 自动向 FastAPI POST /location；固定测试坐标已完成连续上传和 MySQL 写入验证。当前仍需完成真实 GPS 坐标连续上传、独立供电、长时间运行及定位质量验收。</w:t>
      </w:r>
    </w:p>
    <w:p w14:paraId="1CF1E927">
      <w:pPr>
        <w:pStyle w:val="5"/>
        <w:ind w:firstLine="0"/>
      </w:pPr>
      <w:r>
        <w:rPr>
          <w:rFonts w:ascii="Noto Sans CJK SC" w:hAnsi="Noto Sans CJK SC" w:eastAsia="Noto Sans CJK SC"/>
        </w:rPr>
        <w:t>2.6.2 当前最新位置</w:t>
      </w:r>
    </w:p>
    <w:p w14:paraId="3D944DCB">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GET /location 已从 MySQL locations 表读取最新插入的模拟定位，并返回 longitude/latitude 给前端。</w:t>
      </w:r>
    </w:p>
    <w:p w14:paraId="46DA8C3F">
      <w:r>
        <w:t>当前 GET /location 仍采用 ORDER BY id DESC LIMIT 1 获取最近插入记录。真实设备连续上传已经开始使用该读取链，但当前 timestamp 仍是服务器/数据库写入时间。正式真实 GPS 阶段仍需增加 gps_time，并将轨迹排序、日期归属和时间查询逐步切换为 gps_time；id 保留为数据库记录唯一编号，不再将其直接等同于 GPS 真实采集时序。</w:t>
      </w:r>
    </w:p>
    <w:p w14:paraId="37924B46">
      <w:pPr>
        <w:pStyle w:val="5"/>
        <w:ind w:firstLine="0"/>
      </w:pPr>
      <w:r>
        <w:rPr>
          <w:rFonts w:ascii="Noto Sans CJK SC" w:hAnsi="Noto Sans CJK SC" w:eastAsia="Noto Sans CJK SC"/>
        </w:rPr>
        <w:t>2.6.3 页面进入时默认显示“今天轨迹 + 当前所在位置”</w:t>
      </w:r>
    </w:p>
    <w:p w14:paraId="5094DFB5">
      <w:pPr>
        <w:pStyle w:val="164"/>
        <w:ind w:firstLine="0"/>
      </w:pPr>
      <w:r>
        <w:rPr>
          <w:rFonts w:ascii="Noto Sans CJK SC" w:hAnsi="Noto Sans CJK SC"/>
          <w:sz w:val="21"/>
        </w:rPr>
        <w:t>【已实施 / 已验证】进入网页后默认进入实时定位模式：以数据库最新位置初始化地图中心并创建蓝色 Marker；随后每 2 秒调用 GET /location 更新当前位置。今日轨迹不是当前页面首次打开时自动叠加，而是由用户主动进入今日轨迹模式后查询。</w:t>
      </w:r>
    </w:p>
    <w:p w14:paraId="673CE092">
      <w:pPr>
        <w:pStyle w:val="166"/>
      </w:pPr>
      <w:r>
        <w:t>打开定位页面</w:t>
      </w:r>
      <w:r>
        <w:br w:type="textWrapping"/>
      </w:r>
      <w:r>
        <w:t>↓</w:t>
      </w:r>
      <w:r>
        <w:br w:type="textWrapping"/>
      </w:r>
      <w:r>
        <w:t>初始化高德地图一次</w:t>
      </w:r>
      <w:r>
        <w:br w:type="textWrapping"/>
      </w:r>
      <w:r>
        <w:t>↓</w:t>
      </w:r>
      <w:r>
        <w:br w:type="textWrapping"/>
      </w:r>
      <w:r>
        <w:t>查询今天有效 GPS（当前以 timestamp ASC；真实 GPS 接入后切换为 gps_time ASC）</w:t>
      </w:r>
      <w:r>
        <w:br w:type="textWrapping"/>
      </w:r>
      <w:r>
        <w:t>↓</w:t>
      </w:r>
      <w:r>
        <w:br w:type="textWrapping"/>
      </w:r>
      <w:r>
        <w:t>第一条有效记录 = 橙色起点</w:t>
      </w:r>
      <w:r>
        <w:br w:type="textWrapping"/>
      </w:r>
      <w:r>
        <w:t>↓</w:t>
      </w:r>
      <w:r>
        <w:br w:type="textWrapping"/>
      </w:r>
      <w:r>
        <w:t>全部坐标 = 当天 Polyline</w:t>
      </w:r>
      <w:r>
        <w:br w:type="textWrapping"/>
      </w:r>
      <w:r>
        <w:t>↓</w:t>
      </w:r>
      <w:r>
        <w:br w:type="textWrapping"/>
      </w:r>
      <w:r>
        <w:t>最新有效记录 = 蓝色当前位置</w:t>
      </w:r>
    </w:p>
    <w:p w14:paraId="511600A5">
      <w:r>
        <w:t>实时更新期间，普通位移只执行 Marker 坐标更新，不持续抢夺用户地图视野；当相邻有效定位距离达到 5 km 阈值时重新将地图中心移到新位置。该策略已在当前代码中实现。</w:t>
      </w:r>
    </w:p>
    <w:p w14:paraId="2721DD50">
      <w:pPr>
        <w:pStyle w:val="5"/>
        <w:ind w:firstLine="0"/>
      </w:pPr>
      <w:r>
        <w:rPr>
          <w:rFonts w:ascii="Noto Sans CJK SC" w:hAnsi="Noto Sans CJK SC" w:eastAsia="Noto Sans CJK SC"/>
        </w:rPr>
        <w:t>2.6.4 日期查询区：最近5天 + 自定义日期</w:t>
      </w:r>
    </w:p>
    <w:p w14:paraId="37D1B8BA">
      <w:pPr>
        <w:pStyle w:val="164"/>
        <w:ind w:firstLine="0"/>
      </w:pPr>
      <w:r>
        <w:t>【已实施 / 已完成本轮网页更新】历史日期采用一个统一入口：昨天、前天、3天前、4天前、5天前 + “自定义日期”。选择“自定义日期”后才显示浏览器原生 input type="date" 日历选择器；不再让两个日期控件并列竞争。</w:t>
      </w:r>
    </w:p>
    <w:p w14:paraId="09CCE862">
      <w:pPr>
        <w:pStyle w:val="166"/>
      </w:pPr>
      <w:r>
        <w:rPr>
          <w:rFonts w:ascii="Noto Sans CJK SC" w:hAnsi="Noto Sans CJK SC" w:eastAsia="Noto Sans CJK SC"/>
        </w:rPr>
        <w:t>日期：[8月18日（今天） ▼]    时间：[可选]    [查询]</w:t>
      </w:r>
      <w:r>
        <w:rPr>
          <w:rFonts w:ascii="Noto Sans CJK SC" w:hAnsi="Noto Sans CJK SC" w:eastAsia="Noto Sans CJK SC"/>
        </w:rPr>
        <w:br w:type="textWrapping"/>
      </w:r>
      <w:r>
        <w:rPr>
          <w:rFonts w:ascii="Noto Sans CJK SC" w:hAnsi="Noto Sans CJK SC" w:eastAsia="Noto Sans CJK SC"/>
        </w:rPr>
        <w:t>下拉：</w:t>
      </w:r>
      <w:r>
        <w:rPr>
          <w:rFonts w:ascii="Noto Sans CJK SC" w:hAnsi="Noto Sans CJK SC" w:eastAsia="Noto Sans CJK SC"/>
        </w:rPr>
        <w:br w:type="textWrapping"/>
      </w:r>
      <w:r>
        <w:rPr>
          <w:rFonts w:ascii="Noto Sans CJK SC" w:hAnsi="Noto Sans CJK SC" w:eastAsia="Noto Sans CJK SC"/>
        </w:rPr>
        <w:t>8月18日（今天）</w:t>
      </w:r>
      <w:r>
        <w:rPr>
          <w:rFonts w:ascii="Noto Sans CJK SC" w:hAnsi="Noto Sans CJK SC" w:eastAsia="Noto Sans CJK SC"/>
        </w:rPr>
        <w:br w:type="textWrapping"/>
      </w:r>
      <w:r>
        <w:rPr>
          <w:rFonts w:ascii="Noto Sans CJK SC" w:hAnsi="Noto Sans CJK SC" w:eastAsia="Noto Sans CJK SC"/>
        </w:rPr>
        <w:t>8月17日</w:t>
      </w:r>
      <w:r>
        <w:rPr>
          <w:rFonts w:ascii="Noto Sans CJK SC" w:hAnsi="Noto Sans CJK SC" w:eastAsia="Noto Sans CJK SC"/>
        </w:rPr>
        <w:br w:type="textWrapping"/>
      </w:r>
      <w:r>
        <w:rPr>
          <w:rFonts w:ascii="Noto Sans CJK SC" w:hAnsi="Noto Sans CJK SC" w:eastAsia="Noto Sans CJK SC"/>
        </w:rPr>
        <w:t>8月16日</w:t>
      </w:r>
      <w:r>
        <w:rPr>
          <w:rFonts w:ascii="Noto Sans CJK SC" w:hAnsi="Noto Sans CJK SC" w:eastAsia="Noto Sans CJK SC"/>
        </w:rPr>
        <w:br w:type="textWrapping"/>
      </w:r>
      <w:r>
        <w:rPr>
          <w:rFonts w:ascii="Noto Sans CJK SC" w:hAnsi="Noto Sans CJK SC" w:eastAsia="Noto Sans CJK SC"/>
        </w:rPr>
        <w:t>8月15日</w:t>
      </w:r>
      <w:r>
        <w:rPr>
          <w:rFonts w:ascii="Noto Sans CJK SC" w:hAnsi="Noto Sans CJK SC" w:eastAsia="Noto Sans CJK SC"/>
        </w:rPr>
        <w:br w:type="textWrapping"/>
      </w:r>
      <w:r>
        <w:rPr>
          <w:rFonts w:ascii="Noto Sans CJK SC" w:hAnsi="Noto Sans CJK SC" w:eastAsia="Noto Sans CJK SC"/>
        </w:rPr>
        <w:t>8月14日</w:t>
      </w:r>
      <w:r>
        <w:rPr>
          <w:rFonts w:ascii="Noto Sans CJK SC" w:hAnsi="Noto Sans CJK SC" w:eastAsia="Noto Sans CJK SC"/>
        </w:rPr>
        <w:br w:type="textWrapping"/>
      </w:r>
      <w:r>
        <w:rPr>
          <w:rFonts w:ascii="Noto Sans CJK SC" w:hAnsi="Noto Sans CJK SC" w:eastAsia="Noto Sans CJK SC"/>
        </w:rPr>
        <w:t>自定义日期...</w:t>
      </w:r>
    </w:p>
    <w:p w14:paraId="3B4F4AB4">
      <w:r>
        <w:t>当前数据库不因快捷入口而限制保存天数。5日快捷入口只是日常查询便利；数据库可继续长期保留。</w:t>
      </w:r>
    </w:p>
    <w:p w14:paraId="5A20AEBB">
      <w:r>
        <w:rPr>
          <w:rFonts w:ascii="Noto Serif CJK SC" w:hAnsi="Noto Serif CJK SC" w:eastAsia="Noto Serif CJK SC"/>
        </w:rPr>
        <w:t>页面不增加复杂右侧功能栏；查询区保持简洁。现有经纬度/定位状态信息可继续以简洁信息块展示，页面核心视觉仍以地图、轨迹和四色 Marker 为主。</w:t>
      </w:r>
    </w:p>
    <w:p w14:paraId="019AFF3D">
      <w:pPr>
        <w:pStyle w:val="5"/>
        <w:ind w:firstLine="0"/>
        <w:rPr>
          <w:rFonts w:hint="eastAsia" w:eastAsia="宋体"/>
          <w:lang w:eastAsia="zh-CN"/>
        </w:rPr>
      </w:pPr>
      <w:r>
        <w:rPr>
          <w:rFonts w:ascii="Noto Sans CJK SC" w:hAnsi="Noto Sans CJK SC" w:eastAsia="Noto Sans CJK SC"/>
        </w:rPr>
        <w:t>2.6.5 只选择日期：显示当天完整路线</w:t>
      </w:r>
      <w:r>
        <w:rPr>
          <w:rFonts w:hint="eastAsia" w:ascii="Noto Sans CJK SC" w:hAnsi="Noto Sans CJK SC" w:eastAsia="宋体"/>
          <w:lang w:eastAsia="zh-CN"/>
        </w:rPr>
        <w:t>（</w:t>
      </w:r>
      <w:r>
        <w:rPr>
          <w:rFonts w:hint="eastAsia" w:ascii="Noto Sans CJK SC" w:hAnsi="Noto Sans CJK SC" w:eastAsia="宋体"/>
          <w:lang w:val="en-US" w:eastAsia="zh-CN"/>
        </w:rPr>
        <w:t>网页更新后基本不会出现此类问题，还有待测试</w:t>
      </w:r>
      <w:r>
        <w:rPr>
          <w:rFonts w:hint="eastAsia" w:ascii="Noto Sans CJK SC" w:hAnsi="Noto Sans CJK SC" w:eastAsia="宋体"/>
          <w:lang w:eastAsia="zh-CN"/>
        </w:rPr>
        <w:t>）</w:t>
      </w:r>
    </w:p>
    <w:p w14:paraId="50C2BEFE">
      <w:pPr>
        <w:pStyle w:val="164"/>
        <w:ind w:firstLine="0"/>
      </w:pPr>
      <w:r>
        <w:rPr>
          <w:rFonts w:ascii="Noto Sans CJK SC" w:hAnsi="Noto Sans CJK SC"/>
          <w:sz w:val="21"/>
        </w:rPr>
        <w:t>【已实施 / 已验证】历史日期查询可按指定日期查询当天完整轨迹；当前使用 timestamp 做日期范围查询，并在返回前进行 50 米距离抽稀。</w:t>
      </w:r>
    </w:p>
    <w:p w14:paraId="53C45580">
      <w:pPr>
        <w:pStyle w:val="166"/>
      </w:pPr>
      <w:r>
        <w:t>历史日期完整路线：</w:t>
      </w:r>
      <w:r>
        <w:br w:type="textWrapping"/>
      </w:r>
      <w:r>
        <w:t>绿色起点  →  蓝色 Polyline（当天完整轨迹）  →  红色终点</w:t>
      </w:r>
    </w:p>
    <w:p w14:paraId="186C009D">
      <w:r>
        <w:t>【已实施 / 已更新】今日轨迹现行语义为“绿色起点 + 蓝色 Polyline + 深蓝色当前点”，不显示红色终点；历史日期轨迹继续使用“绿色起点 + 蓝色 Polyline + 红色终点”。最新网页代码已完成本轮更新。</w:t>
      </w:r>
    </w:p>
    <w:p w14:paraId="6B676357">
      <w:pPr>
        <w:pStyle w:val="5"/>
        <w:ind w:firstLine="0"/>
      </w:pPr>
      <w:r>
        <w:rPr>
          <w:rFonts w:ascii="Noto Sans CJK SC" w:hAnsi="Noto Sans CJK SC" w:eastAsia="Noto Sans CJK SC"/>
        </w:rPr>
        <w:t>2.6.6 日期 + 时间：显示</w:t>
      </w:r>
      <w:r>
        <w:rPr>
          <w:rFonts w:hint="eastAsia" w:ascii="Noto Sans CJK SC" w:hAnsi="Noto Sans CJK SC" w:eastAsia="宋体"/>
          <w:lang w:val="en-US" w:eastAsia="zh-CN"/>
        </w:rPr>
        <w:t>橙</w:t>
      </w:r>
      <w:r>
        <w:rPr>
          <w:rFonts w:ascii="Noto Sans CJK SC" w:hAnsi="Noto Sans CJK SC" w:eastAsia="Noto Sans CJK SC"/>
        </w:rPr>
        <w:t>色查询位置</w:t>
      </w:r>
    </w:p>
    <w:p w14:paraId="061C2239">
      <w:pPr>
        <w:pStyle w:val="164"/>
        <w:ind w:firstLine="0"/>
      </w:pPr>
      <w:r>
        <w:t>【已实施 / 已验证】日期 + 精确到时分秒的时间查询通过 GET /locations/nearest 完成：后端以查询时刻前后 5 分钟为候选窗口，并按与查询时刻的绝对时间差选择最近定位记录。今日轨迹与历史轨迹均已统一支持该查询语义。</w:t>
      </w:r>
    </w:p>
    <w:p w14:paraId="2403BBBE">
      <w:r>
        <w:t>查询成功后在历史轨迹上增加查询 Marker，点击 Marker 可打开信息窗口，显示查询时间、实际记录时间、时间差、经度和纬度。</w:t>
      </w:r>
    </w:p>
    <w:p w14:paraId="4D4C0B74">
      <w:pPr>
        <w:pStyle w:val="164"/>
        <w:ind w:firstLine="0"/>
      </w:pPr>
      <w:r>
        <w:t>【已确定 / 已实施】当前业务规则继续采用 ±5 分钟允许误差。查询成功时叠加橙色“时”Marker；点击后显示查询时间、实际记录时间、相差秒数、经纬度。超过 ±5 分钟则不显示查询 Marker，并提示附近暂无 GPS 记录。真实 GPS 上报周期稳定后再评估是否重新校准该参数。</w:t>
      </w:r>
    </w:p>
    <w:p w14:paraId="75B9BB40">
      <w:pPr>
        <w:pStyle w:val="5"/>
        <w:ind w:firstLine="0"/>
      </w:pPr>
      <w:r>
        <w:rPr>
          <w:rFonts w:ascii="Noto Sans CJK SC" w:hAnsi="Noto Sans CJK SC" w:eastAsia="Noto Sans CJK SC"/>
        </w:rPr>
        <w:t>2.6.7 Marker 颜色、业务语义与重合规则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7F0C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EAF2236">
            <w:pPr>
              <w:ind w:firstLine="0"/>
              <w:jc w:val="center"/>
            </w:pPr>
            <w:r>
              <w:rPr>
                <w:rFonts w:ascii="Noto Sans CJK SC" w:hAnsi="Noto Sans CJK SC" w:eastAsia="Noto Sans CJK SC"/>
                <w:b/>
                <w:sz w:val="16"/>
              </w:rPr>
              <w:t>颜色/对象</w:t>
            </w:r>
          </w:p>
        </w:tc>
        <w:tc>
          <w:tcPr>
            <w:tcW w:w="4422" w:type="dxa"/>
            <w:shd w:val="clear" w:color="auto" w:fill="D9EAF7"/>
            <w:tcMar>
              <w:top w:w="70" w:type="dxa"/>
              <w:left w:w="80" w:type="dxa"/>
              <w:bottom w:w="70" w:type="dxa"/>
              <w:right w:w="80" w:type="dxa"/>
            </w:tcMar>
            <w:vAlign w:val="center"/>
          </w:tcPr>
          <w:p w14:paraId="7D8388F8">
            <w:pPr>
              <w:ind w:firstLine="0"/>
              <w:jc w:val="center"/>
            </w:pPr>
            <w:r>
              <w:rPr>
                <w:rFonts w:ascii="Noto Sans CJK SC" w:hAnsi="Noto Sans CJK SC" w:eastAsia="Noto Sans CJK SC"/>
                <w:b/>
                <w:sz w:val="16"/>
              </w:rPr>
              <w:t>固定语义</w:t>
            </w:r>
          </w:p>
        </w:tc>
        <w:tc>
          <w:tcPr>
            <w:tcW w:w="3061" w:type="dxa"/>
            <w:shd w:val="clear" w:color="auto" w:fill="D9EAF7"/>
            <w:tcMar>
              <w:top w:w="70" w:type="dxa"/>
              <w:left w:w="80" w:type="dxa"/>
              <w:bottom w:w="70" w:type="dxa"/>
              <w:right w:w="80" w:type="dxa"/>
            </w:tcMar>
            <w:vAlign w:val="center"/>
          </w:tcPr>
          <w:p w14:paraId="6D16C4E3">
            <w:pPr>
              <w:ind w:firstLine="0"/>
              <w:jc w:val="center"/>
            </w:pPr>
            <w:r>
              <w:rPr>
                <w:rFonts w:ascii="Noto Sans CJK SC" w:hAnsi="Noto Sans CJK SC" w:eastAsia="Noto Sans CJK SC"/>
                <w:b/>
                <w:sz w:val="16"/>
              </w:rPr>
              <w:t>重合时处理</w:t>
            </w:r>
          </w:p>
        </w:tc>
      </w:tr>
      <w:tr w14:paraId="1BEB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9145ACB">
            <w:r>
              <w:t>绿色 Marker</w:t>
            </w:r>
          </w:p>
        </w:tc>
        <w:tc>
          <w:tcPr>
            <w:tcW w:w="4422" w:type="dxa"/>
            <w:tcMar>
              <w:top w:w="70" w:type="dxa"/>
              <w:left w:w="80" w:type="dxa"/>
              <w:bottom w:w="70" w:type="dxa"/>
              <w:right w:w="80" w:type="dxa"/>
            </w:tcMar>
            <w:vAlign w:val="center"/>
          </w:tcPr>
          <w:p w14:paraId="55024963">
            <w:r>
              <w:t>当天第一条有效 GPS = 起点</w:t>
            </w:r>
          </w:p>
        </w:tc>
        <w:tc>
          <w:tcPr>
            <w:tcW w:w="3061" w:type="dxa"/>
            <w:tcMar>
              <w:top w:w="70" w:type="dxa"/>
              <w:left w:w="80" w:type="dxa"/>
              <w:bottom w:w="70" w:type="dxa"/>
              <w:right w:w="80" w:type="dxa"/>
            </w:tcMar>
            <w:vAlign w:val="center"/>
          </w:tcPr>
          <w:p w14:paraId="1F99CE54">
            <w:r>
              <w:t>不因查询位置重合而改变颜色</w:t>
            </w:r>
          </w:p>
        </w:tc>
      </w:tr>
      <w:tr w14:paraId="1E70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BF31FCA">
            <w:pPr>
              <w:spacing w:after="0" w:line="276" w:lineRule="auto"/>
              <w:ind w:firstLine="0"/>
            </w:pPr>
            <w:r>
              <w:rPr>
                <w:rFonts w:ascii="Noto Serif CJK SC" w:hAnsi="Noto Serif CJK SC" w:eastAsia="Noto Serif CJK SC"/>
                <w:sz w:val="16"/>
              </w:rPr>
              <w:t>蓝色 Marker</w:t>
            </w:r>
          </w:p>
        </w:tc>
        <w:tc>
          <w:tcPr>
            <w:tcW w:w="4422" w:type="dxa"/>
            <w:tcMar>
              <w:top w:w="70" w:type="dxa"/>
              <w:left w:w="80" w:type="dxa"/>
              <w:bottom w:w="70" w:type="dxa"/>
              <w:right w:w="80" w:type="dxa"/>
            </w:tcMar>
            <w:vAlign w:val="center"/>
          </w:tcPr>
          <w:p w14:paraId="49E67899">
            <w:pPr>
              <w:spacing w:after="0" w:line="276" w:lineRule="auto"/>
              <w:ind w:firstLine="0"/>
            </w:pPr>
            <w:r>
              <w:rPr>
                <w:rFonts w:ascii="Noto Serif CJK SC" w:hAnsi="Noto Serif CJK SC" w:eastAsia="Noto Serif CJK SC"/>
                <w:sz w:val="16"/>
              </w:rPr>
              <w:t>今天最新有效 GPS = 当前所在位置</w:t>
            </w:r>
          </w:p>
        </w:tc>
        <w:tc>
          <w:tcPr>
            <w:tcW w:w="3061" w:type="dxa"/>
            <w:tcMar>
              <w:top w:w="70" w:type="dxa"/>
              <w:left w:w="80" w:type="dxa"/>
              <w:bottom w:w="70" w:type="dxa"/>
              <w:right w:w="80" w:type="dxa"/>
            </w:tcMar>
            <w:vAlign w:val="center"/>
          </w:tcPr>
          <w:p w14:paraId="3D372A7A">
            <w:pPr>
              <w:spacing w:after="0" w:line="276" w:lineRule="auto"/>
              <w:ind w:firstLine="0"/>
            </w:pPr>
            <w:r>
              <w:rPr>
                <w:rFonts w:ascii="Noto Serif CJK SC" w:hAnsi="Noto Serif CJK SC" w:eastAsia="Noto Serif CJK SC"/>
                <w:sz w:val="16"/>
              </w:rPr>
              <w:t>若与起点或查询位置同坐标，保留各自语义并视觉轻微错位</w:t>
            </w:r>
          </w:p>
        </w:tc>
      </w:tr>
      <w:tr w14:paraId="1819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7D80D4A">
            <w:pPr>
              <w:spacing w:after="0" w:line="276" w:lineRule="auto"/>
              <w:ind w:firstLine="0"/>
            </w:pPr>
            <w:r>
              <w:rPr>
                <w:rFonts w:ascii="Noto Serif CJK SC" w:hAnsi="Noto Serif CJK SC" w:eastAsia="Noto Serif CJK SC"/>
                <w:sz w:val="16"/>
              </w:rPr>
              <w:t>红色 Marker</w:t>
            </w:r>
          </w:p>
        </w:tc>
        <w:tc>
          <w:tcPr>
            <w:tcW w:w="4422" w:type="dxa"/>
            <w:tcMar>
              <w:top w:w="70" w:type="dxa"/>
              <w:left w:w="80" w:type="dxa"/>
              <w:bottom w:w="70" w:type="dxa"/>
              <w:right w:w="80" w:type="dxa"/>
            </w:tcMar>
            <w:vAlign w:val="center"/>
          </w:tcPr>
          <w:p w14:paraId="00EF68D7">
            <w:pPr>
              <w:spacing w:after="0" w:line="276" w:lineRule="auto"/>
              <w:ind w:firstLine="0"/>
            </w:pPr>
            <w:r>
              <w:rPr>
                <w:rFonts w:ascii="Noto Serif CJK SC" w:hAnsi="Noto Serif CJK SC" w:eastAsia="Noto Serif CJK SC"/>
                <w:sz w:val="16"/>
              </w:rPr>
              <w:t>历史日期最后一条有效 GPS = 当天终点</w:t>
            </w:r>
          </w:p>
        </w:tc>
        <w:tc>
          <w:tcPr>
            <w:tcW w:w="3061" w:type="dxa"/>
            <w:tcMar>
              <w:top w:w="70" w:type="dxa"/>
              <w:left w:w="80" w:type="dxa"/>
              <w:bottom w:w="70" w:type="dxa"/>
              <w:right w:w="80" w:type="dxa"/>
            </w:tcMar>
            <w:vAlign w:val="center"/>
          </w:tcPr>
          <w:p w14:paraId="29EDAC4C">
            <w:pPr>
              <w:spacing w:after="0" w:line="276" w:lineRule="auto"/>
              <w:ind w:firstLine="0"/>
            </w:pPr>
            <w:r>
              <w:rPr>
                <w:rFonts w:ascii="Noto Serif CJK SC" w:hAnsi="Noto Serif CJK SC" w:eastAsia="Noto Serif CJK SC"/>
                <w:sz w:val="16"/>
              </w:rPr>
              <w:t>若只有1条数据，与橙色起点同坐标但错位显示</w:t>
            </w:r>
          </w:p>
        </w:tc>
      </w:tr>
      <w:tr w14:paraId="68D1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8F04B79">
            <w:r>
              <w:t>橙色 Marker</w:t>
            </w:r>
          </w:p>
        </w:tc>
        <w:tc>
          <w:tcPr>
            <w:tcW w:w="4422" w:type="dxa"/>
            <w:tcMar>
              <w:top w:w="70" w:type="dxa"/>
              <w:left w:w="80" w:type="dxa"/>
              <w:bottom w:w="70" w:type="dxa"/>
              <w:right w:w="80" w:type="dxa"/>
            </w:tcMar>
            <w:vAlign w:val="center"/>
          </w:tcPr>
          <w:p w14:paraId="1A366F0A">
            <w:r>
              <w:t>指定时间对应的最近有效 GPS = 查询位置</w:t>
            </w:r>
          </w:p>
        </w:tc>
        <w:tc>
          <w:tcPr>
            <w:tcW w:w="3061" w:type="dxa"/>
            <w:tcMar>
              <w:top w:w="70" w:type="dxa"/>
              <w:left w:w="80" w:type="dxa"/>
              <w:bottom w:w="70" w:type="dxa"/>
              <w:right w:w="80" w:type="dxa"/>
            </w:tcMar>
            <w:vAlign w:val="center"/>
          </w:tcPr>
          <w:p w14:paraId="283BA689">
            <w:r>
              <w:t>允许与起点/当前/终点同坐标；点击显示实际命中时间</w:t>
            </w:r>
          </w:p>
        </w:tc>
      </w:tr>
      <w:tr w14:paraId="15EB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E6A3A6F">
            <w:pPr>
              <w:spacing w:after="0" w:line="276" w:lineRule="auto"/>
              <w:ind w:firstLine="0"/>
            </w:pPr>
            <w:r>
              <w:rPr>
                <w:rFonts w:ascii="Noto Serif CJK SC" w:hAnsi="Noto Serif CJK SC" w:eastAsia="Noto Serif CJK SC"/>
                <w:sz w:val="16"/>
              </w:rPr>
              <w:t>Polyline</w:t>
            </w:r>
          </w:p>
        </w:tc>
        <w:tc>
          <w:tcPr>
            <w:tcW w:w="4422" w:type="dxa"/>
            <w:tcMar>
              <w:top w:w="70" w:type="dxa"/>
              <w:left w:w="80" w:type="dxa"/>
              <w:bottom w:w="70" w:type="dxa"/>
              <w:right w:w="80" w:type="dxa"/>
            </w:tcMar>
            <w:vAlign w:val="center"/>
          </w:tcPr>
          <w:p w14:paraId="15D0EAAB">
            <w:pPr>
              <w:spacing w:after="0" w:line="276" w:lineRule="auto"/>
              <w:ind w:firstLine="0"/>
            </w:pPr>
            <w:r>
              <w:rPr>
                <w:rFonts w:ascii="Noto Serif CJK SC" w:hAnsi="Noto Serif CJK SC" w:eastAsia="Noto Serif CJK SC"/>
                <w:sz w:val="16"/>
              </w:rPr>
              <w:t>按 gps_time 从早到晚连接当天有效 GPS</w:t>
            </w:r>
          </w:p>
        </w:tc>
        <w:tc>
          <w:tcPr>
            <w:tcW w:w="3061" w:type="dxa"/>
            <w:tcMar>
              <w:top w:w="70" w:type="dxa"/>
              <w:left w:w="80" w:type="dxa"/>
              <w:bottom w:w="70" w:type="dxa"/>
              <w:right w:w="80" w:type="dxa"/>
            </w:tcMar>
            <w:vAlign w:val="center"/>
          </w:tcPr>
          <w:p w14:paraId="1E0B672E">
            <w:pPr>
              <w:spacing w:after="0" w:line="276" w:lineRule="auto"/>
              <w:ind w:firstLine="0"/>
              <w:rPr>
                <w:rFonts w:hint="default" w:eastAsia="宋体"/>
                <w:lang w:val="en-US" w:eastAsia="zh-CN"/>
              </w:rPr>
            </w:pPr>
            <w:r>
              <w:rPr>
                <w:rFonts w:ascii="Noto Serif CJK SC" w:hAnsi="Noto Serif CJK SC" w:eastAsia="Noto Serif CJK SC"/>
                <w:sz w:val="16"/>
              </w:rPr>
              <w:t>0或1条记录时不强行画无意义线段</w:t>
            </w:r>
            <w:r>
              <w:rPr>
                <w:rFonts w:hint="eastAsia" w:eastAsia="宋体"/>
                <w:sz w:val="16"/>
                <w:lang w:eastAsia="zh-CN"/>
              </w:rPr>
              <w:t>，</w:t>
            </w:r>
            <w:r>
              <w:rPr>
                <w:rFonts w:hint="eastAsia" w:eastAsia="宋体"/>
                <w:sz w:val="16"/>
                <w:lang w:val="en-US" w:eastAsia="zh-CN"/>
              </w:rPr>
              <w:t>格50m取一次点</w:t>
            </w:r>
          </w:p>
        </w:tc>
      </w:tr>
    </w:tbl>
    <w:p w14:paraId="24C71584">
      <w:pPr>
        <w:spacing w:after="20"/>
      </w:pPr>
    </w:p>
    <w:p w14:paraId="05498331">
      <w:r>
        <w:t>轨迹点本身不全部创建可见 Marker。轨迹由 Polyline 承载；起点、当前点、历史终点和指定时间位置分别承担明确业务语义。点击指定时间 Marker 可查看更详细的查询结果信息。</w:t>
      </w:r>
    </w:p>
    <w:p w14:paraId="208CA00E">
      <w:pPr>
        <w:pStyle w:val="5"/>
        <w:ind w:firstLine="0"/>
      </w:pPr>
      <w:r>
        <w:rPr>
          <w:rFonts w:ascii="Noto Sans CJK SC" w:hAnsi="Noto Sans CJK SC" w:eastAsia="Noto Sans CJK SC"/>
        </w:rPr>
        <w:t>2.6.8 无数据、单点数据与查询状态</w:t>
      </w:r>
    </w:p>
    <w:p w14:paraId="3A2664BA">
      <w:r>
        <w:rPr>
          <w:rFonts w:ascii="Noto Sans CJK SC" w:hAnsi="Noto Sans CJK SC"/>
          <w:b w:val="0"/>
          <w:sz w:val="21"/>
        </w:rPr>
        <w:t>【已实施 / 已验证】已实际测试过“今天无数据”和“历史日期无数据”场景；当前可通过接口返回的无数据结果和前端提示进行处理。</w:t>
      </w:r>
    </w:p>
    <w:p w14:paraId="606461AD">
      <w:r>
        <w:t>【待定事项说明】当前单点及近50米场景的最终视觉语义没有被对话最终单独定稿，因此 V6.0 不写死具体 UI 呈现。推荐采用“单点只显示单点、Polyline 不强行生成、查询结果明确提示数据量不足”的保守方案；通过回归测试后再转为正式交互规则。</w:t>
      </w:r>
    </w:p>
    <w:p w14:paraId="094DD0AE">
      <w:r>
        <w:rPr>
          <w:rFonts w:ascii="Noto Sans CJK SC" w:hAnsi="Noto Sans CJK SC"/>
          <w:b w:val="0"/>
          <w:sz w:val="21"/>
        </w:rPr>
        <w:t>【待验证 / 推荐】“只有一个 GPS 点”“两点距离小于50米”“异常跳点”“非法边界值”等场景尚未完成系统化验证。推荐先用 Python 模拟器构造最小数据集，再分别验证：单点是否只显示点而不误画完整路线、同点/近点是否避免异常折线、非法坐标是否在 POST 阶段拒绝、异常大跨度是否只触发地图重定位而不直接判定为真实移动。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1F33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71" w:type="dxa"/>
            <w:shd w:val="clear" w:color="auto" w:fill="D9EAF7"/>
            <w:tcMar>
              <w:top w:w="70" w:type="dxa"/>
              <w:left w:w="80" w:type="dxa"/>
              <w:bottom w:w="70" w:type="dxa"/>
              <w:right w:w="80" w:type="dxa"/>
            </w:tcMar>
            <w:vAlign w:val="center"/>
          </w:tcPr>
          <w:p w14:paraId="3B02ED69">
            <w:pPr>
              <w:ind w:firstLine="0"/>
              <w:jc w:val="center"/>
            </w:pPr>
            <w:r>
              <w:rPr>
                <w:rFonts w:ascii="Noto Sans CJK SC" w:hAnsi="Noto Sans CJK SC" w:eastAsia="Noto Sans CJK SC"/>
                <w:b/>
                <w:sz w:val="16"/>
              </w:rPr>
              <w:t>场景</w:t>
            </w:r>
          </w:p>
        </w:tc>
        <w:tc>
          <w:tcPr>
            <w:tcW w:w="4592" w:type="dxa"/>
            <w:shd w:val="clear" w:color="auto" w:fill="D9EAF7"/>
            <w:tcMar>
              <w:top w:w="70" w:type="dxa"/>
              <w:left w:w="80" w:type="dxa"/>
              <w:bottom w:w="70" w:type="dxa"/>
              <w:right w:w="80" w:type="dxa"/>
            </w:tcMar>
            <w:vAlign w:val="center"/>
          </w:tcPr>
          <w:p w14:paraId="15C91C08">
            <w:pPr>
              <w:ind w:firstLine="0"/>
              <w:jc w:val="center"/>
            </w:pPr>
            <w:r>
              <w:rPr>
                <w:rFonts w:ascii="Noto Sans CJK SC" w:hAnsi="Noto Sans CJK SC" w:eastAsia="Noto Sans CJK SC"/>
                <w:b/>
                <w:sz w:val="16"/>
              </w:rPr>
              <w:t>地图行为</w:t>
            </w:r>
          </w:p>
        </w:tc>
        <w:tc>
          <w:tcPr>
            <w:tcW w:w="2721" w:type="dxa"/>
            <w:shd w:val="clear" w:color="auto" w:fill="D9EAF7"/>
            <w:tcMar>
              <w:top w:w="70" w:type="dxa"/>
              <w:left w:w="80" w:type="dxa"/>
              <w:bottom w:w="70" w:type="dxa"/>
              <w:right w:w="80" w:type="dxa"/>
            </w:tcMar>
            <w:vAlign w:val="center"/>
          </w:tcPr>
          <w:p w14:paraId="7587C221">
            <w:pPr>
              <w:ind w:firstLine="0"/>
              <w:jc w:val="center"/>
            </w:pPr>
            <w:r>
              <w:rPr>
                <w:rFonts w:ascii="Noto Sans CJK SC" w:hAnsi="Noto Sans CJK SC" w:eastAsia="Noto Sans CJK SC"/>
                <w:b/>
                <w:sz w:val="16"/>
              </w:rPr>
              <w:t>提示/说明</w:t>
            </w:r>
          </w:p>
        </w:tc>
      </w:tr>
      <w:tr w14:paraId="33B8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11F49B9B">
            <w:pPr>
              <w:spacing w:after="0" w:line="276" w:lineRule="auto"/>
              <w:ind w:firstLine="0"/>
            </w:pPr>
            <w:r>
              <w:rPr>
                <w:rFonts w:ascii="Noto Serif CJK SC" w:hAnsi="Noto Serif CJK SC" w:eastAsia="Noto Serif CJK SC"/>
                <w:sz w:val="16"/>
              </w:rPr>
              <w:t>今天0条有效GPS</w:t>
            </w:r>
          </w:p>
        </w:tc>
        <w:tc>
          <w:tcPr>
            <w:tcW w:w="4592" w:type="dxa"/>
            <w:tcMar>
              <w:top w:w="70" w:type="dxa"/>
              <w:left w:w="80" w:type="dxa"/>
              <w:bottom w:w="70" w:type="dxa"/>
              <w:right w:w="80" w:type="dxa"/>
            </w:tcMar>
            <w:vAlign w:val="center"/>
          </w:tcPr>
          <w:p w14:paraId="51260F25">
            <w:pPr>
              <w:spacing w:after="0" w:line="276" w:lineRule="auto"/>
              <w:ind w:firstLine="0"/>
            </w:pPr>
            <w:r>
              <w:rPr>
                <w:rFonts w:ascii="Noto Serif CJK SC" w:hAnsi="Noto Serif CJK SC" w:eastAsia="Noto Serif CJK SC"/>
                <w:sz w:val="16"/>
              </w:rPr>
              <w:t>不显示轨迹、起点、当前位置、终点</w:t>
            </w:r>
          </w:p>
        </w:tc>
        <w:tc>
          <w:tcPr>
            <w:tcW w:w="2721" w:type="dxa"/>
            <w:tcMar>
              <w:top w:w="70" w:type="dxa"/>
              <w:left w:w="80" w:type="dxa"/>
              <w:bottom w:w="70" w:type="dxa"/>
              <w:right w:w="80" w:type="dxa"/>
            </w:tcMar>
            <w:vAlign w:val="center"/>
          </w:tcPr>
          <w:p w14:paraId="479054DE">
            <w:pPr>
              <w:spacing w:after="0" w:line="276" w:lineRule="auto"/>
              <w:ind w:firstLine="0"/>
            </w:pPr>
            <w:r>
              <w:rPr>
                <w:rFonts w:ascii="Noto Serif CJK SC" w:hAnsi="Noto Serif CJK SC" w:eastAsia="Noto Serif CJK SC"/>
                <w:sz w:val="16"/>
              </w:rPr>
              <w:t>显示“今天暂无 GPS 定位数据”</w:t>
            </w:r>
          </w:p>
        </w:tc>
      </w:tr>
      <w:tr w14:paraId="08DD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6CA7B5E6">
            <w:pPr>
              <w:spacing w:after="0" w:line="276" w:lineRule="auto"/>
              <w:ind w:firstLine="0"/>
            </w:pPr>
            <w:r>
              <w:rPr>
                <w:rFonts w:ascii="Noto Serif CJK SC" w:hAnsi="Noto Serif CJK SC" w:eastAsia="Noto Serif CJK SC"/>
                <w:sz w:val="16"/>
              </w:rPr>
              <w:t>历史日期0条</w:t>
            </w:r>
          </w:p>
        </w:tc>
        <w:tc>
          <w:tcPr>
            <w:tcW w:w="4592" w:type="dxa"/>
            <w:tcMar>
              <w:top w:w="70" w:type="dxa"/>
              <w:left w:w="80" w:type="dxa"/>
              <w:bottom w:w="70" w:type="dxa"/>
              <w:right w:w="80" w:type="dxa"/>
            </w:tcMar>
            <w:vAlign w:val="center"/>
          </w:tcPr>
          <w:p w14:paraId="3C74B7BD">
            <w:pPr>
              <w:spacing w:after="0" w:line="276" w:lineRule="auto"/>
              <w:ind w:firstLine="0"/>
            </w:pPr>
            <w:r>
              <w:rPr>
                <w:rFonts w:ascii="Noto Serif CJK SC" w:hAnsi="Noto Serif CJK SC" w:eastAsia="Noto Serif CJK SC"/>
                <w:sz w:val="16"/>
              </w:rPr>
              <w:t>清除上一条历史轨迹及相关 Marker</w:t>
            </w:r>
          </w:p>
        </w:tc>
        <w:tc>
          <w:tcPr>
            <w:tcW w:w="2721" w:type="dxa"/>
            <w:tcMar>
              <w:top w:w="70" w:type="dxa"/>
              <w:left w:w="80" w:type="dxa"/>
              <w:bottom w:w="70" w:type="dxa"/>
              <w:right w:w="80" w:type="dxa"/>
            </w:tcMar>
            <w:vAlign w:val="center"/>
          </w:tcPr>
          <w:p w14:paraId="1BFD591D">
            <w:pPr>
              <w:spacing w:after="0" w:line="276" w:lineRule="auto"/>
              <w:ind w:firstLine="0"/>
            </w:pPr>
            <w:r>
              <w:rPr>
                <w:rFonts w:ascii="Noto Serif CJK SC" w:hAnsi="Noto Serif CJK SC" w:eastAsia="Noto Serif CJK SC"/>
                <w:sz w:val="16"/>
              </w:rPr>
              <w:t>显示“YYYY年M月D日暂无 GPS 定位数据”</w:t>
            </w:r>
          </w:p>
        </w:tc>
      </w:tr>
      <w:tr w14:paraId="5872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37D47E39">
            <w:pPr>
              <w:spacing w:after="0" w:line="276" w:lineRule="auto"/>
              <w:ind w:firstLine="0"/>
            </w:pPr>
            <w:r>
              <w:rPr>
                <w:rFonts w:ascii="Noto Serif CJK SC" w:hAnsi="Noto Serif CJK SC" w:eastAsia="Noto Serif CJK SC"/>
                <w:sz w:val="16"/>
              </w:rPr>
              <w:t>今天只有1条</w:t>
            </w:r>
          </w:p>
        </w:tc>
        <w:tc>
          <w:tcPr>
            <w:tcW w:w="4592" w:type="dxa"/>
            <w:tcMar>
              <w:top w:w="70" w:type="dxa"/>
              <w:left w:w="80" w:type="dxa"/>
              <w:bottom w:w="70" w:type="dxa"/>
              <w:right w:w="80" w:type="dxa"/>
            </w:tcMar>
            <w:vAlign w:val="center"/>
          </w:tcPr>
          <w:p w14:paraId="21549D6F">
            <w:r>
              <w:t>无 Polyline；绿色起点与深蓝当前位置同坐标并轻微错位</w:t>
            </w:r>
          </w:p>
        </w:tc>
        <w:tc>
          <w:tcPr>
            <w:tcW w:w="2721" w:type="dxa"/>
            <w:tcMar>
              <w:top w:w="70" w:type="dxa"/>
              <w:left w:w="80" w:type="dxa"/>
              <w:bottom w:w="70" w:type="dxa"/>
              <w:right w:w="80" w:type="dxa"/>
            </w:tcMar>
            <w:vAlign w:val="center"/>
          </w:tcPr>
          <w:p w14:paraId="091EC08C">
            <w:pPr>
              <w:spacing w:after="0" w:line="276" w:lineRule="auto"/>
              <w:ind w:firstLine="0"/>
            </w:pPr>
            <w:r>
              <w:rPr>
                <w:rFonts w:ascii="Noto Serif CJK SC" w:hAnsi="Noto Serif CJK SC" w:eastAsia="Noto Serif CJK SC"/>
                <w:sz w:val="16"/>
              </w:rPr>
              <w:t>两种业务语义都保留</w:t>
            </w:r>
          </w:p>
        </w:tc>
      </w:tr>
      <w:tr w14:paraId="51D0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7E7D7D51">
            <w:pPr>
              <w:spacing w:after="0" w:line="276" w:lineRule="auto"/>
              <w:ind w:firstLine="0"/>
            </w:pPr>
            <w:r>
              <w:rPr>
                <w:rFonts w:ascii="Noto Serif CJK SC" w:hAnsi="Noto Serif CJK SC" w:eastAsia="Noto Serif CJK SC"/>
                <w:sz w:val="16"/>
              </w:rPr>
              <w:t>历史日只有1条</w:t>
            </w:r>
          </w:p>
        </w:tc>
        <w:tc>
          <w:tcPr>
            <w:tcW w:w="4592" w:type="dxa"/>
            <w:tcMar>
              <w:top w:w="70" w:type="dxa"/>
              <w:left w:w="80" w:type="dxa"/>
              <w:bottom w:w="70" w:type="dxa"/>
              <w:right w:w="80" w:type="dxa"/>
            </w:tcMar>
            <w:vAlign w:val="center"/>
          </w:tcPr>
          <w:p w14:paraId="79A40AD3">
            <w:r>
              <w:t>无 Polyline；绿色起点与红色终点同坐标并轻微错位</w:t>
            </w:r>
          </w:p>
        </w:tc>
        <w:tc>
          <w:tcPr>
            <w:tcW w:w="2721" w:type="dxa"/>
            <w:tcMar>
              <w:top w:w="70" w:type="dxa"/>
              <w:left w:w="80" w:type="dxa"/>
              <w:bottom w:w="70" w:type="dxa"/>
              <w:right w:w="80" w:type="dxa"/>
            </w:tcMar>
            <w:vAlign w:val="center"/>
          </w:tcPr>
          <w:p w14:paraId="01DFE039">
            <w:pPr>
              <w:spacing w:after="0" w:line="276" w:lineRule="auto"/>
              <w:ind w:firstLine="0"/>
            </w:pPr>
            <w:r>
              <w:rPr>
                <w:rFonts w:ascii="Noto Serif CJK SC" w:hAnsi="Noto Serif CJK SC" w:eastAsia="Noto Serif CJK SC"/>
                <w:sz w:val="16"/>
              </w:rPr>
              <w:t>两种业务语义都保留</w:t>
            </w:r>
          </w:p>
        </w:tc>
      </w:tr>
      <w:tr w14:paraId="3D60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0994ABF6">
            <w:pPr>
              <w:spacing w:after="0" w:line="276" w:lineRule="auto"/>
              <w:ind w:firstLine="0"/>
            </w:pPr>
            <w:r>
              <w:rPr>
                <w:rFonts w:ascii="Noto Serif CJK SC" w:hAnsi="Noto Serif CJK SC" w:eastAsia="Noto Serif CJK SC"/>
                <w:sz w:val="16"/>
              </w:rPr>
              <w:t>查询时间命中起点/终点/当前</w:t>
            </w:r>
          </w:p>
        </w:tc>
        <w:tc>
          <w:tcPr>
            <w:tcW w:w="4592" w:type="dxa"/>
            <w:tcMar>
              <w:top w:w="70" w:type="dxa"/>
              <w:left w:w="80" w:type="dxa"/>
              <w:bottom w:w="70" w:type="dxa"/>
              <w:right w:w="80" w:type="dxa"/>
            </w:tcMar>
            <w:vAlign w:val="center"/>
          </w:tcPr>
          <w:p w14:paraId="4FBB76AA">
            <w:r>
              <w:t>橙色查询 Marker 保留并与原 Marker 轻微错位</w:t>
            </w:r>
          </w:p>
        </w:tc>
        <w:tc>
          <w:tcPr>
            <w:tcW w:w="2721" w:type="dxa"/>
            <w:tcMar>
              <w:top w:w="70" w:type="dxa"/>
              <w:left w:w="80" w:type="dxa"/>
              <w:bottom w:w="70" w:type="dxa"/>
              <w:right w:w="80" w:type="dxa"/>
            </w:tcMar>
            <w:vAlign w:val="center"/>
          </w:tcPr>
          <w:p w14:paraId="161B6157">
            <w:pPr>
              <w:spacing w:after="0" w:line="276" w:lineRule="auto"/>
              <w:ind w:firstLine="0"/>
            </w:pPr>
            <w:r>
              <w:rPr>
                <w:rFonts w:ascii="Noto Serif CJK SC" w:hAnsi="Noto Serif CJK SC" w:eastAsia="Noto Serif CJK SC"/>
                <w:sz w:val="16"/>
              </w:rPr>
              <w:t>不替换原 Marker 的颜色和语义</w:t>
            </w:r>
          </w:p>
        </w:tc>
      </w:tr>
    </w:tbl>
    <w:p w14:paraId="7EDCA5D7">
      <w:pPr>
        <w:spacing w:after="20"/>
      </w:pPr>
    </w:p>
    <w:p w14:paraId="07A71D3B">
      <w:pPr>
        <w:pStyle w:val="5"/>
        <w:ind w:firstLine="0"/>
      </w:pPr>
      <w:r>
        <w:rPr>
          <w:rFonts w:ascii="Noto Sans CJK SC" w:hAnsi="Noto Sans CJK SC" w:eastAsia="Noto Sans CJK SC"/>
        </w:rPr>
        <w:t>2.6.9 gps_time 与服务器写入时间</w:t>
      </w:r>
    </w:p>
    <w:p w14:paraId="556B58A8">
      <w:pPr>
        <w:pStyle w:val="164"/>
        <w:ind w:firstLine="0"/>
      </w:pPr>
      <w:r>
        <w:t>【已确定 / 已共识】当前 locations 表中的 timestamp 继续表示服务器/数据库写入时间。真实 GPS 阶段</w:t>
      </w:r>
      <w:r>
        <w:rPr>
          <w:rFonts w:hint="eastAsia" w:eastAsia="宋体"/>
          <w:lang w:val="en-US" w:eastAsia="zh-CN"/>
        </w:rPr>
        <w:t>优化时</w:t>
      </w:r>
      <w:r>
        <w:t>新增 gps_time；设备采集时间与服务器写入时间必须分开保存，以处理断网补传、延迟上传、乱序上传，并为历史轨迹排序和指定时刻查询提供真实时间依据。</w:t>
      </w:r>
    </w:p>
    <w:p w14:paraId="312BCD05">
      <w:r>
        <w:rPr>
          <w:rFonts w:ascii="Noto Serif CJK SC" w:hAnsi="Noto Serif CJK SC" w:eastAsia="Noto Serif CJK SC"/>
        </w:rPr>
        <w:t>现有 locations 表只有 timestamp，且该字段当前由 MySQL DEFAULT CURRENT_TIMESTAMP 自动生成，因此它更接近“服务器/数据库写入时间”。正式数据结构将新增 gps_time，并继续保留服务器写入时间，用于日志、延迟分析和排错。</w:t>
      </w:r>
    </w:p>
    <w:p w14:paraId="26B5EA57">
      <w:pPr>
        <w:pStyle w:val="166"/>
      </w:pPr>
      <w:r>
        <w:rPr>
          <w:rFonts w:ascii="Noto Sans CJK SC" w:hAnsi="Noto Sans CJK SC" w:eastAsia="Noto Sans CJK SC"/>
        </w:rPr>
        <w:t>GPS 10:00 采集位置 A</w:t>
      </w:r>
      <w:r>
        <w:rPr>
          <w:rFonts w:ascii="Noto Sans CJK SC" w:hAnsi="Noto Sans CJK SC" w:eastAsia="Noto Sans CJK SC"/>
        </w:rPr>
        <w:br w:type="textWrapping"/>
      </w:r>
      <w:r>
        <w:rPr>
          <w:rFonts w:ascii="Noto Sans CJK SC" w:hAnsi="Noto Sans CJK SC" w:eastAsia="Noto Sans CJK SC"/>
        </w:rPr>
        <w:t>↓（设备断网缓存）</w:t>
      </w:r>
      <w:r>
        <w:rPr>
          <w:rFonts w:ascii="Noto Sans CJK SC" w:hAnsi="Noto Sans CJK SC" w:eastAsia="Noto Sans CJK SC"/>
        </w:rPr>
        <w:br w:type="textWrapping"/>
      </w:r>
      <w:r>
        <w:rPr>
          <w:rFonts w:ascii="Noto Sans CJK SC" w:hAnsi="Noto Sans CJK SC" w:eastAsia="Noto Sans CJK SC"/>
        </w:rPr>
        <w:t>10:10 网络恢复并上传</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gps_time = 10:00（老人实际位置时间）</w:t>
      </w:r>
      <w:r>
        <w:rPr>
          <w:rFonts w:ascii="Noto Sans CJK SC" w:hAnsi="Noto Sans CJK SC" w:eastAsia="Noto Sans CJK SC"/>
        </w:rPr>
        <w:br w:type="textWrapping"/>
      </w:r>
      <w:r>
        <w:rPr>
          <w:rFonts w:ascii="Noto Sans CJK SC" w:hAnsi="Noto Sans CJK SC" w:eastAsia="Noto Sans CJK SC"/>
        </w:rPr>
        <w:t>timestamp = 10:10 左右（服务器写入时间）</w:t>
      </w:r>
    </w:p>
    <w:p w14:paraId="1E037026">
      <w:pPr>
        <w:pStyle w:val="4"/>
        <w:ind w:firstLine="0"/>
      </w:pPr>
      <w:r>
        <w:rPr>
          <w:rFonts w:ascii="Noto Sans CJK SC" w:hAnsi="Noto Sans CJK SC" w:eastAsia="Noto Sans CJK SC"/>
        </w:rPr>
        <w:t>2.7 跌倒检测</w:t>
      </w:r>
    </w:p>
    <w:p w14:paraId="740DAFD9">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跌倒检测是目标功能之一，但必须在 GPS 主链稳定后单模块开发。</w:t>
      </w:r>
    </w:p>
    <w:p w14:paraId="168062C6">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 xml:space="preserve">传感器型号、算法、阈值、本地判断还是服务器判断、告警上传协议尚未确定；V4.0 </w:t>
      </w:r>
      <w:r>
        <w:rPr>
          <w:rFonts w:hint="eastAsia" w:ascii="Noto Serif CJK SC" w:hAnsi="Noto Serif CJK SC" w:eastAsia="宋体"/>
          <w:b w:val="0"/>
          <w:sz w:val="21"/>
          <w:lang w:eastAsia="zh-CN"/>
        </w:rPr>
        <w:t>、</w:t>
      </w:r>
      <w:r>
        <w:rPr>
          <w:rFonts w:hint="eastAsia" w:ascii="Noto Serif CJK SC" w:hAnsi="Noto Serif CJK SC" w:eastAsia="宋体"/>
          <w:b w:val="0"/>
          <w:sz w:val="21"/>
          <w:lang w:val="en-US" w:eastAsia="zh-CN"/>
        </w:rPr>
        <w:t>v6.0</w:t>
      </w:r>
      <w:r>
        <w:rPr>
          <w:rFonts w:ascii="Noto Serif CJK SC" w:hAnsi="Noto Serif CJK SC" w:eastAsia="Noto Serif CJK SC"/>
          <w:b w:val="0"/>
          <w:sz w:val="21"/>
        </w:rPr>
        <w:t>不凭空指定。</w:t>
      </w:r>
    </w:p>
    <w:p w14:paraId="40F59245">
      <w:pPr>
        <w:pStyle w:val="166"/>
      </w:pPr>
      <w:r>
        <w:rPr>
          <w:rFonts w:ascii="Noto Sans CJK SC" w:hAnsi="Noto Sans CJK SC" w:eastAsia="Noto Sans CJK SC"/>
        </w:rPr>
        <w:t>跌倒传感数据</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主控/算法判断（方案待定）</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形成跌倒事件</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alerts / 监护端告警</w:t>
      </w:r>
    </w:p>
    <w:p w14:paraId="709F261F">
      <w:pPr>
        <w:pStyle w:val="4"/>
        <w:ind w:firstLine="0"/>
      </w:pPr>
      <w:r>
        <w:rPr>
          <w:rFonts w:ascii="Noto Sans CJK SC" w:hAnsi="Noto Sans CJK SC" w:eastAsia="Noto Sans CJK SC"/>
        </w:rPr>
        <w:t>2.8 SOS 主动求救</w:t>
      </w:r>
    </w:p>
    <w:p w14:paraId="1F9A629E">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SOS 属于主动安全事件，物理按键由主控读取，之后通过独立业务事件上传。</w:t>
      </w:r>
    </w:p>
    <w:p w14:paraId="53E7103C">
      <w:pPr>
        <w:pStyle w:val="166"/>
      </w:pPr>
      <w:r>
        <w:rPr>
          <w:rFonts w:ascii="Noto Sans CJK SC" w:hAnsi="Noto Sans CJK SC" w:eastAsia="Noto Sans CJK SC"/>
        </w:rPr>
        <w:t>老人按下 SOS</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主控检测硬件输入</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HTTP POST /sos（接口名规划）</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安全告警记录</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监护端/联系人</w:t>
      </w:r>
    </w:p>
    <w:p w14:paraId="4914D64C">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SOS 硬件接线、消抖、长按/短按规则、告警确认机制尚未实施。</w:t>
      </w:r>
    </w:p>
    <w:p w14:paraId="175D1E12">
      <w:pPr>
        <w:pStyle w:val="4"/>
        <w:ind w:firstLine="0"/>
      </w:pPr>
      <w:r>
        <w:rPr>
          <w:rFonts w:ascii="Noto Sans CJK SC" w:hAnsi="Noto Sans CJK SC" w:eastAsia="Noto Sans CJK SC"/>
        </w:rPr>
        <w:t>2.9 语音对讲</w:t>
      </w:r>
    </w:p>
    <w:p w14:paraId="6E1F3ACF">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语音对讲已列入功能范围。</w:t>
      </w:r>
    </w:p>
    <w:p w14:paraId="2AC8AC73">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音频采集/播放硬件、编解码、上下行音频协议、实时通信方式和服务端媒体处理架构尚未敲定。GPS 阶段不提前引入。</w:t>
      </w:r>
    </w:p>
    <w:p w14:paraId="2DC81529">
      <w:pPr>
        <w:pStyle w:val="4"/>
        <w:ind w:firstLine="0"/>
      </w:pPr>
      <w:r>
        <w:rPr>
          <w:rFonts w:ascii="Noto Sans CJK SC" w:hAnsi="Noto Sans CJK SC" w:eastAsia="Noto Sans CJK SC"/>
        </w:rPr>
        <w:t>2.10 电量监测</w:t>
      </w:r>
    </w:p>
    <w:p w14:paraId="39561009">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电量作为设备状态数据上传，后续支持低电量告警。</w:t>
      </w:r>
    </w:p>
    <w:p w14:paraId="6A12B658">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采样器件、采样方式、电量百分比估算、上报周期和低电阈值尚未确定。</w:t>
      </w:r>
    </w:p>
    <w:p w14:paraId="028249E4">
      <w:pPr>
        <w:pStyle w:val="4"/>
        <w:ind w:firstLine="0"/>
      </w:pPr>
      <w:r>
        <w:rPr>
          <w:rFonts w:ascii="Noto Sans CJK SC" w:hAnsi="Noto Sans CJK SC" w:eastAsia="Noto Sans CJK SC"/>
        </w:rPr>
        <w:t>2.11 摄像头抓拍</w:t>
      </w:r>
    </w:p>
    <w:p w14:paraId="79BBE44F">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摄像头抓拍已纳入安全监护功能范围。</w:t>
      </w:r>
    </w:p>
    <w:p w14:paraId="437B2E4A">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摄像头型号、触发条件、图片压缩、上传协议、服务端文件存储及访问权限尚未确定。</w:t>
      </w:r>
    </w:p>
    <w:p w14:paraId="750A592E">
      <w:pPr>
        <w:pStyle w:val="4"/>
        <w:ind w:firstLine="0"/>
      </w:pPr>
      <w:r>
        <w:rPr>
          <w:rFonts w:ascii="Noto Sans CJK SC" w:hAnsi="Noto Sans CJK SC" w:eastAsia="Noto Sans CJK SC"/>
        </w:rPr>
        <w:t>2.12 多用户鉴权方案</w:t>
      </w:r>
    </w:p>
    <w:p w14:paraId="4B2FCAA5">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最终必须支持登录认证、用户—设备绑定和设备数据访问控制；用户不能访问未绑定设备的数据。</w:t>
      </w:r>
    </w:p>
    <w:p w14:paraId="63A61D9F">
      <w:pPr>
        <w:pStyle w:val="166"/>
      </w:pPr>
      <w:r>
        <w:rPr>
          <w:rFonts w:ascii="Noto Sans CJK SC" w:hAnsi="Noto Sans CJK SC" w:eastAsia="Noto Sans CJK SC"/>
        </w:rPr>
        <w:t>用户登录</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 鉴权</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检查 user_devices 绑定</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允许 / 拒绝访问某 device_id 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33AB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699F4C16">
            <w:pPr>
              <w:ind w:firstLine="0"/>
              <w:jc w:val="center"/>
            </w:pPr>
            <w:r>
              <w:rPr>
                <w:rFonts w:ascii="Noto Sans CJK SC" w:hAnsi="Noto Sans CJK SC" w:eastAsia="Noto Sans CJK SC"/>
                <w:b/>
                <w:sz w:val="17"/>
              </w:rPr>
              <w:t>部分</w:t>
            </w:r>
          </w:p>
        </w:tc>
        <w:tc>
          <w:tcPr>
            <w:tcW w:w="1814" w:type="dxa"/>
            <w:shd w:val="clear" w:color="auto" w:fill="D9EAF7"/>
            <w:tcMar>
              <w:top w:w="70" w:type="dxa"/>
              <w:left w:w="80" w:type="dxa"/>
              <w:bottom w:w="70" w:type="dxa"/>
              <w:right w:w="80" w:type="dxa"/>
            </w:tcMar>
            <w:vAlign w:val="center"/>
          </w:tcPr>
          <w:p w14:paraId="6C2C3387">
            <w:pPr>
              <w:ind w:firstLine="0"/>
              <w:jc w:val="center"/>
            </w:pPr>
            <w:r>
              <w:rPr>
                <w:rFonts w:ascii="Noto Sans CJK SC" w:hAnsi="Noto Sans CJK SC" w:eastAsia="Noto Sans CJK SC"/>
                <w:b/>
                <w:sz w:val="17"/>
              </w:rPr>
              <w:t>状态</w:t>
            </w:r>
          </w:p>
        </w:tc>
        <w:tc>
          <w:tcPr>
            <w:tcW w:w="5669" w:type="dxa"/>
            <w:shd w:val="clear" w:color="auto" w:fill="D9EAF7"/>
            <w:tcMar>
              <w:top w:w="70" w:type="dxa"/>
              <w:left w:w="80" w:type="dxa"/>
              <w:bottom w:w="70" w:type="dxa"/>
              <w:right w:w="80" w:type="dxa"/>
            </w:tcMar>
            <w:vAlign w:val="center"/>
          </w:tcPr>
          <w:p w14:paraId="4E91D6FD">
            <w:pPr>
              <w:ind w:firstLine="0"/>
              <w:jc w:val="center"/>
            </w:pPr>
            <w:r>
              <w:rPr>
                <w:rFonts w:ascii="Noto Sans CJK SC" w:hAnsi="Noto Sans CJK SC" w:eastAsia="Noto Sans CJK SC"/>
                <w:b/>
                <w:sz w:val="17"/>
              </w:rPr>
              <w:t>内容</w:t>
            </w:r>
          </w:p>
        </w:tc>
      </w:tr>
      <w:tr w14:paraId="1689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F4C39F0">
            <w:pPr>
              <w:spacing w:after="0" w:line="276" w:lineRule="auto"/>
              <w:ind w:firstLine="0"/>
            </w:pPr>
            <w:r>
              <w:rPr>
                <w:rFonts w:ascii="Noto Serif CJK SC" w:hAnsi="Noto Serif CJK SC" w:eastAsia="Noto Serif CJK SC"/>
                <w:sz w:val="17"/>
              </w:rPr>
              <w:t>原则</w:t>
            </w:r>
          </w:p>
        </w:tc>
        <w:tc>
          <w:tcPr>
            <w:tcW w:w="1814" w:type="dxa"/>
            <w:tcMar>
              <w:top w:w="70" w:type="dxa"/>
              <w:left w:w="80" w:type="dxa"/>
              <w:bottom w:w="70" w:type="dxa"/>
              <w:right w:w="80" w:type="dxa"/>
            </w:tcMar>
            <w:vAlign w:val="center"/>
          </w:tcPr>
          <w:p w14:paraId="667777FA">
            <w:pPr>
              <w:spacing w:after="0" w:line="276" w:lineRule="auto"/>
              <w:ind w:firstLine="0"/>
            </w:pPr>
            <w:r>
              <w:rPr>
                <w:rFonts w:ascii="Noto Serif CJK SC" w:hAnsi="Noto Serif CJK SC" w:eastAsia="Noto Serif CJK SC"/>
                <w:sz w:val="17"/>
              </w:rPr>
              <w:t>已确定</w:t>
            </w:r>
          </w:p>
        </w:tc>
        <w:tc>
          <w:tcPr>
            <w:tcW w:w="5669" w:type="dxa"/>
            <w:tcMar>
              <w:top w:w="70" w:type="dxa"/>
              <w:left w:w="80" w:type="dxa"/>
              <w:bottom w:w="70" w:type="dxa"/>
              <w:right w:w="80" w:type="dxa"/>
            </w:tcMar>
            <w:vAlign w:val="center"/>
          </w:tcPr>
          <w:p w14:paraId="116AD7FC">
            <w:pPr>
              <w:spacing w:after="0" w:line="276" w:lineRule="auto"/>
              <w:ind w:firstLine="0"/>
            </w:pPr>
            <w:r>
              <w:rPr>
                <w:rFonts w:ascii="Noto Serif CJK SC" w:hAnsi="Noto Serif CJK SC" w:eastAsia="Noto Serif CJK SC"/>
                <w:sz w:val="17"/>
              </w:rPr>
              <w:t>用户必须登录；FastAPI 统一鉴权；设备数据按绑定关系授权</w:t>
            </w:r>
          </w:p>
        </w:tc>
      </w:tr>
      <w:tr w14:paraId="1FDE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C952DFA">
            <w:pPr>
              <w:spacing w:after="0" w:line="276" w:lineRule="auto"/>
              <w:ind w:firstLine="0"/>
            </w:pPr>
            <w:r>
              <w:rPr>
                <w:rFonts w:ascii="Noto Serif CJK SC" w:hAnsi="Noto Serif CJK SC" w:eastAsia="Noto Serif CJK SC"/>
                <w:sz w:val="17"/>
              </w:rPr>
              <w:t>基础数据表</w:t>
            </w:r>
          </w:p>
        </w:tc>
        <w:tc>
          <w:tcPr>
            <w:tcW w:w="1814" w:type="dxa"/>
            <w:tcMar>
              <w:top w:w="70" w:type="dxa"/>
              <w:left w:w="80" w:type="dxa"/>
              <w:bottom w:w="70" w:type="dxa"/>
              <w:right w:w="80" w:type="dxa"/>
            </w:tcMar>
            <w:vAlign w:val="center"/>
          </w:tcPr>
          <w:p w14:paraId="5FE92D2B">
            <w:pPr>
              <w:spacing w:after="0" w:line="276" w:lineRule="auto"/>
              <w:ind w:firstLine="0"/>
            </w:pPr>
            <w:r>
              <w:rPr>
                <w:rFonts w:ascii="Noto Serif CJK SC" w:hAnsi="Noto Serif CJK SC" w:eastAsia="Noto Serif CJK SC"/>
                <w:sz w:val="17"/>
              </w:rPr>
              <w:t>方向已确定</w:t>
            </w:r>
          </w:p>
        </w:tc>
        <w:tc>
          <w:tcPr>
            <w:tcW w:w="5669" w:type="dxa"/>
            <w:tcMar>
              <w:top w:w="70" w:type="dxa"/>
              <w:left w:w="80" w:type="dxa"/>
              <w:bottom w:w="70" w:type="dxa"/>
              <w:right w:w="80" w:type="dxa"/>
            </w:tcMar>
            <w:vAlign w:val="center"/>
          </w:tcPr>
          <w:p w14:paraId="3CE933D6">
            <w:pPr>
              <w:spacing w:after="0" w:line="276" w:lineRule="auto"/>
              <w:ind w:firstLine="0"/>
            </w:pPr>
            <w:r>
              <w:rPr>
                <w:rFonts w:ascii="Noto Serif CJK SC" w:hAnsi="Noto Serif CJK SC" w:eastAsia="Noto Serif CJK SC"/>
                <w:sz w:val="17"/>
              </w:rPr>
              <w:t>users、devices、user_devices、locations、alerts</w:t>
            </w:r>
          </w:p>
        </w:tc>
      </w:tr>
      <w:tr w14:paraId="6042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E13D1D7">
            <w:pPr>
              <w:spacing w:after="0" w:line="276" w:lineRule="auto"/>
              <w:ind w:firstLine="0"/>
            </w:pPr>
            <w:r>
              <w:rPr>
                <w:rFonts w:ascii="Noto Serif CJK SC" w:hAnsi="Noto Serif CJK SC" w:eastAsia="Noto Serif CJK SC"/>
                <w:sz w:val="17"/>
              </w:rPr>
              <w:t>认证机制</w:t>
            </w:r>
          </w:p>
        </w:tc>
        <w:tc>
          <w:tcPr>
            <w:tcW w:w="1814" w:type="dxa"/>
            <w:tcMar>
              <w:top w:w="70" w:type="dxa"/>
              <w:left w:w="80" w:type="dxa"/>
              <w:bottom w:w="70" w:type="dxa"/>
              <w:right w:w="80" w:type="dxa"/>
            </w:tcMar>
            <w:vAlign w:val="center"/>
          </w:tcPr>
          <w:p w14:paraId="4596C1FE">
            <w:pPr>
              <w:spacing w:after="0" w:line="276" w:lineRule="auto"/>
              <w:ind w:firstLine="0"/>
            </w:pPr>
            <w:r>
              <w:rPr>
                <w:rFonts w:ascii="Noto Serif CJK SC" w:hAnsi="Noto Serif CJK SC" w:eastAsia="Noto Serif CJK SC"/>
                <w:sz w:val="17"/>
              </w:rPr>
              <w:t>规划中</w:t>
            </w:r>
          </w:p>
        </w:tc>
        <w:tc>
          <w:tcPr>
            <w:tcW w:w="5669" w:type="dxa"/>
            <w:tcMar>
              <w:top w:w="70" w:type="dxa"/>
              <w:left w:w="80" w:type="dxa"/>
              <w:bottom w:w="70" w:type="dxa"/>
              <w:right w:w="80" w:type="dxa"/>
            </w:tcMar>
            <w:vAlign w:val="center"/>
          </w:tcPr>
          <w:p w14:paraId="0DEF3248">
            <w:pPr>
              <w:spacing w:after="0" w:line="276" w:lineRule="auto"/>
              <w:ind w:firstLine="0"/>
            </w:pPr>
            <w:r>
              <w:rPr>
                <w:rFonts w:ascii="Noto Serif CJK SC" w:hAnsi="Noto Serif CJK SC" w:eastAsia="Noto Serif CJK SC"/>
                <w:sz w:val="17"/>
              </w:rPr>
              <w:t>JWT / Session 尚未选择</w:t>
            </w:r>
          </w:p>
        </w:tc>
      </w:tr>
      <w:tr w14:paraId="402B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6B857EA">
            <w:pPr>
              <w:spacing w:after="0" w:line="276" w:lineRule="auto"/>
              <w:ind w:firstLine="0"/>
            </w:pPr>
            <w:r>
              <w:rPr>
                <w:rFonts w:ascii="Noto Serif CJK SC" w:hAnsi="Noto Serif CJK SC" w:eastAsia="Noto Serif CJK SC"/>
                <w:sz w:val="17"/>
              </w:rPr>
              <w:t>安全细节</w:t>
            </w:r>
          </w:p>
        </w:tc>
        <w:tc>
          <w:tcPr>
            <w:tcW w:w="1814" w:type="dxa"/>
            <w:tcMar>
              <w:top w:w="70" w:type="dxa"/>
              <w:left w:w="80" w:type="dxa"/>
              <w:bottom w:w="70" w:type="dxa"/>
              <w:right w:w="80" w:type="dxa"/>
            </w:tcMar>
            <w:vAlign w:val="center"/>
          </w:tcPr>
          <w:p w14:paraId="78A7C3DF">
            <w:pPr>
              <w:spacing w:after="0" w:line="276" w:lineRule="auto"/>
              <w:ind w:firstLine="0"/>
            </w:pPr>
            <w:r>
              <w:rPr>
                <w:rFonts w:ascii="Noto Serif CJK SC" w:hAnsi="Noto Serif CJK SC" w:eastAsia="Noto Serif CJK SC"/>
                <w:sz w:val="17"/>
              </w:rPr>
              <w:t>规划中</w:t>
            </w:r>
          </w:p>
        </w:tc>
        <w:tc>
          <w:tcPr>
            <w:tcW w:w="5669" w:type="dxa"/>
            <w:tcMar>
              <w:top w:w="70" w:type="dxa"/>
              <w:left w:w="80" w:type="dxa"/>
              <w:bottom w:w="70" w:type="dxa"/>
              <w:right w:w="80" w:type="dxa"/>
            </w:tcMar>
            <w:vAlign w:val="center"/>
          </w:tcPr>
          <w:p w14:paraId="56589AD1">
            <w:pPr>
              <w:spacing w:after="0" w:line="276" w:lineRule="auto"/>
              <w:ind w:firstLine="0"/>
            </w:pPr>
            <w:r>
              <w:rPr>
                <w:rFonts w:ascii="Noto Serif CJK SC" w:hAnsi="Noto Serif CJK SC" w:eastAsia="Noto Serif CJK SC"/>
                <w:sz w:val="17"/>
              </w:rPr>
              <w:t>密码哈希、Token 生命周期、角色和管理员权限尚未确定</w:t>
            </w:r>
          </w:p>
        </w:tc>
      </w:tr>
    </w:tbl>
    <w:p w14:paraId="428DFEE4">
      <w:pPr>
        <w:spacing w:after="20"/>
      </w:pPr>
    </w:p>
    <w:p w14:paraId="0706DE96">
      <w:pPr>
        <w:pStyle w:val="4"/>
        <w:ind w:firstLine="0"/>
      </w:pPr>
      <w:r>
        <w:rPr>
          <w:rFonts w:ascii="Noto Sans CJK SC" w:hAnsi="Noto Sans CJK SC" w:eastAsia="Noto Sans CJK SC"/>
        </w:rPr>
        <w:t>2.13 数据存储方案</w:t>
      </w:r>
    </w:p>
    <w:p w14:paraId="07D29945">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结构化业务数据使用 MySQL；elder_monitor 数据库及 locations 表已经实际创建并用于当前定位读取链。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3C91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F17EB0D">
            <w:pPr>
              <w:ind w:firstLine="0"/>
              <w:jc w:val="center"/>
            </w:pPr>
            <w:r>
              <w:rPr>
                <w:rFonts w:ascii="Noto Sans CJK SC" w:hAnsi="Noto Sans CJK SC" w:eastAsia="Noto Sans CJK SC"/>
                <w:b/>
                <w:sz w:val="16"/>
              </w:rPr>
              <w:t>数据类别</w:t>
            </w:r>
          </w:p>
        </w:tc>
        <w:tc>
          <w:tcPr>
            <w:tcW w:w="4706" w:type="dxa"/>
            <w:shd w:val="clear" w:color="auto" w:fill="D9EAF7"/>
            <w:tcMar>
              <w:top w:w="70" w:type="dxa"/>
              <w:left w:w="80" w:type="dxa"/>
              <w:bottom w:w="70" w:type="dxa"/>
              <w:right w:w="80" w:type="dxa"/>
            </w:tcMar>
            <w:vAlign w:val="center"/>
          </w:tcPr>
          <w:p w14:paraId="36FADA09">
            <w:pPr>
              <w:ind w:firstLine="0"/>
              <w:jc w:val="center"/>
            </w:pPr>
            <w:r>
              <w:rPr>
                <w:rFonts w:ascii="Noto Sans CJK SC" w:hAnsi="Noto Sans CJK SC" w:eastAsia="Noto Sans CJK SC"/>
                <w:b/>
                <w:sz w:val="16"/>
              </w:rPr>
              <w:t>第一版/最终存储内容</w:t>
            </w:r>
          </w:p>
        </w:tc>
        <w:tc>
          <w:tcPr>
            <w:tcW w:w="2778" w:type="dxa"/>
            <w:shd w:val="clear" w:color="auto" w:fill="D9EAF7"/>
            <w:tcMar>
              <w:top w:w="70" w:type="dxa"/>
              <w:left w:w="80" w:type="dxa"/>
              <w:bottom w:w="70" w:type="dxa"/>
              <w:right w:w="80" w:type="dxa"/>
            </w:tcMar>
            <w:vAlign w:val="center"/>
          </w:tcPr>
          <w:p w14:paraId="7107357E">
            <w:pPr>
              <w:ind w:firstLine="0"/>
              <w:jc w:val="center"/>
            </w:pPr>
            <w:r>
              <w:rPr>
                <w:rFonts w:ascii="Noto Sans CJK SC" w:hAnsi="Noto Sans CJK SC" w:eastAsia="Noto Sans CJK SC"/>
                <w:b/>
                <w:sz w:val="16"/>
              </w:rPr>
              <w:t>状态</w:t>
            </w:r>
          </w:p>
        </w:tc>
      </w:tr>
      <w:tr w14:paraId="1D22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E311A38">
            <w:pPr>
              <w:spacing w:after="0" w:line="276" w:lineRule="auto"/>
              <w:ind w:firstLine="0"/>
            </w:pPr>
            <w:r>
              <w:rPr>
                <w:rFonts w:ascii="Noto Serif CJK SC" w:hAnsi="Noto Serif CJK SC" w:eastAsia="Noto Serif CJK SC"/>
                <w:sz w:val="16"/>
              </w:rPr>
              <w:t>定位</w:t>
            </w:r>
          </w:p>
        </w:tc>
        <w:tc>
          <w:tcPr>
            <w:tcW w:w="4706" w:type="dxa"/>
            <w:tcMar>
              <w:top w:w="70" w:type="dxa"/>
              <w:left w:w="80" w:type="dxa"/>
              <w:bottom w:w="70" w:type="dxa"/>
              <w:right w:w="80" w:type="dxa"/>
            </w:tcMar>
            <w:vAlign w:val="center"/>
          </w:tcPr>
          <w:p w14:paraId="18752E3B">
            <w:pPr>
              <w:spacing w:after="0" w:line="276" w:lineRule="auto"/>
              <w:ind w:firstLine="0"/>
            </w:pPr>
            <w:r>
              <w:rPr>
                <w:rFonts w:ascii="Noto Serif CJK SC" w:hAnsi="Noto Serif CJK SC" w:eastAsia="Noto Serif CJK SC"/>
                <w:sz w:val="16"/>
              </w:rPr>
              <w:t>id、device_id、longitude、latitude、gps_time、timestamp(服务器写入时间)</w:t>
            </w:r>
          </w:p>
        </w:tc>
        <w:tc>
          <w:tcPr>
            <w:tcW w:w="2778" w:type="dxa"/>
            <w:tcMar>
              <w:top w:w="70" w:type="dxa"/>
              <w:left w:w="80" w:type="dxa"/>
              <w:bottom w:w="70" w:type="dxa"/>
              <w:right w:w="80" w:type="dxa"/>
            </w:tcMar>
            <w:vAlign w:val="center"/>
          </w:tcPr>
          <w:p w14:paraId="3E6972C7">
            <w:pPr>
              <w:spacing w:after="0" w:line="276" w:lineRule="auto"/>
              <w:ind w:firstLine="0"/>
            </w:pPr>
            <w:r>
              <w:rPr>
                <w:rFonts w:ascii="Noto Serif CJK SC" w:hAnsi="Noto Serif CJK SC" w:eastAsia="Noto Serif CJK SC"/>
                <w:sz w:val="16"/>
              </w:rPr>
              <w:t>当前缺 gps_time；其余基础字段已实施</w:t>
            </w:r>
          </w:p>
        </w:tc>
      </w:tr>
      <w:tr w14:paraId="76D3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9185AC1">
            <w:pPr>
              <w:spacing w:after="0" w:line="276" w:lineRule="auto"/>
              <w:ind w:firstLine="0"/>
            </w:pPr>
            <w:r>
              <w:rPr>
                <w:rFonts w:ascii="Noto Serif CJK SC" w:hAnsi="Noto Serif CJK SC" w:eastAsia="Noto Serif CJK SC"/>
                <w:sz w:val="16"/>
              </w:rPr>
              <w:t>用户</w:t>
            </w:r>
          </w:p>
        </w:tc>
        <w:tc>
          <w:tcPr>
            <w:tcW w:w="4706" w:type="dxa"/>
            <w:tcMar>
              <w:top w:w="70" w:type="dxa"/>
              <w:left w:w="80" w:type="dxa"/>
              <w:bottom w:w="70" w:type="dxa"/>
              <w:right w:w="80" w:type="dxa"/>
            </w:tcMar>
            <w:vAlign w:val="center"/>
          </w:tcPr>
          <w:p w14:paraId="24FB5435">
            <w:pPr>
              <w:spacing w:after="0" w:line="276" w:lineRule="auto"/>
              <w:ind w:firstLine="0"/>
            </w:pPr>
            <w:r>
              <w:rPr>
                <w:rFonts w:ascii="Noto Serif CJK SC" w:hAnsi="Noto Serif CJK SC" w:eastAsia="Noto Serif CJK SC"/>
                <w:sz w:val="16"/>
              </w:rPr>
              <w:t>账号、认证相关字段</w:t>
            </w:r>
          </w:p>
        </w:tc>
        <w:tc>
          <w:tcPr>
            <w:tcW w:w="2778" w:type="dxa"/>
            <w:tcMar>
              <w:top w:w="70" w:type="dxa"/>
              <w:left w:w="80" w:type="dxa"/>
              <w:bottom w:w="70" w:type="dxa"/>
              <w:right w:w="80" w:type="dxa"/>
            </w:tcMar>
            <w:vAlign w:val="center"/>
          </w:tcPr>
          <w:p w14:paraId="35F7EE53">
            <w:pPr>
              <w:spacing w:after="0" w:line="276" w:lineRule="auto"/>
              <w:ind w:firstLine="0"/>
            </w:pPr>
            <w:r>
              <w:rPr>
                <w:rFonts w:ascii="Noto Serif CJK SC" w:hAnsi="Noto Serif CJK SC" w:eastAsia="Noto Serif CJK SC"/>
                <w:sz w:val="16"/>
              </w:rPr>
              <w:t>规划中</w:t>
            </w:r>
          </w:p>
        </w:tc>
      </w:tr>
      <w:tr w14:paraId="065F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94D9784">
            <w:pPr>
              <w:spacing w:after="0" w:line="276" w:lineRule="auto"/>
              <w:ind w:firstLine="0"/>
            </w:pPr>
            <w:r>
              <w:rPr>
                <w:rFonts w:ascii="Noto Serif CJK SC" w:hAnsi="Noto Serif CJK SC" w:eastAsia="Noto Serif CJK SC"/>
                <w:sz w:val="16"/>
              </w:rPr>
              <w:t>设备</w:t>
            </w:r>
          </w:p>
        </w:tc>
        <w:tc>
          <w:tcPr>
            <w:tcW w:w="4706" w:type="dxa"/>
            <w:tcMar>
              <w:top w:w="70" w:type="dxa"/>
              <w:left w:w="80" w:type="dxa"/>
              <w:bottom w:w="70" w:type="dxa"/>
              <w:right w:w="80" w:type="dxa"/>
            </w:tcMar>
            <w:vAlign w:val="center"/>
          </w:tcPr>
          <w:p w14:paraId="0A6588E5">
            <w:pPr>
              <w:spacing w:after="0" w:line="276" w:lineRule="auto"/>
              <w:ind w:firstLine="0"/>
            </w:pPr>
            <w:r>
              <w:rPr>
                <w:rFonts w:ascii="Noto Serif CJK SC" w:hAnsi="Noto Serif CJK SC" w:eastAsia="Noto Serif CJK SC"/>
                <w:sz w:val="16"/>
              </w:rPr>
              <w:t>device_id、设备状态等</w:t>
            </w:r>
          </w:p>
        </w:tc>
        <w:tc>
          <w:tcPr>
            <w:tcW w:w="2778" w:type="dxa"/>
            <w:tcMar>
              <w:top w:w="70" w:type="dxa"/>
              <w:left w:w="80" w:type="dxa"/>
              <w:bottom w:w="70" w:type="dxa"/>
              <w:right w:w="80" w:type="dxa"/>
            </w:tcMar>
            <w:vAlign w:val="center"/>
          </w:tcPr>
          <w:p w14:paraId="59F9A18C">
            <w:pPr>
              <w:spacing w:after="0" w:line="276" w:lineRule="auto"/>
              <w:ind w:firstLine="0"/>
            </w:pPr>
            <w:r>
              <w:rPr>
                <w:rFonts w:ascii="Noto Serif CJK SC" w:hAnsi="Noto Serif CJK SC" w:eastAsia="Noto Serif CJK SC"/>
                <w:sz w:val="16"/>
              </w:rPr>
              <w:t>规划中</w:t>
            </w:r>
          </w:p>
        </w:tc>
      </w:tr>
      <w:tr w14:paraId="1307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632A74A">
            <w:pPr>
              <w:spacing w:after="0" w:line="276" w:lineRule="auto"/>
              <w:ind w:firstLine="0"/>
            </w:pPr>
            <w:r>
              <w:rPr>
                <w:rFonts w:ascii="Noto Serif CJK SC" w:hAnsi="Noto Serif CJK SC" w:eastAsia="Noto Serif CJK SC"/>
                <w:sz w:val="16"/>
              </w:rPr>
              <w:t>用户—设备绑定</w:t>
            </w:r>
          </w:p>
        </w:tc>
        <w:tc>
          <w:tcPr>
            <w:tcW w:w="4706" w:type="dxa"/>
            <w:tcMar>
              <w:top w:w="70" w:type="dxa"/>
              <w:left w:w="80" w:type="dxa"/>
              <w:bottom w:w="70" w:type="dxa"/>
              <w:right w:w="80" w:type="dxa"/>
            </w:tcMar>
            <w:vAlign w:val="center"/>
          </w:tcPr>
          <w:p w14:paraId="57930916">
            <w:pPr>
              <w:spacing w:after="0" w:line="276" w:lineRule="auto"/>
              <w:ind w:firstLine="0"/>
            </w:pPr>
            <w:r>
              <w:rPr>
                <w:rFonts w:ascii="Noto Serif CJK SC" w:hAnsi="Noto Serif CJK SC" w:eastAsia="Noto Serif CJK SC"/>
                <w:sz w:val="16"/>
              </w:rPr>
              <w:t>哪些用户可以查看哪些设备</w:t>
            </w:r>
          </w:p>
        </w:tc>
        <w:tc>
          <w:tcPr>
            <w:tcW w:w="2778" w:type="dxa"/>
            <w:tcMar>
              <w:top w:w="70" w:type="dxa"/>
              <w:left w:w="80" w:type="dxa"/>
              <w:bottom w:w="70" w:type="dxa"/>
              <w:right w:w="80" w:type="dxa"/>
            </w:tcMar>
            <w:vAlign w:val="center"/>
          </w:tcPr>
          <w:p w14:paraId="543EDBB5">
            <w:pPr>
              <w:spacing w:after="0" w:line="276" w:lineRule="auto"/>
              <w:ind w:firstLine="0"/>
            </w:pPr>
            <w:r>
              <w:rPr>
                <w:rFonts w:ascii="Noto Serif CJK SC" w:hAnsi="Noto Serif CJK SC" w:eastAsia="Noto Serif CJK SC"/>
                <w:sz w:val="16"/>
              </w:rPr>
              <w:t>规划中</w:t>
            </w:r>
          </w:p>
        </w:tc>
      </w:tr>
      <w:tr w14:paraId="0BDF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0782551">
            <w:pPr>
              <w:spacing w:after="0" w:line="276" w:lineRule="auto"/>
              <w:ind w:firstLine="0"/>
            </w:pPr>
            <w:r>
              <w:rPr>
                <w:rFonts w:ascii="Noto Serif CJK SC" w:hAnsi="Noto Serif CJK SC" w:eastAsia="Noto Serif CJK SC"/>
                <w:sz w:val="16"/>
              </w:rPr>
              <w:t>安全告警</w:t>
            </w:r>
          </w:p>
        </w:tc>
        <w:tc>
          <w:tcPr>
            <w:tcW w:w="4706" w:type="dxa"/>
            <w:tcMar>
              <w:top w:w="70" w:type="dxa"/>
              <w:left w:w="80" w:type="dxa"/>
              <w:bottom w:w="70" w:type="dxa"/>
              <w:right w:w="80" w:type="dxa"/>
            </w:tcMar>
            <w:vAlign w:val="center"/>
          </w:tcPr>
          <w:p w14:paraId="47FFB5D4">
            <w:pPr>
              <w:spacing w:after="0" w:line="276" w:lineRule="auto"/>
              <w:ind w:firstLine="0"/>
            </w:pPr>
            <w:r>
              <w:rPr>
                <w:rFonts w:ascii="Noto Serif CJK SC" w:hAnsi="Noto Serif CJK SC" w:eastAsia="Noto Serif CJK SC"/>
                <w:sz w:val="16"/>
              </w:rPr>
              <w:t>SOS、跌倒、低电量、围栏等事件</w:t>
            </w:r>
          </w:p>
        </w:tc>
        <w:tc>
          <w:tcPr>
            <w:tcW w:w="2778" w:type="dxa"/>
            <w:tcMar>
              <w:top w:w="70" w:type="dxa"/>
              <w:left w:w="80" w:type="dxa"/>
              <w:bottom w:w="70" w:type="dxa"/>
              <w:right w:w="80" w:type="dxa"/>
            </w:tcMar>
            <w:vAlign w:val="center"/>
          </w:tcPr>
          <w:p w14:paraId="55B37BAF">
            <w:pPr>
              <w:spacing w:after="0" w:line="276" w:lineRule="auto"/>
              <w:ind w:firstLine="0"/>
            </w:pPr>
            <w:r>
              <w:rPr>
                <w:rFonts w:ascii="Noto Serif CJK SC" w:hAnsi="Noto Serif CJK SC" w:eastAsia="Noto Serif CJK SC"/>
                <w:sz w:val="16"/>
              </w:rPr>
              <w:t>规划中</w:t>
            </w:r>
          </w:p>
        </w:tc>
      </w:tr>
      <w:tr w14:paraId="7560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876BAD4">
            <w:pPr>
              <w:spacing w:after="0" w:line="276" w:lineRule="auto"/>
              <w:ind w:firstLine="0"/>
            </w:pPr>
            <w:r>
              <w:rPr>
                <w:rFonts w:ascii="Noto Serif CJK SC" w:hAnsi="Noto Serif CJK SC" w:eastAsia="Noto Serif CJK SC"/>
                <w:sz w:val="16"/>
              </w:rPr>
              <w:t>图片/语音</w:t>
            </w:r>
          </w:p>
        </w:tc>
        <w:tc>
          <w:tcPr>
            <w:tcW w:w="4706" w:type="dxa"/>
            <w:tcMar>
              <w:top w:w="70" w:type="dxa"/>
              <w:left w:w="80" w:type="dxa"/>
              <w:bottom w:w="70" w:type="dxa"/>
              <w:right w:w="80" w:type="dxa"/>
            </w:tcMar>
            <w:vAlign w:val="center"/>
          </w:tcPr>
          <w:p w14:paraId="0D601420">
            <w:pPr>
              <w:spacing w:after="0" w:line="276" w:lineRule="auto"/>
              <w:ind w:firstLine="0"/>
            </w:pPr>
            <w:r>
              <w:rPr>
                <w:rFonts w:ascii="Noto Serif CJK SC" w:hAnsi="Noto Serif CJK SC" w:eastAsia="Noto Serif CJK SC"/>
                <w:sz w:val="16"/>
              </w:rPr>
              <w:t>非结构化文件/媒体</w:t>
            </w:r>
          </w:p>
        </w:tc>
        <w:tc>
          <w:tcPr>
            <w:tcW w:w="2778" w:type="dxa"/>
            <w:tcMar>
              <w:top w:w="70" w:type="dxa"/>
              <w:left w:w="80" w:type="dxa"/>
              <w:bottom w:w="70" w:type="dxa"/>
              <w:right w:w="80" w:type="dxa"/>
            </w:tcMar>
            <w:vAlign w:val="center"/>
          </w:tcPr>
          <w:p w14:paraId="7DC5DEA7">
            <w:pPr>
              <w:spacing w:after="0" w:line="276" w:lineRule="auto"/>
              <w:ind w:firstLine="0"/>
            </w:pPr>
            <w:r>
              <w:rPr>
                <w:rFonts w:ascii="Noto Serif CJK SC" w:hAnsi="Noto Serif CJK SC" w:eastAsia="Noto Serif CJK SC"/>
                <w:sz w:val="16"/>
              </w:rPr>
              <w:t>具体存储方案未确定</w:t>
            </w:r>
          </w:p>
        </w:tc>
      </w:tr>
    </w:tbl>
    <w:p w14:paraId="0F73301F">
      <w:pPr>
        <w:spacing w:after="20"/>
      </w:pPr>
    </w:p>
    <w:p w14:paraId="75C8D8FF">
      <w:pPr>
        <w:pStyle w:val="4"/>
        <w:ind w:firstLine="0"/>
      </w:pPr>
      <w:r>
        <w:rPr>
          <w:rFonts w:ascii="Noto Sans CJK SC" w:hAnsi="Noto Sans CJK SC" w:eastAsia="Noto Sans CJK SC"/>
        </w:rPr>
        <w:t>2.14 Index、Foreign Key 与 Trigger 的项目定位</w:t>
      </w:r>
    </w:p>
    <w:p w14:paraId="3B6EC7BC">
      <w:r>
        <w:rPr>
          <w:rFonts w:ascii="Noto Serif CJK SC" w:hAnsi="Noto Serif CJK SC" w:eastAsia="Noto Serif CJK SC"/>
        </w:rPr>
        <w:t>Index：用于加速查询。当前 locations 的主键 id 已自动建立 PRIMARY 索引，并已通过 EXPLAIN 验证 ORDER BY id DESC LIMIT 1 使用 PRIMARY 进行 Backward index scan。</w:t>
      </w:r>
    </w:p>
    <w:p w14:paraId="1C334DCF">
      <w:r>
        <w:rPr>
          <w:rFonts w:ascii="Noto Serif CJK SC" w:hAnsi="Noto Serif CJK SC" w:eastAsia="Noto Serif CJK SC"/>
        </w:rPr>
        <w:t>Foreign Key：用于不同数据表之间的引用完整性。当前 locations 尚未设置外键；后续 devices/user_devices 等表建立后再按数据模型评估。</w:t>
      </w:r>
    </w:p>
    <w:p w14:paraId="0A6F1FE7">
      <w:r>
        <w:rPr>
          <w:rFonts w:ascii="Noto Serif CJK SC" w:hAnsi="Noto Serif CJK SC" w:eastAsia="Noto Serif CJK SC"/>
        </w:rPr>
        <w:t>Trigger：数据库在 INSERT/UPDATE/DELETE 时自动执行的逻辑。当前不使用 Trigger。项目业务规则优先放在 FastAPI 中，避免关键业务逻辑隐藏在数据库触发器内。</w:t>
      </w:r>
    </w:p>
    <w:p w14:paraId="0E5B5F48">
      <w:r>
        <w:br w:type="page"/>
      </w:r>
    </w:p>
    <w:p w14:paraId="3CA483E5">
      <w:pPr>
        <w:pStyle w:val="3"/>
        <w:ind w:firstLine="0"/>
      </w:pPr>
      <w:r>
        <w:rPr>
          <w:rFonts w:ascii="Noto Sans CJK SC" w:hAnsi="Noto Sans CJK SC" w:eastAsia="Noto Sans CJK SC"/>
        </w:rPr>
        <w:t>3. 当前实际开发环境与运行方式</w:t>
      </w:r>
    </w:p>
    <w:p w14:paraId="43C7EC38">
      <w:pPr>
        <w:pStyle w:val="4"/>
        <w:ind w:firstLine="0"/>
      </w:pPr>
      <w:r>
        <w:rPr>
          <w:rFonts w:ascii="Noto Sans CJK SC" w:hAnsi="Noto Sans CJK SC" w:eastAsia="Noto Sans CJK SC"/>
        </w:rPr>
        <w:t>3.1 当前已确认环境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44"/>
        <w:gridCol w:w="4844"/>
      </w:tblGrid>
      <w:tr w14:paraId="749F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01AB1E8C">
            <w:pPr>
              <w:ind w:firstLine="0"/>
              <w:jc w:val="center"/>
            </w:pPr>
            <w:r>
              <w:rPr>
                <w:rFonts w:ascii="Noto Sans CJK SC" w:hAnsi="Noto Sans CJK SC" w:eastAsia="Noto Sans CJK SC"/>
                <w:b/>
                <w:sz w:val="17"/>
              </w:rPr>
              <w:t>项目</w:t>
            </w:r>
          </w:p>
        </w:tc>
        <w:tc>
          <w:tcPr>
            <w:tcW w:w="6350" w:type="dxa"/>
            <w:shd w:val="clear" w:color="auto" w:fill="D9EAF7"/>
            <w:tcMar>
              <w:top w:w="70" w:type="dxa"/>
              <w:left w:w="80" w:type="dxa"/>
              <w:bottom w:w="70" w:type="dxa"/>
              <w:right w:w="80" w:type="dxa"/>
            </w:tcMar>
            <w:vAlign w:val="center"/>
          </w:tcPr>
          <w:p w14:paraId="5B96DDED">
            <w:pPr>
              <w:ind w:firstLine="0"/>
              <w:jc w:val="center"/>
            </w:pPr>
            <w:r>
              <w:rPr>
                <w:rFonts w:ascii="Noto Sans CJK SC" w:hAnsi="Noto Sans CJK SC" w:eastAsia="Noto Sans CJK SC"/>
                <w:b/>
                <w:sz w:val="17"/>
              </w:rPr>
              <w:t>当前实际状态</w:t>
            </w:r>
          </w:p>
        </w:tc>
      </w:tr>
      <w:tr w14:paraId="6AF0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6E3246C">
            <w:pPr>
              <w:spacing w:after="0" w:line="276" w:lineRule="auto"/>
              <w:ind w:firstLine="0"/>
            </w:pPr>
            <w:r>
              <w:rPr>
                <w:rFonts w:ascii="Noto Serif CJK SC" w:hAnsi="Noto Serif CJK SC" w:eastAsia="Noto Serif CJK SC"/>
                <w:sz w:val="17"/>
              </w:rPr>
              <w:t>开发工具</w:t>
            </w:r>
          </w:p>
        </w:tc>
        <w:tc>
          <w:tcPr>
            <w:tcW w:w="6350" w:type="dxa"/>
            <w:tcMar>
              <w:top w:w="70" w:type="dxa"/>
              <w:left w:w="80" w:type="dxa"/>
              <w:bottom w:w="70" w:type="dxa"/>
              <w:right w:w="80" w:type="dxa"/>
            </w:tcMar>
            <w:vAlign w:val="center"/>
          </w:tcPr>
          <w:p w14:paraId="08D64F3B">
            <w:pPr>
              <w:spacing w:after="0" w:line="276" w:lineRule="auto"/>
              <w:ind w:firstLine="0"/>
            </w:pPr>
            <w:r>
              <w:rPr>
                <w:rFonts w:ascii="Noto Serif CJK SC" w:hAnsi="Noto Serif CJK SC" w:eastAsia="Noto Serif CJK SC"/>
                <w:sz w:val="17"/>
              </w:rPr>
              <w:t>VS Code</w:t>
            </w:r>
          </w:p>
        </w:tc>
      </w:tr>
      <w:tr w14:paraId="57953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779140F">
            <w:pPr>
              <w:spacing w:after="0" w:line="276" w:lineRule="auto"/>
              <w:ind w:firstLine="0"/>
            </w:pPr>
            <w:r>
              <w:rPr>
                <w:rFonts w:ascii="Noto Serif CJK SC" w:hAnsi="Noto Serif CJK SC" w:eastAsia="Noto Serif CJK SC"/>
                <w:sz w:val="17"/>
              </w:rPr>
              <w:t>Python</w:t>
            </w:r>
          </w:p>
        </w:tc>
        <w:tc>
          <w:tcPr>
            <w:tcW w:w="6350" w:type="dxa"/>
            <w:tcMar>
              <w:top w:w="70" w:type="dxa"/>
              <w:left w:w="80" w:type="dxa"/>
              <w:bottom w:w="70" w:type="dxa"/>
              <w:right w:w="80" w:type="dxa"/>
            </w:tcMar>
            <w:vAlign w:val="center"/>
          </w:tcPr>
          <w:p w14:paraId="6EF9301C">
            <w:pPr>
              <w:spacing w:after="0" w:line="276" w:lineRule="auto"/>
              <w:ind w:firstLine="0"/>
            </w:pPr>
            <w:r>
              <w:rPr>
                <w:rFonts w:ascii="Noto Serif CJK SC" w:hAnsi="Noto Serif CJK SC" w:eastAsia="Noto Serif CJK SC"/>
                <w:sz w:val="17"/>
              </w:rPr>
              <w:t>3.14.6（以当前机器 python --version 为准）</w:t>
            </w:r>
          </w:p>
        </w:tc>
      </w:tr>
      <w:tr w14:paraId="5501F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8D17C76">
            <w:pPr>
              <w:spacing w:after="0" w:line="276" w:lineRule="auto"/>
              <w:ind w:firstLine="0"/>
            </w:pPr>
            <w:r>
              <w:rPr>
                <w:rFonts w:ascii="Noto Serif CJK SC" w:hAnsi="Noto Serif CJK SC" w:eastAsia="Noto Serif CJK SC"/>
                <w:sz w:val="17"/>
              </w:rPr>
              <w:t>项目根目录</w:t>
            </w:r>
          </w:p>
        </w:tc>
        <w:tc>
          <w:tcPr>
            <w:tcW w:w="6350" w:type="dxa"/>
            <w:tcMar>
              <w:top w:w="70" w:type="dxa"/>
              <w:left w:w="80" w:type="dxa"/>
              <w:bottom w:w="70" w:type="dxa"/>
              <w:right w:w="80" w:type="dxa"/>
            </w:tcMar>
            <w:vAlign w:val="center"/>
          </w:tcPr>
          <w:p w14:paraId="05D4B036">
            <w:pPr>
              <w:spacing w:after="0" w:line="276" w:lineRule="auto"/>
              <w:ind w:firstLine="0"/>
            </w:pPr>
            <w:r>
              <w:rPr>
                <w:rFonts w:ascii="Noto Serif CJK SC" w:hAnsi="Noto Serif CJK SC" w:eastAsia="Noto Serif CJK SC"/>
                <w:sz w:val="17"/>
              </w:rPr>
              <w:t>D:\vscode\GPS</w:t>
            </w:r>
          </w:p>
        </w:tc>
      </w:tr>
      <w:tr w14:paraId="2CA4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1AEEC6F">
            <w:pPr>
              <w:spacing w:after="0" w:line="276" w:lineRule="auto"/>
              <w:ind w:firstLine="0"/>
            </w:pPr>
            <w:r>
              <w:rPr>
                <w:rFonts w:ascii="Noto Serif CJK SC" w:hAnsi="Noto Serif CJK SC" w:eastAsia="Noto Serif CJK SC"/>
                <w:sz w:val="17"/>
              </w:rPr>
              <w:t>前端文件</w:t>
            </w:r>
          </w:p>
        </w:tc>
        <w:tc>
          <w:tcPr>
            <w:tcW w:w="6350" w:type="dxa"/>
            <w:tcMar>
              <w:top w:w="70" w:type="dxa"/>
              <w:left w:w="80" w:type="dxa"/>
              <w:bottom w:w="70" w:type="dxa"/>
              <w:right w:w="80" w:type="dxa"/>
            </w:tcMar>
            <w:vAlign w:val="center"/>
          </w:tcPr>
          <w:p w14:paraId="762D654A">
            <w:pPr>
              <w:spacing w:after="0" w:line="276" w:lineRule="auto"/>
              <w:ind w:firstLine="0"/>
            </w:pPr>
            <w:r>
              <w:rPr>
                <w:rFonts w:ascii="Noto Serif CJK SC" w:hAnsi="Noto Serif CJK SC" w:eastAsia="Noto Serif CJK SC"/>
                <w:sz w:val="17"/>
              </w:rPr>
              <w:t>D:\vscode\GPS\frontend\index.html</w:t>
            </w:r>
          </w:p>
        </w:tc>
      </w:tr>
      <w:tr w14:paraId="0D526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0B8544E">
            <w:pPr>
              <w:spacing w:after="0" w:line="276" w:lineRule="auto"/>
              <w:ind w:firstLine="0"/>
            </w:pPr>
            <w:r>
              <w:rPr>
                <w:rFonts w:ascii="Noto Serif CJK SC" w:hAnsi="Noto Serif CJK SC" w:eastAsia="Noto Serif CJK SC"/>
                <w:sz w:val="17"/>
              </w:rPr>
              <w:t>后端文件</w:t>
            </w:r>
          </w:p>
        </w:tc>
        <w:tc>
          <w:tcPr>
            <w:tcW w:w="6350" w:type="dxa"/>
            <w:tcMar>
              <w:top w:w="70" w:type="dxa"/>
              <w:left w:w="80" w:type="dxa"/>
              <w:bottom w:w="70" w:type="dxa"/>
              <w:right w:w="80" w:type="dxa"/>
            </w:tcMar>
            <w:vAlign w:val="center"/>
          </w:tcPr>
          <w:p w14:paraId="10517AF4">
            <w:pPr>
              <w:spacing w:after="0" w:line="276" w:lineRule="auto"/>
              <w:ind w:firstLine="0"/>
            </w:pPr>
            <w:r>
              <w:rPr>
                <w:rFonts w:ascii="Noto Serif CJK SC" w:hAnsi="Noto Serif CJK SC" w:eastAsia="Noto Serif CJK SC"/>
                <w:sz w:val="17"/>
              </w:rPr>
              <w:t>D:\vscode\GPS\backend\main.py</w:t>
            </w:r>
          </w:p>
        </w:tc>
      </w:tr>
      <w:tr w14:paraId="3F8F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2AEDFA7">
            <w:pPr>
              <w:spacing w:after="0" w:line="276" w:lineRule="auto"/>
              <w:ind w:firstLine="0"/>
            </w:pPr>
            <w:r>
              <w:rPr>
                <w:rFonts w:ascii="Noto Serif CJK SC" w:hAnsi="Noto Serif CJK SC" w:eastAsia="Noto Serif CJK SC"/>
                <w:sz w:val="17"/>
              </w:rPr>
              <w:t>独立数据库测试</w:t>
            </w:r>
          </w:p>
        </w:tc>
        <w:tc>
          <w:tcPr>
            <w:tcW w:w="6350" w:type="dxa"/>
            <w:tcMar>
              <w:top w:w="70" w:type="dxa"/>
              <w:left w:w="80" w:type="dxa"/>
              <w:bottom w:w="70" w:type="dxa"/>
              <w:right w:w="80" w:type="dxa"/>
            </w:tcMar>
            <w:vAlign w:val="center"/>
          </w:tcPr>
          <w:p w14:paraId="5DBC6E91">
            <w:pPr>
              <w:spacing w:after="0" w:line="276" w:lineRule="auto"/>
              <w:ind w:firstLine="0"/>
            </w:pPr>
            <w:r>
              <w:rPr>
                <w:rFonts w:ascii="Noto Serif CJK SC" w:hAnsi="Noto Serif CJK SC" w:eastAsia="Noto Serif CJK SC"/>
                <w:sz w:val="17"/>
              </w:rPr>
              <w:t>D:\vscode\GPS\test_mysql.py</w:t>
            </w:r>
          </w:p>
        </w:tc>
      </w:tr>
      <w:tr w14:paraId="2AB1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40E7B8A">
            <w:pPr>
              <w:spacing w:after="0" w:line="276" w:lineRule="auto"/>
              <w:ind w:firstLine="0"/>
            </w:pPr>
            <w:r>
              <w:rPr>
                <w:rFonts w:ascii="Noto Serif CJK SC" w:hAnsi="Noto Serif CJK SC" w:eastAsia="Noto Serif CJK SC"/>
                <w:sz w:val="17"/>
              </w:rPr>
              <w:t>FastAPI/Uvicorn</w:t>
            </w:r>
          </w:p>
        </w:tc>
        <w:tc>
          <w:tcPr>
            <w:tcW w:w="6350" w:type="dxa"/>
            <w:tcMar>
              <w:top w:w="70" w:type="dxa"/>
              <w:left w:w="80" w:type="dxa"/>
              <w:bottom w:w="70" w:type="dxa"/>
              <w:right w:w="80" w:type="dxa"/>
            </w:tcMar>
            <w:vAlign w:val="center"/>
          </w:tcPr>
          <w:p w14:paraId="45F3EA52">
            <w:pPr>
              <w:spacing w:after="0" w:line="276" w:lineRule="auto"/>
              <w:ind w:firstLine="0"/>
            </w:pPr>
            <w:r>
              <w:rPr>
                <w:rFonts w:ascii="Noto Serif CJK SC" w:hAnsi="Noto Serif CJK SC" w:eastAsia="Noto Serif CJK SC"/>
                <w:sz w:val="17"/>
              </w:rPr>
              <w:t>已安装并运行验证</w:t>
            </w:r>
          </w:p>
        </w:tc>
      </w:tr>
      <w:tr w14:paraId="5899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1D963A6">
            <w:pPr>
              <w:spacing w:after="0" w:line="276" w:lineRule="auto"/>
              <w:ind w:firstLine="0"/>
            </w:pPr>
            <w:r>
              <w:rPr>
                <w:rFonts w:ascii="Noto Serif CJK SC" w:hAnsi="Noto Serif CJK SC" w:eastAsia="Noto Serif CJK SC"/>
                <w:sz w:val="17"/>
              </w:rPr>
              <w:t>FastAPI端口</w:t>
            </w:r>
          </w:p>
        </w:tc>
        <w:tc>
          <w:tcPr>
            <w:tcW w:w="6350" w:type="dxa"/>
            <w:tcMar>
              <w:top w:w="70" w:type="dxa"/>
              <w:left w:w="80" w:type="dxa"/>
              <w:bottom w:w="70" w:type="dxa"/>
              <w:right w:w="80" w:type="dxa"/>
            </w:tcMar>
            <w:vAlign w:val="center"/>
          </w:tcPr>
          <w:p w14:paraId="4BA463B6">
            <w:pPr>
              <w:spacing w:after="0" w:line="276" w:lineRule="auto"/>
              <w:ind w:firstLine="0"/>
            </w:pPr>
            <w:r>
              <w:rPr>
                <w:rFonts w:ascii="Noto Serif CJK SC" w:hAnsi="Noto Serif CJK SC" w:eastAsia="Noto Serif CJK SC"/>
                <w:sz w:val="17"/>
              </w:rPr>
              <w:t>8000</w:t>
            </w:r>
          </w:p>
        </w:tc>
      </w:tr>
      <w:tr w14:paraId="45B8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6FA8D2D">
            <w:pPr>
              <w:spacing w:after="0" w:line="276" w:lineRule="auto"/>
              <w:ind w:firstLine="0"/>
            </w:pPr>
            <w:r>
              <w:rPr>
                <w:rFonts w:ascii="Noto Serif CJK SC" w:hAnsi="Noto Serif CJK SC" w:eastAsia="Noto Serif CJK SC"/>
                <w:sz w:val="17"/>
              </w:rPr>
              <w:t>前端HTTP Server</w:t>
            </w:r>
          </w:p>
        </w:tc>
        <w:tc>
          <w:tcPr>
            <w:tcW w:w="6350" w:type="dxa"/>
            <w:tcMar>
              <w:top w:w="70" w:type="dxa"/>
              <w:left w:w="80" w:type="dxa"/>
              <w:bottom w:w="70" w:type="dxa"/>
              <w:right w:w="80" w:type="dxa"/>
            </w:tcMar>
            <w:vAlign w:val="center"/>
          </w:tcPr>
          <w:p w14:paraId="545E7384">
            <w:pPr>
              <w:spacing w:after="0" w:line="276" w:lineRule="auto"/>
              <w:ind w:firstLine="0"/>
            </w:pPr>
            <w:r>
              <w:rPr>
                <w:rFonts w:ascii="Noto Serif CJK SC" w:hAnsi="Noto Serif CJK SC" w:eastAsia="Noto Serif CJK SC"/>
                <w:sz w:val="17"/>
              </w:rPr>
              <w:t>Python http.server，端口5500</w:t>
            </w:r>
          </w:p>
        </w:tc>
      </w:tr>
      <w:tr w14:paraId="5B0B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2CDC395">
            <w:pPr>
              <w:spacing w:after="0" w:line="276" w:lineRule="auto"/>
              <w:ind w:firstLine="0"/>
            </w:pPr>
            <w:r>
              <w:rPr>
                <w:rFonts w:ascii="Noto Serif CJK SC" w:hAnsi="Noto Serif CJK SC" w:eastAsia="Noto Serif CJK SC"/>
                <w:sz w:val="17"/>
              </w:rPr>
              <w:t>MySQL Server</w:t>
            </w:r>
          </w:p>
        </w:tc>
        <w:tc>
          <w:tcPr>
            <w:tcW w:w="6350" w:type="dxa"/>
            <w:tcMar>
              <w:top w:w="70" w:type="dxa"/>
              <w:left w:w="80" w:type="dxa"/>
              <w:bottom w:w="70" w:type="dxa"/>
              <w:right w:w="80" w:type="dxa"/>
            </w:tcMar>
            <w:vAlign w:val="center"/>
          </w:tcPr>
          <w:p w14:paraId="76E3AB33">
            <w:pPr>
              <w:spacing w:after="0" w:line="276" w:lineRule="auto"/>
              <w:ind w:firstLine="0"/>
            </w:pPr>
            <w:r>
              <w:rPr>
                <w:rFonts w:ascii="Noto Serif CJK SC" w:hAnsi="Noto Serif CJK SC" w:eastAsia="Noto Serif CJK SC"/>
                <w:sz w:val="17"/>
              </w:rPr>
              <w:t>8.4.x / MySQL84 Windows Service，已配置</w:t>
            </w:r>
          </w:p>
        </w:tc>
      </w:tr>
      <w:tr w14:paraId="0A5A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E7B0FE9">
            <w:pPr>
              <w:spacing w:after="0" w:line="276" w:lineRule="auto"/>
              <w:ind w:firstLine="0"/>
            </w:pPr>
            <w:r>
              <w:rPr>
                <w:rFonts w:ascii="Noto Serif CJK SC" w:hAnsi="Noto Serif CJK SC" w:eastAsia="Noto Serif CJK SC"/>
                <w:sz w:val="17"/>
              </w:rPr>
              <w:t>MySQL端口</w:t>
            </w:r>
          </w:p>
        </w:tc>
        <w:tc>
          <w:tcPr>
            <w:tcW w:w="6350" w:type="dxa"/>
            <w:tcMar>
              <w:top w:w="70" w:type="dxa"/>
              <w:left w:w="80" w:type="dxa"/>
              <w:bottom w:w="70" w:type="dxa"/>
              <w:right w:w="80" w:type="dxa"/>
            </w:tcMar>
            <w:vAlign w:val="center"/>
          </w:tcPr>
          <w:p w14:paraId="39EE5EDB">
            <w:pPr>
              <w:spacing w:after="0" w:line="276" w:lineRule="auto"/>
              <w:ind w:firstLine="0"/>
            </w:pPr>
            <w:r>
              <w:rPr>
                <w:rFonts w:ascii="Noto Serif CJK SC" w:hAnsi="Noto Serif CJK SC" w:eastAsia="Noto Serif CJK SC"/>
                <w:sz w:val="17"/>
              </w:rPr>
              <w:t>3306</w:t>
            </w:r>
          </w:p>
        </w:tc>
      </w:tr>
      <w:tr w14:paraId="2C7B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72BB791">
            <w:pPr>
              <w:spacing w:after="0" w:line="276" w:lineRule="auto"/>
              <w:ind w:firstLine="0"/>
            </w:pPr>
            <w:r>
              <w:rPr>
                <w:rFonts w:ascii="Noto Serif CJK SC" w:hAnsi="Noto Serif CJK SC" w:eastAsia="Noto Serif CJK SC"/>
                <w:sz w:val="17"/>
              </w:rPr>
              <w:t>MySQL数据目录</w:t>
            </w:r>
          </w:p>
        </w:tc>
        <w:tc>
          <w:tcPr>
            <w:tcW w:w="6350" w:type="dxa"/>
            <w:tcMar>
              <w:top w:w="70" w:type="dxa"/>
              <w:left w:w="80" w:type="dxa"/>
              <w:bottom w:w="70" w:type="dxa"/>
              <w:right w:w="80" w:type="dxa"/>
            </w:tcMar>
            <w:vAlign w:val="center"/>
          </w:tcPr>
          <w:p w14:paraId="1870EEA2">
            <w:pPr>
              <w:spacing w:after="0" w:line="276" w:lineRule="auto"/>
              <w:ind w:firstLine="0"/>
            </w:pPr>
            <w:r>
              <w:rPr>
                <w:rFonts w:ascii="Noto Serif CJK SC" w:hAnsi="Noto Serif CJK SC" w:eastAsia="Noto Serif CJK SC"/>
                <w:sz w:val="17"/>
              </w:rPr>
              <w:t>D:\MySQL_Data</w:t>
            </w:r>
          </w:p>
        </w:tc>
      </w:tr>
      <w:tr w14:paraId="20C1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2822C59">
            <w:pPr>
              <w:spacing w:after="0" w:line="276" w:lineRule="auto"/>
              <w:ind w:firstLine="0"/>
            </w:pPr>
            <w:r>
              <w:rPr>
                <w:rFonts w:ascii="Noto Serif CJK SC" w:hAnsi="Noto Serif CJK SC" w:eastAsia="Noto Serif CJK SC"/>
                <w:sz w:val="17"/>
              </w:rPr>
              <w:t>业务数据库</w:t>
            </w:r>
          </w:p>
        </w:tc>
        <w:tc>
          <w:tcPr>
            <w:tcW w:w="6350" w:type="dxa"/>
            <w:tcMar>
              <w:top w:w="70" w:type="dxa"/>
              <w:left w:w="80" w:type="dxa"/>
              <w:bottom w:w="70" w:type="dxa"/>
              <w:right w:w="80" w:type="dxa"/>
            </w:tcMar>
            <w:vAlign w:val="center"/>
          </w:tcPr>
          <w:p w14:paraId="6063F97A">
            <w:pPr>
              <w:spacing w:after="0" w:line="276" w:lineRule="auto"/>
              <w:ind w:firstLine="0"/>
            </w:pPr>
            <w:r>
              <w:rPr>
                <w:rFonts w:ascii="Noto Serif CJK SC" w:hAnsi="Noto Serif CJK SC" w:eastAsia="Noto Serif CJK SC"/>
                <w:sz w:val="17"/>
              </w:rPr>
              <w:t>elder_monitor，已创建</w:t>
            </w:r>
          </w:p>
        </w:tc>
      </w:tr>
      <w:tr w14:paraId="5A8B3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36107AA">
            <w:pPr>
              <w:spacing w:after="0" w:line="276" w:lineRule="auto"/>
              <w:ind w:firstLine="0"/>
            </w:pPr>
            <w:r>
              <w:rPr>
                <w:rFonts w:ascii="Noto Serif CJK SC" w:hAnsi="Noto Serif CJK SC" w:eastAsia="Noto Serif CJK SC"/>
                <w:sz w:val="17"/>
              </w:rPr>
              <w:t>业务表</w:t>
            </w:r>
          </w:p>
        </w:tc>
        <w:tc>
          <w:tcPr>
            <w:tcW w:w="6350" w:type="dxa"/>
            <w:tcMar>
              <w:top w:w="70" w:type="dxa"/>
              <w:left w:w="80" w:type="dxa"/>
              <w:bottom w:w="70" w:type="dxa"/>
              <w:right w:w="80" w:type="dxa"/>
            </w:tcMar>
            <w:vAlign w:val="center"/>
          </w:tcPr>
          <w:p w14:paraId="4198E9BC">
            <w:pPr>
              <w:spacing w:after="0" w:line="276" w:lineRule="auto"/>
              <w:ind w:firstLine="0"/>
            </w:pPr>
            <w:r>
              <w:rPr>
                <w:rFonts w:ascii="Noto Serif CJK SC" w:hAnsi="Noto Serif CJK SC" w:eastAsia="Noto Serif CJK SC"/>
                <w:sz w:val="17"/>
              </w:rPr>
              <w:t>elder_monitor.locations，已创建</w:t>
            </w:r>
          </w:p>
        </w:tc>
      </w:tr>
    </w:tbl>
    <w:p w14:paraId="2367D470">
      <w:pPr>
        <w:spacing w:after="20"/>
      </w:pPr>
    </w:p>
    <w:p w14:paraId="1021CC2A">
      <w:pPr>
        <w:pStyle w:val="4"/>
        <w:ind w:firstLine="0"/>
      </w:pPr>
      <w:r>
        <w:rPr>
          <w:rFonts w:ascii="Noto Sans CJK SC" w:hAnsi="Noto Sans CJK SC" w:eastAsia="Noto Sans CJK SC"/>
        </w:rPr>
        <w:t>3.2 当前三个本地端口职责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2"/>
        <w:gridCol w:w="2422"/>
        <w:gridCol w:w="2422"/>
        <w:gridCol w:w="2422"/>
      </w:tblGrid>
      <w:tr w14:paraId="6F14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D9EAF7"/>
            <w:tcMar>
              <w:top w:w="70" w:type="dxa"/>
              <w:left w:w="80" w:type="dxa"/>
              <w:bottom w:w="70" w:type="dxa"/>
              <w:right w:w="80" w:type="dxa"/>
            </w:tcMar>
            <w:vAlign w:val="center"/>
          </w:tcPr>
          <w:p w14:paraId="462B1BEE">
            <w:pPr>
              <w:ind w:firstLine="0"/>
              <w:jc w:val="center"/>
            </w:pPr>
            <w:r>
              <w:rPr>
                <w:rFonts w:ascii="Noto Sans CJK SC" w:hAnsi="Noto Sans CJK SC" w:eastAsia="Noto Sans CJK SC"/>
                <w:b/>
                <w:sz w:val="17"/>
              </w:rPr>
              <w:t>端口</w:t>
            </w:r>
          </w:p>
        </w:tc>
        <w:tc>
          <w:tcPr>
            <w:tcW w:w="2381" w:type="dxa"/>
            <w:shd w:val="clear" w:color="auto" w:fill="D9EAF7"/>
            <w:tcMar>
              <w:top w:w="70" w:type="dxa"/>
              <w:left w:w="80" w:type="dxa"/>
              <w:bottom w:w="70" w:type="dxa"/>
              <w:right w:w="80" w:type="dxa"/>
            </w:tcMar>
            <w:vAlign w:val="center"/>
          </w:tcPr>
          <w:p w14:paraId="2622E4CB">
            <w:pPr>
              <w:ind w:firstLine="0"/>
              <w:jc w:val="center"/>
            </w:pPr>
            <w:r>
              <w:rPr>
                <w:rFonts w:ascii="Noto Sans CJK SC" w:hAnsi="Noto Sans CJK SC" w:eastAsia="Noto Sans CJK SC"/>
                <w:b/>
                <w:sz w:val="17"/>
              </w:rPr>
              <w:t>服务</w:t>
            </w:r>
          </w:p>
        </w:tc>
        <w:tc>
          <w:tcPr>
            <w:tcW w:w="3969" w:type="dxa"/>
            <w:shd w:val="clear" w:color="auto" w:fill="D9EAF7"/>
            <w:tcMar>
              <w:top w:w="70" w:type="dxa"/>
              <w:left w:w="80" w:type="dxa"/>
              <w:bottom w:w="70" w:type="dxa"/>
              <w:right w:w="80" w:type="dxa"/>
            </w:tcMar>
            <w:vAlign w:val="center"/>
          </w:tcPr>
          <w:p w14:paraId="78FD0894">
            <w:pPr>
              <w:ind w:firstLine="0"/>
              <w:jc w:val="center"/>
            </w:pPr>
            <w:r>
              <w:rPr>
                <w:rFonts w:ascii="Noto Sans CJK SC" w:hAnsi="Noto Sans CJK SC" w:eastAsia="Noto Sans CJK SC"/>
                <w:b/>
                <w:sz w:val="17"/>
              </w:rPr>
              <w:t>用途</w:t>
            </w:r>
          </w:p>
        </w:tc>
        <w:tc>
          <w:tcPr>
            <w:tcW w:w="1701" w:type="dxa"/>
            <w:shd w:val="clear" w:color="auto" w:fill="D9EAF7"/>
            <w:tcMar>
              <w:top w:w="70" w:type="dxa"/>
              <w:left w:w="80" w:type="dxa"/>
              <w:bottom w:w="70" w:type="dxa"/>
              <w:right w:w="80" w:type="dxa"/>
            </w:tcMar>
            <w:vAlign w:val="center"/>
          </w:tcPr>
          <w:p w14:paraId="67018466">
            <w:pPr>
              <w:ind w:firstLine="0"/>
              <w:jc w:val="center"/>
            </w:pPr>
            <w:r>
              <w:rPr>
                <w:rFonts w:ascii="Noto Sans CJK SC" w:hAnsi="Noto Sans CJK SC" w:eastAsia="Noto Sans CJK SC"/>
                <w:b/>
                <w:sz w:val="17"/>
              </w:rPr>
              <w:t>状态</w:t>
            </w:r>
          </w:p>
        </w:tc>
      </w:tr>
      <w:tr w14:paraId="6384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1195C017">
            <w:pPr>
              <w:spacing w:after="0" w:line="276" w:lineRule="auto"/>
              <w:ind w:firstLine="0"/>
            </w:pPr>
            <w:r>
              <w:rPr>
                <w:rFonts w:ascii="Noto Serif CJK SC" w:hAnsi="Noto Serif CJK SC" w:eastAsia="Noto Serif CJK SC"/>
                <w:sz w:val="17"/>
              </w:rPr>
              <w:t>5500</w:t>
            </w:r>
          </w:p>
        </w:tc>
        <w:tc>
          <w:tcPr>
            <w:tcW w:w="2381" w:type="dxa"/>
            <w:tcMar>
              <w:top w:w="70" w:type="dxa"/>
              <w:left w:w="80" w:type="dxa"/>
              <w:bottom w:w="70" w:type="dxa"/>
              <w:right w:w="80" w:type="dxa"/>
            </w:tcMar>
            <w:vAlign w:val="center"/>
          </w:tcPr>
          <w:p w14:paraId="65AFB33A">
            <w:pPr>
              <w:spacing w:after="0" w:line="276" w:lineRule="auto"/>
              <w:ind w:firstLine="0"/>
            </w:pPr>
            <w:r>
              <w:rPr>
                <w:rFonts w:ascii="Noto Serif CJK SC" w:hAnsi="Noto Serif CJK SC" w:eastAsia="Noto Serif CJK SC"/>
                <w:sz w:val="17"/>
              </w:rPr>
              <w:t>Python HTTP Server</w:t>
            </w:r>
          </w:p>
        </w:tc>
        <w:tc>
          <w:tcPr>
            <w:tcW w:w="3969" w:type="dxa"/>
            <w:tcMar>
              <w:top w:w="70" w:type="dxa"/>
              <w:left w:w="80" w:type="dxa"/>
              <w:bottom w:w="70" w:type="dxa"/>
              <w:right w:w="80" w:type="dxa"/>
            </w:tcMar>
            <w:vAlign w:val="center"/>
          </w:tcPr>
          <w:p w14:paraId="753C2E6C">
            <w:pPr>
              <w:spacing w:after="0" w:line="276" w:lineRule="auto"/>
              <w:ind w:firstLine="0"/>
            </w:pPr>
            <w:r>
              <w:rPr>
                <w:rFonts w:ascii="Noto Serif CJK SC" w:hAnsi="Noto Serif CJK SC" w:eastAsia="Noto Serif CJK SC"/>
                <w:sz w:val="17"/>
              </w:rPr>
              <w:t>向浏览器提供 index.html 和 JavaScript</w:t>
            </w:r>
          </w:p>
        </w:tc>
        <w:tc>
          <w:tcPr>
            <w:tcW w:w="1701" w:type="dxa"/>
            <w:tcMar>
              <w:top w:w="70" w:type="dxa"/>
              <w:left w:w="80" w:type="dxa"/>
              <w:bottom w:w="70" w:type="dxa"/>
              <w:right w:w="80" w:type="dxa"/>
            </w:tcMar>
            <w:vAlign w:val="center"/>
          </w:tcPr>
          <w:p w14:paraId="48C3CD7D">
            <w:pPr>
              <w:spacing w:after="0" w:line="276" w:lineRule="auto"/>
              <w:ind w:firstLine="0"/>
            </w:pPr>
            <w:r>
              <w:rPr>
                <w:rFonts w:ascii="Noto Serif CJK SC" w:hAnsi="Noto Serif CJK SC" w:eastAsia="Noto Serif CJK SC"/>
                <w:sz w:val="17"/>
              </w:rPr>
              <w:t>已验证</w:t>
            </w:r>
          </w:p>
        </w:tc>
      </w:tr>
      <w:tr w14:paraId="2190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3F883034">
            <w:pPr>
              <w:spacing w:after="0" w:line="276" w:lineRule="auto"/>
              <w:ind w:firstLine="0"/>
            </w:pPr>
            <w:r>
              <w:rPr>
                <w:rFonts w:ascii="Noto Serif CJK SC" w:hAnsi="Noto Serif CJK SC" w:eastAsia="Noto Serif CJK SC"/>
                <w:sz w:val="17"/>
              </w:rPr>
              <w:t>8000</w:t>
            </w:r>
          </w:p>
        </w:tc>
        <w:tc>
          <w:tcPr>
            <w:tcW w:w="2381" w:type="dxa"/>
            <w:tcMar>
              <w:top w:w="70" w:type="dxa"/>
              <w:left w:w="80" w:type="dxa"/>
              <w:bottom w:w="70" w:type="dxa"/>
              <w:right w:w="80" w:type="dxa"/>
            </w:tcMar>
            <w:vAlign w:val="center"/>
          </w:tcPr>
          <w:p w14:paraId="1A04CB8B">
            <w:pPr>
              <w:spacing w:after="0" w:line="276" w:lineRule="auto"/>
              <w:ind w:firstLine="0"/>
            </w:pPr>
            <w:r>
              <w:rPr>
                <w:rFonts w:ascii="Noto Serif CJK SC" w:hAnsi="Noto Serif CJK SC" w:eastAsia="Noto Serif CJK SC"/>
                <w:sz w:val="17"/>
              </w:rPr>
              <w:t>FastAPI/Uvicorn</w:t>
            </w:r>
          </w:p>
        </w:tc>
        <w:tc>
          <w:tcPr>
            <w:tcW w:w="3969" w:type="dxa"/>
            <w:tcMar>
              <w:top w:w="70" w:type="dxa"/>
              <w:left w:w="80" w:type="dxa"/>
              <w:bottom w:w="70" w:type="dxa"/>
              <w:right w:w="80" w:type="dxa"/>
            </w:tcMar>
            <w:vAlign w:val="center"/>
          </w:tcPr>
          <w:p w14:paraId="3530E36C">
            <w:pPr>
              <w:spacing w:after="0" w:line="276" w:lineRule="auto"/>
              <w:ind w:firstLine="0"/>
            </w:pPr>
            <w:r>
              <w:rPr>
                <w:rFonts w:ascii="Noto Serif CJK SC" w:hAnsi="Noto Serif CJK SC" w:eastAsia="Noto Serif CJK SC"/>
                <w:sz w:val="17"/>
              </w:rPr>
              <w:t>提供 /location 等 API</w:t>
            </w:r>
          </w:p>
        </w:tc>
        <w:tc>
          <w:tcPr>
            <w:tcW w:w="1701" w:type="dxa"/>
            <w:tcMar>
              <w:top w:w="70" w:type="dxa"/>
              <w:left w:w="80" w:type="dxa"/>
              <w:bottom w:w="70" w:type="dxa"/>
              <w:right w:w="80" w:type="dxa"/>
            </w:tcMar>
            <w:vAlign w:val="center"/>
          </w:tcPr>
          <w:p w14:paraId="590BF34F">
            <w:pPr>
              <w:spacing w:after="0" w:line="276" w:lineRule="auto"/>
              <w:ind w:firstLine="0"/>
            </w:pPr>
            <w:r>
              <w:rPr>
                <w:rFonts w:ascii="Noto Serif CJK SC" w:hAnsi="Noto Serif CJK SC" w:eastAsia="Noto Serif CJK SC"/>
                <w:sz w:val="17"/>
              </w:rPr>
              <w:t>已验证</w:t>
            </w:r>
          </w:p>
        </w:tc>
      </w:tr>
      <w:tr w14:paraId="1DFD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61776639">
            <w:pPr>
              <w:spacing w:after="0" w:line="276" w:lineRule="auto"/>
              <w:ind w:firstLine="0"/>
            </w:pPr>
            <w:r>
              <w:rPr>
                <w:rFonts w:ascii="Noto Serif CJK SC" w:hAnsi="Noto Serif CJK SC" w:eastAsia="Noto Serif CJK SC"/>
                <w:sz w:val="17"/>
              </w:rPr>
              <w:t>3306</w:t>
            </w:r>
          </w:p>
        </w:tc>
        <w:tc>
          <w:tcPr>
            <w:tcW w:w="2381" w:type="dxa"/>
            <w:tcMar>
              <w:top w:w="70" w:type="dxa"/>
              <w:left w:w="80" w:type="dxa"/>
              <w:bottom w:w="70" w:type="dxa"/>
              <w:right w:w="80" w:type="dxa"/>
            </w:tcMar>
            <w:vAlign w:val="center"/>
          </w:tcPr>
          <w:p w14:paraId="11574FD2">
            <w:pPr>
              <w:spacing w:after="0" w:line="276" w:lineRule="auto"/>
              <w:ind w:firstLine="0"/>
            </w:pPr>
            <w:r>
              <w:rPr>
                <w:rFonts w:ascii="Noto Serif CJK SC" w:hAnsi="Noto Serif CJK SC" w:eastAsia="Noto Serif CJK SC"/>
                <w:sz w:val="17"/>
              </w:rPr>
              <w:t>MySQL Server</w:t>
            </w:r>
          </w:p>
        </w:tc>
        <w:tc>
          <w:tcPr>
            <w:tcW w:w="3969" w:type="dxa"/>
            <w:tcMar>
              <w:top w:w="70" w:type="dxa"/>
              <w:left w:w="80" w:type="dxa"/>
              <w:bottom w:w="70" w:type="dxa"/>
              <w:right w:w="80" w:type="dxa"/>
            </w:tcMar>
            <w:vAlign w:val="center"/>
          </w:tcPr>
          <w:p w14:paraId="0CEC538B">
            <w:pPr>
              <w:spacing w:after="0" w:line="276" w:lineRule="auto"/>
              <w:ind w:firstLine="0"/>
            </w:pPr>
            <w:r>
              <w:rPr>
                <w:rFonts w:ascii="Noto Serif CJK SC" w:hAnsi="Noto Serif CJK SC" w:eastAsia="Noto Serif CJK SC"/>
                <w:sz w:val="17"/>
              </w:rPr>
              <w:t>FastAPI/Python 连接业务数据库</w:t>
            </w:r>
          </w:p>
        </w:tc>
        <w:tc>
          <w:tcPr>
            <w:tcW w:w="1701" w:type="dxa"/>
            <w:tcMar>
              <w:top w:w="70" w:type="dxa"/>
              <w:left w:w="80" w:type="dxa"/>
              <w:bottom w:w="70" w:type="dxa"/>
              <w:right w:w="80" w:type="dxa"/>
            </w:tcMar>
            <w:vAlign w:val="center"/>
          </w:tcPr>
          <w:p w14:paraId="1E416267">
            <w:pPr>
              <w:spacing w:after="0" w:line="276" w:lineRule="auto"/>
              <w:ind w:firstLine="0"/>
            </w:pPr>
            <w:r>
              <w:rPr>
                <w:rFonts w:ascii="Noto Serif CJK SC" w:hAnsi="Noto Serif CJK SC" w:eastAsia="Noto Serif CJK SC"/>
                <w:sz w:val="17"/>
              </w:rPr>
              <w:t>已验证</w:t>
            </w:r>
          </w:p>
        </w:tc>
      </w:tr>
    </w:tbl>
    <w:p w14:paraId="0C29CB76">
      <w:pPr>
        <w:spacing w:after="20"/>
      </w:pPr>
    </w:p>
    <w:p w14:paraId="72E0E515">
      <w:pPr>
        <w:pStyle w:val="166"/>
      </w:pPr>
      <w:r>
        <w:rPr>
          <w:rFonts w:ascii="Noto Sans CJK SC" w:hAnsi="Noto Sans CJK SC" w:eastAsia="Noto Sans CJK SC"/>
        </w:rPr>
        <w:t>浏览器 http://127.0.0.1:5500</w:t>
      </w:r>
      <w:r>
        <w:rPr>
          <w:rFonts w:ascii="Noto Sans CJK SC" w:hAnsi="Noto Sans CJK SC" w:eastAsia="Noto Sans CJK SC"/>
        </w:rPr>
        <w:br w:type="textWrapping"/>
      </w:r>
      <w:r>
        <w:rPr>
          <w:rFonts w:ascii="Noto Sans CJK SC" w:hAnsi="Noto Sans CJK SC" w:eastAsia="Noto Sans CJK SC"/>
        </w:rPr>
        <w:t>↓ fetch()</w:t>
      </w:r>
      <w:r>
        <w:rPr>
          <w:rFonts w:ascii="Noto Sans CJK SC" w:hAnsi="Noto Sans CJK SC" w:eastAsia="Noto Sans CJK SC"/>
        </w:rPr>
        <w:br w:type="textWrapping"/>
      </w:r>
      <w:r>
        <w:rPr>
          <w:rFonts w:ascii="Noto Sans CJK SC" w:hAnsi="Noto Sans CJK SC" w:eastAsia="Noto Sans CJK SC"/>
        </w:rPr>
        <w:t>FastAPI http://127.0.0.1:8000</w:t>
      </w:r>
      <w:r>
        <w:rPr>
          <w:rFonts w:ascii="Noto Sans CJK SC" w:hAnsi="Noto Sans CJK SC" w:eastAsia="Noto Sans CJK SC"/>
        </w:rPr>
        <w:br w:type="textWrapping"/>
      </w:r>
      <w:r>
        <w:rPr>
          <w:rFonts w:ascii="Noto Sans CJK SC" w:hAnsi="Noto Sans CJK SC" w:eastAsia="Noto Sans CJK SC"/>
        </w:rPr>
        <w:t>↓ mysql.connector</w:t>
      </w:r>
      <w:r>
        <w:rPr>
          <w:rFonts w:ascii="Noto Sans CJK SC" w:hAnsi="Noto Sans CJK SC" w:eastAsia="Noto Sans CJK SC"/>
        </w:rPr>
        <w:br w:type="textWrapping"/>
      </w:r>
      <w:r>
        <w:rPr>
          <w:rFonts w:ascii="Noto Sans CJK SC" w:hAnsi="Noto Sans CJK SC" w:eastAsia="Noto Sans CJK SC"/>
        </w:rPr>
        <w:t>MySQL 127.0.0.1:3306</w:t>
      </w:r>
    </w:p>
    <w:p w14:paraId="1CE2FC8C">
      <w:pPr>
        <w:pStyle w:val="4"/>
        <w:ind w:firstLine="0"/>
      </w:pPr>
      <w:r>
        <w:t>当前开发基线：后端使用 python -m uvicorn main:app --reload；前端通过 Python 静态 HTTP Server 在 5500 端口提供页面。实际运行以当前电脑环境为准，核心要求是浏览器端不能用 file:/// 直接打开。</w:t>
      </w:r>
    </w:p>
    <w:p w14:paraId="7977C583">
      <w:pPr>
        <w:ind w:firstLine="0"/>
      </w:pPr>
      <w:r>
        <w:rPr>
          <w:rFonts w:ascii="Noto Serif CJK SC" w:hAnsi="Noto Serif CJK SC" w:eastAsia="Noto Serif CJK SC"/>
        </w:rPr>
        <w:t>终端1：FastAPI 后端</w:t>
      </w:r>
    </w:p>
    <w:p w14:paraId="0EEE9CA2">
      <w:pPr>
        <w:pStyle w:val="165"/>
        <w:shd w:val="clear" w:fill="F4F6F8"/>
      </w:pPr>
      <w:r>
        <w:rPr>
          <w:rFonts w:ascii="DejaVu Sans Mono" w:hAnsi="DejaVu Sans Mono"/>
          <w:sz w:val="17"/>
        </w:rPr>
        <w:t>cd D:\vscode\GPS\backend</w:t>
      </w:r>
      <w:r>
        <w:rPr>
          <w:rFonts w:ascii="DejaVu Sans Mono" w:hAnsi="DejaVu Sans Mono"/>
          <w:sz w:val="17"/>
        </w:rPr>
        <w:br w:type="textWrapping"/>
      </w:r>
      <w:r>
        <w:rPr>
          <w:rFonts w:ascii="DejaVu Sans Mono" w:hAnsi="DejaVu Sans Mono"/>
          <w:sz w:val="17"/>
        </w:rPr>
        <w:t>python -m uvicorn main:app --reload</w:t>
      </w:r>
    </w:p>
    <w:p w14:paraId="3BD68A02">
      <w:pPr>
        <w:ind w:firstLine="0"/>
      </w:pPr>
      <w:r>
        <w:rPr>
          <w:rFonts w:ascii="Noto Serif CJK SC" w:hAnsi="Noto Serif CJK SC" w:eastAsia="Noto Serif CJK SC"/>
        </w:rPr>
        <w:t>终端2：前端 HTTP Server</w:t>
      </w:r>
    </w:p>
    <w:p w14:paraId="313217DF">
      <w:pPr>
        <w:pStyle w:val="165"/>
        <w:shd w:val="clear" w:fill="F4F6F8"/>
      </w:pPr>
      <w:r>
        <w:rPr>
          <w:rFonts w:ascii="DejaVu Sans Mono" w:hAnsi="DejaVu Sans Mono"/>
          <w:sz w:val="17"/>
        </w:rPr>
        <w:t>cd D:\vscode\GPS\frontend</w:t>
      </w:r>
      <w:r>
        <w:rPr>
          <w:rFonts w:ascii="DejaVu Sans Mono" w:hAnsi="DejaVu Sans Mono"/>
          <w:sz w:val="17"/>
        </w:rPr>
        <w:br w:type="textWrapping"/>
      </w:r>
      <w:r>
        <w:rPr>
          <w:rFonts w:ascii="DejaVu Sans Mono" w:hAnsi="DejaVu Sans Mono"/>
          <w:sz w:val="17"/>
        </w:rPr>
        <w:t>python -m http.server 5500</w:t>
      </w:r>
    </w:p>
    <w:p w14:paraId="43AC6EAF">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当前分阶段验证继续使用 Python 自带 http.server，而不把 Live Server 作为项目基线。原因是无需额外扩展、端口明确、变量更少，适合控制变量调试。</w:t>
      </w:r>
    </w:p>
    <w:p w14:paraId="1FC10DCD">
      <w:r>
        <w:rPr>
          <w:rFonts w:ascii="Noto Serif CJK SC" w:hAnsi="Noto Serif CJK SC" w:eastAsia="Noto Serif CJK SC"/>
        </w:rPr>
        <w:t>浏览器访问 http://127.0.0.1:5500。不要直接 file:/// 双击打开 index.html，因为当前前后端跨端口通信按标准 HTTP Origin 和 CORS 配置运行。</w:t>
      </w:r>
    </w:p>
    <w:p w14:paraId="1785F014">
      <w:pPr>
        <w:pStyle w:val="4"/>
        <w:ind w:firstLine="0"/>
      </w:pPr>
      <w:r>
        <w:rPr>
          <w:rFonts w:ascii="Noto Sans CJK SC" w:hAnsi="Noto Sans CJK SC" w:eastAsia="Noto Sans CJK SC"/>
        </w:rPr>
        <w:t>3.4 MySQL 服务启动与关闭</w:t>
      </w:r>
    </w:p>
    <w:p w14:paraId="12885A2C">
      <w:pPr>
        <w:pStyle w:val="165"/>
        <w:shd w:val="clear" w:fill="F4F6F8"/>
      </w:pPr>
      <w:r>
        <w:rPr>
          <w:rFonts w:ascii="DejaVu Sans Mono" w:hAnsi="DejaVu Sans Mono"/>
          <w:sz w:val="17"/>
        </w:rPr>
        <w:t>Get-Service *mysql*</w:t>
      </w:r>
      <w:r>
        <w:rPr>
          <w:rFonts w:ascii="DejaVu Sans Mono" w:hAnsi="DejaVu Sans Mono"/>
          <w:sz w:val="17"/>
        </w:rPr>
        <w:br w:type="textWrapping"/>
      </w:r>
      <w:r>
        <w:rPr>
          <w:rFonts w:ascii="DejaVu Sans Mono" w:hAnsi="DejaVu Sans Mono"/>
          <w:sz w:val="17"/>
        </w:rPr>
        <w:t>net start MySQL84</w:t>
      </w:r>
      <w:r>
        <w:rPr>
          <w:rFonts w:ascii="DejaVu Sans Mono" w:hAnsi="DejaVu Sans Mono"/>
          <w:sz w:val="17"/>
        </w:rPr>
        <w:br w:type="textWrapping"/>
      </w:r>
      <w:r>
        <w:rPr>
          <w:rFonts w:ascii="DejaVu Sans Mono" w:hAnsi="DejaVu Sans Mono"/>
          <w:sz w:val="17"/>
        </w:rPr>
        <w:t>net stop MySQL84</w:t>
      </w:r>
    </w:p>
    <w:p w14:paraId="2E266FFA">
      <w:r>
        <w:rPr>
          <w:rFonts w:ascii="Noto Serif CJK SC" w:hAnsi="Noto Serif CJK SC" w:eastAsia="Noto Serif CJK SC"/>
        </w:rPr>
        <w:t>Workbench 是否打开不决定数据库是否运行；真正提供 3306 服务的是 MySQL Server Windows Service。停止服务不会删除 D:\MySQL_Data 中已经保存的数据。</w:t>
      </w:r>
    </w:p>
    <w:p w14:paraId="63F7747A">
      <w:pPr>
        <w:pStyle w:val="4"/>
        <w:ind w:firstLine="0"/>
      </w:pPr>
      <w:r>
        <w:rPr>
          <w:rFonts w:ascii="Noto Sans CJK SC" w:hAnsi="Noto Sans CJK SC" w:eastAsia="Noto Sans CJK SC"/>
        </w:rPr>
        <w:t>3.5 推荐日常启动顺序</w:t>
      </w:r>
    </w:p>
    <w:p w14:paraId="0764835D">
      <w:pPr>
        <w:pStyle w:val="166"/>
      </w:pPr>
      <w:r>
        <w:rPr>
          <w:rFonts w:ascii="Noto Sans CJK SC" w:hAnsi="Noto Sans CJK SC" w:eastAsia="Noto Sans CJK SC"/>
        </w:rPr>
        <w:t>1. 启动 MySQL84</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2. 启动 FastAPI/Uvicorn（8000）</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3. 启动前端 HTTP Server（5500）</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4. 打开浏览器页面</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5. 按需要打开 Workbench 观察数据</w:t>
      </w:r>
    </w:p>
    <w:p w14:paraId="3F5219FB">
      <w:r>
        <w:br w:type="page"/>
      </w:r>
    </w:p>
    <w:p w14:paraId="63243689">
      <w:pPr>
        <w:pStyle w:val="3"/>
        <w:ind w:firstLine="0"/>
      </w:pPr>
      <w:r>
        <w:rPr>
          <w:rFonts w:ascii="Noto Sans CJK SC" w:hAnsi="Noto Sans CJK SC" w:eastAsia="Noto Sans CJK SC"/>
        </w:rPr>
        <w:t>4. 已完成工作的详细实施记录</w:t>
      </w:r>
    </w:p>
    <w:p w14:paraId="2267A065">
      <w:r>
        <w:rPr>
          <w:rFonts w:ascii="Noto Serif CJK SC" w:hAnsi="Noto Serif CJK SC" w:eastAsia="Noto Serif CJK SC"/>
        </w:rPr>
        <w:t>本章记录每一阶段实际做了什么、为什么这样做、成功标准和关键问题。其目标不是简单列“已完成”，而是使后续换电脑、重装环境或他人接手时能够按相同顺序复现当前状态。</w:t>
      </w:r>
    </w:p>
    <w:p w14:paraId="405CD8EE">
      <w:pPr>
        <w:pStyle w:val="4"/>
        <w:ind w:firstLine="0"/>
      </w:pPr>
      <w:r>
        <w:rPr>
          <w:rFonts w:ascii="Noto Sans CJK SC" w:hAnsi="Noto Sans CJK SC" w:eastAsia="Noto Sans CJK SC"/>
        </w:rPr>
        <w:t>4.1 阶段1：固定坐标 → JavaScript → 高德地图</w:t>
      </w:r>
    </w:p>
    <w:p w14:paraId="0650B344">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阶段1已完成。</w:t>
      </w:r>
    </w:p>
    <w:p w14:paraId="74B3981F">
      <w:r>
        <w:rPr>
          <w:rFonts w:ascii="Noto Serif CJK SC" w:hAnsi="Noto Serif CJK SC" w:eastAsia="Noto Serif CJK SC"/>
        </w:rPr>
        <w:t>目标：完全排除 Python、FastAPI、MySQL 和真实 GPS 干扰，只验证 Web 页面、高德 Web Key、安全配置、JavaScript、地图和 Marker。</w:t>
      </w:r>
    </w:p>
    <w:p w14:paraId="648DA1C4">
      <w:pPr>
        <w:pStyle w:val="16"/>
        <w:ind w:firstLine="0"/>
      </w:pPr>
      <w:r>
        <w:rPr>
          <w:rFonts w:ascii="Noto Serif CJK SC" w:hAnsi="Noto Serif CJK SC" w:eastAsia="Noto Serif CJK SC"/>
        </w:rPr>
        <w:t>建立 frontend/index.html；</w:t>
      </w:r>
    </w:p>
    <w:p w14:paraId="447AAB19">
      <w:pPr>
        <w:pStyle w:val="16"/>
        <w:ind w:firstLine="0"/>
      </w:pPr>
      <w:r>
        <w:rPr>
          <w:rFonts w:ascii="Noto Serif CJK SC" w:hAnsi="Noto Serif CJK SC" w:eastAsia="Noto Serif CJK SC"/>
        </w:rPr>
        <w:t>配置高德地图 JS API Loader 与安全配置；</w:t>
      </w:r>
    </w:p>
    <w:p w14:paraId="1706849F">
      <w:pPr>
        <w:pStyle w:val="16"/>
        <w:ind w:firstLine="0"/>
      </w:pPr>
      <w:r>
        <w:rPr>
          <w:rFonts w:ascii="Noto Serif CJK SC" w:hAnsi="Noto Serif CJK SC" w:eastAsia="Noto Serif CJK SC"/>
        </w:rPr>
        <w:t>在 JavaScript 中人工设置固定 longitude/latitude；</w:t>
      </w:r>
    </w:p>
    <w:p w14:paraId="2C0F60D4">
      <w:pPr>
        <w:pStyle w:val="16"/>
        <w:ind w:firstLine="0"/>
      </w:pPr>
      <w:r>
        <w:rPr>
          <w:rFonts w:ascii="Noto Serif CJK SC" w:hAnsi="Noto Serif CJK SC" w:eastAsia="Noto Serif CJK SC"/>
        </w:rPr>
        <w:t>使用 AMap.Map 创建地图并以固定坐标为中心；</w:t>
      </w:r>
    </w:p>
    <w:p w14:paraId="06DD63C0">
      <w:pPr>
        <w:pStyle w:val="16"/>
        <w:ind w:firstLine="0"/>
      </w:pPr>
      <w:r>
        <w:rPr>
          <w:rFonts w:ascii="Noto Serif CJK SC" w:hAnsi="Noto Serif CJK SC" w:eastAsia="Noto Serif CJK SC"/>
        </w:rPr>
        <w:t>使用 AMap.Marker 显示老人当前位置；</w:t>
      </w:r>
    </w:p>
    <w:p w14:paraId="5BAC530E">
      <w:pPr>
        <w:pStyle w:val="16"/>
        <w:ind w:firstLine="0"/>
      </w:pPr>
      <w:r>
        <w:rPr>
          <w:rFonts w:ascii="Noto Serif CJK SC" w:hAnsi="Noto Serif CJK SC" w:eastAsia="Noto Serif CJK SC"/>
        </w:rPr>
        <w:t>使用 HTML/CSS content 自定义醒目的蓝色定位针。</w:t>
      </w:r>
    </w:p>
    <w:p w14:paraId="514EBBD5">
      <w:r>
        <w:rPr>
          <w:rFonts w:ascii="Noto Serif CJK SC" w:hAnsi="Noto Serif CJK SC" w:eastAsia="Noto Serif CJK SC"/>
        </w:rPr>
        <w:t>验收：高德底图正常；地图中心正确；Marker 明显且可与高德自身 POI 区分。</w:t>
      </w:r>
    </w:p>
    <w:p w14:paraId="3B132E96">
      <w:pPr>
        <w:pStyle w:val="4"/>
        <w:ind w:firstLine="0"/>
      </w:pPr>
      <w:r>
        <w:rPr>
          <w:rFonts w:ascii="Noto Sans CJK SC" w:hAnsi="Noto Sans CJK SC" w:eastAsia="Noto Sans CJK SC"/>
        </w:rPr>
        <w:t>4.2 阶段2：FastAPI 固定坐标 → HTTP → JavaScript → 高德地图</w:t>
      </w:r>
    </w:p>
    <w:p w14:paraId="298CBD31">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阶段2已完成。</w:t>
      </w:r>
    </w:p>
    <w:p w14:paraId="591C4713">
      <w:r>
        <w:rPr>
          <w:rFonts w:ascii="Noto Serif CJK SC" w:hAnsi="Noto Serif CJK SC" w:eastAsia="Noto Serif CJK SC"/>
        </w:rPr>
        <w:t>目标：只增加 FastAPI 这一层，把经纬度从前端固定值搬到后端固定 JSON，同时保持地图逻辑不变。</w:t>
      </w:r>
    </w:p>
    <w:p w14:paraId="064011E8">
      <w:pPr>
        <w:pStyle w:val="166"/>
      </w:pPr>
      <w:r>
        <w:rPr>
          <w:rFonts w:ascii="Noto Sans CJK SC" w:hAnsi="Noto Sans CJK SC" w:eastAsia="Noto Sans CJK SC"/>
        </w:rPr>
        <w:t>index.html</w:t>
      </w:r>
      <w:r>
        <w:rPr>
          <w:rFonts w:ascii="Noto Sans CJK SC" w:hAnsi="Noto Sans CJK SC" w:eastAsia="Noto Sans CJK SC"/>
        </w:rPr>
        <w:br w:type="textWrapping"/>
      </w:r>
      <w:r>
        <w:rPr>
          <w:rFonts w:ascii="Noto Sans CJK SC" w:hAnsi="Noto Sans CJK SC" w:eastAsia="Noto Sans CJK SC"/>
        </w:rPr>
        <w:t>↓ fetch GET /location</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 JSON</w:t>
      </w:r>
      <w:r>
        <w:rPr>
          <w:rFonts w:ascii="Noto Sans CJK SC" w:hAnsi="Noto Sans CJK SC" w:eastAsia="Noto Sans CJK SC"/>
        </w:rPr>
        <w:br w:type="textWrapping"/>
      </w:r>
      <w:r>
        <w:rPr>
          <w:rFonts w:ascii="Noto Sans CJK SC" w:hAnsi="Noto Sans CJK SC" w:eastAsia="Noto Sans CJK SC"/>
        </w:rPr>
        <w:t>JavaScript 读取 longitude/latitude</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高德 Marker</w:t>
      </w:r>
    </w:p>
    <w:p w14:paraId="28D391AE">
      <w:r>
        <w:rPr>
          <w:rFonts w:ascii="Noto Serif CJK SC" w:hAnsi="Noto Serif CJK SC" w:eastAsia="Noto Serif CJK SC"/>
        </w:rPr>
        <w:t>CORS：由于 5500 和 8000 属于不同 Origin，main.py 已允许 http://127.0.0.1:5500 和 http://localhost:5500。</w:t>
      </w:r>
    </w:p>
    <w:p w14:paraId="631686F4">
      <w:r>
        <w:rPr>
          <w:rFonts w:ascii="Noto Serif CJK SC" w:hAnsi="Noto Serif CJK SC" w:eastAsia="Noto Serif CJK SC"/>
        </w:rPr>
        <w:t>验收：浏览器直接访问 /location 能看到 JSON；前端刷新后使用 FastAPI 返回坐标；后端日志出现 GET /location 200。</w:t>
      </w:r>
    </w:p>
    <w:p w14:paraId="5304C9D8">
      <w:pPr>
        <w:pStyle w:val="4"/>
        <w:ind w:firstLine="0"/>
      </w:pPr>
      <w:r>
        <w:rPr>
          <w:rFonts w:ascii="Noto Sans CJK SC" w:hAnsi="Noto Sans CJK SC" w:eastAsia="Noto Sans CJK SC"/>
        </w:rPr>
        <w:t>4.3 MySQL 基础环境搭建</w:t>
      </w:r>
    </w:p>
    <w:p w14:paraId="085F9365">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MySQL Server、Workbench、数据目录和 Windows Service 已完成配置。</w:t>
      </w:r>
    </w:p>
    <w:p w14:paraId="19125D1C">
      <w:r>
        <w:rPr>
          <w:rFonts w:ascii="Noto Serif CJK SC" w:hAnsi="Noto Serif CJK SC" w:eastAsia="Noto Serif CJK SC"/>
        </w:rPr>
        <w:t>最终确认程序目录与 Data Directory 是不同概念。D:\MySQL_Data 由 MySQL/InnoDB 管理，不手工删除或编辑内部数据文件；数据库结构和数据统一通过 SQL、Workbench 或 FastAPI 操作。</w:t>
      </w:r>
    </w:p>
    <w:p w14:paraId="7ACD7872">
      <w:pPr>
        <w:pStyle w:val="4"/>
        <w:ind w:firstLine="0"/>
      </w:pPr>
      <w:r>
        <w:rPr>
          <w:rFonts w:ascii="Noto Sans CJK SC" w:hAnsi="Noto Sans CJK SC" w:eastAsia="Noto Sans CJK SC"/>
        </w:rPr>
        <w:t>4.4 阶段3.1：创建业务数据库 elder_monitor</w:t>
      </w:r>
    </w:p>
    <w:p w14:paraId="6501EB06">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业务数据库已创建，并与 world/sakila 等示例 Schema 分离。</w:t>
      </w:r>
    </w:p>
    <w:p w14:paraId="256107FF">
      <w:pPr>
        <w:pStyle w:val="165"/>
        <w:shd w:val="clear" w:fill="F4F6F8"/>
      </w:pPr>
      <w:r>
        <w:rPr>
          <w:rFonts w:ascii="DejaVu Sans Mono" w:hAnsi="DejaVu Sans Mono"/>
          <w:sz w:val="17"/>
        </w:rPr>
        <w:t>CREATE DATABASE elder_monitor</w:t>
      </w:r>
      <w:r>
        <w:rPr>
          <w:rFonts w:ascii="DejaVu Sans Mono" w:hAnsi="DejaVu Sans Mono"/>
          <w:sz w:val="17"/>
        </w:rPr>
        <w:br w:type="textWrapping"/>
      </w:r>
      <w:r>
        <w:rPr>
          <w:rFonts w:ascii="DejaVu Sans Mono" w:hAnsi="DejaVu Sans Mono"/>
          <w:sz w:val="17"/>
        </w:rPr>
        <w:t>CHARACTER SET utf8mb4;</w:t>
      </w:r>
    </w:p>
    <w:p w14:paraId="447AFC17">
      <w:r>
        <w:rPr>
          <w:rFonts w:ascii="Noto Serif CJK SC" w:hAnsi="Noto Serif CJK SC" w:eastAsia="Noto Serif CJK SC"/>
        </w:rPr>
        <w:t>Workbench Action Output 和左侧 SCHEMAS 均完成确认。需要注意：SQL 执行成功后左侧对象树可能需要 Refresh 才显示最新结构。</w:t>
      </w:r>
    </w:p>
    <w:p w14:paraId="2C86B670">
      <w:pPr>
        <w:pStyle w:val="4"/>
        <w:ind w:firstLine="0"/>
      </w:pPr>
      <w:r>
        <w:rPr>
          <w:rFonts w:ascii="Noto Sans CJK SC" w:hAnsi="Noto Sans CJK SC" w:eastAsia="Noto Sans CJK SC"/>
        </w:rPr>
        <w:t>4.5 阶段3.2：创建 locations 表</w:t>
      </w:r>
    </w:p>
    <w:p w14:paraId="3449F745">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locations 已建立。</w:t>
      </w:r>
    </w:p>
    <w:p w14:paraId="295A70AD">
      <w:pPr>
        <w:pStyle w:val="165"/>
        <w:shd w:val="clear" w:fill="F4F6F8"/>
      </w:pPr>
      <w:r>
        <w:rPr>
          <w:rFonts w:ascii="DejaVu Sans Mono" w:hAnsi="DejaVu Sans Mono"/>
          <w:sz w:val="17"/>
        </w:rPr>
        <w:t>CREATE TABLE elder_monitor.locations (</w:t>
      </w:r>
      <w:r>
        <w:rPr>
          <w:rFonts w:ascii="DejaVu Sans Mono" w:hAnsi="DejaVu Sans Mono"/>
          <w:sz w:val="17"/>
        </w:rPr>
        <w:br w:type="textWrapping"/>
      </w:r>
      <w:r>
        <w:rPr>
          <w:rFonts w:ascii="DejaVu Sans Mono" w:hAnsi="DejaVu Sans Mono"/>
          <w:sz w:val="17"/>
        </w:rPr>
        <w:t xml:space="preserve">    id BIGINT AUTO_INCREMENT PRIMARY KEY,</w:t>
      </w:r>
      <w:r>
        <w:rPr>
          <w:rFonts w:ascii="DejaVu Sans Mono" w:hAnsi="DejaVu Sans Mono"/>
          <w:sz w:val="17"/>
        </w:rPr>
        <w:br w:type="textWrapping"/>
      </w:r>
      <w:r>
        <w:rPr>
          <w:rFonts w:ascii="DejaVu Sans Mono" w:hAnsi="DejaVu Sans Mono"/>
          <w:sz w:val="17"/>
        </w:rPr>
        <w:t xml:space="preserve">    device_id VARCHAR(50) NOT NULL,</w:t>
      </w:r>
      <w:r>
        <w:rPr>
          <w:rFonts w:ascii="DejaVu Sans Mono" w:hAnsi="DejaVu Sans Mono"/>
          <w:sz w:val="17"/>
        </w:rPr>
        <w:br w:type="textWrapping"/>
      </w:r>
      <w:r>
        <w:rPr>
          <w:rFonts w:ascii="DejaVu Sans Mono" w:hAnsi="DejaVu Sans Mono"/>
          <w:sz w:val="17"/>
        </w:rPr>
        <w:t xml:space="preserve">    longitude DOUBLE NOT NULL,</w:t>
      </w:r>
      <w:r>
        <w:rPr>
          <w:rFonts w:ascii="DejaVu Sans Mono" w:hAnsi="DejaVu Sans Mono"/>
          <w:sz w:val="17"/>
        </w:rPr>
        <w:br w:type="textWrapping"/>
      </w:r>
      <w:r>
        <w:rPr>
          <w:rFonts w:ascii="DejaVu Sans Mono" w:hAnsi="DejaVu Sans Mono"/>
          <w:sz w:val="17"/>
        </w:rPr>
        <w:t xml:space="preserve">    latitude DOUBLE NOT NULL,</w:t>
      </w:r>
      <w:r>
        <w:rPr>
          <w:rFonts w:ascii="DejaVu Sans Mono" w:hAnsi="DejaVu Sans Mono"/>
          <w:sz w:val="17"/>
        </w:rPr>
        <w:br w:type="textWrapping"/>
      </w:r>
      <w:r>
        <w:rPr>
          <w:rFonts w:ascii="DejaVu Sans Mono" w:hAnsi="DejaVu Sans Mono"/>
          <w:sz w:val="17"/>
        </w:rPr>
        <w:t xml:space="preserve">    timestamp DATETIME NOT NULL DEFAULT CURRENT_TIMESTAMP</w:t>
      </w:r>
      <w:r>
        <w:rPr>
          <w:rFonts w:ascii="DejaVu Sans Mono" w:hAnsi="DejaVu Sans Mono"/>
          <w:sz w:val="17"/>
        </w:rPr>
        <w:br w:type="textWrapping"/>
      </w:r>
      <w:r>
        <w:rPr>
          <w:rFonts w:ascii="DejaVu Sans Mono" w:hAnsi="DejaVu Sans Mono"/>
          <w:sz w:val="17"/>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1969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765DA17">
            <w:pPr>
              <w:ind w:firstLine="0"/>
              <w:jc w:val="center"/>
            </w:pPr>
            <w:r>
              <w:rPr>
                <w:rFonts w:ascii="Noto Sans CJK SC" w:hAnsi="Noto Sans CJK SC" w:eastAsia="Noto Sans CJK SC"/>
                <w:b/>
                <w:sz w:val="16"/>
              </w:rPr>
              <w:t>字段</w:t>
            </w:r>
          </w:p>
        </w:tc>
        <w:tc>
          <w:tcPr>
            <w:tcW w:w="4706" w:type="dxa"/>
            <w:shd w:val="clear" w:color="auto" w:fill="D9EAF7"/>
            <w:tcMar>
              <w:top w:w="70" w:type="dxa"/>
              <w:left w:w="80" w:type="dxa"/>
              <w:bottom w:w="70" w:type="dxa"/>
              <w:right w:w="80" w:type="dxa"/>
            </w:tcMar>
            <w:vAlign w:val="center"/>
          </w:tcPr>
          <w:p w14:paraId="25295ED7">
            <w:pPr>
              <w:ind w:firstLine="0"/>
              <w:jc w:val="center"/>
            </w:pPr>
            <w:r>
              <w:rPr>
                <w:rFonts w:ascii="Noto Sans CJK SC" w:hAnsi="Noto Sans CJK SC" w:eastAsia="Noto Sans CJK SC"/>
                <w:b/>
                <w:sz w:val="16"/>
              </w:rPr>
              <w:t>当前含义</w:t>
            </w:r>
          </w:p>
        </w:tc>
        <w:tc>
          <w:tcPr>
            <w:tcW w:w="2778" w:type="dxa"/>
            <w:shd w:val="clear" w:color="auto" w:fill="D9EAF7"/>
            <w:tcMar>
              <w:top w:w="70" w:type="dxa"/>
              <w:left w:w="80" w:type="dxa"/>
              <w:bottom w:w="70" w:type="dxa"/>
              <w:right w:w="80" w:type="dxa"/>
            </w:tcMar>
            <w:vAlign w:val="center"/>
          </w:tcPr>
          <w:p w14:paraId="298DE40F">
            <w:pPr>
              <w:ind w:firstLine="0"/>
              <w:jc w:val="center"/>
            </w:pPr>
            <w:r>
              <w:rPr>
                <w:rFonts w:ascii="Noto Sans CJK SC" w:hAnsi="Noto Sans CJK SC" w:eastAsia="Noto Sans CJK SC"/>
                <w:b/>
                <w:sz w:val="16"/>
              </w:rPr>
              <w:t>验证结果</w:t>
            </w:r>
          </w:p>
        </w:tc>
      </w:tr>
      <w:tr w14:paraId="0CFF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61A2B00">
            <w:pPr>
              <w:spacing w:after="0" w:line="276" w:lineRule="auto"/>
              <w:ind w:firstLine="0"/>
            </w:pPr>
            <w:r>
              <w:rPr>
                <w:rFonts w:ascii="Noto Serif CJK SC" w:hAnsi="Noto Serif CJK SC" w:eastAsia="Noto Serif CJK SC"/>
                <w:sz w:val="16"/>
              </w:rPr>
              <w:t>id</w:t>
            </w:r>
          </w:p>
        </w:tc>
        <w:tc>
          <w:tcPr>
            <w:tcW w:w="4706" w:type="dxa"/>
            <w:tcMar>
              <w:top w:w="70" w:type="dxa"/>
              <w:left w:w="80" w:type="dxa"/>
              <w:bottom w:w="70" w:type="dxa"/>
              <w:right w:w="80" w:type="dxa"/>
            </w:tcMar>
            <w:vAlign w:val="center"/>
          </w:tcPr>
          <w:p w14:paraId="34AF561F">
            <w:pPr>
              <w:spacing w:after="0" w:line="276" w:lineRule="auto"/>
              <w:ind w:firstLine="0"/>
            </w:pPr>
            <w:r>
              <w:rPr>
                <w:rFonts w:ascii="Noto Serif CJK SC" w:hAnsi="Noto Serif CJK SC" w:eastAsia="Noto Serif CJK SC"/>
                <w:sz w:val="16"/>
              </w:rPr>
              <w:t>定位记录唯一编号；当前模拟阶段用于最新插入排序</w:t>
            </w:r>
          </w:p>
        </w:tc>
        <w:tc>
          <w:tcPr>
            <w:tcW w:w="2778" w:type="dxa"/>
            <w:tcMar>
              <w:top w:w="70" w:type="dxa"/>
              <w:left w:w="80" w:type="dxa"/>
              <w:bottom w:w="70" w:type="dxa"/>
              <w:right w:w="80" w:type="dxa"/>
            </w:tcMar>
            <w:vAlign w:val="center"/>
          </w:tcPr>
          <w:p w14:paraId="787D8E24">
            <w:pPr>
              <w:spacing w:after="0" w:line="276" w:lineRule="auto"/>
              <w:ind w:firstLine="0"/>
            </w:pPr>
            <w:r>
              <w:rPr>
                <w:rFonts w:ascii="Noto Serif CJK SC" w:hAnsi="Noto Serif CJK SC" w:eastAsia="Noto Serif CJK SC"/>
                <w:sz w:val="16"/>
              </w:rPr>
              <w:t>AUTO_INCREMENT + PRIMARY 已验证</w:t>
            </w:r>
          </w:p>
        </w:tc>
      </w:tr>
      <w:tr w14:paraId="7819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82563C8">
            <w:pPr>
              <w:spacing w:after="0" w:line="276" w:lineRule="auto"/>
              <w:ind w:firstLine="0"/>
            </w:pPr>
            <w:r>
              <w:rPr>
                <w:rFonts w:ascii="Noto Serif CJK SC" w:hAnsi="Noto Serif CJK SC" w:eastAsia="Noto Serif CJK SC"/>
                <w:sz w:val="16"/>
              </w:rPr>
              <w:t>device_id</w:t>
            </w:r>
          </w:p>
        </w:tc>
        <w:tc>
          <w:tcPr>
            <w:tcW w:w="4706" w:type="dxa"/>
            <w:tcMar>
              <w:top w:w="70" w:type="dxa"/>
              <w:left w:w="80" w:type="dxa"/>
              <w:bottom w:w="70" w:type="dxa"/>
              <w:right w:w="80" w:type="dxa"/>
            </w:tcMar>
            <w:vAlign w:val="center"/>
          </w:tcPr>
          <w:p w14:paraId="48BAC532">
            <w:pPr>
              <w:spacing w:after="0" w:line="276" w:lineRule="auto"/>
              <w:ind w:firstLine="0"/>
            </w:pPr>
            <w:r>
              <w:rPr>
                <w:rFonts w:ascii="Noto Serif CJK SC" w:hAnsi="Noto Serif CJK SC" w:eastAsia="Noto Serif CJK SC"/>
                <w:sz w:val="16"/>
              </w:rPr>
              <w:t>设备编号，为多设备扩展预留</w:t>
            </w:r>
          </w:p>
        </w:tc>
        <w:tc>
          <w:tcPr>
            <w:tcW w:w="2778" w:type="dxa"/>
            <w:tcMar>
              <w:top w:w="70" w:type="dxa"/>
              <w:left w:w="80" w:type="dxa"/>
              <w:bottom w:w="70" w:type="dxa"/>
              <w:right w:w="80" w:type="dxa"/>
            </w:tcMar>
            <w:vAlign w:val="center"/>
          </w:tcPr>
          <w:p w14:paraId="2AA6D8C9">
            <w:pPr>
              <w:spacing w:after="0" w:line="276" w:lineRule="auto"/>
              <w:ind w:firstLine="0"/>
            </w:pPr>
            <w:r>
              <w:rPr>
                <w:rFonts w:ascii="Noto Serif CJK SC" w:hAnsi="Noto Serif CJK SC" w:eastAsia="Noto Serif CJK SC"/>
                <w:sz w:val="16"/>
              </w:rPr>
              <w:t>elder001 模拟值已使用</w:t>
            </w:r>
          </w:p>
        </w:tc>
      </w:tr>
      <w:tr w14:paraId="4B8D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F16663B">
            <w:pPr>
              <w:spacing w:after="0" w:line="276" w:lineRule="auto"/>
              <w:ind w:firstLine="0"/>
            </w:pPr>
            <w:r>
              <w:rPr>
                <w:rFonts w:ascii="Noto Serif CJK SC" w:hAnsi="Noto Serif CJK SC" w:eastAsia="Noto Serif CJK SC"/>
                <w:sz w:val="16"/>
              </w:rPr>
              <w:t>longitude</w:t>
            </w:r>
          </w:p>
        </w:tc>
        <w:tc>
          <w:tcPr>
            <w:tcW w:w="4706" w:type="dxa"/>
            <w:tcMar>
              <w:top w:w="70" w:type="dxa"/>
              <w:left w:w="80" w:type="dxa"/>
              <w:bottom w:w="70" w:type="dxa"/>
              <w:right w:w="80" w:type="dxa"/>
            </w:tcMar>
            <w:vAlign w:val="center"/>
          </w:tcPr>
          <w:p w14:paraId="194D98C8">
            <w:pPr>
              <w:spacing w:after="0" w:line="276" w:lineRule="auto"/>
              <w:ind w:firstLine="0"/>
            </w:pPr>
            <w:r>
              <w:rPr>
                <w:rFonts w:ascii="Noto Serif CJK SC" w:hAnsi="Noto Serif CJK SC" w:eastAsia="Noto Serif CJK SC"/>
                <w:sz w:val="16"/>
              </w:rPr>
              <w:t>经度</w:t>
            </w:r>
          </w:p>
        </w:tc>
        <w:tc>
          <w:tcPr>
            <w:tcW w:w="2778" w:type="dxa"/>
            <w:tcMar>
              <w:top w:w="70" w:type="dxa"/>
              <w:left w:w="80" w:type="dxa"/>
              <w:bottom w:w="70" w:type="dxa"/>
              <w:right w:w="80" w:type="dxa"/>
            </w:tcMar>
            <w:vAlign w:val="center"/>
          </w:tcPr>
          <w:p w14:paraId="6329C7BB">
            <w:pPr>
              <w:spacing w:after="0" w:line="276" w:lineRule="auto"/>
              <w:ind w:firstLine="0"/>
            </w:pPr>
            <w:r>
              <w:rPr>
                <w:rFonts w:ascii="Noto Serif CJK SC" w:hAnsi="Noto Serif CJK SC" w:eastAsia="Noto Serif CJK SC"/>
                <w:sz w:val="16"/>
              </w:rPr>
              <w:t>可写入/读取</w:t>
            </w:r>
          </w:p>
        </w:tc>
      </w:tr>
      <w:tr w14:paraId="25E9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A41624D">
            <w:pPr>
              <w:spacing w:after="0" w:line="276" w:lineRule="auto"/>
              <w:ind w:firstLine="0"/>
            </w:pPr>
            <w:r>
              <w:rPr>
                <w:rFonts w:ascii="Noto Serif CJK SC" w:hAnsi="Noto Serif CJK SC" w:eastAsia="Noto Serif CJK SC"/>
                <w:sz w:val="16"/>
              </w:rPr>
              <w:t>latitude</w:t>
            </w:r>
          </w:p>
        </w:tc>
        <w:tc>
          <w:tcPr>
            <w:tcW w:w="4706" w:type="dxa"/>
            <w:tcMar>
              <w:top w:w="70" w:type="dxa"/>
              <w:left w:w="80" w:type="dxa"/>
              <w:bottom w:w="70" w:type="dxa"/>
              <w:right w:w="80" w:type="dxa"/>
            </w:tcMar>
            <w:vAlign w:val="center"/>
          </w:tcPr>
          <w:p w14:paraId="2D103936">
            <w:pPr>
              <w:spacing w:after="0" w:line="276" w:lineRule="auto"/>
              <w:ind w:firstLine="0"/>
            </w:pPr>
            <w:r>
              <w:rPr>
                <w:rFonts w:ascii="Noto Serif CJK SC" w:hAnsi="Noto Serif CJK SC" w:eastAsia="Noto Serif CJK SC"/>
                <w:sz w:val="16"/>
              </w:rPr>
              <w:t>纬度</w:t>
            </w:r>
          </w:p>
        </w:tc>
        <w:tc>
          <w:tcPr>
            <w:tcW w:w="2778" w:type="dxa"/>
            <w:tcMar>
              <w:top w:w="70" w:type="dxa"/>
              <w:left w:w="80" w:type="dxa"/>
              <w:bottom w:w="70" w:type="dxa"/>
              <w:right w:w="80" w:type="dxa"/>
            </w:tcMar>
            <w:vAlign w:val="center"/>
          </w:tcPr>
          <w:p w14:paraId="006A8D1C">
            <w:pPr>
              <w:spacing w:after="0" w:line="276" w:lineRule="auto"/>
              <w:ind w:firstLine="0"/>
            </w:pPr>
            <w:r>
              <w:rPr>
                <w:rFonts w:ascii="Noto Serif CJK SC" w:hAnsi="Noto Serif CJK SC" w:eastAsia="Noto Serif CJK SC"/>
                <w:sz w:val="16"/>
              </w:rPr>
              <w:t>可写入/读取</w:t>
            </w:r>
          </w:p>
        </w:tc>
      </w:tr>
      <w:tr w14:paraId="3065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EA8CE0A">
            <w:pPr>
              <w:spacing w:after="0" w:line="276" w:lineRule="auto"/>
              <w:ind w:firstLine="0"/>
            </w:pPr>
            <w:r>
              <w:rPr>
                <w:rFonts w:ascii="Noto Serif CJK SC" w:hAnsi="Noto Serif CJK SC" w:eastAsia="Noto Serif CJK SC"/>
                <w:sz w:val="16"/>
              </w:rPr>
              <w:t>timestamp</w:t>
            </w:r>
          </w:p>
        </w:tc>
        <w:tc>
          <w:tcPr>
            <w:tcW w:w="4706" w:type="dxa"/>
            <w:tcMar>
              <w:top w:w="70" w:type="dxa"/>
              <w:left w:w="80" w:type="dxa"/>
              <w:bottom w:w="70" w:type="dxa"/>
              <w:right w:w="80" w:type="dxa"/>
            </w:tcMar>
            <w:vAlign w:val="center"/>
          </w:tcPr>
          <w:p w14:paraId="061FACB4">
            <w:pPr>
              <w:spacing w:after="0" w:line="276" w:lineRule="auto"/>
              <w:ind w:firstLine="0"/>
            </w:pPr>
            <w:r>
              <w:rPr>
                <w:rFonts w:ascii="Noto Serif CJK SC" w:hAnsi="Noto Serif CJK SC" w:eastAsia="Noto Serif CJK SC"/>
                <w:sz w:val="16"/>
              </w:rPr>
              <w:t>当前由数据库自动生成的写入时间</w:t>
            </w:r>
          </w:p>
        </w:tc>
        <w:tc>
          <w:tcPr>
            <w:tcW w:w="2778" w:type="dxa"/>
            <w:tcMar>
              <w:top w:w="70" w:type="dxa"/>
              <w:left w:w="80" w:type="dxa"/>
              <w:bottom w:w="70" w:type="dxa"/>
              <w:right w:w="80" w:type="dxa"/>
            </w:tcMar>
            <w:vAlign w:val="center"/>
          </w:tcPr>
          <w:p w14:paraId="1AD760B6">
            <w:pPr>
              <w:spacing w:after="0" w:line="276" w:lineRule="auto"/>
              <w:ind w:firstLine="0"/>
            </w:pPr>
            <w:r>
              <w:rPr>
                <w:rFonts w:ascii="Noto Serif CJK SC" w:hAnsi="Noto Serif CJK SC" w:eastAsia="Noto Serif CJK SC"/>
                <w:sz w:val="16"/>
              </w:rPr>
              <w:t>DEFAULT CURRENT_TIMESTAMP 已验证</w:t>
            </w:r>
          </w:p>
        </w:tc>
      </w:tr>
    </w:tbl>
    <w:p w14:paraId="6F00CEE9">
      <w:pPr>
        <w:spacing w:after="20"/>
      </w:pPr>
    </w:p>
    <w:p w14:paraId="345BB1E3">
      <w:pPr>
        <w:pStyle w:val="4"/>
        <w:ind w:firstLine="0"/>
      </w:pPr>
      <w:r>
        <w:rPr>
          <w:rFonts w:ascii="Noto Sans CJK SC" w:hAnsi="Noto Sans CJK SC" w:eastAsia="Noto Sans CJK SC"/>
        </w:rPr>
        <w:t>4.6 阶段3.3：模拟 GPS 数据写入</w:t>
      </w:r>
    </w:p>
    <w:p w14:paraId="067D9492">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先人工 INSERT，暂不接真实 GPS，目的是只验证数据库存储行为。</w:t>
      </w:r>
    </w:p>
    <w:p w14:paraId="1C5EA969">
      <w:pPr>
        <w:pStyle w:val="165"/>
        <w:shd w:val="clear" w:fill="F4F6F8"/>
      </w:pPr>
      <w:r>
        <w:rPr>
          <w:rFonts w:ascii="DejaVu Sans Mono" w:hAnsi="DejaVu Sans Mono"/>
          <w:sz w:val="17"/>
        </w:rPr>
        <w:t>INSERT INTO elder_monitor.locations</w:t>
      </w:r>
      <w:r>
        <w:rPr>
          <w:rFonts w:ascii="DejaVu Sans Mono" w:hAnsi="DejaVu Sans Mono"/>
          <w:sz w:val="17"/>
        </w:rPr>
        <w:br w:type="textWrapping"/>
      </w:r>
      <w:r>
        <w:rPr>
          <w:rFonts w:ascii="DejaVu Sans Mono" w:hAnsi="DejaVu Sans Mono"/>
          <w:sz w:val="17"/>
        </w:rPr>
        <w:t xml:space="preserve">    (device_id, longitude, latitude)</w:t>
      </w:r>
      <w:r>
        <w:rPr>
          <w:rFonts w:ascii="DejaVu Sans Mono" w:hAnsi="DejaVu Sans Mono"/>
          <w:sz w:val="17"/>
        </w:rPr>
        <w:br w:type="textWrapping"/>
      </w:r>
      <w:r>
        <w:rPr>
          <w:rFonts w:ascii="DejaVu Sans Mono" w:hAnsi="DejaVu Sans Mono"/>
          <w:sz w:val="17"/>
        </w:rPr>
        <w:t>VALUES</w:t>
      </w:r>
      <w:r>
        <w:rPr>
          <w:rFonts w:ascii="DejaVu Sans Mono" w:hAnsi="DejaVu Sans Mono"/>
          <w:sz w:val="17"/>
        </w:rPr>
        <w:br w:type="textWrapping"/>
      </w:r>
      <w:r>
        <w:rPr>
          <w:rFonts w:ascii="DejaVu Sans Mono" w:hAnsi="DejaVu Sans Mono"/>
          <w:sz w:val="17"/>
        </w:rPr>
        <w:t xml:space="preserve">    ('elder001', 116.397428, 39.90923);</w:t>
      </w:r>
    </w:p>
    <w:p w14:paraId="14E3B207">
      <w:r>
        <w:rPr>
          <w:rFonts w:ascii="Noto Serif CJK SC" w:hAnsi="Noto Serif CJK SC" w:eastAsia="Noto Serif CJK SC"/>
        </w:rPr>
        <w:t>第一次 INSERT 后确认 1 row(s) affected；id 和 timestamp 均由数据库自动生成。随后为了更可靠地验证排序和最新记录查询，将模拟数据扩展到至少5条，并在A/B端到端验收时插入第6条明显不同坐标。</w:t>
      </w:r>
    </w:p>
    <w:p w14:paraId="2A50049E">
      <w:pPr>
        <w:pStyle w:val="164"/>
        <w:ind w:firstLine="0"/>
      </w:pPr>
      <w:r>
        <w:rPr>
          <w:rFonts w:ascii="Noto Sans CJK SC" w:hAnsi="Noto Sans CJK SC" w:eastAsia="Noto Sans CJK SC"/>
          <w:b/>
          <w:color w:val="A61B1B"/>
        </w:rPr>
        <w:t xml:space="preserve">【注意】 </w:t>
      </w:r>
      <w:r>
        <w:rPr>
          <w:rFonts w:ascii="Noto Serif CJK SC" w:hAnsi="Noto Serif CJK SC" w:eastAsia="Noto Serif CJK SC"/>
          <w:b w:val="0"/>
        </w:rPr>
        <w:t>CREATE TABLE 重复执行通常会报“Table already exists”；INSERT 重复执行则会真的再增加数据行。因此数据库调试时不能为了“清除红色错误记录”随意重复 INSERT。</w:t>
      </w:r>
    </w:p>
    <w:p w14:paraId="30F7C1E5">
      <w:pPr>
        <w:pStyle w:val="4"/>
        <w:ind w:firstLine="0"/>
      </w:pPr>
      <w:r>
        <w:rPr>
          <w:rFonts w:ascii="Noto Sans CJK SC" w:hAnsi="Noto Sans CJK SC" w:eastAsia="Noto Sans CJK SC"/>
        </w:rPr>
        <w:t>4.7 阶段3.4：多条数据排序与 LIMIT 1</w:t>
      </w:r>
    </w:p>
    <w:p w14:paraId="38E39DD0">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使用多条数据证明“最新记录”查询，而不是只凭单条记录推断。</w:t>
      </w:r>
    </w:p>
    <w:p w14:paraId="2E93AA00">
      <w:pPr>
        <w:pStyle w:val="165"/>
        <w:shd w:val="clear" w:fill="F4F6F8"/>
      </w:pPr>
      <w:r>
        <w:rPr>
          <w:rFonts w:ascii="DejaVu Sans Mono" w:hAnsi="DejaVu Sans Mono"/>
          <w:sz w:val="17"/>
        </w:rPr>
        <w:t>SELECT id, device_id, longitude, latitude, timestamp</w:t>
      </w:r>
      <w:r>
        <w:rPr>
          <w:rFonts w:ascii="DejaVu Sans Mono" w:hAnsi="DejaVu Sans Mono"/>
          <w:sz w:val="17"/>
        </w:rPr>
        <w:br w:type="textWrapping"/>
      </w:r>
      <w:r>
        <w:rPr>
          <w:rFonts w:ascii="DejaVu Sans Mono" w:hAnsi="DejaVu Sans Mono"/>
          <w:sz w:val="17"/>
        </w:rPr>
        <w:t>FROM elder_monitor.locations</w:t>
      </w:r>
      <w:r>
        <w:rPr>
          <w:rFonts w:ascii="DejaVu Sans Mono" w:hAnsi="DejaVu Sans Mono"/>
          <w:sz w:val="17"/>
        </w:rPr>
        <w:br w:type="textWrapping"/>
      </w:r>
      <w:r>
        <w:rPr>
          <w:rFonts w:ascii="DejaVu Sans Mono" w:hAnsi="DejaVu Sans Mono"/>
          <w:sz w:val="17"/>
        </w:rPr>
        <w:t>ORDER BY id DESC;</w:t>
      </w:r>
    </w:p>
    <w:p w14:paraId="3D3FD1E4">
      <w:r>
        <w:rPr>
          <w:rFonts w:ascii="Noto Serif CJK SC" w:hAnsi="Noto Serif CJK SC" w:eastAsia="Noto Serif CJK SC"/>
        </w:rPr>
        <w:t>结果验证顺序为 5、4、3、2、1。ORDER BY 只改变查询结果输出顺序，不会把数据库中的物理记录“重新排列”。</w:t>
      </w:r>
    </w:p>
    <w:p w14:paraId="48C0DDB1">
      <w:pPr>
        <w:pStyle w:val="165"/>
        <w:shd w:val="clear" w:fill="F4F6F8"/>
      </w:pPr>
      <w:r>
        <w:rPr>
          <w:rFonts w:ascii="DejaVu Sans Mono" w:hAnsi="DejaVu Sans Mono"/>
          <w:sz w:val="17"/>
        </w:rPr>
        <w:t>SELECT id, device_id, longitude, latitude, timestamp</w:t>
      </w:r>
      <w:r>
        <w:rPr>
          <w:rFonts w:ascii="DejaVu Sans Mono" w:hAnsi="DejaVu Sans Mono"/>
          <w:sz w:val="17"/>
        </w:rPr>
        <w:br w:type="textWrapping"/>
      </w:r>
      <w:r>
        <w:rPr>
          <w:rFonts w:ascii="DejaVu Sans Mono" w:hAnsi="DejaVu Sans Mono"/>
          <w:sz w:val="17"/>
        </w:rPr>
        <w:t>FROM elder_monitor.locations</w:t>
      </w:r>
      <w:r>
        <w:rPr>
          <w:rFonts w:ascii="DejaVu Sans Mono" w:hAnsi="DejaVu Sans Mono"/>
          <w:sz w:val="17"/>
        </w:rPr>
        <w:br w:type="textWrapping"/>
      </w:r>
      <w:r>
        <w:rPr>
          <w:rFonts w:ascii="DejaVu Sans Mono" w:hAnsi="DejaVu Sans Mono"/>
          <w:sz w:val="17"/>
        </w:rPr>
        <w:t>ORDER BY id DESC</w:t>
      </w:r>
      <w:r>
        <w:rPr>
          <w:rFonts w:ascii="DejaVu Sans Mono" w:hAnsi="DejaVu Sans Mono"/>
          <w:sz w:val="17"/>
        </w:rPr>
        <w:br w:type="textWrapping"/>
      </w:r>
      <w:r>
        <w:rPr>
          <w:rFonts w:ascii="DejaVu Sans Mono" w:hAnsi="DejaVu Sans Mono"/>
          <w:sz w:val="17"/>
        </w:rPr>
        <w:t>LIMIT 1;</w:t>
      </w:r>
    </w:p>
    <w:p w14:paraId="3D7A0296">
      <w:r>
        <w:rPr>
          <w:rFonts w:ascii="Noto Serif CJK SC" w:hAnsi="Noto Serif CJK SC" w:eastAsia="Noto Serif CJK SC"/>
        </w:rPr>
        <w:t>结果得到当前最大 id 记录。Workbench 对某些普通查询自动追加 LIMIT 0,1000 属于客户端显示保护，不会修改数据库数据。</w:t>
      </w:r>
    </w:p>
    <w:p w14:paraId="15856252">
      <w:pPr>
        <w:pStyle w:val="4"/>
        <w:ind w:firstLine="0"/>
      </w:pPr>
      <w:r>
        <w:rPr>
          <w:rFonts w:ascii="Noto Sans CJK SC" w:hAnsi="Noto Sans CJK SC" w:eastAsia="Noto Sans CJK SC"/>
        </w:rPr>
        <w:t>4.8 阶段3.5：EXPLAIN 索引执行计划</w:t>
      </w:r>
    </w:p>
    <w:p w14:paraId="780A6119">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对 ORDER BY id DESC LIMIT 1 执行 EXPLAIN，确认 MySQL 没有进行不必要的全表排序。</w:t>
      </w:r>
    </w:p>
    <w:p w14:paraId="177A2C64">
      <w:r>
        <w:rPr>
          <w:rFonts w:ascii="Noto Serif CJK SC" w:hAnsi="Noto Serif CJK SC" w:eastAsia="Noto Serif CJK SC"/>
        </w:rPr>
        <w:t>实际关键结果：type=index、key=PRIMARY、rows=1、Extra=Backward index scan。说明查询可沿 InnoDB PRIMARY 主键索引反向扫描并很快拿到一条记录。</w:t>
      </w:r>
    </w:p>
    <w:p w14:paraId="4E934839">
      <w:pPr>
        <w:rPr>
          <w:rFonts w:ascii="Noto Serif CJK SC" w:hAnsi="Noto Serif CJK SC" w:eastAsia="Noto Serif CJK SC"/>
        </w:rPr>
      </w:pPr>
      <w:r>
        <w:rPr>
          <w:rFonts w:ascii="Noto Serif CJK SC" w:hAnsi="Noto Serif CJK SC" w:eastAsia="Noto Serif CJK SC"/>
        </w:rPr>
        <w:t>这一实验同时建立了后续数据库优化思路：真正的历史轨迹将按 device_id + gps_time 查询，因此数据量扩大前需要为对应查询模式设计合适索引，而不是只依赖 id。</w:t>
      </w:r>
    </w:p>
    <w:p w14:paraId="5AC63D87">
      <w:pPr>
        <w:rPr>
          <w:rFonts w:hint="eastAsia" w:ascii="Noto Serif CJK SC" w:hAnsi="Noto Serif CJK SC" w:eastAsia="宋体"/>
          <w:lang w:eastAsia="zh-CN"/>
        </w:rPr>
      </w:pPr>
      <w:r>
        <w:rPr>
          <w:rFonts w:hint="eastAsia" w:eastAsia="宋体"/>
          <w:lang w:eastAsia="zh-CN"/>
        </w:rPr>
        <w:t>（</w:t>
      </w:r>
      <w:r>
        <w:rPr>
          <w:rFonts w:hint="eastAsia" w:eastAsia="宋体"/>
          <w:lang w:val="en-US" w:eastAsia="zh-CN"/>
        </w:rPr>
        <w:t>在数据量非常巨大时通常设计合适的索引以减少查询时间</w:t>
      </w:r>
      <w:r>
        <w:rPr>
          <w:rFonts w:hint="eastAsia" w:eastAsia="宋体"/>
          <w:lang w:eastAsia="zh-CN"/>
        </w:rPr>
        <w:t>）</w:t>
      </w:r>
    </w:p>
    <w:p w14:paraId="63C7BCC9">
      <w:pPr>
        <w:pStyle w:val="4"/>
        <w:ind w:firstLine="0"/>
      </w:pPr>
      <w:r>
        <w:rPr>
          <w:rFonts w:ascii="Noto Sans CJK SC" w:hAnsi="Noto Sans CJK SC" w:eastAsia="Noto Sans CJK SC"/>
        </w:rPr>
        <w:t>4.9 阶段3.6：Python → MySQL 独立验证</w:t>
      </w:r>
    </w:p>
    <w:p w14:paraId="3AE3B8E0">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安装 mysql-connector-python，并用独立 test_mysql.py 先验证 Python 数据库层。</w:t>
      </w:r>
    </w:p>
    <w:p w14:paraId="5173E0C8">
      <w:pPr>
        <w:pStyle w:val="165"/>
        <w:shd w:val="clear" w:fill="F4F6F8"/>
      </w:pPr>
      <w:r>
        <w:rPr>
          <w:rFonts w:ascii="DejaVu Sans Mono" w:hAnsi="DejaVu Sans Mono"/>
          <w:sz w:val="17"/>
        </w:rPr>
        <w:t>python -m pip install mysql-connector-python</w:t>
      </w:r>
      <w:r>
        <w:rPr>
          <w:rFonts w:ascii="DejaVu Sans Mono" w:hAnsi="DejaVu Sans Mono"/>
          <w:sz w:val="17"/>
        </w:rPr>
        <w:br w:type="textWrapping"/>
      </w:r>
      <w:r>
        <w:rPr>
          <w:rFonts w:ascii="DejaVu Sans Mono" w:hAnsi="DejaVu Sans Mono"/>
          <w:sz w:val="17"/>
        </w:rPr>
        <w:t>python -c "import mysql.connector; print('mysql.connector OK')"</w:t>
      </w:r>
    </w:p>
    <w:p w14:paraId="1BA47A66">
      <w:r>
        <w:rPr>
          <w:rFonts w:ascii="Noto Serif CJK SC" w:hAnsi="Noto Serif CJK SC" w:eastAsia="Noto Serif CJK SC"/>
        </w:rPr>
        <w:t>调试顺序先只建立连接，再增加 cursor、execute 和 fetchone。这样如果失败，可以把问题明确定位到数据库连接层，而不是同时怀疑 FastAPI、CORS、前端和地图。</w:t>
      </w:r>
    </w:p>
    <w:p w14:paraId="0FCB18C1">
      <w:r>
        <w:rPr>
          <w:rFonts w:ascii="Noto Serif CJK SC" w:hAnsi="Noto Serif CJK SC" w:eastAsia="Noto Serif CJK SC"/>
        </w:rPr>
        <w:t>最终 test_mysql.py 成功读取 ORDER BY id DESC LIMIT 1 的最新定位记录。</w:t>
      </w:r>
    </w:p>
    <w:p w14:paraId="66AC1160">
      <w:pPr>
        <w:pStyle w:val="4"/>
        <w:ind w:firstLine="0"/>
      </w:pPr>
      <w:r>
        <w:rPr>
          <w:rFonts w:ascii="Noto Sans CJK SC" w:hAnsi="Noto Sans CJK SC" w:eastAsia="Noto Sans CJK SC"/>
        </w:rPr>
        <w:t>4.10 阶段3.7：FastAPI → MySQL</w:t>
      </w:r>
    </w:p>
    <w:p w14:paraId="566F3181">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main.py 的 GET /location 已从“返回 Python 固定坐标”改为“连接 elder_monitor 并查询 locations 最新记录”。</w:t>
      </w:r>
    </w:p>
    <w:p w14:paraId="2DB34492">
      <w:pPr>
        <w:pStyle w:val="166"/>
      </w:pPr>
      <w:r>
        <w:rPr>
          <w:rFonts w:ascii="Noto Sans CJK SC" w:hAnsi="Noto Sans CJK SC" w:eastAsia="Noto Sans CJK SC"/>
        </w:rPr>
        <w:t>GET /location</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mysql.connector.connect()</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SELECT ... ORDER BY id DESC LIMIT 1</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fetchone()</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JSON：id/device_id/longitude/latitude/timestamp</w:t>
      </w:r>
    </w:p>
    <w:p w14:paraId="050FA186">
      <w:r>
        <w:rPr>
          <w:rFonts w:ascii="Noto Serif CJK SC" w:hAnsi="Noto Serif CJK SC" w:eastAsia="Noto Serif CJK SC"/>
        </w:rPr>
        <w:t>前端 fetch URL 不变，因此前端不需要知道数据源已经从 Python 常量切换成 MySQL。这验证了 API 层对前端的数据源屏蔽作用。</w:t>
      </w:r>
    </w:p>
    <w:p w14:paraId="72C3BEAB">
      <w:pPr>
        <w:pStyle w:val="4"/>
        <w:ind w:firstLine="0"/>
      </w:pPr>
      <w:r>
        <w:rPr>
          <w:rFonts w:ascii="Noto Sans CJK SC" w:hAnsi="Noto Sans CJK SC" w:eastAsia="Noto Sans CJK SC"/>
        </w:rPr>
        <w:t>4.11 阶段3.8：MySQL → FastAPI → 前端 → 高德地图</w:t>
      </w:r>
    </w:p>
    <w:p w14:paraId="117A3DCF">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数据库中的最新经纬度已成功传到前端页面并驱动高德 Marker。</w:t>
      </w:r>
    </w:p>
    <w:p w14:paraId="6DB3F5CF">
      <w:r>
        <w:rPr>
          <w:rFonts w:ascii="Noto Serif CJK SC" w:hAnsi="Noto Serif CJK SC" w:eastAsia="Noto Serif CJK SC"/>
        </w:rPr>
        <w:t>当前前端仍是页面加载时调用一次 loadLocation()，不是定时轮询；因此数据库变化后需要刷新网页才能重新 GET 最新位置。这是当前阶段的已知行为，不是故障。</w:t>
      </w:r>
    </w:p>
    <w:p w14:paraId="4C485ED7">
      <w:pPr>
        <w:pStyle w:val="4"/>
        <w:ind w:firstLine="0"/>
      </w:pPr>
      <w:r>
        <w:rPr>
          <w:rFonts w:ascii="Noto Sans CJK SC" w:hAnsi="Noto Sans CJK SC" w:eastAsia="Noto Sans CJK SC"/>
        </w:rPr>
        <w:t>4.12 阶段3.9：A/B 坐标端到端验收</w:t>
      </w:r>
    </w:p>
    <w:p w14:paraId="5D12C1B7">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阶段3最终验收通过。</w:t>
      </w:r>
    </w:p>
    <w:p w14:paraId="44E0439D">
      <w:r>
        <w:rPr>
          <w:rFonts w:ascii="Noto Serif CJK SC" w:hAnsi="Noto Serif CJK SC" w:eastAsia="Noto Serif CJK SC"/>
        </w:rPr>
        <w:t>实验做法：保持 main.py、index.html 和 JavaScript 全部不变，只在 MySQL 插入第6条明显不同的坐标 B。先确认 Workbench 最新记录变为 id=6，再刷新 /location，最后刷新 5500 前端。页面左上经纬度和地图 Marker 均移动到坐标 B。</w:t>
      </w:r>
    </w:p>
    <w:p w14:paraId="0A2FF5BC">
      <w:pPr>
        <w:pStyle w:val="166"/>
      </w:pPr>
      <w:r>
        <w:rPr>
          <w:rFonts w:ascii="Noto Sans CJK SC" w:hAnsi="Noto Sans CJK SC" w:eastAsia="Noto Sans CJK SC"/>
        </w:rPr>
        <w:t>只修改 MySQL 最新记录</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 无代码修改</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前端无代码修改</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刷新网页</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Marker 自动移动到新坐标</w:t>
      </w:r>
    </w:p>
    <w:p w14:paraId="3D9C479E">
      <w:r>
        <w:rPr>
          <w:rFonts w:ascii="Noto Serif CJK SC" w:hAnsi="Noto Serif CJK SC" w:eastAsia="Noto Serif CJK SC"/>
        </w:rPr>
        <w:t>验收结论：MySQL → FastAPI → HTTP GET → JavaScript → 高德地图的数据库读取链完整成立。阶段3正式结束。</w:t>
      </w:r>
    </w:p>
    <w:p w14:paraId="5F93610A">
      <w:r>
        <w:br w:type="page"/>
      </w:r>
    </w:p>
    <w:p w14:paraId="1D9EFC83">
      <w:pPr>
        <w:pStyle w:val="3"/>
        <w:ind w:firstLine="0"/>
      </w:pPr>
      <w:r>
        <w:rPr>
          <w:rFonts w:ascii="Noto Sans CJK SC" w:hAnsi="Noto Sans CJK SC" w:eastAsia="Noto Sans CJK SC"/>
        </w:rPr>
        <w:t>5. 已遇到的问题、确认原因与最终解决办法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264A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321DB124">
            <w:pPr>
              <w:ind w:firstLine="0"/>
              <w:jc w:val="center"/>
            </w:pPr>
            <w:r>
              <w:rPr>
                <w:rFonts w:ascii="Noto Sans CJK SC" w:hAnsi="Noto Sans CJK SC" w:eastAsia="Noto Sans CJK SC"/>
                <w:b/>
                <w:sz w:val="15"/>
              </w:rPr>
              <w:t>问题/现象</w:t>
            </w:r>
          </w:p>
        </w:tc>
        <w:tc>
          <w:tcPr>
            <w:tcW w:w="2948" w:type="dxa"/>
            <w:shd w:val="clear" w:color="auto" w:fill="D9EAF7"/>
            <w:tcMar>
              <w:top w:w="70" w:type="dxa"/>
              <w:left w:w="80" w:type="dxa"/>
              <w:bottom w:w="70" w:type="dxa"/>
              <w:right w:w="80" w:type="dxa"/>
            </w:tcMar>
            <w:vAlign w:val="center"/>
          </w:tcPr>
          <w:p w14:paraId="213AA8B9">
            <w:pPr>
              <w:ind w:firstLine="0"/>
              <w:jc w:val="center"/>
            </w:pPr>
            <w:r>
              <w:rPr>
                <w:rFonts w:ascii="Noto Sans CJK SC" w:hAnsi="Noto Sans CJK SC" w:eastAsia="Noto Sans CJK SC"/>
                <w:b/>
                <w:sz w:val="15"/>
              </w:rPr>
              <w:t>确认原因</w:t>
            </w:r>
          </w:p>
        </w:tc>
        <w:tc>
          <w:tcPr>
            <w:tcW w:w="3969" w:type="dxa"/>
            <w:shd w:val="clear" w:color="auto" w:fill="D9EAF7"/>
            <w:tcMar>
              <w:top w:w="70" w:type="dxa"/>
              <w:left w:w="80" w:type="dxa"/>
              <w:bottom w:w="70" w:type="dxa"/>
              <w:right w:w="80" w:type="dxa"/>
            </w:tcMar>
            <w:vAlign w:val="center"/>
          </w:tcPr>
          <w:p w14:paraId="60A1B828">
            <w:pPr>
              <w:ind w:firstLine="0"/>
              <w:jc w:val="center"/>
            </w:pPr>
            <w:r>
              <w:rPr>
                <w:rFonts w:ascii="Noto Sans CJK SC" w:hAnsi="Noto Sans CJK SC" w:eastAsia="Noto Sans CJK SC"/>
                <w:b/>
                <w:sz w:val="15"/>
              </w:rPr>
              <w:t>最终解决办法 / 固化结论</w:t>
            </w:r>
          </w:p>
        </w:tc>
      </w:tr>
      <w:tr w14:paraId="57A96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3AFF070">
            <w:pPr>
              <w:spacing w:after="0" w:line="276" w:lineRule="auto"/>
              <w:ind w:firstLine="0"/>
            </w:pPr>
            <w:r>
              <w:rPr>
                <w:rFonts w:ascii="Noto Serif CJK SC" w:hAnsi="Noto Serif CJK SC" w:eastAsia="Noto Serif CJK SC"/>
                <w:sz w:val="15"/>
              </w:rPr>
              <w:t>地图底图有 POI，但老人位置不明显</w:t>
            </w:r>
          </w:p>
        </w:tc>
        <w:tc>
          <w:tcPr>
            <w:tcW w:w="2948" w:type="dxa"/>
            <w:tcMar>
              <w:top w:w="70" w:type="dxa"/>
              <w:left w:w="80" w:type="dxa"/>
              <w:bottom w:w="70" w:type="dxa"/>
              <w:right w:w="80" w:type="dxa"/>
            </w:tcMar>
            <w:vAlign w:val="center"/>
          </w:tcPr>
          <w:p w14:paraId="5F49E97F">
            <w:pPr>
              <w:spacing w:after="0" w:line="276" w:lineRule="auto"/>
              <w:ind w:firstLine="0"/>
            </w:pPr>
            <w:r>
              <w:rPr>
                <w:rFonts w:ascii="Noto Serif CJK SC" w:hAnsi="Noto Serif CJK SC" w:eastAsia="Noto Serif CJK SC"/>
                <w:sz w:val="15"/>
              </w:rPr>
              <w:t>高德自身 POI 与定位标记容易混淆</w:t>
            </w:r>
          </w:p>
        </w:tc>
        <w:tc>
          <w:tcPr>
            <w:tcW w:w="3969" w:type="dxa"/>
            <w:tcMar>
              <w:top w:w="70" w:type="dxa"/>
              <w:left w:w="80" w:type="dxa"/>
              <w:bottom w:w="70" w:type="dxa"/>
              <w:right w:w="80" w:type="dxa"/>
            </w:tcMar>
            <w:vAlign w:val="center"/>
          </w:tcPr>
          <w:p w14:paraId="607BCEB0">
            <w:pPr>
              <w:spacing w:after="0" w:line="276" w:lineRule="auto"/>
              <w:ind w:firstLine="0"/>
            </w:pPr>
            <w:r>
              <w:rPr>
                <w:rFonts w:ascii="Noto Serif CJK SC" w:hAnsi="Noto Serif CJK SC" w:eastAsia="Noto Serif CJK SC"/>
                <w:sz w:val="15"/>
              </w:rPr>
              <w:t>继续使用 AMap.Marker；用 HTML/CSS content 自定义明显蓝色定位针</w:t>
            </w:r>
          </w:p>
        </w:tc>
      </w:tr>
      <w:tr w14:paraId="4B4C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620DB89">
            <w:pPr>
              <w:spacing w:after="0" w:line="276" w:lineRule="auto"/>
              <w:ind w:firstLine="0"/>
            </w:pPr>
            <w:r>
              <w:rPr>
                <w:rFonts w:ascii="Noto Serif CJK SC" w:hAnsi="Noto Serif CJK SC" w:eastAsia="Noto Serif CJK SC"/>
                <w:sz w:val="15"/>
              </w:rPr>
              <w:t>直接运行 main.py 后终端结束</w:t>
            </w:r>
          </w:p>
        </w:tc>
        <w:tc>
          <w:tcPr>
            <w:tcW w:w="2948" w:type="dxa"/>
            <w:tcMar>
              <w:top w:w="70" w:type="dxa"/>
              <w:left w:w="80" w:type="dxa"/>
              <w:bottom w:w="70" w:type="dxa"/>
              <w:right w:w="80" w:type="dxa"/>
            </w:tcMar>
            <w:vAlign w:val="center"/>
          </w:tcPr>
          <w:p w14:paraId="36E28977">
            <w:pPr>
              <w:spacing w:after="0" w:line="276" w:lineRule="auto"/>
              <w:ind w:firstLine="0"/>
            </w:pPr>
            <w:r>
              <w:rPr>
                <w:rFonts w:ascii="Noto Serif CJK SC" w:hAnsi="Noto Serif CJK SC" w:eastAsia="Noto Serif CJK SC"/>
                <w:sz w:val="15"/>
              </w:rPr>
              <w:t>只定义 FastAPI app 不等于启动 Web Server</w:t>
            </w:r>
          </w:p>
        </w:tc>
        <w:tc>
          <w:tcPr>
            <w:tcW w:w="3969" w:type="dxa"/>
            <w:tcMar>
              <w:top w:w="70" w:type="dxa"/>
              <w:left w:w="80" w:type="dxa"/>
              <w:bottom w:w="70" w:type="dxa"/>
              <w:right w:w="80" w:type="dxa"/>
            </w:tcMar>
            <w:vAlign w:val="center"/>
          </w:tcPr>
          <w:p w14:paraId="728095A8">
            <w:pPr>
              <w:spacing w:after="0" w:line="276" w:lineRule="auto"/>
              <w:ind w:firstLine="0"/>
            </w:pPr>
            <w:r>
              <w:rPr>
                <w:rFonts w:ascii="Noto Serif CJK SC" w:hAnsi="Noto Serif CJK SC" w:eastAsia="Noto Serif CJK SC"/>
                <w:sz w:val="15"/>
              </w:rPr>
              <w:t>当前统一使用 python -m uvicorn main:app --reload</w:t>
            </w:r>
          </w:p>
        </w:tc>
      </w:tr>
      <w:tr w14:paraId="629E5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D5AF422">
            <w:pPr>
              <w:spacing w:after="0" w:line="276" w:lineRule="auto"/>
              <w:ind w:firstLine="0"/>
            </w:pPr>
            <w:r>
              <w:rPr>
                <w:rFonts w:ascii="Noto Serif CJK SC" w:hAnsi="Noto Serif CJK SC" w:eastAsia="Noto Serif CJK SC"/>
                <w:sz w:val="15"/>
              </w:rPr>
              <w:t>5500 前端访问 8000 失败/涉及跨域</w:t>
            </w:r>
          </w:p>
        </w:tc>
        <w:tc>
          <w:tcPr>
            <w:tcW w:w="2948" w:type="dxa"/>
            <w:tcMar>
              <w:top w:w="70" w:type="dxa"/>
              <w:left w:w="80" w:type="dxa"/>
              <w:bottom w:w="70" w:type="dxa"/>
              <w:right w:w="80" w:type="dxa"/>
            </w:tcMar>
            <w:vAlign w:val="center"/>
          </w:tcPr>
          <w:p w14:paraId="5F1CA072">
            <w:pPr>
              <w:spacing w:after="0" w:line="276" w:lineRule="auto"/>
              <w:ind w:firstLine="0"/>
            </w:pPr>
            <w:r>
              <w:rPr>
                <w:rFonts w:ascii="Noto Serif CJK SC" w:hAnsi="Noto Serif CJK SC" w:eastAsia="Noto Serif CJK SC"/>
                <w:sz w:val="15"/>
              </w:rPr>
              <w:t>不同端口属于不同 Origin</w:t>
            </w:r>
          </w:p>
        </w:tc>
        <w:tc>
          <w:tcPr>
            <w:tcW w:w="3969" w:type="dxa"/>
            <w:tcMar>
              <w:top w:w="70" w:type="dxa"/>
              <w:left w:w="80" w:type="dxa"/>
              <w:bottom w:w="70" w:type="dxa"/>
              <w:right w:w="80" w:type="dxa"/>
            </w:tcMar>
            <w:vAlign w:val="center"/>
          </w:tcPr>
          <w:p w14:paraId="61EA9924">
            <w:pPr>
              <w:spacing w:after="0" w:line="276" w:lineRule="auto"/>
              <w:ind w:firstLine="0"/>
            </w:pPr>
            <w:r>
              <w:rPr>
                <w:rFonts w:ascii="Noto Serif CJK SC" w:hAnsi="Noto Serif CJK SC" w:eastAsia="Noto Serif CJK SC"/>
                <w:sz w:val="15"/>
              </w:rPr>
              <w:t>FastAPI CORS 显式允许本地5500来源；正式部署再收紧</w:t>
            </w:r>
          </w:p>
        </w:tc>
      </w:tr>
      <w:tr w14:paraId="0D85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28C36B5">
            <w:pPr>
              <w:spacing w:after="0" w:line="276" w:lineRule="auto"/>
              <w:ind w:firstLine="0"/>
            </w:pPr>
            <w:r>
              <w:rPr>
                <w:rFonts w:ascii="Noto Serif CJK SC" w:hAnsi="Noto Serif CJK SC" w:eastAsia="Noto Serif CJK SC"/>
                <w:sz w:val="15"/>
              </w:rPr>
              <w:t>直接双击 HTML 与当前通信方式不一致</w:t>
            </w:r>
          </w:p>
        </w:tc>
        <w:tc>
          <w:tcPr>
            <w:tcW w:w="2948" w:type="dxa"/>
            <w:tcMar>
              <w:top w:w="70" w:type="dxa"/>
              <w:left w:w="80" w:type="dxa"/>
              <w:bottom w:w="70" w:type="dxa"/>
              <w:right w:w="80" w:type="dxa"/>
            </w:tcMar>
            <w:vAlign w:val="center"/>
          </w:tcPr>
          <w:p w14:paraId="274CDE3F">
            <w:pPr>
              <w:spacing w:after="0" w:line="276" w:lineRule="auto"/>
              <w:ind w:firstLine="0"/>
            </w:pPr>
            <w:r>
              <w:rPr>
                <w:rFonts w:ascii="Noto Serif CJK SC" w:hAnsi="Noto Serif CJK SC" w:eastAsia="Noto Serif CJK SC"/>
                <w:sz w:val="15"/>
              </w:rPr>
              <w:t>file:/// 不是当前标准 HTTP Origin</w:t>
            </w:r>
          </w:p>
        </w:tc>
        <w:tc>
          <w:tcPr>
            <w:tcW w:w="3969" w:type="dxa"/>
            <w:tcMar>
              <w:top w:w="70" w:type="dxa"/>
              <w:left w:w="80" w:type="dxa"/>
              <w:bottom w:w="70" w:type="dxa"/>
              <w:right w:w="80" w:type="dxa"/>
            </w:tcMar>
            <w:vAlign w:val="center"/>
          </w:tcPr>
          <w:p w14:paraId="7FB47834">
            <w:pPr>
              <w:spacing w:after="0" w:line="276" w:lineRule="auto"/>
              <w:ind w:firstLine="0"/>
            </w:pPr>
            <w:r>
              <w:rPr>
                <w:rFonts w:ascii="Noto Serif CJK SC" w:hAnsi="Noto Serif CJK SC" w:eastAsia="Noto Serif CJK SC"/>
                <w:sz w:val="15"/>
              </w:rPr>
              <w:t>前端固定 python -m http.server 5500</w:t>
            </w:r>
          </w:p>
        </w:tc>
      </w:tr>
      <w:tr w14:paraId="503D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ECCA6AE">
            <w:pPr>
              <w:spacing w:after="0" w:line="276" w:lineRule="auto"/>
              <w:ind w:firstLine="0"/>
            </w:pPr>
            <w:r>
              <w:rPr>
                <w:rFonts w:ascii="Noto Serif CJK SC" w:hAnsi="Noto Serif CJK SC" w:eastAsia="Noto Serif CJK SC"/>
                <w:sz w:val="15"/>
              </w:rPr>
              <w:t>Live Server 与 Python http.server 选择</w:t>
            </w:r>
          </w:p>
        </w:tc>
        <w:tc>
          <w:tcPr>
            <w:tcW w:w="2948" w:type="dxa"/>
            <w:tcMar>
              <w:top w:w="70" w:type="dxa"/>
              <w:left w:w="80" w:type="dxa"/>
              <w:bottom w:w="70" w:type="dxa"/>
              <w:right w:w="80" w:type="dxa"/>
            </w:tcMar>
            <w:vAlign w:val="center"/>
          </w:tcPr>
          <w:p w14:paraId="7A290C5D">
            <w:pPr>
              <w:spacing w:after="0" w:line="276" w:lineRule="auto"/>
              <w:ind w:firstLine="0"/>
            </w:pPr>
            <w:r>
              <w:rPr>
                <w:rFonts w:ascii="Noto Serif CJK SC" w:hAnsi="Noto Serif CJK SC" w:eastAsia="Noto Serif CJK SC"/>
                <w:sz w:val="15"/>
              </w:rPr>
              <w:t>两者都可提供静态HTTP，但 Live Server 增加扩展/端口变量</w:t>
            </w:r>
          </w:p>
        </w:tc>
        <w:tc>
          <w:tcPr>
            <w:tcW w:w="3969" w:type="dxa"/>
            <w:tcMar>
              <w:top w:w="70" w:type="dxa"/>
              <w:left w:w="80" w:type="dxa"/>
              <w:bottom w:w="70" w:type="dxa"/>
              <w:right w:w="80" w:type="dxa"/>
            </w:tcMar>
            <w:vAlign w:val="center"/>
          </w:tcPr>
          <w:p w14:paraId="7C2D6AFE">
            <w:pPr>
              <w:spacing w:after="0" w:line="276" w:lineRule="auto"/>
              <w:ind w:firstLine="0"/>
            </w:pPr>
            <w:r>
              <w:rPr>
                <w:rFonts w:ascii="Noto Serif CJK SC" w:hAnsi="Noto Serif CJK SC" w:eastAsia="Noto Serif CJK SC"/>
                <w:sz w:val="15"/>
              </w:rPr>
              <w:t>当前分阶段验证固定使用 Python http.server</w:t>
            </w:r>
          </w:p>
        </w:tc>
      </w:tr>
      <w:tr w14:paraId="6851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17CBB1C">
            <w:pPr>
              <w:spacing w:after="0" w:line="276" w:lineRule="auto"/>
              <w:ind w:firstLine="0"/>
            </w:pPr>
            <w:r>
              <w:rPr>
                <w:rFonts w:ascii="Noto Serif CJK SC" w:hAnsi="Noto Serif CJK SC" w:eastAsia="Noto Serif CJK SC"/>
                <w:sz w:val="15"/>
              </w:rPr>
              <w:t>Workbench 左侧未立即看到新对象</w:t>
            </w:r>
          </w:p>
        </w:tc>
        <w:tc>
          <w:tcPr>
            <w:tcW w:w="2948" w:type="dxa"/>
            <w:tcMar>
              <w:top w:w="70" w:type="dxa"/>
              <w:left w:w="80" w:type="dxa"/>
              <w:bottom w:w="70" w:type="dxa"/>
              <w:right w:w="80" w:type="dxa"/>
            </w:tcMar>
            <w:vAlign w:val="center"/>
          </w:tcPr>
          <w:p w14:paraId="69E22834">
            <w:pPr>
              <w:spacing w:after="0" w:line="276" w:lineRule="auto"/>
              <w:ind w:firstLine="0"/>
            </w:pPr>
            <w:r>
              <w:rPr>
                <w:rFonts w:ascii="Noto Serif CJK SC" w:hAnsi="Noto Serif CJK SC" w:eastAsia="Noto Serif CJK SC"/>
                <w:sz w:val="15"/>
              </w:rPr>
              <w:t>对象树需要刷新</w:t>
            </w:r>
          </w:p>
        </w:tc>
        <w:tc>
          <w:tcPr>
            <w:tcW w:w="3969" w:type="dxa"/>
            <w:tcMar>
              <w:top w:w="70" w:type="dxa"/>
              <w:left w:w="80" w:type="dxa"/>
              <w:bottom w:w="70" w:type="dxa"/>
              <w:right w:w="80" w:type="dxa"/>
            </w:tcMar>
            <w:vAlign w:val="center"/>
          </w:tcPr>
          <w:p w14:paraId="2C6EAB6F">
            <w:pPr>
              <w:spacing w:after="0" w:line="276" w:lineRule="auto"/>
              <w:ind w:firstLine="0"/>
            </w:pPr>
            <w:r>
              <w:rPr>
                <w:rFonts w:ascii="Noto Serif CJK SC" w:hAnsi="Noto Serif CJK SC" w:eastAsia="Noto Serif CJK SC"/>
                <w:sz w:val="15"/>
              </w:rPr>
              <w:t>以 Action Output 为执行结果依据，必要时 Refresh SCHEMAS</w:t>
            </w:r>
          </w:p>
        </w:tc>
      </w:tr>
      <w:tr w14:paraId="53D1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2248DB0">
            <w:pPr>
              <w:spacing w:after="0" w:line="276" w:lineRule="auto"/>
              <w:ind w:firstLine="0"/>
            </w:pPr>
            <w:r>
              <w:rPr>
                <w:rFonts w:ascii="Noto Serif CJK SC" w:hAnsi="Noto Serif CJK SC" w:eastAsia="Noto Serif CJK SC"/>
                <w:sz w:val="15"/>
              </w:rPr>
              <w:t>重复 CREATE TABLE 报 Error 1050</w:t>
            </w:r>
          </w:p>
        </w:tc>
        <w:tc>
          <w:tcPr>
            <w:tcW w:w="2948" w:type="dxa"/>
            <w:tcMar>
              <w:top w:w="70" w:type="dxa"/>
              <w:left w:w="80" w:type="dxa"/>
              <w:bottom w:w="70" w:type="dxa"/>
              <w:right w:w="80" w:type="dxa"/>
            </w:tcMar>
            <w:vAlign w:val="center"/>
          </w:tcPr>
          <w:p w14:paraId="019323E2">
            <w:pPr>
              <w:spacing w:after="0" w:line="276" w:lineRule="auto"/>
              <w:ind w:firstLine="0"/>
            </w:pPr>
            <w:r>
              <w:rPr>
                <w:rFonts w:ascii="Noto Serif CJK SC" w:hAnsi="Noto Serif CJK SC" w:eastAsia="Noto Serif CJK SC"/>
                <w:sz w:val="15"/>
              </w:rPr>
              <w:t>表第一次已创建成功</w:t>
            </w:r>
          </w:p>
        </w:tc>
        <w:tc>
          <w:tcPr>
            <w:tcW w:w="3969" w:type="dxa"/>
            <w:tcMar>
              <w:top w:w="70" w:type="dxa"/>
              <w:left w:w="80" w:type="dxa"/>
              <w:bottom w:w="70" w:type="dxa"/>
              <w:right w:w="80" w:type="dxa"/>
            </w:tcMar>
            <w:vAlign w:val="center"/>
          </w:tcPr>
          <w:p w14:paraId="1AFC1E7E">
            <w:pPr>
              <w:spacing w:after="0" w:line="276" w:lineRule="auto"/>
              <w:ind w:firstLine="0"/>
            </w:pPr>
            <w:r>
              <w:rPr>
                <w:rFonts w:ascii="Noto Serif CJK SC" w:hAnsi="Noto Serif CJK SC" w:eastAsia="Noto Serif CJK SC"/>
                <w:sz w:val="15"/>
              </w:rPr>
              <w:t>不删除成功表，只停止重复执行</w:t>
            </w:r>
          </w:p>
        </w:tc>
      </w:tr>
      <w:tr w14:paraId="4360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CEEC6A8">
            <w:pPr>
              <w:spacing w:after="0" w:line="276" w:lineRule="auto"/>
              <w:ind w:firstLine="0"/>
            </w:pPr>
            <w:r>
              <w:rPr>
                <w:rFonts w:ascii="Noto Serif CJK SC" w:hAnsi="Noto Serif CJK SC" w:eastAsia="Noto Serif CJK SC"/>
                <w:sz w:val="15"/>
              </w:rPr>
              <w:t>重复 INSERT 会多出记录</w:t>
            </w:r>
          </w:p>
        </w:tc>
        <w:tc>
          <w:tcPr>
            <w:tcW w:w="2948" w:type="dxa"/>
            <w:tcMar>
              <w:top w:w="70" w:type="dxa"/>
              <w:left w:w="80" w:type="dxa"/>
              <w:bottom w:w="70" w:type="dxa"/>
              <w:right w:w="80" w:type="dxa"/>
            </w:tcMar>
            <w:vAlign w:val="center"/>
          </w:tcPr>
          <w:p w14:paraId="6C58D399">
            <w:pPr>
              <w:spacing w:after="0" w:line="276" w:lineRule="auto"/>
              <w:ind w:firstLine="0"/>
            </w:pPr>
            <w:r>
              <w:rPr>
                <w:rFonts w:ascii="Noto Serif CJK SC" w:hAnsi="Noto Serif CJK SC" w:eastAsia="Noto Serif CJK SC"/>
                <w:sz w:val="15"/>
              </w:rPr>
              <w:t>INSERT 是真实数据写入</w:t>
            </w:r>
          </w:p>
        </w:tc>
        <w:tc>
          <w:tcPr>
            <w:tcW w:w="3969" w:type="dxa"/>
            <w:tcMar>
              <w:top w:w="70" w:type="dxa"/>
              <w:left w:w="80" w:type="dxa"/>
              <w:bottom w:w="70" w:type="dxa"/>
              <w:right w:w="80" w:type="dxa"/>
            </w:tcMar>
            <w:vAlign w:val="center"/>
          </w:tcPr>
          <w:p w14:paraId="5783CAC7">
            <w:pPr>
              <w:spacing w:after="0" w:line="276" w:lineRule="auto"/>
              <w:ind w:firstLine="0"/>
            </w:pPr>
            <w:r>
              <w:rPr>
                <w:rFonts w:ascii="Noto Serif CJK SC" w:hAnsi="Noto Serif CJK SC" w:eastAsia="Noto Serif CJK SC"/>
                <w:sz w:val="15"/>
              </w:rPr>
              <w:t>每次 INSERT 明确目的并核对 rows affected / id</w:t>
            </w:r>
          </w:p>
        </w:tc>
      </w:tr>
      <w:tr w14:paraId="3344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C3F7092">
            <w:pPr>
              <w:spacing w:after="0" w:line="276" w:lineRule="auto"/>
              <w:ind w:firstLine="0"/>
            </w:pPr>
            <w:r>
              <w:rPr>
                <w:rFonts w:ascii="Noto Serif CJK SC" w:hAnsi="Noto Serif CJK SC" w:eastAsia="Noto Serif CJK SC"/>
                <w:sz w:val="15"/>
              </w:rPr>
              <w:t>Tables/Functions/Foreign Keys/Triggers 容易理解成“文件夹/硬件功能”</w:t>
            </w:r>
          </w:p>
        </w:tc>
        <w:tc>
          <w:tcPr>
            <w:tcW w:w="2948" w:type="dxa"/>
            <w:tcMar>
              <w:top w:w="70" w:type="dxa"/>
              <w:left w:w="80" w:type="dxa"/>
              <w:bottom w:w="70" w:type="dxa"/>
              <w:right w:w="80" w:type="dxa"/>
            </w:tcMar>
            <w:vAlign w:val="center"/>
          </w:tcPr>
          <w:p w14:paraId="06EAFDC9">
            <w:pPr>
              <w:spacing w:after="0" w:line="276" w:lineRule="auto"/>
              <w:ind w:firstLine="0"/>
            </w:pPr>
            <w:r>
              <w:rPr>
                <w:rFonts w:ascii="Noto Serif CJK SC" w:hAnsi="Noto Serif CJK SC" w:eastAsia="Noto Serif CJK SC"/>
                <w:sz w:val="15"/>
              </w:rPr>
              <w:t>Workbench 显示数据库对象类别</w:t>
            </w:r>
          </w:p>
        </w:tc>
        <w:tc>
          <w:tcPr>
            <w:tcW w:w="3969" w:type="dxa"/>
            <w:tcMar>
              <w:top w:w="70" w:type="dxa"/>
              <w:left w:w="80" w:type="dxa"/>
              <w:bottom w:w="70" w:type="dxa"/>
              <w:right w:w="80" w:type="dxa"/>
            </w:tcMar>
            <w:vAlign w:val="center"/>
          </w:tcPr>
          <w:p w14:paraId="711DA0D1">
            <w:pPr>
              <w:spacing w:after="0" w:line="276" w:lineRule="auto"/>
              <w:ind w:firstLine="0"/>
            </w:pPr>
            <w:r>
              <w:rPr>
                <w:rFonts w:ascii="Noto Serif CJK SC" w:hAnsi="Noto Serif CJK SC" w:eastAsia="Noto Serif CJK SC"/>
                <w:sz w:val="15"/>
              </w:rPr>
              <w:t>Tables=表；Functions=存储函数；Foreign Key=表关系；Trigger=数据库事件逻辑</w:t>
            </w:r>
          </w:p>
        </w:tc>
      </w:tr>
      <w:tr w14:paraId="4B04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ECBA814">
            <w:pPr>
              <w:spacing w:after="0" w:line="276" w:lineRule="auto"/>
              <w:ind w:firstLine="0"/>
            </w:pPr>
            <w:r>
              <w:rPr>
                <w:rFonts w:ascii="Noto Serif CJK SC" w:hAnsi="Noto Serif CJK SC" w:eastAsia="Noto Serif CJK SC"/>
                <w:sz w:val="15"/>
              </w:rPr>
              <w:t>担心排序百万行会很慢</w:t>
            </w:r>
          </w:p>
        </w:tc>
        <w:tc>
          <w:tcPr>
            <w:tcW w:w="2948" w:type="dxa"/>
            <w:tcMar>
              <w:top w:w="70" w:type="dxa"/>
              <w:left w:w="80" w:type="dxa"/>
              <w:bottom w:w="70" w:type="dxa"/>
              <w:right w:w="80" w:type="dxa"/>
            </w:tcMar>
            <w:vAlign w:val="center"/>
          </w:tcPr>
          <w:p w14:paraId="4FE9898B">
            <w:pPr>
              <w:spacing w:after="0" w:line="276" w:lineRule="auto"/>
              <w:ind w:firstLine="0"/>
            </w:pPr>
            <w:r>
              <w:rPr>
                <w:rFonts w:ascii="Noto Serif CJK SC" w:hAnsi="Noto Serif CJK SC" w:eastAsia="Noto Serif CJK SC"/>
                <w:sz w:val="15"/>
              </w:rPr>
              <w:t>是否慢取决于查询计划与索引</w:t>
            </w:r>
          </w:p>
        </w:tc>
        <w:tc>
          <w:tcPr>
            <w:tcW w:w="3969" w:type="dxa"/>
            <w:tcMar>
              <w:top w:w="70" w:type="dxa"/>
              <w:left w:w="80" w:type="dxa"/>
              <w:bottom w:w="70" w:type="dxa"/>
              <w:right w:w="80" w:type="dxa"/>
            </w:tcMar>
            <w:vAlign w:val="center"/>
          </w:tcPr>
          <w:p w14:paraId="0AB8754B">
            <w:pPr>
              <w:spacing w:after="0" w:line="276" w:lineRule="auto"/>
              <w:ind w:firstLine="0"/>
            </w:pPr>
            <w:r>
              <w:rPr>
                <w:rFonts w:ascii="Noto Serif CJK SC" w:hAnsi="Noto Serif CJK SC" w:eastAsia="Noto Serif CJK SC"/>
                <w:sz w:val="15"/>
              </w:rPr>
              <w:t>EXPLAIN 验证 PRIMARY + Backward index scan；后续按查询模式设计索引</w:t>
            </w:r>
          </w:p>
        </w:tc>
      </w:tr>
      <w:tr w14:paraId="5BFF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03523A4">
            <w:pPr>
              <w:spacing w:after="0" w:line="276" w:lineRule="auto"/>
              <w:ind w:firstLine="0"/>
            </w:pPr>
            <w:r>
              <w:rPr>
                <w:rFonts w:ascii="Noto Serif CJK SC" w:hAnsi="Noto Serif CJK SC" w:eastAsia="Noto Serif CJK SC"/>
                <w:sz w:val="15"/>
              </w:rPr>
              <w:t>ORDER BY id DESC 能否代表真实最新GPS</w:t>
            </w:r>
          </w:p>
        </w:tc>
        <w:tc>
          <w:tcPr>
            <w:tcW w:w="2948" w:type="dxa"/>
            <w:tcMar>
              <w:top w:w="70" w:type="dxa"/>
              <w:left w:w="80" w:type="dxa"/>
              <w:bottom w:w="70" w:type="dxa"/>
              <w:right w:w="80" w:type="dxa"/>
            </w:tcMar>
            <w:vAlign w:val="center"/>
          </w:tcPr>
          <w:p w14:paraId="0E7CB385">
            <w:pPr>
              <w:spacing w:after="0" w:line="276" w:lineRule="auto"/>
              <w:ind w:firstLine="0"/>
            </w:pPr>
            <w:r>
              <w:rPr>
                <w:rFonts w:ascii="Noto Serif CJK SC" w:hAnsi="Noto Serif CJK SC" w:eastAsia="Noto Serif CJK SC"/>
                <w:sz w:val="15"/>
              </w:rPr>
              <w:t>模拟阶段 id 与插入顺序一致；真实设备可能延迟/乱序上传</w:t>
            </w:r>
          </w:p>
        </w:tc>
        <w:tc>
          <w:tcPr>
            <w:tcW w:w="3969" w:type="dxa"/>
            <w:tcMar>
              <w:top w:w="70" w:type="dxa"/>
              <w:left w:w="80" w:type="dxa"/>
              <w:bottom w:w="70" w:type="dxa"/>
              <w:right w:w="80" w:type="dxa"/>
            </w:tcMar>
            <w:vAlign w:val="center"/>
          </w:tcPr>
          <w:p w14:paraId="7EAE4102">
            <w:pPr>
              <w:spacing w:after="0" w:line="276" w:lineRule="auto"/>
              <w:ind w:firstLine="0"/>
            </w:pPr>
            <w:r>
              <w:rPr>
                <w:rFonts w:ascii="Noto Serif CJK SC" w:hAnsi="Noto Serif CJK SC" w:eastAsia="Noto Serif CJK SC"/>
                <w:sz w:val="15"/>
              </w:rPr>
              <w:t>真实轨迹统一引入 gps_time；id 保留唯一记录编号</w:t>
            </w:r>
          </w:p>
        </w:tc>
      </w:tr>
      <w:tr w14:paraId="299F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822406E">
            <w:pPr>
              <w:spacing w:after="0" w:line="276" w:lineRule="auto"/>
              <w:ind w:firstLine="0"/>
            </w:pPr>
            <w:r>
              <w:rPr>
                <w:rFonts w:ascii="Noto Serif CJK SC" w:hAnsi="Noto Serif CJK SC" w:eastAsia="Noto Serif CJK SC"/>
                <w:sz w:val="15"/>
              </w:rPr>
              <w:t>MySQL 程序目录与 Data Directory 混淆</w:t>
            </w:r>
          </w:p>
        </w:tc>
        <w:tc>
          <w:tcPr>
            <w:tcW w:w="2948" w:type="dxa"/>
            <w:tcMar>
              <w:top w:w="70" w:type="dxa"/>
              <w:left w:w="80" w:type="dxa"/>
              <w:bottom w:w="70" w:type="dxa"/>
              <w:right w:w="80" w:type="dxa"/>
            </w:tcMar>
            <w:vAlign w:val="center"/>
          </w:tcPr>
          <w:p w14:paraId="151AA3D9">
            <w:pPr>
              <w:spacing w:after="0" w:line="276" w:lineRule="auto"/>
              <w:ind w:firstLine="0"/>
            </w:pPr>
            <w:r>
              <w:rPr>
                <w:rFonts w:ascii="Noto Serif CJK SC" w:hAnsi="Noto Serif CJK SC" w:eastAsia="Noto Serif CJK SC"/>
                <w:sz w:val="15"/>
              </w:rPr>
              <w:t>Server 程序与数据文件不是一回事</w:t>
            </w:r>
          </w:p>
        </w:tc>
        <w:tc>
          <w:tcPr>
            <w:tcW w:w="3969" w:type="dxa"/>
            <w:tcMar>
              <w:top w:w="70" w:type="dxa"/>
              <w:left w:w="80" w:type="dxa"/>
              <w:bottom w:w="70" w:type="dxa"/>
              <w:right w:w="80" w:type="dxa"/>
            </w:tcMar>
            <w:vAlign w:val="center"/>
          </w:tcPr>
          <w:p w14:paraId="2C045AEE">
            <w:pPr>
              <w:spacing w:after="0" w:line="276" w:lineRule="auto"/>
              <w:ind w:firstLine="0"/>
            </w:pPr>
            <w:r>
              <w:rPr>
                <w:rFonts w:ascii="Noto Serif CJK SC" w:hAnsi="Noto Serif CJK SC" w:eastAsia="Noto Serif CJK SC"/>
                <w:sz w:val="15"/>
              </w:rPr>
              <w:t>数据由 MySQL 管理在 D:\MySQL_Data；禁止手工修改数据文件</w:t>
            </w:r>
          </w:p>
        </w:tc>
      </w:tr>
      <w:tr w14:paraId="2A88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1F4D2B7">
            <w:pPr>
              <w:spacing w:after="0" w:line="276" w:lineRule="auto"/>
              <w:ind w:firstLine="0"/>
            </w:pPr>
            <w:r>
              <w:rPr>
                <w:rFonts w:ascii="Noto Serif CJK SC" w:hAnsi="Noto Serif CJK SC" w:eastAsia="Noto Serif CJK SC"/>
                <w:sz w:val="15"/>
              </w:rPr>
              <w:t>Workbench 是否必须一直开</w:t>
            </w:r>
          </w:p>
        </w:tc>
        <w:tc>
          <w:tcPr>
            <w:tcW w:w="2948" w:type="dxa"/>
            <w:tcMar>
              <w:top w:w="70" w:type="dxa"/>
              <w:left w:w="80" w:type="dxa"/>
              <w:bottom w:w="70" w:type="dxa"/>
              <w:right w:w="80" w:type="dxa"/>
            </w:tcMar>
            <w:vAlign w:val="center"/>
          </w:tcPr>
          <w:p w14:paraId="604B57A7">
            <w:pPr>
              <w:spacing w:after="0" w:line="276" w:lineRule="auto"/>
              <w:ind w:firstLine="0"/>
            </w:pPr>
            <w:r>
              <w:rPr>
                <w:rFonts w:ascii="Noto Serif CJK SC" w:hAnsi="Noto Serif CJK SC" w:eastAsia="Noto Serif CJK SC"/>
                <w:sz w:val="15"/>
              </w:rPr>
              <w:t>Workbench只是客户端</w:t>
            </w:r>
          </w:p>
        </w:tc>
        <w:tc>
          <w:tcPr>
            <w:tcW w:w="3969" w:type="dxa"/>
            <w:tcMar>
              <w:top w:w="70" w:type="dxa"/>
              <w:left w:w="80" w:type="dxa"/>
              <w:bottom w:w="70" w:type="dxa"/>
              <w:right w:w="80" w:type="dxa"/>
            </w:tcMar>
            <w:vAlign w:val="center"/>
          </w:tcPr>
          <w:p w14:paraId="34D31DCA">
            <w:pPr>
              <w:spacing w:after="0" w:line="276" w:lineRule="auto"/>
              <w:ind w:firstLine="0"/>
            </w:pPr>
            <w:r>
              <w:rPr>
                <w:rFonts w:ascii="Noto Serif CJK SC" w:hAnsi="Noto Serif CJK SC" w:eastAsia="Noto Serif CJK SC"/>
                <w:sz w:val="15"/>
              </w:rPr>
              <w:t>运行链只需要 MySQL Server、FastAPI、前端HTTP Server；Workbench按需打开</w:t>
            </w:r>
          </w:p>
        </w:tc>
      </w:tr>
    </w:tbl>
    <w:p w14:paraId="02A91504">
      <w:pPr>
        <w:spacing w:after="20"/>
      </w:pPr>
    </w:p>
    <w:p w14:paraId="69E09199">
      <w:r>
        <w:br w:type="page"/>
      </w:r>
    </w:p>
    <w:p w14:paraId="7E5C0ABF">
      <w:pPr>
        <w:pStyle w:val="3"/>
        <w:ind w:firstLine="0"/>
      </w:pPr>
      <w:r>
        <w:rPr>
          <w:rFonts w:ascii="Noto Sans CJK SC" w:hAnsi="Noto Sans CJK SC" w:eastAsia="Noto Sans CJK SC"/>
        </w:rPr>
        <w:t>6. 当前系统复现指南：从零搭建到阶段3完成</w:t>
      </w:r>
    </w:p>
    <w:p w14:paraId="71D2246E">
      <w:r>
        <w:rPr>
          <w:rFonts w:ascii="Noto Serif CJK SC" w:hAnsi="Noto Serif CJK SC" w:eastAsia="Noto Serif CJK SC"/>
        </w:rPr>
        <w:t>本章只复现已经实际完成的工作，不把阶段4之后的规划写成已实现。复现成功的终点是：只改变 MySQL 最新坐标，刷新网页后高德 Marker 跟随变化。</w:t>
      </w:r>
    </w:p>
    <w:p w14:paraId="71273D9B">
      <w:pPr>
        <w:pStyle w:val="4"/>
        <w:ind w:firstLine="0"/>
      </w:pPr>
      <w:r>
        <w:rPr>
          <w:rFonts w:ascii="Noto Sans CJK SC" w:hAnsi="Noto Sans CJK SC" w:eastAsia="Noto Sans CJK SC"/>
        </w:rPr>
        <w:t>6.1 环境准备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44"/>
        <w:gridCol w:w="4844"/>
      </w:tblGrid>
      <w:tr w14:paraId="2CF1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shd w:val="clear" w:color="auto" w:fill="D9EAF7"/>
            <w:tcMar>
              <w:top w:w="70" w:type="dxa"/>
              <w:left w:w="80" w:type="dxa"/>
              <w:bottom w:w="70" w:type="dxa"/>
              <w:right w:w="80" w:type="dxa"/>
            </w:tcMar>
            <w:vAlign w:val="center"/>
          </w:tcPr>
          <w:p w14:paraId="38E0F722">
            <w:pPr>
              <w:ind w:firstLine="0"/>
              <w:jc w:val="center"/>
            </w:pPr>
            <w:r>
              <w:rPr>
                <w:rFonts w:ascii="Noto Sans CJK SC" w:hAnsi="Noto Sans CJK SC" w:eastAsia="Noto Sans CJK SC"/>
                <w:b/>
                <w:sz w:val="17"/>
              </w:rPr>
              <w:t>组件</w:t>
            </w:r>
          </w:p>
        </w:tc>
        <w:tc>
          <w:tcPr>
            <w:tcW w:w="6803" w:type="dxa"/>
            <w:shd w:val="clear" w:color="auto" w:fill="D9EAF7"/>
            <w:tcMar>
              <w:top w:w="70" w:type="dxa"/>
              <w:left w:w="80" w:type="dxa"/>
              <w:bottom w:w="70" w:type="dxa"/>
              <w:right w:w="80" w:type="dxa"/>
            </w:tcMar>
            <w:vAlign w:val="center"/>
          </w:tcPr>
          <w:p w14:paraId="5DC3FCA4">
            <w:pPr>
              <w:ind w:firstLine="0"/>
              <w:jc w:val="center"/>
            </w:pPr>
            <w:r>
              <w:rPr>
                <w:rFonts w:ascii="Noto Sans CJK SC" w:hAnsi="Noto Sans CJK SC" w:eastAsia="Noto Sans CJK SC"/>
                <w:b/>
                <w:sz w:val="17"/>
              </w:rPr>
              <w:t>复现要求</w:t>
            </w:r>
          </w:p>
        </w:tc>
      </w:tr>
      <w:tr w14:paraId="431A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F35E41E">
            <w:pPr>
              <w:spacing w:after="0" w:line="276" w:lineRule="auto"/>
              <w:ind w:firstLine="0"/>
            </w:pPr>
            <w:r>
              <w:rPr>
                <w:rFonts w:ascii="Noto Serif CJK SC" w:hAnsi="Noto Serif CJK SC" w:eastAsia="Noto Serif CJK SC"/>
                <w:sz w:val="17"/>
              </w:rPr>
              <w:t>VS Code</w:t>
            </w:r>
          </w:p>
        </w:tc>
        <w:tc>
          <w:tcPr>
            <w:tcW w:w="6803" w:type="dxa"/>
            <w:tcMar>
              <w:top w:w="70" w:type="dxa"/>
              <w:left w:w="80" w:type="dxa"/>
              <w:bottom w:w="70" w:type="dxa"/>
              <w:right w:w="80" w:type="dxa"/>
            </w:tcMar>
            <w:vAlign w:val="center"/>
          </w:tcPr>
          <w:p w14:paraId="7445AE95">
            <w:pPr>
              <w:spacing w:after="0" w:line="276" w:lineRule="auto"/>
              <w:ind w:firstLine="0"/>
            </w:pPr>
            <w:r>
              <w:rPr>
                <w:rFonts w:ascii="Noto Serif CJK SC" w:hAnsi="Noto Serif CJK SC" w:eastAsia="Noto Serif CJK SC"/>
                <w:sz w:val="17"/>
              </w:rPr>
              <w:t>编辑项目、打开多个终端</w:t>
            </w:r>
          </w:p>
        </w:tc>
      </w:tr>
      <w:tr w14:paraId="1F93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5AE3F627">
            <w:pPr>
              <w:spacing w:after="0" w:line="276" w:lineRule="auto"/>
              <w:ind w:firstLine="0"/>
            </w:pPr>
            <w:r>
              <w:rPr>
                <w:rFonts w:ascii="Noto Serif CJK SC" w:hAnsi="Noto Serif CJK SC" w:eastAsia="Noto Serif CJK SC"/>
                <w:sz w:val="17"/>
              </w:rPr>
              <w:t>Python</w:t>
            </w:r>
          </w:p>
        </w:tc>
        <w:tc>
          <w:tcPr>
            <w:tcW w:w="6803" w:type="dxa"/>
            <w:tcMar>
              <w:top w:w="70" w:type="dxa"/>
              <w:left w:w="80" w:type="dxa"/>
              <w:bottom w:w="70" w:type="dxa"/>
              <w:right w:w="80" w:type="dxa"/>
            </w:tcMar>
            <w:vAlign w:val="center"/>
          </w:tcPr>
          <w:p w14:paraId="7314E872">
            <w:pPr>
              <w:spacing w:after="0" w:line="276" w:lineRule="auto"/>
              <w:ind w:firstLine="0"/>
            </w:pPr>
            <w:r>
              <w:rPr>
                <w:rFonts w:ascii="Noto Serif CJK SC" w:hAnsi="Noto Serif CJK SC" w:eastAsia="Noto Serif CJK SC"/>
                <w:sz w:val="17"/>
              </w:rPr>
              <w:t>当前基线3.14.6；先 python --version</w:t>
            </w:r>
          </w:p>
        </w:tc>
      </w:tr>
      <w:tr w14:paraId="00BE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FD2CD47">
            <w:pPr>
              <w:spacing w:after="0" w:line="276" w:lineRule="auto"/>
              <w:ind w:firstLine="0"/>
            </w:pPr>
            <w:r>
              <w:rPr>
                <w:rFonts w:ascii="Noto Serif CJK SC" w:hAnsi="Noto Serif CJK SC" w:eastAsia="Noto Serif CJK SC"/>
                <w:sz w:val="17"/>
              </w:rPr>
              <w:t>FastAPI/Uvicorn</w:t>
            </w:r>
          </w:p>
        </w:tc>
        <w:tc>
          <w:tcPr>
            <w:tcW w:w="6803" w:type="dxa"/>
            <w:tcMar>
              <w:top w:w="70" w:type="dxa"/>
              <w:left w:w="80" w:type="dxa"/>
              <w:bottom w:w="70" w:type="dxa"/>
              <w:right w:w="80" w:type="dxa"/>
            </w:tcMar>
            <w:vAlign w:val="center"/>
          </w:tcPr>
          <w:p w14:paraId="0D5F48B1">
            <w:pPr>
              <w:spacing w:after="0" w:line="276" w:lineRule="auto"/>
              <w:ind w:firstLine="0"/>
            </w:pPr>
            <w:r>
              <w:rPr>
                <w:rFonts w:ascii="Noto Serif CJK SC" w:hAnsi="Noto Serif CJK SC" w:eastAsia="Noto Serif CJK SC"/>
                <w:sz w:val="17"/>
              </w:rPr>
              <w:t>安装 fastapi[standard]</w:t>
            </w:r>
          </w:p>
        </w:tc>
      </w:tr>
      <w:tr w14:paraId="5AE7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2C4ECEA2">
            <w:pPr>
              <w:spacing w:after="0" w:line="276" w:lineRule="auto"/>
              <w:ind w:firstLine="0"/>
            </w:pPr>
            <w:r>
              <w:rPr>
                <w:rFonts w:ascii="Noto Serif CJK SC" w:hAnsi="Noto Serif CJK SC" w:eastAsia="Noto Serif CJK SC"/>
                <w:sz w:val="17"/>
              </w:rPr>
              <w:t>mysql-connector-python</w:t>
            </w:r>
          </w:p>
        </w:tc>
        <w:tc>
          <w:tcPr>
            <w:tcW w:w="6803" w:type="dxa"/>
            <w:tcMar>
              <w:top w:w="70" w:type="dxa"/>
              <w:left w:w="80" w:type="dxa"/>
              <w:bottom w:w="70" w:type="dxa"/>
              <w:right w:w="80" w:type="dxa"/>
            </w:tcMar>
            <w:vAlign w:val="center"/>
          </w:tcPr>
          <w:p w14:paraId="3F7D358E">
            <w:pPr>
              <w:spacing w:after="0" w:line="276" w:lineRule="auto"/>
              <w:ind w:firstLine="0"/>
            </w:pPr>
            <w:r>
              <w:rPr>
                <w:rFonts w:ascii="Noto Serif CJK SC" w:hAnsi="Noto Serif CJK SC" w:eastAsia="Noto Serif CJK SC"/>
                <w:sz w:val="17"/>
              </w:rPr>
              <w:t>用于 Python/FastAPI 连接 MySQL</w:t>
            </w:r>
          </w:p>
        </w:tc>
      </w:tr>
      <w:tr w14:paraId="201C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7F44CE4">
            <w:pPr>
              <w:spacing w:after="0" w:line="276" w:lineRule="auto"/>
              <w:ind w:firstLine="0"/>
            </w:pPr>
            <w:r>
              <w:rPr>
                <w:rFonts w:ascii="Noto Serif CJK SC" w:hAnsi="Noto Serif CJK SC" w:eastAsia="Noto Serif CJK SC"/>
                <w:sz w:val="17"/>
              </w:rPr>
              <w:t>高德地图</w:t>
            </w:r>
          </w:p>
        </w:tc>
        <w:tc>
          <w:tcPr>
            <w:tcW w:w="6803" w:type="dxa"/>
            <w:tcMar>
              <w:top w:w="70" w:type="dxa"/>
              <w:left w:w="80" w:type="dxa"/>
              <w:bottom w:w="70" w:type="dxa"/>
              <w:right w:w="80" w:type="dxa"/>
            </w:tcMar>
            <w:vAlign w:val="center"/>
          </w:tcPr>
          <w:p w14:paraId="36B48CC9">
            <w:pPr>
              <w:spacing w:after="0" w:line="276" w:lineRule="auto"/>
              <w:ind w:firstLine="0"/>
            </w:pPr>
            <w:r>
              <w:rPr>
                <w:rFonts w:ascii="Noto Serif CJK SC" w:hAnsi="Noto Serif CJK SC" w:eastAsia="Noto Serif CJK SC"/>
                <w:sz w:val="17"/>
              </w:rPr>
              <w:t>准备 Web Key 和 securityJsCode；公开文档使用占位符，不写真实密钥</w:t>
            </w:r>
          </w:p>
        </w:tc>
      </w:tr>
      <w:tr w14:paraId="0FF6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C0E67A9">
            <w:pPr>
              <w:spacing w:after="0" w:line="276" w:lineRule="auto"/>
              <w:ind w:firstLine="0"/>
            </w:pPr>
            <w:r>
              <w:rPr>
                <w:rFonts w:ascii="Noto Serif CJK SC" w:hAnsi="Noto Serif CJK SC" w:eastAsia="Noto Serif CJK SC"/>
                <w:sz w:val="17"/>
              </w:rPr>
              <w:t>MySQL Server</w:t>
            </w:r>
          </w:p>
        </w:tc>
        <w:tc>
          <w:tcPr>
            <w:tcW w:w="6803" w:type="dxa"/>
            <w:tcMar>
              <w:top w:w="70" w:type="dxa"/>
              <w:left w:w="80" w:type="dxa"/>
              <w:bottom w:w="70" w:type="dxa"/>
              <w:right w:w="80" w:type="dxa"/>
            </w:tcMar>
            <w:vAlign w:val="center"/>
          </w:tcPr>
          <w:p w14:paraId="69641356">
            <w:pPr>
              <w:spacing w:after="0" w:line="276" w:lineRule="auto"/>
              <w:ind w:firstLine="0"/>
            </w:pPr>
            <w:r>
              <w:rPr>
                <w:rFonts w:ascii="Noto Serif CJK SC" w:hAnsi="Noto Serif CJK SC" w:eastAsia="Noto Serif CJK SC"/>
                <w:sz w:val="17"/>
              </w:rPr>
              <w:t>8.4.x，服务可运行</w:t>
            </w:r>
          </w:p>
        </w:tc>
      </w:tr>
      <w:tr w14:paraId="1EC7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3E6CE717">
            <w:pPr>
              <w:spacing w:after="0" w:line="276" w:lineRule="auto"/>
              <w:ind w:firstLine="0"/>
            </w:pPr>
            <w:r>
              <w:rPr>
                <w:rFonts w:ascii="Noto Serif CJK SC" w:hAnsi="Noto Serif CJK SC" w:eastAsia="Noto Serif CJK SC"/>
                <w:sz w:val="17"/>
              </w:rPr>
              <w:t>MySQL Workbench</w:t>
            </w:r>
          </w:p>
        </w:tc>
        <w:tc>
          <w:tcPr>
            <w:tcW w:w="6803" w:type="dxa"/>
            <w:tcMar>
              <w:top w:w="70" w:type="dxa"/>
              <w:left w:w="80" w:type="dxa"/>
              <w:bottom w:w="70" w:type="dxa"/>
              <w:right w:w="80" w:type="dxa"/>
            </w:tcMar>
            <w:vAlign w:val="center"/>
          </w:tcPr>
          <w:p w14:paraId="1EB458D9">
            <w:pPr>
              <w:spacing w:after="0" w:line="276" w:lineRule="auto"/>
              <w:ind w:firstLine="0"/>
            </w:pPr>
            <w:r>
              <w:rPr>
                <w:rFonts w:ascii="Noto Serif CJK SC" w:hAnsi="Noto Serif CJK SC" w:eastAsia="Noto Serif CJK SC"/>
                <w:sz w:val="17"/>
              </w:rPr>
              <w:t>用于可视化结构和 SQL 调试</w:t>
            </w:r>
          </w:p>
        </w:tc>
      </w:tr>
    </w:tbl>
    <w:p w14:paraId="4F0ECE1F">
      <w:pPr>
        <w:spacing w:after="20"/>
      </w:pPr>
    </w:p>
    <w:p w14:paraId="099E0718">
      <w:pPr>
        <w:pStyle w:val="4"/>
        <w:ind w:firstLine="0"/>
      </w:pPr>
      <w:r>
        <w:rPr>
          <w:rFonts w:ascii="Noto Sans CJK SC" w:hAnsi="Noto Sans CJK SC" w:eastAsia="Noto Sans CJK SC"/>
        </w:rPr>
        <w:t>6.2 建立项目目录</w:t>
      </w:r>
    </w:p>
    <w:p w14:paraId="66A9A85E">
      <w:pPr>
        <w:pStyle w:val="165"/>
        <w:shd w:val="clear" w:fill="F4F6F8"/>
      </w:pPr>
      <w:r>
        <w:rPr>
          <w:rFonts w:ascii="DejaVu Sans Mono" w:hAnsi="DejaVu Sans Mono"/>
          <w:sz w:val="17"/>
        </w:rPr>
        <w:t>D:\vscode\GPS</w:t>
      </w:r>
      <w:r>
        <w:rPr>
          <w:rFonts w:ascii="DejaVu Sans Mono" w:hAnsi="DejaVu Sans Mono"/>
          <w:sz w:val="17"/>
        </w:rPr>
        <w:br w:type="textWrapping"/>
      </w:r>
      <w:r>
        <w:rPr>
          <w:rFonts w:ascii="DejaVu Sans Mono" w:hAnsi="DejaVu Sans Mono"/>
          <w:sz w:val="17"/>
        </w:rPr>
        <w:t>├─ backend</w:t>
      </w:r>
      <w:r>
        <w:rPr>
          <w:rFonts w:ascii="DejaVu Sans Mono" w:hAnsi="DejaVu Sans Mono"/>
          <w:sz w:val="17"/>
        </w:rPr>
        <w:br w:type="textWrapping"/>
      </w:r>
      <w:r>
        <w:rPr>
          <w:rFonts w:ascii="DejaVu Sans Mono" w:hAnsi="DejaVu Sans Mono"/>
          <w:sz w:val="17"/>
        </w:rPr>
        <w:t>│  └─ main.py</w:t>
      </w:r>
      <w:r>
        <w:rPr>
          <w:rFonts w:ascii="DejaVu Sans Mono" w:hAnsi="DejaVu Sans Mono"/>
          <w:sz w:val="17"/>
        </w:rPr>
        <w:br w:type="textWrapping"/>
      </w:r>
      <w:r>
        <w:rPr>
          <w:rFonts w:ascii="DejaVu Sans Mono" w:hAnsi="DejaVu Sans Mono"/>
          <w:sz w:val="17"/>
        </w:rPr>
        <w:t>├─ frontend</w:t>
      </w:r>
      <w:r>
        <w:rPr>
          <w:rFonts w:ascii="DejaVu Sans Mono" w:hAnsi="DejaVu Sans Mono"/>
          <w:sz w:val="17"/>
        </w:rPr>
        <w:br w:type="textWrapping"/>
      </w:r>
      <w:r>
        <w:rPr>
          <w:rFonts w:ascii="DejaVu Sans Mono" w:hAnsi="DejaVu Sans Mono"/>
          <w:sz w:val="17"/>
        </w:rPr>
        <w:t>│  └─ index.html</w:t>
      </w:r>
      <w:r>
        <w:rPr>
          <w:rFonts w:ascii="DejaVu Sans Mono" w:hAnsi="DejaVu Sans Mono"/>
          <w:sz w:val="17"/>
        </w:rPr>
        <w:br w:type="textWrapping"/>
      </w:r>
      <w:r>
        <w:rPr>
          <w:rFonts w:ascii="DejaVu Sans Mono" w:hAnsi="DejaVu Sans Mono"/>
          <w:sz w:val="17"/>
        </w:rPr>
        <w:t>└─ test_mysql.py</w:t>
      </w:r>
    </w:p>
    <w:p w14:paraId="2C550F01">
      <w:pPr>
        <w:pStyle w:val="4"/>
        <w:ind w:firstLine="0"/>
      </w:pPr>
      <w:r>
        <w:rPr>
          <w:rFonts w:ascii="Noto Sans CJK SC" w:hAnsi="Noto Sans CJK SC" w:eastAsia="Noto Sans CJK SC"/>
        </w:rPr>
        <w:t>6.3 复现阶段1：固定坐标地图</w:t>
      </w:r>
    </w:p>
    <w:p w14:paraId="0B392C9A">
      <w:pPr>
        <w:pStyle w:val="16"/>
        <w:ind w:firstLine="0"/>
      </w:pPr>
      <w:r>
        <w:rPr>
          <w:rFonts w:ascii="Noto Serif CJK SC" w:hAnsi="Noto Serif CJK SC" w:eastAsia="Noto Serif CJK SC"/>
        </w:rPr>
        <w:t>index.html 配置高德安全配置和 JS API Loader；</w:t>
      </w:r>
    </w:p>
    <w:p w14:paraId="25C7E95D">
      <w:pPr>
        <w:pStyle w:val="16"/>
        <w:ind w:firstLine="0"/>
      </w:pPr>
      <w:r>
        <w:rPr>
          <w:rFonts w:ascii="Noto Serif CJK SC" w:hAnsi="Noto Serif CJK SC" w:eastAsia="Noto Serif CJK SC"/>
        </w:rPr>
        <w:t>固定 longitude/latitude；</w:t>
      </w:r>
    </w:p>
    <w:p w14:paraId="63F51B49">
      <w:pPr>
        <w:pStyle w:val="16"/>
        <w:ind w:firstLine="0"/>
      </w:pPr>
      <w:r>
        <w:rPr>
          <w:rFonts w:ascii="Noto Serif CJK SC" w:hAnsi="Noto Serif CJK SC" w:eastAsia="Noto Serif CJK SC"/>
        </w:rPr>
        <w:t>创建 AMap.Map；</w:t>
      </w:r>
    </w:p>
    <w:p w14:paraId="0BDE202D">
      <w:pPr>
        <w:pStyle w:val="16"/>
        <w:ind w:firstLine="0"/>
      </w:pPr>
      <w:r>
        <w:rPr>
          <w:rFonts w:ascii="Noto Serif CJK SC" w:hAnsi="Noto Serif CJK SC" w:eastAsia="Noto Serif CJK SC"/>
        </w:rPr>
        <w:t>创建 AMap.Marker；</w:t>
      </w:r>
    </w:p>
    <w:p w14:paraId="2413DF2A">
      <w:pPr>
        <w:pStyle w:val="16"/>
        <w:ind w:firstLine="0"/>
      </w:pPr>
      <w:r>
        <w:rPr>
          <w:rFonts w:ascii="Noto Serif CJK SC" w:hAnsi="Noto Serif CJK SC" w:eastAsia="Noto Serif CJK SC"/>
        </w:rPr>
        <w:t>先不接 FastAPI/MySQL/GPS。</w:t>
      </w:r>
    </w:p>
    <w:p w14:paraId="53666076">
      <w:r>
        <w:rPr>
          <w:rFonts w:ascii="Noto Serif CJK SC" w:hAnsi="Noto Serif CJK SC" w:eastAsia="Noto Serif CJK SC"/>
        </w:rPr>
        <w:t>验收：地图和定位针位于固定坐标。</w:t>
      </w:r>
    </w:p>
    <w:p w14:paraId="034261BA">
      <w:pPr>
        <w:pStyle w:val="4"/>
        <w:ind w:firstLine="0"/>
      </w:pPr>
      <w:r>
        <w:rPr>
          <w:rFonts w:ascii="Noto Sans CJK SC" w:hAnsi="Noto Sans CJK SC" w:eastAsia="Noto Sans CJK SC"/>
        </w:rPr>
        <w:t>6.4 复现阶段2：FastAPI 固定坐标</w:t>
      </w:r>
    </w:p>
    <w:p w14:paraId="50C90542">
      <w:pPr>
        <w:pStyle w:val="165"/>
        <w:shd w:val="clear" w:fill="F4F6F8"/>
      </w:pPr>
      <w:r>
        <w:rPr>
          <w:rFonts w:ascii="DejaVu Sans Mono" w:hAnsi="DejaVu Sans Mono"/>
          <w:sz w:val="17"/>
        </w:rPr>
        <w:t>cd D:\vscode\GPS\backend</w:t>
      </w:r>
      <w:r>
        <w:rPr>
          <w:rFonts w:ascii="DejaVu Sans Mono" w:hAnsi="DejaVu Sans Mono"/>
          <w:sz w:val="17"/>
        </w:rPr>
        <w:br w:type="textWrapping"/>
      </w:r>
      <w:r>
        <w:rPr>
          <w:rFonts w:ascii="DejaVu Sans Mono" w:hAnsi="DejaVu Sans Mono"/>
          <w:sz w:val="17"/>
        </w:rPr>
        <w:t>python -m uvicorn main:app --reload</w:t>
      </w:r>
    </w:p>
    <w:p w14:paraId="40EF93D8">
      <w:r>
        <w:rPr>
          <w:rFonts w:ascii="Noto Serif CJK SC" w:hAnsi="Noto Serif CJK SC" w:eastAsia="Noto Serif CJK SC"/>
        </w:rPr>
        <w:t>浏览器先访问 http://127.0.0.1:8000/location，确认 JSON；再让前端 fetch() 访问该接口。</w:t>
      </w:r>
    </w:p>
    <w:p w14:paraId="19AA5055">
      <w:r>
        <w:rPr>
          <w:rFonts w:ascii="Noto Serif CJK SC" w:hAnsi="Noto Serif CJK SC" w:eastAsia="Noto Serif CJK SC"/>
        </w:rPr>
        <w:t>验收：后端日志 /location 200，地图使用后端坐标而非前端写死值。</w:t>
      </w:r>
    </w:p>
    <w:p w14:paraId="541375B5">
      <w:pPr>
        <w:pStyle w:val="4"/>
        <w:ind w:firstLine="0"/>
      </w:pPr>
      <w:r>
        <w:rPr>
          <w:rFonts w:ascii="Noto Sans CJK SC" w:hAnsi="Noto Sans CJK SC" w:eastAsia="Noto Sans CJK SC"/>
        </w:rPr>
        <w:t>6.5 启动前端 HTTP Server</w:t>
      </w:r>
    </w:p>
    <w:p w14:paraId="0B6873E7">
      <w:pPr>
        <w:pStyle w:val="165"/>
        <w:shd w:val="clear" w:fill="F4F6F8"/>
      </w:pPr>
      <w:r>
        <w:rPr>
          <w:rFonts w:ascii="DejaVu Sans Mono" w:hAnsi="DejaVu Sans Mono"/>
          <w:sz w:val="17"/>
        </w:rPr>
        <w:t>cd D:\vscode\GPS\frontend</w:t>
      </w:r>
      <w:r>
        <w:rPr>
          <w:rFonts w:ascii="DejaVu Sans Mono" w:hAnsi="DejaVu Sans Mono"/>
          <w:sz w:val="17"/>
        </w:rPr>
        <w:br w:type="textWrapping"/>
      </w:r>
      <w:r>
        <w:rPr>
          <w:rFonts w:ascii="DejaVu Sans Mono" w:hAnsi="DejaVu Sans Mono"/>
          <w:sz w:val="17"/>
        </w:rPr>
        <w:t>python -m http.server 5500</w:t>
      </w:r>
    </w:p>
    <w:p w14:paraId="234AC2E6">
      <w:r>
        <w:rPr>
          <w:rFonts w:ascii="Noto Serif CJK SC" w:hAnsi="Noto Serif CJK SC" w:eastAsia="Noto Serif CJK SC"/>
        </w:rPr>
        <w:t>浏览器访问 http://127.0.0.1:5500。</w:t>
      </w:r>
    </w:p>
    <w:p w14:paraId="22178A34">
      <w:pPr>
        <w:pStyle w:val="4"/>
        <w:ind w:firstLine="0"/>
      </w:pPr>
      <w:r>
        <w:rPr>
          <w:rFonts w:ascii="Noto Sans CJK SC" w:hAnsi="Noto Sans CJK SC" w:eastAsia="Noto Sans CJK SC"/>
        </w:rPr>
        <w:t>6.6 复现 MySQL 业务库</w:t>
      </w:r>
    </w:p>
    <w:p w14:paraId="0B04DE63">
      <w:pPr>
        <w:pStyle w:val="165"/>
        <w:shd w:val="clear" w:fill="F4F6F8"/>
      </w:pPr>
      <w:r>
        <w:rPr>
          <w:rFonts w:ascii="DejaVu Sans Mono" w:hAnsi="DejaVu Sans Mono"/>
          <w:sz w:val="17"/>
        </w:rPr>
        <w:t>CREATE DATABASE elder_monitor</w:t>
      </w:r>
      <w:r>
        <w:rPr>
          <w:rFonts w:ascii="DejaVu Sans Mono" w:hAnsi="DejaVu Sans Mono"/>
          <w:sz w:val="17"/>
        </w:rPr>
        <w:br w:type="textWrapping"/>
      </w:r>
      <w:r>
        <w:rPr>
          <w:rFonts w:ascii="DejaVu Sans Mono" w:hAnsi="DejaVu Sans Mono"/>
          <w:sz w:val="17"/>
        </w:rPr>
        <w:t>CHARACTER SET utf8mb4;</w:t>
      </w:r>
      <w:r>
        <w:rPr>
          <w:rFonts w:ascii="DejaVu Sans Mono" w:hAnsi="DejaVu Sans Mono"/>
          <w:sz w:val="17"/>
        </w:rPr>
        <w:br w:type="textWrapping"/>
      </w:r>
      <w:r>
        <w:rPr>
          <w:rFonts w:ascii="DejaVu Sans Mono" w:hAnsi="DejaVu Sans Mono"/>
          <w:sz w:val="17"/>
        </w:rPr>
        <w:br w:type="textWrapping"/>
      </w:r>
      <w:r>
        <w:rPr>
          <w:rFonts w:ascii="DejaVu Sans Mono" w:hAnsi="DejaVu Sans Mono"/>
          <w:sz w:val="17"/>
        </w:rPr>
        <w:t>CREATE TABLE elder_monitor.locations (</w:t>
      </w:r>
      <w:r>
        <w:rPr>
          <w:rFonts w:ascii="DejaVu Sans Mono" w:hAnsi="DejaVu Sans Mono"/>
          <w:sz w:val="17"/>
        </w:rPr>
        <w:br w:type="textWrapping"/>
      </w:r>
      <w:r>
        <w:rPr>
          <w:rFonts w:ascii="DejaVu Sans Mono" w:hAnsi="DejaVu Sans Mono"/>
          <w:sz w:val="17"/>
        </w:rPr>
        <w:t xml:space="preserve">    id BIGINT AUTO_INCREMENT PRIMARY KEY,</w:t>
      </w:r>
      <w:r>
        <w:rPr>
          <w:rFonts w:ascii="DejaVu Sans Mono" w:hAnsi="DejaVu Sans Mono"/>
          <w:sz w:val="17"/>
        </w:rPr>
        <w:br w:type="textWrapping"/>
      </w:r>
      <w:r>
        <w:rPr>
          <w:rFonts w:ascii="DejaVu Sans Mono" w:hAnsi="DejaVu Sans Mono"/>
          <w:sz w:val="17"/>
        </w:rPr>
        <w:t xml:space="preserve">    device_id VARCHAR(50) NOT NULL,</w:t>
      </w:r>
      <w:r>
        <w:rPr>
          <w:rFonts w:ascii="DejaVu Sans Mono" w:hAnsi="DejaVu Sans Mono"/>
          <w:sz w:val="17"/>
        </w:rPr>
        <w:br w:type="textWrapping"/>
      </w:r>
      <w:r>
        <w:rPr>
          <w:rFonts w:ascii="DejaVu Sans Mono" w:hAnsi="DejaVu Sans Mono"/>
          <w:sz w:val="17"/>
        </w:rPr>
        <w:t xml:space="preserve">    longitude DOUBLE NOT NULL,</w:t>
      </w:r>
      <w:r>
        <w:rPr>
          <w:rFonts w:ascii="DejaVu Sans Mono" w:hAnsi="DejaVu Sans Mono"/>
          <w:sz w:val="17"/>
        </w:rPr>
        <w:br w:type="textWrapping"/>
      </w:r>
      <w:r>
        <w:rPr>
          <w:rFonts w:ascii="DejaVu Sans Mono" w:hAnsi="DejaVu Sans Mono"/>
          <w:sz w:val="17"/>
        </w:rPr>
        <w:t xml:space="preserve">    latitude DOUBLE NOT NULL,</w:t>
      </w:r>
      <w:r>
        <w:rPr>
          <w:rFonts w:ascii="DejaVu Sans Mono" w:hAnsi="DejaVu Sans Mono"/>
          <w:sz w:val="17"/>
        </w:rPr>
        <w:br w:type="textWrapping"/>
      </w:r>
      <w:r>
        <w:rPr>
          <w:rFonts w:ascii="DejaVu Sans Mono" w:hAnsi="DejaVu Sans Mono"/>
          <w:sz w:val="17"/>
        </w:rPr>
        <w:t xml:space="preserve">    timestamp DATETIME NOT NULL DEFAULT CURRENT_TIMESTAMP</w:t>
      </w:r>
      <w:r>
        <w:rPr>
          <w:rFonts w:ascii="DejaVu Sans Mono" w:hAnsi="DejaVu Sans Mono"/>
          <w:sz w:val="17"/>
        </w:rPr>
        <w:br w:type="textWrapping"/>
      </w:r>
      <w:r>
        <w:rPr>
          <w:rFonts w:ascii="DejaVu Sans Mono" w:hAnsi="DejaVu Sans Mono"/>
          <w:sz w:val="17"/>
        </w:rPr>
        <w:t>);</w:t>
      </w:r>
    </w:p>
    <w:p w14:paraId="6558C419">
      <w:r>
        <w:rPr>
          <w:rFonts w:ascii="Noto Serif CJK SC" w:hAnsi="Noto Serif CJK SC" w:eastAsia="Noto Serif CJK SC"/>
        </w:rPr>
        <w:t>先人工插入数条可辨识模拟坐标，并使用 SELECT/ORDER BY/LIMIT 验证最新记录。</w:t>
      </w:r>
    </w:p>
    <w:p w14:paraId="3C264078">
      <w:pPr>
        <w:pStyle w:val="4"/>
        <w:ind w:firstLine="0"/>
      </w:pPr>
      <w:r>
        <w:rPr>
          <w:rFonts w:ascii="Noto Sans CJK SC" w:hAnsi="Noto Sans CJK SC" w:eastAsia="Noto Sans CJK SC"/>
        </w:rPr>
        <w:t>6.7 复现 Python → MySQL</w:t>
      </w:r>
    </w:p>
    <w:p w14:paraId="2DB4B3DF">
      <w:pPr>
        <w:pStyle w:val="165"/>
        <w:shd w:val="clear" w:fill="F4F6F8"/>
      </w:pPr>
      <w:r>
        <w:rPr>
          <w:rFonts w:ascii="DejaVu Sans Mono" w:hAnsi="DejaVu Sans Mono"/>
          <w:sz w:val="17"/>
        </w:rPr>
        <w:t>python -m pip install mysql-connector-python</w:t>
      </w:r>
      <w:r>
        <w:rPr>
          <w:rFonts w:ascii="DejaVu Sans Mono" w:hAnsi="DejaVu Sans Mono"/>
          <w:sz w:val="17"/>
        </w:rPr>
        <w:br w:type="textWrapping"/>
      </w:r>
      <w:r>
        <w:rPr>
          <w:rFonts w:ascii="DejaVu Sans Mono" w:hAnsi="DejaVu Sans Mono"/>
          <w:sz w:val="17"/>
        </w:rPr>
        <w:t>python -c "import mysql.connector; print('mysql.connector OK')"</w:t>
      </w:r>
    </w:p>
    <w:p w14:paraId="5F51C975">
      <w:r>
        <w:rPr>
          <w:rFonts w:ascii="Noto Serif CJK SC" w:hAnsi="Noto Serif CJK SC" w:eastAsia="Noto Serif CJK SC"/>
        </w:rPr>
        <w:t>运行 test_mysql.py；先验证连接，再验证 SELECT 最新一条。密码只在本机配置，不在公开文档中写真实值。</w:t>
      </w:r>
    </w:p>
    <w:p w14:paraId="7F52B76E">
      <w:pPr>
        <w:pStyle w:val="4"/>
        <w:ind w:firstLine="0"/>
      </w:pPr>
      <w:r>
        <w:rPr>
          <w:rFonts w:ascii="Noto Sans CJK SC" w:hAnsi="Noto Sans CJK SC" w:eastAsia="Noto Sans CJK SC"/>
        </w:rPr>
        <w:t>6.8 复现 FastAPI → MySQL</w:t>
      </w:r>
    </w:p>
    <w:p w14:paraId="67D642BA">
      <w:r>
        <w:rPr>
          <w:rFonts w:ascii="Noto Serif CJK SC" w:hAnsi="Noto Serif CJK SC" w:eastAsia="Noto Serif CJK SC"/>
        </w:rPr>
        <w:t>把 GET /location 改为查询 elder_monitor.locations 最新一条。保留 CORS；前端 fetch URL 仍是 http://127.0.0.1:8000/location。</w:t>
      </w:r>
    </w:p>
    <w:p w14:paraId="3A0EA099">
      <w:r>
        <w:rPr>
          <w:rFonts w:ascii="Noto Serif CJK SC" w:hAnsi="Noto Serif CJK SC" w:eastAsia="Noto Serif CJK SC"/>
        </w:rPr>
        <w:t>完整当前后端模板见附录E，敏感密码使用占位符。</w:t>
      </w:r>
    </w:p>
    <w:p w14:paraId="002524E6">
      <w:pPr>
        <w:pStyle w:val="4"/>
        <w:ind w:firstLine="0"/>
      </w:pPr>
      <w:r>
        <w:rPr>
          <w:rFonts w:ascii="Noto Sans CJK SC" w:hAnsi="Noto Sans CJK SC" w:eastAsia="Noto Sans CJK SC"/>
        </w:rPr>
        <w:t>6.9 复现阶段3最终 A/B 验收</w:t>
      </w:r>
    </w:p>
    <w:p w14:paraId="2146BD96">
      <w:pPr>
        <w:pStyle w:val="16"/>
        <w:spacing w:before="0" w:after="0" w:line="240" w:lineRule="auto"/>
        <w:ind w:firstLine="0"/>
      </w:pPr>
      <w:r>
        <w:rPr>
          <w:rFonts w:ascii="Noto Serif CJK SC" w:hAnsi="Noto Serif CJK SC" w:eastAsia="Noto Serif CJK SC"/>
        </w:rPr>
        <w:t>数据库插入坐标A并确认 /location 与地图都是A；</w:t>
      </w:r>
    </w:p>
    <w:p w14:paraId="3DF26FF7">
      <w:pPr>
        <w:pStyle w:val="16"/>
        <w:spacing w:before="0" w:after="0" w:line="240" w:lineRule="auto"/>
        <w:ind w:firstLine="0"/>
      </w:pPr>
      <w:r>
        <w:rPr>
          <w:rFonts w:ascii="Noto Serif CJK SC" w:hAnsi="Noto Serif CJK SC" w:eastAsia="Noto Serif CJK SC"/>
        </w:rPr>
        <w:t>再插入明显不同的坐标B；</w:t>
      </w:r>
    </w:p>
    <w:p w14:paraId="2BD0DF11">
      <w:pPr>
        <w:pStyle w:val="16"/>
        <w:spacing w:before="0" w:after="0" w:line="240" w:lineRule="auto"/>
        <w:ind w:firstLine="0"/>
      </w:pPr>
      <w:r>
        <w:rPr>
          <w:rFonts w:ascii="Noto Serif CJK SC" w:hAnsi="Noto Serif CJK SC" w:eastAsia="Noto Serif CJK SC"/>
        </w:rPr>
        <w:t>不改 main.py；不改 index.html；</w:t>
      </w:r>
    </w:p>
    <w:p w14:paraId="104C15BC">
      <w:pPr>
        <w:pStyle w:val="16"/>
        <w:spacing w:before="0" w:after="0" w:line="240" w:lineRule="auto"/>
        <w:ind w:firstLine="0"/>
      </w:pPr>
      <w:r>
        <w:rPr>
          <w:rFonts w:ascii="Noto Serif CJK SC" w:hAnsi="Noto Serif CJK SC" w:eastAsia="Noto Serif CJK SC"/>
        </w:rPr>
        <w:t>刷新 /location，确认最新记录B；</w:t>
      </w:r>
    </w:p>
    <w:p w14:paraId="734C54B4">
      <w:pPr>
        <w:pStyle w:val="16"/>
        <w:spacing w:before="0" w:after="0" w:line="240" w:lineRule="auto"/>
        <w:ind w:firstLine="0"/>
      </w:pPr>
      <w:r>
        <w:rPr>
          <w:rFonts w:ascii="Noto Serif CJK SC" w:hAnsi="Noto Serif CJK SC" w:eastAsia="Noto Serif CJK SC"/>
        </w:rPr>
        <w:t>刷新 5500 前端，确认 Marker 移动到B。</w:t>
      </w:r>
    </w:p>
    <w:p w14:paraId="5F4F3F13">
      <w:pPr>
        <w:spacing w:before="0" w:after="0" w:line="240" w:lineRule="auto"/>
      </w:pPr>
      <w:r>
        <w:rPr>
          <w:rFonts w:ascii="Noto Serif CJK SC" w:hAnsi="Noto Serif CJK SC" w:eastAsia="Noto Serif CJK SC"/>
          <w:sz w:val="19"/>
        </w:rPr>
        <w:t>只有这一步通过，才说明不是“各组件分别能运行”，而是端到端读取链真正贯通。</w:t>
      </w:r>
    </w:p>
    <w:p w14:paraId="75BB2D6A">
      <w:r>
        <w:br w:type="page"/>
      </w:r>
    </w:p>
    <w:p w14:paraId="5B758932">
      <w:pPr>
        <w:pStyle w:val="3"/>
        <w:ind w:firstLine="0"/>
      </w:pPr>
      <w:r>
        <w:rPr>
          <w:rFonts w:ascii="Noto Sans CJK SC" w:hAnsi="Noto Sans CJK SC" w:eastAsia="Noto Sans CJK SC"/>
        </w:rPr>
        <w:t>7. 当前进度与待完成事项</w:t>
      </w:r>
    </w:p>
    <w:p w14:paraId="54F6E6A5">
      <w:pPr>
        <w:pStyle w:val="4"/>
        <w:ind w:firstLine="0"/>
      </w:pPr>
      <w:r>
        <w:rPr>
          <w:rFonts w:ascii="Noto Sans CJK SC" w:hAnsi="Noto Sans CJK SC" w:eastAsia="Noto Sans CJK SC"/>
        </w:rPr>
        <w:t>7.1 已完成 / 已明确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39D84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81" w:type="dxa"/>
            <w:shd w:val="clear" w:color="auto" w:fill="D9EAF7"/>
            <w:tcMar>
              <w:top w:w="70" w:type="dxa"/>
              <w:left w:w="80" w:type="dxa"/>
              <w:bottom w:w="70" w:type="dxa"/>
              <w:right w:w="80" w:type="dxa"/>
            </w:tcMar>
            <w:vAlign w:val="center"/>
          </w:tcPr>
          <w:p w14:paraId="58C2E576">
            <w:pPr>
              <w:ind w:firstLine="0"/>
              <w:jc w:val="center"/>
            </w:pPr>
            <w:r>
              <w:rPr>
                <w:rFonts w:ascii="Noto Sans CJK SC" w:hAnsi="Noto Sans CJK SC" w:eastAsia="Noto Sans CJK SC"/>
                <w:b/>
                <w:sz w:val="15"/>
              </w:rPr>
              <w:t>模块/任务</w:t>
            </w:r>
          </w:p>
        </w:tc>
        <w:tc>
          <w:tcPr>
            <w:tcW w:w="1701" w:type="dxa"/>
            <w:shd w:val="clear" w:color="auto" w:fill="D9EAF7"/>
            <w:tcMar>
              <w:top w:w="70" w:type="dxa"/>
              <w:left w:w="80" w:type="dxa"/>
              <w:bottom w:w="70" w:type="dxa"/>
              <w:right w:w="80" w:type="dxa"/>
            </w:tcMar>
            <w:vAlign w:val="center"/>
          </w:tcPr>
          <w:p w14:paraId="4A0FC1A1">
            <w:pPr>
              <w:ind w:firstLine="0"/>
              <w:jc w:val="center"/>
            </w:pPr>
            <w:r>
              <w:rPr>
                <w:rFonts w:ascii="Noto Sans CJK SC" w:hAnsi="Noto Sans CJK SC" w:eastAsia="Noto Sans CJK SC"/>
                <w:b/>
                <w:sz w:val="15"/>
              </w:rPr>
              <w:t>状态</w:t>
            </w:r>
          </w:p>
        </w:tc>
        <w:tc>
          <w:tcPr>
            <w:tcW w:w="5102" w:type="dxa"/>
            <w:shd w:val="clear" w:color="auto" w:fill="D9EAF7"/>
            <w:tcMar>
              <w:top w:w="70" w:type="dxa"/>
              <w:left w:w="80" w:type="dxa"/>
              <w:bottom w:w="70" w:type="dxa"/>
              <w:right w:w="80" w:type="dxa"/>
            </w:tcMar>
            <w:vAlign w:val="center"/>
          </w:tcPr>
          <w:p w14:paraId="7E0B401A">
            <w:pPr>
              <w:ind w:firstLine="0"/>
              <w:jc w:val="center"/>
            </w:pPr>
            <w:r>
              <w:rPr>
                <w:rFonts w:ascii="Noto Sans CJK SC" w:hAnsi="Noto Sans CJK SC" w:eastAsia="Noto Sans CJK SC"/>
                <w:b/>
                <w:sz w:val="15"/>
              </w:rPr>
              <w:t>说明</w:t>
            </w:r>
          </w:p>
        </w:tc>
      </w:tr>
      <w:tr w14:paraId="463C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4D5BE4D4">
            <w:pPr>
              <w:spacing w:after="40"/>
            </w:pPr>
            <w:r>
              <w:rPr>
                <w:b w:val="0"/>
              </w:rPr>
              <w:t>总体分层架构</w:t>
            </w:r>
          </w:p>
        </w:tc>
        <w:tc>
          <w:tcPr>
            <w:tcW w:w="1701" w:type="dxa"/>
            <w:tcMar>
              <w:top w:w="70" w:type="dxa"/>
              <w:left w:w="80" w:type="dxa"/>
              <w:bottom w:w="70" w:type="dxa"/>
              <w:right w:w="80" w:type="dxa"/>
            </w:tcMar>
            <w:vAlign w:val="center"/>
          </w:tcPr>
          <w:p w14:paraId="4BB3A130">
            <w:pPr>
              <w:spacing w:after="40"/>
            </w:pPr>
            <w:r>
              <w:rPr>
                <w:b w:val="0"/>
              </w:rPr>
              <w:t>已确定</w:t>
            </w:r>
          </w:p>
        </w:tc>
        <w:tc>
          <w:tcPr>
            <w:tcW w:w="5102" w:type="dxa"/>
            <w:tcMar>
              <w:top w:w="70" w:type="dxa"/>
              <w:left w:w="80" w:type="dxa"/>
              <w:bottom w:w="70" w:type="dxa"/>
              <w:right w:w="80" w:type="dxa"/>
            </w:tcMar>
            <w:vAlign w:val="center"/>
          </w:tcPr>
          <w:p w14:paraId="6454B5F2">
            <w:pPr>
              <w:spacing w:after="40"/>
            </w:pPr>
            <w:r>
              <w:rPr>
                <w:b w:val="0"/>
              </w:rPr>
              <w:t>设备/模拟设备→FastAPI→MySQL；网页→FastAPI→MySQL；JS→高德</w:t>
            </w:r>
          </w:p>
        </w:tc>
      </w:tr>
      <w:tr w14:paraId="1C48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6635F16">
            <w:pPr>
              <w:spacing w:after="40"/>
            </w:pPr>
            <w:r>
              <w:rPr>
                <w:b w:val="0"/>
              </w:rPr>
              <w:t>开发环境</w:t>
            </w:r>
          </w:p>
        </w:tc>
        <w:tc>
          <w:tcPr>
            <w:tcW w:w="1701" w:type="dxa"/>
            <w:tcMar>
              <w:top w:w="70" w:type="dxa"/>
              <w:left w:w="80" w:type="dxa"/>
              <w:bottom w:w="70" w:type="dxa"/>
              <w:right w:w="80" w:type="dxa"/>
            </w:tcMar>
            <w:vAlign w:val="center"/>
          </w:tcPr>
          <w:p w14:paraId="486DE80D">
            <w:pPr>
              <w:spacing w:after="40"/>
            </w:pPr>
            <w:r>
              <w:rPr>
                <w:b w:val="0"/>
              </w:rPr>
              <w:t>已完成</w:t>
            </w:r>
          </w:p>
        </w:tc>
        <w:tc>
          <w:tcPr>
            <w:tcW w:w="5102" w:type="dxa"/>
            <w:tcMar>
              <w:top w:w="70" w:type="dxa"/>
              <w:left w:w="80" w:type="dxa"/>
              <w:bottom w:w="70" w:type="dxa"/>
              <w:right w:w="80" w:type="dxa"/>
            </w:tcMar>
            <w:vAlign w:val="center"/>
          </w:tcPr>
          <w:p w14:paraId="64E3841D">
            <w:pPr>
              <w:spacing w:after="40"/>
            </w:pPr>
            <w:r>
              <w:rPr>
                <w:b w:val="0"/>
              </w:rPr>
              <w:t>VS Code + Python + MySQL + 浏览器</w:t>
            </w:r>
          </w:p>
        </w:tc>
      </w:tr>
      <w:tr w14:paraId="67AC1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560D2128">
            <w:pPr>
              <w:spacing w:after="40"/>
            </w:pPr>
            <w:r>
              <w:rPr>
                <w:b w:val="0"/>
              </w:rPr>
              <w:t>高德地图基础显示</w:t>
            </w:r>
          </w:p>
        </w:tc>
        <w:tc>
          <w:tcPr>
            <w:tcW w:w="1701" w:type="dxa"/>
            <w:tcMar>
              <w:top w:w="70" w:type="dxa"/>
              <w:left w:w="80" w:type="dxa"/>
              <w:bottom w:w="70" w:type="dxa"/>
              <w:right w:w="80" w:type="dxa"/>
            </w:tcMar>
            <w:vAlign w:val="center"/>
          </w:tcPr>
          <w:p w14:paraId="3EBF362E">
            <w:pPr>
              <w:spacing w:after="40"/>
            </w:pPr>
            <w:r>
              <w:rPr>
                <w:b w:val="0"/>
              </w:rPr>
              <w:t>已完成</w:t>
            </w:r>
          </w:p>
        </w:tc>
        <w:tc>
          <w:tcPr>
            <w:tcW w:w="5102" w:type="dxa"/>
            <w:tcMar>
              <w:top w:w="70" w:type="dxa"/>
              <w:left w:w="80" w:type="dxa"/>
              <w:bottom w:w="70" w:type="dxa"/>
              <w:right w:w="80" w:type="dxa"/>
            </w:tcMar>
            <w:vAlign w:val="center"/>
          </w:tcPr>
          <w:p w14:paraId="5EA61D30">
            <w:pPr>
              <w:spacing w:after="40"/>
            </w:pPr>
            <w:r>
              <w:rPr>
                <w:b w:val="0"/>
              </w:rPr>
              <w:t>底图、Marker、视野初始化已验证</w:t>
            </w:r>
          </w:p>
        </w:tc>
      </w:tr>
      <w:tr w14:paraId="1D13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E5C07AE">
            <w:pPr>
              <w:spacing w:after="40"/>
            </w:pPr>
            <w:r>
              <w:rPr>
                <w:b w:val="0"/>
              </w:rPr>
              <w:t>自定义老人 Marker</w:t>
            </w:r>
          </w:p>
        </w:tc>
        <w:tc>
          <w:tcPr>
            <w:tcW w:w="1701" w:type="dxa"/>
            <w:tcMar>
              <w:top w:w="70" w:type="dxa"/>
              <w:left w:w="80" w:type="dxa"/>
              <w:bottom w:w="70" w:type="dxa"/>
              <w:right w:w="80" w:type="dxa"/>
            </w:tcMar>
            <w:vAlign w:val="center"/>
          </w:tcPr>
          <w:p w14:paraId="3A5C7802">
            <w:pPr>
              <w:spacing w:after="40"/>
            </w:pPr>
            <w:r>
              <w:rPr>
                <w:b w:val="0"/>
              </w:rPr>
              <w:t>已完成</w:t>
            </w:r>
          </w:p>
        </w:tc>
        <w:tc>
          <w:tcPr>
            <w:tcW w:w="5102" w:type="dxa"/>
            <w:tcMar>
              <w:top w:w="70" w:type="dxa"/>
              <w:left w:w="80" w:type="dxa"/>
              <w:bottom w:w="70" w:type="dxa"/>
              <w:right w:w="80" w:type="dxa"/>
            </w:tcMar>
            <w:vAlign w:val="center"/>
          </w:tcPr>
          <w:p w14:paraId="74BDF821">
            <w:pPr>
              <w:spacing w:after="40"/>
            </w:pPr>
            <w:r>
              <w:rPr>
                <w:b w:val="0"/>
              </w:rPr>
              <w:t>AMap.Marker + HTML/CSS content</w:t>
            </w:r>
          </w:p>
        </w:tc>
      </w:tr>
      <w:tr w14:paraId="102B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2E62A92">
            <w:pPr>
              <w:spacing w:after="40"/>
            </w:pPr>
            <w:r>
              <w:rPr>
                <w:b w:val="0"/>
              </w:rPr>
              <w:t>FastAPI GET /location</w:t>
            </w:r>
          </w:p>
        </w:tc>
        <w:tc>
          <w:tcPr>
            <w:tcW w:w="1701" w:type="dxa"/>
            <w:tcMar>
              <w:top w:w="70" w:type="dxa"/>
              <w:left w:w="80" w:type="dxa"/>
              <w:bottom w:w="70" w:type="dxa"/>
              <w:right w:w="80" w:type="dxa"/>
            </w:tcMar>
            <w:vAlign w:val="center"/>
          </w:tcPr>
          <w:p w14:paraId="69023F32">
            <w:pPr>
              <w:spacing w:after="40"/>
            </w:pPr>
            <w:r>
              <w:rPr>
                <w:b w:val="0"/>
              </w:rPr>
              <w:t>已完成</w:t>
            </w:r>
          </w:p>
        </w:tc>
        <w:tc>
          <w:tcPr>
            <w:tcW w:w="5102" w:type="dxa"/>
            <w:tcMar>
              <w:top w:w="70" w:type="dxa"/>
              <w:left w:w="80" w:type="dxa"/>
              <w:bottom w:w="70" w:type="dxa"/>
              <w:right w:w="80" w:type="dxa"/>
            </w:tcMar>
            <w:vAlign w:val="center"/>
          </w:tcPr>
          <w:p w14:paraId="4B98BECF">
            <w:pPr>
              <w:spacing w:after="40"/>
            </w:pPr>
            <w:r>
              <w:rPr>
                <w:b w:val="0"/>
              </w:rPr>
              <w:t>读取 MySQL 最新记录</w:t>
            </w:r>
          </w:p>
        </w:tc>
      </w:tr>
      <w:tr w14:paraId="0C44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E8B700C">
            <w:pPr>
              <w:spacing w:after="40"/>
            </w:pPr>
            <w:r>
              <w:rPr>
                <w:b w:val="0"/>
              </w:rPr>
              <w:t>FastAPI POST /location</w:t>
            </w:r>
          </w:p>
        </w:tc>
        <w:tc>
          <w:tcPr>
            <w:tcW w:w="1701" w:type="dxa"/>
            <w:tcMar>
              <w:top w:w="70" w:type="dxa"/>
              <w:left w:w="80" w:type="dxa"/>
              <w:bottom w:w="70" w:type="dxa"/>
              <w:right w:w="80" w:type="dxa"/>
            </w:tcMar>
            <w:vAlign w:val="center"/>
          </w:tcPr>
          <w:p w14:paraId="11C5DD81">
            <w:r>
              <w:t>已完成 / 已真实联调</w:t>
            </w:r>
          </w:p>
        </w:tc>
        <w:tc>
          <w:tcPr>
            <w:tcW w:w="5102" w:type="dxa"/>
            <w:tcMar>
              <w:top w:w="70" w:type="dxa"/>
              <w:left w:w="80" w:type="dxa"/>
              <w:bottom w:w="70" w:type="dxa"/>
              <w:right w:w="80" w:type="dxa"/>
            </w:tcMar>
            <w:vAlign w:val="center"/>
          </w:tcPr>
          <w:p w14:paraId="4BE9D89B">
            <w:r>
              <w:t>Swagger + ESP32 自动 POST 均已验证；MySQL 可连续新增记录</w:t>
            </w:r>
          </w:p>
        </w:tc>
      </w:tr>
      <w:tr w14:paraId="78C8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98A4DE0">
            <w:pPr>
              <w:spacing w:after="40"/>
            </w:pPr>
            <w:r>
              <w:rPr>
                <w:b w:val="0"/>
              </w:rPr>
              <w:t>CORS / 5500→8000</w:t>
            </w:r>
          </w:p>
        </w:tc>
        <w:tc>
          <w:tcPr>
            <w:tcW w:w="1701" w:type="dxa"/>
            <w:tcMar>
              <w:top w:w="70" w:type="dxa"/>
              <w:left w:w="80" w:type="dxa"/>
              <w:bottom w:w="70" w:type="dxa"/>
              <w:right w:w="80" w:type="dxa"/>
            </w:tcMar>
            <w:vAlign w:val="center"/>
          </w:tcPr>
          <w:p w14:paraId="194D01B3">
            <w:pPr>
              <w:spacing w:after="40"/>
            </w:pPr>
            <w:r>
              <w:rPr>
                <w:b w:val="0"/>
              </w:rPr>
              <w:t>已完成</w:t>
            </w:r>
          </w:p>
        </w:tc>
        <w:tc>
          <w:tcPr>
            <w:tcW w:w="5102" w:type="dxa"/>
            <w:tcMar>
              <w:top w:w="70" w:type="dxa"/>
              <w:left w:w="80" w:type="dxa"/>
              <w:bottom w:w="70" w:type="dxa"/>
              <w:right w:w="80" w:type="dxa"/>
            </w:tcMar>
            <w:vAlign w:val="center"/>
          </w:tcPr>
          <w:p w14:paraId="7B127047">
            <w:pPr>
              <w:spacing w:after="40"/>
            </w:pPr>
            <w:r>
              <w:rPr>
                <w:b w:val="0"/>
              </w:rPr>
              <w:t>本地来源允许</w:t>
            </w:r>
          </w:p>
        </w:tc>
      </w:tr>
      <w:tr w14:paraId="2DE1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E85EA48">
            <w:pPr>
              <w:spacing w:after="40"/>
            </w:pPr>
            <w:r>
              <w:rPr>
                <w:b w:val="0"/>
              </w:rPr>
              <w:t>2秒实时轮询</w:t>
            </w:r>
          </w:p>
        </w:tc>
        <w:tc>
          <w:tcPr>
            <w:tcW w:w="1701" w:type="dxa"/>
            <w:tcMar>
              <w:top w:w="70" w:type="dxa"/>
              <w:left w:w="80" w:type="dxa"/>
              <w:bottom w:w="70" w:type="dxa"/>
              <w:right w:w="80" w:type="dxa"/>
            </w:tcMar>
            <w:vAlign w:val="center"/>
          </w:tcPr>
          <w:p w14:paraId="62D42B54">
            <w:pPr>
              <w:spacing w:after="40"/>
            </w:pPr>
            <w:r>
              <w:rPr>
                <w:b w:val="0"/>
              </w:rPr>
              <w:t>已完成</w:t>
            </w:r>
          </w:p>
        </w:tc>
        <w:tc>
          <w:tcPr>
            <w:tcW w:w="5102" w:type="dxa"/>
            <w:tcMar>
              <w:top w:w="70" w:type="dxa"/>
              <w:left w:w="80" w:type="dxa"/>
              <w:bottom w:w="70" w:type="dxa"/>
              <w:right w:w="80" w:type="dxa"/>
            </w:tcMar>
            <w:vAlign w:val="center"/>
          </w:tcPr>
          <w:p w14:paraId="0A4BCDB7">
            <w:pPr>
              <w:spacing w:after="40"/>
            </w:pPr>
            <w:r>
              <w:rPr>
                <w:b w:val="0"/>
              </w:rPr>
              <w:t>前端持续 GET /location</w:t>
            </w:r>
          </w:p>
        </w:tc>
      </w:tr>
      <w:tr w14:paraId="0A8F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EF9B190">
            <w:pPr>
              <w:spacing w:after="40"/>
            </w:pPr>
            <w:r>
              <w:rPr>
                <w:b w:val="0"/>
              </w:rPr>
              <w:t>5km 大跨度重新定位</w:t>
            </w:r>
          </w:p>
        </w:tc>
        <w:tc>
          <w:tcPr>
            <w:tcW w:w="1701" w:type="dxa"/>
            <w:tcMar>
              <w:top w:w="70" w:type="dxa"/>
              <w:left w:w="80" w:type="dxa"/>
              <w:bottom w:w="70" w:type="dxa"/>
              <w:right w:w="80" w:type="dxa"/>
            </w:tcMar>
            <w:vAlign w:val="center"/>
          </w:tcPr>
          <w:p w14:paraId="29F45C73">
            <w:pPr>
              <w:spacing w:after="40"/>
            </w:pPr>
            <w:r>
              <w:rPr>
                <w:b w:val="0"/>
              </w:rPr>
              <w:t>已完成</w:t>
            </w:r>
          </w:p>
        </w:tc>
        <w:tc>
          <w:tcPr>
            <w:tcW w:w="5102" w:type="dxa"/>
            <w:tcMar>
              <w:top w:w="70" w:type="dxa"/>
              <w:left w:w="80" w:type="dxa"/>
              <w:bottom w:w="70" w:type="dxa"/>
              <w:right w:w="80" w:type="dxa"/>
            </w:tcMar>
            <w:vAlign w:val="center"/>
          </w:tcPr>
          <w:p w14:paraId="5B35D520">
            <w:pPr>
              <w:spacing w:after="40"/>
            </w:pPr>
            <w:r>
              <w:rPr>
                <w:b w:val="0"/>
              </w:rPr>
              <w:t>Haversine 距离判断 + map.setCenter</w:t>
            </w:r>
          </w:p>
        </w:tc>
      </w:tr>
      <w:tr w14:paraId="689FF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0438062">
            <w:pPr>
              <w:spacing w:after="40"/>
            </w:pPr>
            <w:r>
              <w:rPr>
                <w:b w:val="0"/>
              </w:rPr>
              <w:t>今日轨迹</w:t>
            </w:r>
          </w:p>
        </w:tc>
        <w:tc>
          <w:tcPr>
            <w:tcW w:w="1701" w:type="dxa"/>
            <w:tcMar>
              <w:top w:w="70" w:type="dxa"/>
              <w:left w:w="80" w:type="dxa"/>
              <w:bottom w:w="70" w:type="dxa"/>
              <w:right w:w="80" w:type="dxa"/>
            </w:tcMar>
            <w:vAlign w:val="center"/>
          </w:tcPr>
          <w:p w14:paraId="5E512D99">
            <w:r>
              <w:t>已完成 / 已优化</w:t>
            </w:r>
          </w:p>
        </w:tc>
        <w:tc>
          <w:tcPr>
            <w:tcW w:w="5102" w:type="dxa"/>
            <w:tcMar>
              <w:top w:w="70" w:type="dxa"/>
              <w:left w:w="80" w:type="dxa"/>
              <w:bottom w:w="70" w:type="dxa"/>
              <w:right w:w="80" w:type="dxa"/>
            </w:tcMar>
            <w:vAlign w:val="center"/>
          </w:tcPr>
          <w:p w14:paraId="1CE7A61A">
            <w:r>
              <w:t>绿色起点 + 蓝色路线 + 深蓝当前点；再次点击返回实时</w:t>
            </w:r>
          </w:p>
        </w:tc>
      </w:tr>
      <w:tr w14:paraId="02A0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41F9E3CA">
            <w:pPr>
              <w:spacing w:after="40"/>
            </w:pPr>
            <w:r>
              <w:rPr>
                <w:b w:val="0"/>
              </w:rPr>
              <w:t>历史轨迹日期查询</w:t>
            </w:r>
          </w:p>
        </w:tc>
        <w:tc>
          <w:tcPr>
            <w:tcW w:w="1701" w:type="dxa"/>
            <w:tcMar>
              <w:top w:w="70" w:type="dxa"/>
              <w:left w:w="80" w:type="dxa"/>
              <w:bottom w:w="70" w:type="dxa"/>
              <w:right w:w="80" w:type="dxa"/>
            </w:tcMar>
            <w:vAlign w:val="center"/>
          </w:tcPr>
          <w:p w14:paraId="37489344">
            <w:r>
              <w:t>已完成 / 已优化</w:t>
            </w:r>
          </w:p>
        </w:tc>
        <w:tc>
          <w:tcPr>
            <w:tcW w:w="5102" w:type="dxa"/>
            <w:tcMar>
              <w:top w:w="70" w:type="dxa"/>
              <w:left w:w="80" w:type="dxa"/>
              <w:bottom w:w="70" w:type="dxa"/>
              <w:right w:w="80" w:type="dxa"/>
            </w:tcMar>
            <w:vAlign w:val="center"/>
          </w:tcPr>
          <w:p w14:paraId="505DDA45">
            <w:r>
              <w:t>快捷日期 + 自定义日期；再次点击返回实时</w:t>
            </w:r>
          </w:p>
        </w:tc>
      </w:tr>
      <w:tr w14:paraId="22F9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tcMar>
              <w:top w:w="70" w:type="dxa"/>
              <w:left w:w="80" w:type="dxa"/>
              <w:bottom w:w="70" w:type="dxa"/>
              <w:right w:w="80" w:type="dxa"/>
            </w:tcMar>
            <w:vAlign w:val="center"/>
          </w:tcPr>
          <w:p w14:paraId="1778C0FB">
            <w:pPr>
              <w:spacing w:after="40"/>
            </w:pPr>
            <w:r>
              <w:rPr>
                <w:b w:val="0"/>
              </w:rPr>
              <w:t>指定时间查询</w:t>
            </w:r>
          </w:p>
        </w:tc>
        <w:tc>
          <w:tcPr>
            <w:tcW w:w="1701" w:type="dxa"/>
            <w:tcMar>
              <w:top w:w="70" w:type="dxa"/>
              <w:left w:w="80" w:type="dxa"/>
              <w:bottom w:w="70" w:type="dxa"/>
              <w:right w:w="80" w:type="dxa"/>
            </w:tcMar>
            <w:vAlign w:val="center"/>
          </w:tcPr>
          <w:p w14:paraId="5CD4231A">
            <w:pPr>
              <w:spacing w:after="40"/>
            </w:pPr>
            <w:r>
              <w:rPr>
                <w:b w:val="0"/>
              </w:rPr>
              <w:t>已完成</w:t>
            </w:r>
          </w:p>
        </w:tc>
        <w:tc>
          <w:tcPr>
            <w:tcW w:w="5102" w:type="dxa"/>
            <w:tcMar>
              <w:top w:w="70" w:type="dxa"/>
              <w:left w:w="80" w:type="dxa"/>
              <w:bottom w:w="70" w:type="dxa"/>
              <w:right w:w="80" w:type="dxa"/>
            </w:tcMar>
            <w:vAlign w:val="center"/>
          </w:tcPr>
          <w:p w14:paraId="3D51DC83">
            <w:pPr>
              <w:spacing w:after="40"/>
            </w:pPr>
            <w:r>
              <w:rPr>
                <w:b w:val="0"/>
              </w:rPr>
              <w:t>/locations/nearest + ±5分钟 + 信息窗</w:t>
            </w:r>
          </w:p>
        </w:tc>
      </w:tr>
      <w:tr w14:paraId="4B56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FA5ABDA">
            <w:pPr>
              <w:spacing w:after="40"/>
            </w:pPr>
            <w:r>
              <w:rPr>
                <w:b w:val="0"/>
              </w:rPr>
              <w:t>轨迹50m抽稀</w:t>
            </w:r>
          </w:p>
        </w:tc>
        <w:tc>
          <w:tcPr>
            <w:tcW w:w="1701" w:type="dxa"/>
            <w:tcMar>
              <w:top w:w="70" w:type="dxa"/>
              <w:left w:w="80" w:type="dxa"/>
              <w:bottom w:w="70" w:type="dxa"/>
              <w:right w:w="80" w:type="dxa"/>
            </w:tcMar>
            <w:vAlign w:val="center"/>
          </w:tcPr>
          <w:p w14:paraId="5DF3F4F7">
            <w:pPr>
              <w:spacing w:after="40"/>
            </w:pPr>
            <w:r>
              <w:rPr>
                <w:b w:val="0"/>
              </w:rPr>
              <w:t>已完成</w:t>
            </w:r>
          </w:p>
        </w:tc>
        <w:tc>
          <w:tcPr>
            <w:tcW w:w="5102" w:type="dxa"/>
            <w:tcMar>
              <w:top w:w="70" w:type="dxa"/>
              <w:left w:w="80" w:type="dxa"/>
              <w:bottom w:w="70" w:type="dxa"/>
              <w:right w:w="80" w:type="dxa"/>
            </w:tcMar>
            <w:vAlign w:val="center"/>
          </w:tcPr>
          <w:p w14:paraId="1DDD6426">
            <w:pPr>
              <w:spacing w:after="40"/>
            </w:pPr>
            <w:r>
              <w:rPr>
                <w:b w:val="0"/>
              </w:rPr>
              <w:t>后端 simplify_track 已实现</w:t>
            </w:r>
          </w:p>
        </w:tc>
      </w:tr>
      <w:tr w14:paraId="1D6C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1E3C4513">
            <w:pPr>
              <w:spacing w:after="40"/>
            </w:pPr>
            <w:r>
              <w:rPr>
                <w:b w:val="0"/>
              </w:rPr>
              <w:t>异常完整性测试</w:t>
            </w:r>
          </w:p>
        </w:tc>
        <w:tc>
          <w:tcPr>
            <w:tcW w:w="1701" w:type="dxa"/>
            <w:tcMar>
              <w:top w:w="70" w:type="dxa"/>
              <w:left w:w="80" w:type="dxa"/>
              <w:bottom w:w="70" w:type="dxa"/>
              <w:right w:w="80" w:type="dxa"/>
            </w:tcMar>
            <w:vAlign w:val="center"/>
          </w:tcPr>
          <w:p w14:paraId="1F46FBF7">
            <w:pPr>
              <w:spacing w:after="40"/>
            </w:pPr>
            <w:r>
              <w:rPr>
                <w:b w:val="0"/>
              </w:rPr>
              <w:t>待验证</w:t>
            </w:r>
          </w:p>
        </w:tc>
        <w:tc>
          <w:tcPr>
            <w:tcW w:w="5102" w:type="dxa"/>
            <w:tcMar>
              <w:top w:w="70" w:type="dxa"/>
              <w:left w:w="80" w:type="dxa"/>
              <w:bottom w:w="70" w:type="dxa"/>
              <w:right w:w="80" w:type="dxa"/>
            </w:tcMar>
            <w:vAlign w:val="center"/>
          </w:tcPr>
          <w:p w14:paraId="2595BA31">
            <w:r>
              <w:t>待验证；下一轮重点测试 GPS漂移、跳点、单点、断网、重启、重复/乱序上传</w:t>
            </w:r>
          </w:p>
        </w:tc>
      </w:tr>
      <w:tr w14:paraId="2D4E3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5F751BA8">
            <w:pPr>
              <w:spacing w:after="40"/>
            </w:pPr>
            <w:r>
              <w:rPr>
                <w:b w:val="0"/>
              </w:rPr>
              <w:t>真实 GPS + ESP32 + 4G</w:t>
            </w:r>
          </w:p>
        </w:tc>
        <w:tc>
          <w:tcPr>
            <w:tcW w:w="1701" w:type="dxa"/>
            <w:tcMar>
              <w:top w:w="70" w:type="dxa"/>
              <w:left w:w="80" w:type="dxa"/>
              <w:bottom w:w="70" w:type="dxa"/>
              <w:right w:w="80" w:type="dxa"/>
            </w:tcMar>
            <w:vAlign w:val="center"/>
          </w:tcPr>
          <w:p w14:paraId="23C4D66E">
            <w:r>
              <w:t>真实 GPS + ESP32 + WiFi 已阶段性完成 / 4G规划中</w:t>
            </w:r>
          </w:p>
        </w:tc>
        <w:tc>
          <w:tcPr>
            <w:tcW w:w="5102" w:type="dxa"/>
            <w:tcMar>
              <w:top w:w="70" w:type="dxa"/>
              <w:left w:w="80" w:type="dxa"/>
              <w:bottom w:w="70" w:type="dxa"/>
              <w:right w:w="80" w:type="dxa"/>
            </w:tcMar>
            <w:vAlign w:val="center"/>
          </w:tcPr>
          <w:p w14:paraId="3679872D">
            <w:r>
              <w:t>L80-R + ESP32 实机联调已开始；手机热点局域网已验证；独立供电、定位质量、4G仍待验收</w:t>
            </w:r>
          </w:p>
        </w:tc>
      </w:tr>
      <w:tr w14:paraId="1812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A094B32">
            <w:pPr>
              <w:spacing w:after="0" w:line="276" w:lineRule="auto"/>
              <w:ind w:firstLine="0"/>
            </w:pPr>
            <w:r>
              <w:rPr>
                <w:rFonts w:ascii="Noto Serif CJK SC" w:hAnsi="Noto Serif CJK SC" w:eastAsia="Noto Serif CJK SC"/>
                <w:sz w:val="15"/>
              </w:rPr>
              <w:t>MySQL→前端→地图</w:t>
            </w:r>
          </w:p>
        </w:tc>
        <w:tc>
          <w:tcPr>
            <w:tcW w:w="1701" w:type="dxa"/>
            <w:tcMar>
              <w:top w:w="70" w:type="dxa"/>
              <w:left w:w="80" w:type="dxa"/>
              <w:bottom w:w="70" w:type="dxa"/>
              <w:right w:w="80" w:type="dxa"/>
            </w:tcMar>
            <w:vAlign w:val="center"/>
          </w:tcPr>
          <w:p w14:paraId="12D8ADC0">
            <w:pPr>
              <w:spacing w:after="0" w:line="276" w:lineRule="auto"/>
              <w:ind w:firstLine="0"/>
            </w:pPr>
            <w:r>
              <w:rPr>
                <w:rFonts w:ascii="Noto Serif CJK SC" w:hAnsi="Noto Serif CJK SC" w:eastAsia="Noto Serif CJK SC"/>
                <w:sz w:val="15"/>
              </w:rPr>
              <w:t>已完成</w:t>
            </w:r>
          </w:p>
        </w:tc>
        <w:tc>
          <w:tcPr>
            <w:tcW w:w="5102" w:type="dxa"/>
            <w:tcMar>
              <w:top w:w="70" w:type="dxa"/>
              <w:left w:w="80" w:type="dxa"/>
              <w:bottom w:w="70" w:type="dxa"/>
              <w:right w:w="80" w:type="dxa"/>
            </w:tcMar>
            <w:vAlign w:val="center"/>
          </w:tcPr>
          <w:p w14:paraId="6270B274">
            <w:pPr>
              <w:spacing w:after="0" w:line="276" w:lineRule="auto"/>
              <w:ind w:firstLine="0"/>
            </w:pPr>
            <w:r>
              <w:rPr>
                <w:rFonts w:ascii="Noto Serif CJK SC" w:hAnsi="Noto Serif CJK SC" w:eastAsia="Noto Serif CJK SC"/>
                <w:sz w:val="15"/>
              </w:rPr>
              <w:t>数据库驱动 Marker 已验证</w:t>
            </w:r>
          </w:p>
        </w:tc>
      </w:tr>
      <w:tr w14:paraId="544F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46AB551A">
            <w:pPr>
              <w:spacing w:after="0" w:line="276" w:lineRule="auto"/>
              <w:ind w:firstLine="0"/>
            </w:pPr>
            <w:r>
              <w:rPr>
                <w:rFonts w:ascii="Noto Serif CJK SC" w:hAnsi="Noto Serif CJK SC" w:eastAsia="Noto Serif CJK SC"/>
                <w:sz w:val="15"/>
              </w:rPr>
              <w:t>GPS页面交互规则</w:t>
            </w:r>
          </w:p>
        </w:tc>
        <w:tc>
          <w:tcPr>
            <w:tcW w:w="1701" w:type="dxa"/>
            <w:tcMar>
              <w:top w:w="70" w:type="dxa"/>
              <w:left w:w="80" w:type="dxa"/>
              <w:bottom w:w="70" w:type="dxa"/>
              <w:right w:w="80" w:type="dxa"/>
            </w:tcMar>
            <w:vAlign w:val="center"/>
          </w:tcPr>
          <w:p w14:paraId="200F199C">
            <w:pPr>
              <w:spacing w:after="0" w:line="276" w:lineRule="auto"/>
              <w:ind w:firstLine="0"/>
            </w:pPr>
            <w:r>
              <w:rPr>
                <w:rFonts w:ascii="Noto Serif CJK SC" w:hAnsi="Noto Serif CJK SC" w:eastAsia="Noto Serif CJK SC"/>
                <w:sz w:val="15"/>
              </w:rPr>
              <w:t>已明确</w:t>
            </w:r>
          </w:p>
        </w:tc>
        <w:tc>
          <w:tcPr>
            <w:tcW w:w="5102" w:type="dxa"/>
            <w:tcMar>
              <w:top w:w="70" w:type="dxa"/>
              <w:left w:w="80" w:type="dxa"/>
              <w:bottom w:w="70" w:type="dxa"/>
              <w:right w:w="80" w:type="dxa"/>
            </w:tcMar>
            <w:vAlign w:val="center"/>
          </w:tcPr>
          <w:p w14:paraId="327CE7A2">
            <w:pPr>
              <w:spacing w:after="0" w:line="276" w:lineRule="auto"/>
              <w:ind w:firstLine="0"/>
            </w:pPr>
            <w:r>
              <w:rPr>
                <w:rFonts w:ascii="Noto Serif CJK SC" w:hAnsi="Noto Serif CJK SC" w:eastAsia="Noto Serif CJK SC"/>
                <w:sz w:val="15"/>
              </w:rPr>
              <w:t>今天轨迹、5日下拉、自定义日期、可选时间、四色Marker、无数据/重合规则均已共识</w:t>
            </w:r>
          </w:p>
        </w:tc>
      </w:tr>
    </w:tbl>
    <w:p w14:paraId="73795654">
      <w:pPr>
        <w:spacing w:after="20"/>
      </w:pPr>
    </w:p>
    <w:p w14:paraId="2326E6C9">
      <w:pPr>
        <w:pStyle w:val="4"/>
        <w:ind w:firstLine="0"/>
      </w:pPr>
      <w:r>
        <w:rPr>
          <w:rFonts w:ascii="Noto Sans CJK SC" w:hAnsi="Noto Sans CJK SC" w:eastAsia="Noto Sans CJK SC"/>
        </w:rPr>
        <w:t>7.2 待开发 / 待验证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3504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38" w:type="dxa"/>
            <w:shd w:val="clear" w:color="auto" w:fill="D9EAF7"/>
            <w:tcMar>
              <w:top w:w="70" w:type="dxa"/>
              <w:left w:w="80" w:type="dxa"/>
              <w:bottom w:w="70" w:type="dxa"/>
              <w:right w:w="80" w:type="dxa"/>
            </w:tcMar>
            <w:vAlign w:val="center"/>
          </w:tcPr>
          <w:p w14:paraId="205BD0FB">
            <w:pPr>
              <w:ind w:firstLine="0"/>
              <w:jc w:val="center"/>
            </w:pPr>
            <w:r>
              <w:rPr>
                <w:rFonts w:ascii="Noto Sans CJK SC" w:hAnsi="Noto Sans CJK SC" w:eastAsia="Noto Sans CJK SC"/>
                <w:b/>
                <w:sz w:val="15"/>
              </w:rPr>
              <w:t>任务</w:t>
            </w:r>
          </w:p>
        </w:tc>
        <w:tc>
          <w:tcPr>
            <w:tcW w:w="1701" w:type="dxa"/>
            <w:shd w:val="clear" w:color="auto" w:fill="D9EAF7"/>
            <w:tcMar>
              <w:top w:w="70" w:type="dxa"/>
              <w:left w:w="80" w:type="dxa"/>
              <w:bottom w:w="70" w:type="dxa"/>
              <w:right w:w="80" w:type="dxa"/>
            </w:tcMar>
            <w:vAlign w:val="center"/>
          </w:tcPr>
          <w:p w14:paraId="15D6495D">
            <w:pPr>
              <w:ind w:firstLine="0"/>
              <w:jc w:val="center"/>
            </w:pPr>
            <w:r>
              <w:rPr>
                <w:rFonts w:ascii="Noto Sans CJK SC" w:hAnsi="Noto Sans CJK SC" w:eastAsia="Noto Sans CJK SC"/>
                <w:b/>
                <w:sz w:val="15"/>
              </w:rPr>
              <w:t>状态</w:t>
            </w:r>
          </w:p>
        </w:tc>
        <w:tc>
          <w:tcPr>
            <w:tcW w:w="5046" w:type="dxa"/>
            <w:shd w:val="clear" w:color="auto" w:fill="D9EAF7"/>
            <w:tcMar>
              <w:top w:w="70" w:type="dxa"/>
              <w:left w:w="80" w:type="dxa"/>
              <w:bottom w:w="70" w:type="dxa"/>
              <w:right w:w="80" w:type="dxa"/>
            </w:tcMar>
            <w:vAlign w:val="center"/>
          </w:tcPr>
          <w:p w14:paraId="0A214EE4">
            <w:pPr>
              <w:ind w:firstLine="0"/>
              <w:jc w:val="center"/>
            </w:pPr>
            <w:r>
              <w:rPr>
                <w:rFonts w:ascii="Noto Sans CJK SC" w:hAnsi="Noto Sans CJK SC" w:eastAsia="Noto Sans CJK SC"/>
                <w:b/>
                <w:sz w:val="15"/>
              </w:rPr>
              <w:t>前置条件 / 目标</w:t>
            </w:r>
          </w:p>
        </w:tc>
      </w:tr>
      <w:tr w14:paraId="2F2D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65EE53A4">
            <w:pPr>
              <w:spacing w:after="40"/>
            </w:pPr>
            <w:r>
              <w:rPr>
                <w:b w:val="0"/>
              </w:rPr>
              <w:t>日期入口统一</w:t>
            </w:r>
          </w:p>
        </w:tc>
        <w:tc>
          <w:tcPr>
            <w:tcW w:w="1701" w:type="dxa"/>
            <w:tcMar>
              <w:top w:w="70" w:type="dxa"/>
              <w:left w:w="80" w:type="dxa"/>
              <w:bottom w:w="70" w:type="dxa"/>
              <w:right w:w="80" w:type="dxa"/>
            </w:tcMar>
            <w:vAlign w:val="center"/>
          </w:tcPr>
          <w:p w14:paraId="5A073FCF">
            <w:r>
              <w:t>已完成</w:t>
            </w:r>
          </w:p>
        </w:tc>
        <w:tc>
          <w:tcPr>
            <w:tcW w:w="5046" w:type="dxa"/>
            <w:tcMar>
              <w:top w:w="70" w:type="dxa"/>
              <w:left w:w="80" w:type="dxa"/>
              <w:bottom w:w="70" w:type="dxa"/>
              <w:right w:w="80" w:type="dxa"/>
            </w:tcMar>
            <w:vAlign w:val="center"/>
          </w:tcPr>
          <w:p w14:paraId="2571BB90">
            <w:r>
              <w:t>已改为统一日期入口；选择自定义日期后才显示日历</w:t>
            </w:r>
          </w:p>
        </w:tc>
      </w:tr>
      <w:tr w14:paraId="425F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2F120E92">
            <w:pPr>
              <w:spacing w:after="40"/>
            </w:pPr>
            <w:r>
              <w:rPr>
                <w:b w:val="0"/>
              </w:rPr>
              <w:t>今日轨迹红色终点</w:t>
            </w:r>
          </w:p>
        </w:tc>
        <w:tc>
          <w:tcPr>
            <w:tcW w:w="1701" w:type="dxa"/>
            <w:tcMar>
              <w:top w:w="70" w:type="dxa"/>
              <w:left w:w="80" w:type="dxa"/>
              <w:bottom w:w="70" w:type="dxa"/>
              <w:right w:w="80" w:type="dxa"/>
            </w:tcMar>
            <w:vAlign w:val="center"/>
          </w:tcPr>
          <w:p w14:paraId="2A47134D">
            <w:r>
              <w:t>已完成</w:t>
            </w:r>
          </w:p>
        </w:tc>
        <w:tc>
          <w:tcPr>
            <w:tcW w:w="5046" w:type="dxa"/>
            <w:tcMar>
              <w:top w:w="70" w:type="dxa"/>
              <w:left w:w="80" w:type="dxa"/>
              <w:bottom w:w="70" w:type="dxa"/>
              <w:right w:w="80" w:type="dxa"/>
            </w:tcMar>
            <w:vAlign w:val="center"/>
          </w:tcPr>
          <w:p w14:paraId="09BFF252">
            <w:r>
              <w:t>已取消红色终点，改为绿色起点 + 蓝线 + 深蓝当前点</w:t>
            </w:r>
          </w:p>
        </w:tc>
      </w:tr>
      <w:tr w14:paraId="479A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609043BE">
            <w:pPr>
              <w:spacing w:after="40"/>
            </w:pPr>
            <w:r>
              <w:rPr>
                <w:b w:val="0"/>
              </w:rPr>
              <w:t>历史模式二次收回</w:t>
            </w:r>
          </w:p>
        </w:tc>
        <w:tc>
          <w:tcPr>
            <w:tcW w:w="1701" w:type="dxa"/>
            <w:tcMar>
              <w:top w:w="70" w:type="dxa"/>
              <w:left w:w="80" w:type="dxa"/>
              <w:bottom w:w="70" w:type="dxa"/>
              <w:right w:w="80" w:type="dxa"/>
            </w:tcMar>
            <w:vAlign w:val="center"/>
          </w:tcPr>
          <w:p w14:paraId="33219A47">
            <w:r>
              <w:t>已完成</w:t>
            </w:r>
          </w:p>
        </w:tc>
        <w:tc>
          <w:tcPr>
            <w:tcW w:w="5046" w:type="dxa"/>
            <w:tcMar>
              <w:top w:w="70" w:type="dxa"/>
              <w:left w:w="80" w:type="dxa"/>
              <w:bottom w:w="70" w:type="dxa"/>
              <w:right w:w="80" w:type="dxa"/>
            </w:tcMar>
            <w:vAlign w:val="center"/>
          </w:tcPr>
          <w:p w14:paraId="40182CA7">
            <w:r>
              <w:t>历史按钮再次点击直接返回实时定位并清理覆盖物</w:t>
            </w:r>
          </w:p>
        </w:tc>
      </w:tr>
      <w:tr w14:paraId="3364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19122AF5">
            <w:pPr>
              <w:spacing w:after="40"/>
              <w:rPr>
                <w:highlight w:val="yellow"/>
              </w:rPr>
            </w:pPr>
            <w:r>
              <w:rPr>
                <w:b w:val="0"/>
                <w:highlight w:val="yellow"/>
              </w:rPr>
              <w:t>后台轮询策略</w:t>
            </w:r>
          </w:p>
        </w:tc>
        <w:tc>
          <w:tcPr>
            <w:tcW w:w="1701" w:type="dxa"/>
            <w:tcMar>
              <w:top w:w="70" w:type="dxa"/>
              <w:left w:w="80" w:type="dxa"/>
              <w:bottom w:w="70" w:type="dxa"/>
              <w:right w:w="80" w:type="dxa"/>
            </w:tcMar>
            <w:vAlign w:val="center"/>
          </w:tcPr>
          <w:p w14:paraId="27D0CD0A">
            <w:pPr>
              <w:spacing w:after="40"/>
              <w:rPr>
                <w:highlight w:val="yellow"/>
              </w:rPr>
            </w:pPr>
            <w:r>
              <w:rPr>
                <w:b w:val="0"/>
                <w:highlight w:val="yellow"/>
              </w:rPr>
              <w:t>当前已实现但可优化</w:t>
            </w:r>
          </w:p>
        </w:tc>
        <w:tc>
          <w:tcPr>
            <w:tcW w:w="5046" w:type="dxa"/>
            <w:tcMar>
              <w:top w:w="70" w:type="dxa"/>
              <w:left w:w="80" w:type="dxa"/>
              <w:bottom w:w="70" w:type="dxa"/>
              <w:right w:w="80" w:type="dxa"/>
            </w:tcMar>
            <w:vAlign w:val="center"/>
          </w:tcPr>
          <w:p w14:paraId="3A944C0C">
            <w:pPr>
              <w:spacing w:after="40"/>
              <w:rPr>
                <w:b w:val="0"/>
                <w:highlight w:val="yellow"/>
              </w:rPr>
            </w:pPr>
            <w:r>
              <w:rPr>
                <w:b w:val="0"/>
                <w:highlight w:val="yellow"/>
              </w:rPr>
              <w:t>历史/今日模式仍每2秒后台请求；推荐进入轨迹模式后降低频率或暂停，返回实时再恢复</w:t>
            </w:r>
          </w:p>
          <w:p w14:paraId="5B600763">
            <w:pPr>
              <w:spacing w:after="40"/>
              <w:rPr>
                <w:rFonts w:hint="eastAsia" w:eastAsia="宋体"/>
                <w:b w:val="0"/>
                <w:highlight w:val="yellow"/>
                <w:lang w:eastAsia="zh-CN"/>
              </w:rPr>
            </w:pPr>
            <w:r>
              <w:rPr>
                <w:rFonts w:hint="eastAsia" w:eastAsia="宋体"/>
                <w:b w:val="0"/>
                <w:highlight w:val="yellow"/>
                <w:lang w:eastAsia="zh-CN"/>
              </w:rPr>
              <w:t>（</w:t>
            </w:r>
            <w:r>
              <w:rPr>
                <w:rFonts w:hint="eastAsia" w:eastAsia="宋体"/>
                <w:b w:val="0"/>
                <w:highlight w:val="yellow"/>
                <w:lang w:val="en-US" w:eastAsia="zh-CN"/>
              </w:rPr>
              <w:t>涉及到，设备的上传时间间隔，前端轮询的时间间隔，</w:t>
            </w:r>
            <w:r>
              <w:rPr>
                <w:rFonts w:hint="eastAsia" w:eastAsia="宋体"/>
                <w:b w:val="0"/>
                <w:highlight w:val="yellow"/>
                <w:lang w:eastAsia="zh-CN"/>
              </w:rPr>
              <w:t>）</w:t>
            </w:r>
          </w:p>
        </w:tc>
      </w:tr>
      <w:tr w14:paraId="75CD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5766B449">
            <w:pPr>
              <w:spacing w:after="40"/>
            </w:pPr>
            <w:r>
              <w:rPr>
                <w:b w:val="0"/>
              </w:rPr>
              <w:t>网页信息展示</w:t>
            </w:r>
          </w:p>
        </w:tc>
        <w:tc>
          <w:tcPr>
            <w:tcW w:w="1701" w:type="dxa"/>
            <w:tcMar>
              <w:top w:w="70" w:type="dxa"/>
              <w:left w:w="80" w:type="dxa"/>
              <w:bottom w:w="70" w:type="dxa"/>
              <w:right w:w="80" w:type="dxa"/>
            </w:tcMar>
            <w:vAlign w:val="center"/>
          </w:tcPr>
          <w:p w14:paraId="1342D3FE">
            <w:pPr>
              <w:spacing w:after="40"/>
            </w:pPr>
            <w:r>
              <w:rPr>
                <w:b w:val="0"/>
              </w:rPr>
              <w:t>未实施 / 优化</w:t>
            </w:r>
          </w:p>
        </w:tc>
        <w:tc>
          <w:tcPr>
            <w:tcW w:w="5046" w:type="dxa"/>
            <w:tcMar>
              <w:top w:w="70" w:type="dxa"/>
              <w:left w:w="80" w:type="dxa"/>
              <w:bottom w:w="70" w:type="dxa"/>
              <w:right w:w="80" w:type="dxa"/>
            </w:tcMar>
            <w:vAlign w:val="center"/>
          </w:tcPr>
          <w:p w14:paraId="230ECD9B">
            <w:pPr>
              <w:spacing w:after="40"/>
              <w:rPr>
                <w:rFonts w:hint="eastAsia" w:eastAsia="宋体"/>
                <w:lang w:eastAsia="zh-CN"/>
              </w:rPr>
            </w:pPr>
            <w:r>
              <w:rPr>
                <w:b w:val="0"/>
              </w:rPr>
              <w:t>增加最后更新时间、当前模式、GPS数量、定位状态</w:t>
            </w:r>
            <w:r>
              <w:rPr>
                <w:rFonts w:hint="eastAsia" w:eastAsia="宋体"/>
                <w:b w:val="0"/>
                <w:lang w:eastAsia="zh-CN"/>
              </w:rPr>
              <w:t>（</w:t>
            </w:r>
            <w:r>
              <w:rPr>
                <w:rFonts w:hint="eastAsia" w:eastAsia="宋体"/>
                <w:b w:val="0"/>
                <w:lang w:val="en-US" w:eastAsia="zh-CN"/>
              </w:rPr>
              <w:t>更新时间和定位状态实现，健壮性未测试</w:t>
            </w:r>
            <w:r>
              <w:rPr>
                <w:rFonts w:hint="eastAsia" w:eastAsia="宋体"/>
                <w:b w:val="0"/>
                <w:lang w:eastAsia="zh-CN"/>
              </w:rPr>
              <w:t>）</w:t>
            </w:r>
          </w:p>
        </w:tc>
      </w:tr>
      <w:tr w14:paraId="1FEA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61D971CA">
            <w:pPr>
              <w:spacing w:after="40"/>
            </w:pPr>
            <w:r>
              <w:rPr>
                <w:b w:val="0"/>
              </w:rPr>
              <w:t>Python 自动模拟 GPS</w:t>
            </w:r>
          </w:p>
        </w:tc>
        <w:tc>
          <w:tcPr>
            <w:tcW w:w="1701" w:type="dxa"/>
            <w:tcMar>
              <w:top w:w="70" w:type="dxa"/>
              <w:left w:w="80" w:type="dxa"/>
              <w:bottom w:w="70" w:type="dxa"/>
              <w:right w:w="80" w:type="dxa"/>
            </w:tcMar>
            <w:vAlign w:val="center"/>
          </w:tcPr>
          <w:p w14:paraId="14F597A5">
            <w:pPr>
              <w:spacing w:after="40"/>
            </w:pPr>
            <w:r>
              <w:rPr>
                <w:b w:val="0"/>
              </w:rPr>
              <w:t>未实施</w:t>
            </w:r>
          </w:p>
        </w:tc>
        <w:tc>
          <w:tcPr>
            <w:tcW w:w="5046" w:type="dxa"/>
            <w:tcMar>
              <w:top w:w="70" w:type="dxa"/>
              <w:left w:w="80" w:type="dxa"/>
              <w:bottom w:w="70" w:type="dxa"/>
              <w:right w:w="80" w:type="dxa"/>
            </w:tcMar>
            <w:vAlign w:val="center"/>
          </w:tcPr>
          <w:p w14:paraId="0015F4E0">
            <w:r>
              <w:t>作为后续异常注入/回归测试工具；不再作为真实硬件接入的前置条件</w:t>
            </w:r>
          </w:p>
        </w:tc>
      </w:tr>
      <w:tr w14:paraId="600F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02389B13">
            <w:pPr>
              <w:spacing w:after="40"/>
            </w:pPr>
            <w:r>
              <w:rPr>
                <w:b w:val="0"/>
              </w:rPr>
              <w:t>gps_time</w:t>
            </w:r>
          </w:p>
        </w:tc>
        <w:tc>
          <w:tcPr>
            <w:tcW w:w="1701" w:type="dxa"/>
            <w:tcMar>
              <w:top w:w="70" w:type="dxa"/>
              <w:left w:w="80" w:type="dxa"/>
              <w:bottom w:w="70" w:type="dxa"/>
              <w:right w:w="80" w:type="dxa"/>
            </w:tcMar>
            <w:vAlign w:val="center"/>
          </w:tcPr>
          <w:p w14:paraId="54E08850">
            <w:pPr>
              <w:spacing w:after="40"/>
            </w:pPr>
            <w:r>
              <w:rPr>
                <w:b w:val="0"/>
              </w:rPr>
              <w:t>未实施</w:t>
            </w:r>
          </w:p>
        </w:tc>
        <w:tc>
          <w:tcPr>
            <w:tcW w:w="5046" w:type="dxa"/>
            <w:tcMar>
              <w:top w:w="70" w:type="dxa"/>
              <w:left w:w="80" w:type="dxa"/>
              <w:bottom w:w="70" w:type="dxa"/>
              <w:right w:w="80" w:type="dxa"/>
            </w:tcMar>
            <w:vAlign w:val="center"/>
          </w:tcPr>
          <w:p w14:paraId="634D1FA9">
            <w:r>
              <w:t>真实 GPS 连续数据稳定后新增，并逐步切换日期/轨迹/nearest 业务时间</w:t>
            </w:r>
          </w:p>
        </w:tc>
      </w:tr>
      <w:tr w14:paraId="0D46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255C546A">
            <w:pPr>
              <w:spacing w:after="40"/>
            </w:pPr>
            <w:r>
              <w:rPr>
                <w:b w:val="0"/>
              </w:rPr>
              <w:t>真实 GPS 数据质量</w:t>
            </w:r>
          </w:p>
        </w:tc>
        <w:tc>
          <w:tcPr>
            <w:tcW w:w="1701" w:type="dxa"/>
            <w:tcMar>
              <w:top w:w="70" w:type="dxa"/>
              <w:left w:w="80" w:type="dxa"/>
              <w:bottom w:w="70" w:type="dxa"/>
              <w:right w:w="80" w:type="dxa"/>
            </w:tcMar>
            <w:vAlign w:val="center"/>
          </w:tcPr>
          <w:p w14:paraId="72AE00C1">
            <w:pPr>
              <w:spacing w:after="40"/>
            </w:pPr>
            <w:r>
              <w:rPr>
                <w:b w:val="0"/>
              </w:rPr>
              <w:t>待验证</w:t>
            </w:r>
          </w:p>
        </w:tc>
        <w:tc>
          <w:tcPr>
            <w:tcW w:w="5046" w:type="dxa"/>
            <w:tcMar>
              <w:top w:w="70" w:type="dxa"/>
              <w:left w:w="80" w:type="dxa"/>
              <w:bottom w:w="70" w:type="dxa"/>
              <w:right w:w="80" w:type="dxa"/>
            </w:tcMar>
            <w:vAlign w:val="center"/>
          </w:tcPr>
          <w:p w14:paraId="081E05D3">
            <w:r>
              <w:t>当前主要问题：卫星数偏少、出现百米级偏差；先完成室外/天线/供电/HDOP 对照，再决定是否更换模块</w:t>
            </w:r>
          </w:p>
        </w:tc>
      </w:tr>
      <w:tr w14:paraId="1D1C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339CC63B">
            <w:pPr>
              <w:spacing w:after="40"/>
            </w:pPr>
            <w:r>
              <w:rPr>
                <w:b w:val="0"/>
              </w:rPr>
              <w:t>多设备/用户鉴权</w:t>
            </w:r>
          </w:p>
        </w:tc>
        <w:tc>
          <w:tcPr>
            <w:tcW w:w="1701" w:type="dxa"/>
            <w:tcMar>
              <w:top w:w="70" w:type="dxa"/>
              <w:left w:w="80" w:type="dxa"/>
              <w:bottom w:w="70" w:type="dxa"/>
              <w:right w:w="80" w:type="dxa"/>
            </w:tcMar>
            <w:vAlign w:val="center"/>
          </w:tcPr>
          <w:p w14:paraId="33C127F0">
            <w:pPr>
              <w:spacing w:after="40"/>
            </w:pPr>
            <w:r>
              <w:rPr>
                <w:b w:val="0"/>
              </w:rPr>
              <w:t>规划中</w:t>
            </w:r>
          </w:p>
        </w:tc>
        <w:tc>
          <w:tcPr>
            <w:tcW w:w="5046" w:type="dxa"/>
            <w:tcMar>
              <w:top w:w="70" w:type="dxa"/>
              <w:left w:w="80" w:type="dxa"/>
              <w:bottom w:w="70" w:type="dxa"/>
              <w:right w:w="80" w:type="dxa"/>
            </w:tcMar>
            <w:vAlign w:val="center"/>
          </w:tcPr>
          <w:p w14:paraId="39E74BF5">
            <w:pPr>
              <w:spacing w:after="40"/>
            </w:pPr>
            <w:r>
              <w:rPr>
                <w:b w:val="0"/>
              </w:rPr>
              <w:t>保持单老人 elder001 基线，后续再设计 users/devices/user_devices</w:t>
            </w:r>
          </w:p>
        </w:tc>
      </w:tr>
      <w:tr w14:paraId="14D7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235FA00C">
            <w:pPr>
              <w:spacing w:after="40"/>
            </w:pPr>
            <w:r>
              <w:rPr>
                <w:b w:val="0"/>
              </w:rPr>
              <w:t>公网部署</w:t>
            </w:r>
          </w:p>
        </w:tc>
        <w:tc>
          <w:tcPr>
            <w:tcW w:w="1701" w:type="dxa"/>
            <w:tcMar>
              <w:top w:w="70" w:type="dxa"/>
              <w:left w:w="80" w:type="dxa"/>
              <w:bottom w:w="70" w:type="dxa"/>
              <w:right w:w="80" w:type="dxa"/>
            </w:tcMar>
            <w:vAlign w:val="center"/>
          </w:tcPr>
          <w:p w14:paraId="54B9C961">
            <w:pPr>
              <w:spacing w:after="40"/>
            </w:pPr>
            <w:r>
              <w:rPr>
                <w:b w:val="0"/>
              </w:rPr>
              <w:t>规划中</w:t>
            </w:r>
          </w:p>
        </w:tc>
        <w:tc>
          <w:tcPr>
            <w:tcW w:w="5046" w:type="dxa"/>
            <w:tcMar>
              <w:top w:w="70" w:type="dxa"/>
              <w:left w:w="80" w:type="dxa"/>
              <w:bottom w:w="70" w:type="dxa"/>
              <w:right w:w="80" w:type="dxa"/>
            </w:tcMar>
            <w:vAlign w:val="center"/>
          </w:tcPr>
          <w:p w14:paraId="7D00C1C1">
            <w:pPr>
              <w:spacing w:after="40"/>
            </w:pPr>
            <w:r>
              <w:rPr>
                <w:b w:val="0"/>
              </w:rPr>
              <w:t>ESP32 + GPS + 4G → 公网 FastAPI → MySQL → Web</w:t>
            </w:r>
          </w:p>
        </w:tc>
      </w:tr>
      <w:tr w14:paraId="5707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087D96D7">
            <w:pPr>
              <w:spacing w:after="0" w:line="276" w:lineRule="auto"/>
              <w:ind w:firstLine="0"/>
            </w:pPr>
            <w:r>
              <w:rPr>
                <w:rFonts w:ascii="Noto Serif CJK SC" w:hAnsi="Noto Serif CJK SC" w:eastAsia="Noto Serif CJK SC"/>
                <w:sz w:val="15"/>
              </w:rPr>
              <w:t>实时轨迹追加</w:t>
            </w:r>
          </w:p>
        </w:tc>
        <w:tc>
          <w:tcPr>
            <w:tcW w:w="1701" w:type="dxa"/>
            <w:tcMar>
              <w:top w:w="70" w:type="dxa"/>
              <w:left w:w="80" w:type="dxa"/>
              <w:bottom w:w="70" w:type="dxa"/>
              <w:right w:w="80" w:type="dxa"/>
            </w:tcMar>
            <w:vAlign w:val="center"/>
          </w:tcPr>
          <w:p w14:paraId="294F8E43">
            <w:pPr>
              <w:spacing w:after="0" w:line="276" w:lineRule="auto"/>
              <w:ind w:firstLine="0"/>
            </w:pPr>
            <w:r>
              <w:rPr>
                <w:rFonts w:ascii="Noto Serif CJK SC" w:hAnsi="Noto Serif CJK SC" w:eastAsia="Noto Serif CJK SC"/>
                <w:sz w:val="15"/>
              </w:rPr>
              <w:t>未实施</w:t>
            </w:r>
          </w:p>
        </w:tc>
        <w:tc>
          <w:tcPr>
            <w:tcW w:w="5046" w:type="dxa"/>
            <w:tcMar>
              <w:top w:w="70" w:type="dxa"/>
              <w:left w:w="80" w:type="dxa"/>
              <w:bottom w:w="70" w:type="dxa"/>
              <w:right w:w="80" w:type="dxa"/>
            </w:tcMar>
            <w:vAlign w:val="center"/>
          </w:tcPr>
          <w:p w14:paraId="7F221EB1">
            <w:r>
              <w:t>后置功能：真实新定位到达后增量追加 Polyline，不每次重绘整条轨迹</w:t>
            </w:r>
          </w:p>
        </w:tc>
      </w:tr>
      <w:tr w14:paraId="7E51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401374E0">
            <w:pPr>
              <w:spacing w:after="0" w:line="276" w:lineRule="auto"/>
              <w:ind w:firstLine="0"/>
            </w:pPr>
            <w:r>
              <w:rPr>
                <w:rFonts w:ascii="Noto Serif CJK SC" w:hAnsi="Noto Serif CJK SC" w:eastAsia="Noto Serif CJK SC"/>
                <w:sz w:val="15"/>
              </w:rPr>
              <w:t>真实GPS+主控</w:t>
            </w:r>
          </w:p>
        </w:tc>
        <w:tc>
          <w:tcPr>
            <w:tcW w:w="1701" w:type="dxa"/>
            <w:tcMar>
              <w:top w:w="70" w:type="dxa"/>
              <w:left w:w="80" w:type="dxa"/>
              <w:bottom w:w="70" w:type="dxa"/>
              <w:right w:w="80" w:type="dxa"/>
            </w:tcMar>
            <w:vAlign w:val="center"/>
          </w:tcPr>
          <w:p w14:paraId="17FCDC24">
            <w:pPr>
              <w:spacing w:after="0" w:line="276" w:lineRule="auto"/>
              <w:ind w:firstLine="0"/>
            </w:pPr>
            <w:r>
              <w:rPr>
                <w:rFonts w:ascii="Noto Serif CJK SC" w:hAnsi="Noto Serif CJK SC" w:eastAsia="Noto Serif CJK SC"/>
                <w:sz w:val="15"/>
              </w:rPr>
              <w:t>未实施</w:t>
            </w:r>
          </w:p>
        </w:tc>
        <w:tc>
          <w:tcPr>
            <w:tcW w:w="5046" w:type="dxa"/>
            <w:tcMar>
              <w:top w:w="70" w:type="dxa"/>
              <w:left w:w="80" w:type="dxa"/>
              <w:bottom w:w="70" w:type="dxa"/>
              <w:right w:w="80" w:type="dxa"/>
            </w:tcMar>
            <w:vAlign w:val="center"/>
          </w:tcPr>
          <w:p w14:paraId="34BA65A4">
            <w:pPr>
              <w:spacing w:after="0" w:line="276" w:lineRule="auto"/>
              <w:ind w:firstLine="0"/>
            </w:pPr>
            <w:r>
              <w:rPr>
                <w:rFonts w:ascii="Noto Serif CJK SC" w:hAnsi="Noto Serif CJK SC" w:eastAsia="Noto Serif CJK SC"/>
                <w:sz w:val="15"/>
              </w:rPr>
              <w:t>模拟POST闭环后接入</w:t>
            </w:r>
          </w:p>
        </w:tc>
      </w:tr>
      <w:tr w14:paraId="6577A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0D2323CA">
            <w:pPr>
              <w:spacing w:after="0" w:line="276" w:lineRule="auto"/>
              <w:ind w:firstLine="0"/>
            </w:pPr>
            <w:r>
              <w:rPr>
                <w:rFonts w:ascii="Noto Serif CJK SC" w:hAnsi="Noto Serif CJK SC" w:eastAsia="Noto Serif CJK SC"/>
                <w:sz w:val="15"/>
              </w:rPr>
              <w:t>坐标系转换</w:t>
            </w:r>
          </w:p>
        </w:tc>
        <w:tc>
          <w:tcPr>
            <w:tcW w:w="1701" w:type="dxa"/>
            <w:tcMar>
              <w:top w:w="70" w:type="dxa"/>
              <w:left w:w="80" w:type="dxa"/>
              <w:bottom w:w="70" w:type="dxa"/>
              <w:right w:w="80" w:type="dxa"/>
            </w:tcMar>
            <w:vAlign w:val="center"/>
          </w:tcPr>
          <w:p w14:paraId="11056182">
            <w:pPr>
              <w:spacing w:after="0" w:line="276" w:lineRule="auto"/>
              <w:ind w:firstLine="0"/>
            </w:pPr>
            <w:r>
              <w:rPr>
                <w:rFonts w:ascii="Noto Serif CJK SC" w:hAnsi="Noto Serif CJK SC" w:eastAsia="Noto Serif CJK SC"/>
                <w:sz w:val="15"/>
              </w:rPr>
              <w:t>未实施</w:t>
            </w:r>
          </w:p>
        </w:tc>
        <w:tc>
          <w:tcPr>
            <w:tcW w:w="5046" w:type="dxa"/>
            <w:tcMar>
              <w:top w:w="70" w:type="dxa"/>
              <w:left w:w="80" w:type="dxa"/>
              <w:bottom w:w="70" w:type="dxa"/>
              <w:right w:w="80" w:type="dxa"/>
            </w:tcMar>
            <w:vAlign w:val="center"/>
          </w:tcPr>
          <w:p w14:paraId="753985F1">
            <w:r>
              <w:t>真实 GPS 接入后纳入重点核验；区分 GNSS 原始坐标与高德地图坐标体系导致的显示偏差</w:t>
            </w:r>
          </w:p>
        </w:tc>
      </w:tr>
      <w:tr w14:paraId="628CF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3533F7C0">
            <w:pPr>
              <w:spacing w:after="0" w:line="276" w:lineRule="auto"/>
              <w:ind w:firstLine="0"/>
            </w:pPr>
            <w:r>
              <w:rPr>
                <w:rFonts w:ascii="Noto Serif CJK SC" w:hAnsi="Noto Serif CJK SC" w:eastAsia="Noto Serif CJK SC"/>
                <w:sz w:val="15"/>
              </w:rPr>
              <w:t>GPS漂移/跳点/抽稀</w:t>
            </w:r>
          </w:p>
        </w:tc>
        <w:tc>
          <w:tcPr>
            <w:tcW w:w="1701" w:type="dxa"/>
            <w:tcMar>
              <w:top w:w="70" w:type="dxa"/>
              <w:left w:w="80" w:type="dxa"/>
              <w:bottom w:w="70" w:type="dxa"/>
              <w:right w:w="80" w:type="dxa"/>
            </w:tcMar>
            <w:vAlign w:val="center"/>
          </w:tcPr>
          <w:p w14:paraId="1BF26FAC">
            <w:r>
              <w:t>待验证</w:t>
            </w:r>
          </w:p>
        </w:tc>
        <w:tc>
          <w:tcPr>
            <w:tcW w:w="5046" w:type="dxa"/>
            <w:tcMar>
              <w:top w:w="70" w:type="dxa"/>
              <w:left w:w="80" w:type="dxa"/>
              <w:bottom w:w="70" w:type="dxa"/>
              <w:right w:w="80" w:type="dxa"/>
            </w:tcMar>
            <w:vAlign w:val="center"/>
          </w:tcPr>
          <w:p w14:paraId="4889EFB2">
            <w:r>
              <w:t>真实 L80-R 已出现卫星数偏少/百米级异常偏差现象，先完成室外与天线/供电对照，再决定是否更换 GNSS 模块</w:t>
            </w:r>
          </w:p>
        </w:tc>
      </w:tr>
      <w:tr w14:paraId="2B88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3DF92E36">
            <w:pPr>
              <w:spacing w:after="0" w:line="276" w:lineRule="auto"/>
              <w:ind w:firstLine="0"/>
            </w:pPr>
            <w:r>
              <w:rPr>
                <w:rFonts w:ascii="Noto Serif CJK SC" w:hAnsi="Noto Serif CJK SC" w:eastAsia="Noto Serif CJK SC"/>
                <w:sz w:val="15"/>
              </w:rPr>
              <w:t>SOS/跌倒/电量/摄像头/语音</w:t>
            </w:r>
          </w:p>
        </w:tc>
        <w:tc>
          <w:tcPr>
            <w:tcW w:w="1701" w:type="dxa"/>
            <w:tcMar>
              <w:top w:w="70" w:type="dxa"/>
              <w:left w:w="80" w:type="dxa"/>
              <w:bottom w:w="70" w:type="dxa"/>
              <w:right w:w="80" w:type="dxa"/>
            </w:tcMar>
            <w:vAlign w:val="center"/>
          </w:tcPr>
          <w:p w14:paraId="7AB10A4B">
            <w:pPr>
              <w:spacing w:after="0" w:line="276" w:lineRule="auto"/>
              <w:ind w:firstLine="0"/>
            </w:pPr>
            <w:r>
              <w:rPr>
                <w:rFonts w:ascii="Noto Serif CJK SC" w:hAnsi="Noto Serif CJK SC" w:eastAsia="Noto Serif CJK SC"/>
                <w:sz w:val="15"/>
              </w:rPr>
              <w:t>规划中</w:t>
            </w:r>
          </w:p>
        </w:tc>
        <w:tc>
          <w:tcPr>
            <w:tcW w:w="5046" w:type="dxa"/>
            <w:tcMar>
              <w:top w:w="70" w:type="dxa"/>
              <w:left w:w="80" w:type="dxa"/>
              <w:bottom w:w="70" w:type="dxa"/>
              <w:right w:w="80" w:type="dxa"/>
            </w:tcMar>
            <w:vAlign w:val="center"/>
          </w:tcPr>
          <w:p w14:paraId="0D3EFC1C">
            <w:pPr>
              <w:spacing w:after="0" w:line="276" w:lineRule="auto"/>
              <w:ind w:firstLine="0"/>
            </w:pPr>
            <w:r>
              <w:rPr>
                <w:rFonts w:ascii="Noto Serif CJK SC" w:hAnsi="Noto Serif CJK SC" w:eastAsia="Noto Serif CJK SC"/>
                <w:sz w:val="15"/>
              </w:rPr>
              <w:t>GPS完整闭环后逐模块</w:t>
            </w:r>
          </w:p>
        </w:tc>
      </w:tr>
      <w:tr w14:paraId="262E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0D4E79F6">
            <w:pPr>
              <w:spacing w:after="0" w:line="276" w:lineRule="auto"/>
              <w:ind w:firstLine="0"/>
            </w:pPr>
            <w:r>
              <w:rPr>
                <w:rFonts w:ascii="Noto Serif CJK SC" w:hAnsi="Noto Serif CJK SC" w:eastAsia="Noto Serif CJK SC"/>
                <w:sz w:val="15"/>
              </w:rPr>
              <w:t>多用户鉴权</w:t>
            </w:r>
          </w:p>
        </w:tc>
        <w:tc>
          <w:tcPr>
            <w:tcW w:w="1701" w:type="dxa"/>
            <w:tcMar>
              <w:top w:w="70" w:type="dxa"/>
              <w:left w:w="80" w:type="dxa"/>
              <w:bottom w:w="70" w:type="dxa"/>
              <w:right w:w="80" w:type="dxa"/>
            </w:tcMar>
            <w:vAlign w:val="center"/>
          </w:tcPr>
          <w:p w14:paraId="38655256">
            <w:pPr>
              <w:spacing w:after="0" w:line="276" w:lineRule="auto"/>
              <w:ind w:firstLine="0"/>
            </w:pPr>
            <w:r>
              <w:rPr>
                <w:rFonts w:ascii="Noto Serif CJK SC" w:hAnsi="Noto Serif CJK SC" w:eastAsia="Noto Serif CJK SC"/>
                <w:sz w:val="15"/>
              </w:rPr>
              <w:t>规划中</w:t>
            </w:r>
          </w:p>
        </w:tc>
        <w:tc>
          <w:tcPr>
            <w:tcW w:w="5046" w:type="dxa"/>
            <w:tcMar>
              <w:top w:w="70" w:type="dxa"/>
              <w:left w:w="80" w:type="dxa"/>
              <w:bottom w:w="70" w:type="dxa"/>
              <w:right w:w="80" w:type="dxa"/>
            </w:tcMar>
            <w:vAlign w:val="center"/>
          </w:tcPr>
          <w:p w14:paraId="43DACAA6">
            <w:pPr>
              <w:spacing w:after="0" w:line="276" w:lineRule="auto"/>
              <w:ind w:firstLine="0"/>
            </w:pPr>
            <w:r>
              <w:rPr>
                <w:rFonts w:ascii="Noto Serif CJK SC" w:hAnsi="Noto Serif CJK SC" w:eastAsia="Noto Serif CJK SC"/>
                <w:sz w:val="15"/>
              </w:rPr>
              <w:t>认证机制未选</w:t>
            </w:r>
          </w:p>
        </w:tc>
      </w:tr>
      <w:tr w14:paraId="0C4E9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71E62A78">
            <w:pPr>
              <w:spacing w:after="0" w:line="276" w:lineRule="auto"/>
              <w:ind w:firstLine="0"/>
            </w:pPr>
            <w:r>
              <w:rPr>
                <w:rFonts w:ascii="Noto Serif CJK SC" w:hAnsi="Noto Serif CJK SC" w:eastAsia="Noto Serif CJK SC"/>
                <w:sz w:val="15"/>
              </w:rPr>
              <w:t>公网部署</w:t>
            </w:r>
          </w:p>
        </w:tc>
        <w:tc>
          <w:tcPr>
            <w:tcW w:w="1701" w:type="dxa"/>
            <w:tcMar>
              <w:top w:w="70" w:type="dxa"/>
              <w:left w:w="80" w:type="dxa"/>
              <w:bottom w:w="70" w:type="dxa"/>
              <w:right w:w="80" w:type="dxa"/>
            </w:tcMar>
            <w:vAlign w:val="center"/>
          </w:tcPr>
          <w:p w14:paraId="27BD8197">
            <w:pPr>
              <w:spacing w:after="0" w:line="276" w:lineRule="auto"/>
              <w:ind w:firstLine="0"/>
            </w:pPr>
            <w:r>
              <w:rPr>
                <w:rFonts w:ascii="Noto Serif CJK SC" w:hAnsi="Noto Serif CJK SC" w:eastAsia="Noto Serif CJK SC"/>
                <w:sz w:val="15"/>
              </w:rPr>
              <w:t>规划中</w:t>
            </w:r>
          </w:p>
        </w:tc>
        <w:tc>
          <w:tcPr>
            <w:tcW w:w="5046" w:type="dxa"/>
            <w:tcMar>
              <w:top w:w="70" w:type="dxa"/>
              <w:left w:w="80" w:type="dxa"/>
              <w:bottom w:w="70" w:type="dxa"/>
              <w:right w:w="80" w:type="dxa"/>
            </w:tcMar>
            <w:vAlign w:val="center"/>
          </w:tcPr>
          <w:p w14:paraId="0C273B77">
            <w:pPr>
              <w:spacing w:after="0" w:line="276" w:lineRule="auto"/>
              <w:ind w:firstLine="0"/>
            </w:pPr>
            <w:r>
              <w:rPr>
                <w:rFonts w:ascii="Noto Serif CJK SC" w:hAnsi="Noto Serif CJK SC" w:eastAsia="Noto Serif CJK SC"/>
                <w:sz w:val="15"/>
              </w:rPr>
              <w:t>本地/局域网稳定后</w:t>
            </w:r>
          </w:p>
        </w:tc>
      </w:tr>
      <w:tr w14:paraId="73AF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126B8B4B">
            <w:r>
              <w:t>独立供电连续运行</w:t>
            </w:r>
          </w:p>
        </w:tc>
        <w:tc>
          <w:tcPr>
            <w:tcW w:w="3229" w:type="dxa"/>
          </w:tcPr>
          <w:p w14:paraId="2DBB52AE">
            <w:r>
              <w:t>待验证</w:t>
            </w:r>
          </w:p>
        </w:tc>
        <w:tc>
          <w:tcPr>
            <w:tcW w:w="3229" w:type="dxa"/>
          </w:tcPr>
          <w:p w14:paraId="32C70125">
            <w:r>
              <w:t>ESP32 脱离电脑 USB，仅使用独立 5V 电源/充电宝运行；Arduino 与串口监视器关闭后仍应持续写入 MySQL</w:t>
            </w:r>
          </w:p>
        </w:tc>
      </w:tr>
      <w:tr w14:paraId="7920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00FBD3A2">
            <w:r>
              <w:t>真实 GPS 定位质量验收</w:t>
            </w:r>
          </w:p>
        </w:tc>
        <w:tc>
          <w:tcPr>
            <w:tcW w:w="3229" w:type="dxa"/>
          </w:tcPr>
          <w:p w14:paraId="5AE8BDA1">
            <w:r>
              <w:t>待验证</w:t>
            </w:r>
          </w:p>
        </w:tc>
        <w:tc>
          <w:tcPr>
            <w:tcW w:w="3229" w:type="dxa"/>
          </w:tcPr>
          <w:p w14:paraId="047A3916">
            <w:r>
              <w:t>记录卫星数、HDOP、连续轨迹与参考点；必要时与更高性能 GNSS 模块 A/B 对照，形成是否换模块的决策门槛</w:t>
            </w:r>
          </w:p>
        </w:tc>
      </w:tr>
      <w:tr w14:paraId="6490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BA0F0A4">
            <w:r>
              <w:t>gps_time 时间语义升级</w:t>
            </w:r>
          </w:p>
        </w:tc>
        <w:tc>
          <w:tcPr>
            <w:tcW w:w="3229" w:type="dxa"/>
          </w:tcPr>
          <w:p w14:paraId="192DBC5B">
            <w:r>
              <w:t>未实施</w:t>
            </w:r>
          </w:p>
        </w:tc>
        <w:tc>
          <w:tcPr>
            <w:tcW w:w="3229" w:type="dxa"/>
          </w:tcPr>
          <w:p w14:paraId="103A5042">
            <w:r>
              <w:t>真实数据连续稳定后增加 gps_time，同时保留 timestamp 服务器写入时间，并切换日期/轨迹/nearest 业务查询</w:t>
            </w:r>
          </w:p>
        </w:tc>
      </w:tr>
      <w:tr w14:paraId="7028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448B44B">
            <w:r>
              <w:t>设备网络恢复</w:t>
            </w:r>
          </w:p>
        </w:tc>
        <w:tc>
          <w:tcPr>
            <w:tcW w:w="3229" w:type="dxa"/>
          </w:tcPr>
          <w:p w14:paraId="3558F986">
            <w:r>
              <w:t>未实施优化</w:t>
            </w:r>
          </w:p>
        </w:tc>
        <w:tc>
          <w:tcPr>
            <w:tcW w:w="3229" w:type="dxa"/>
          </w:tcPr>
          <w:p w14:paraId="5548F8D1">
            <w:r>
              <w:t>增加 WiFi/4G 断线重连、HTTP 超时和短时缓存/补传；用重复/乱序场景验收幂等性</w:t>
            </w:r>
          </w:p>
        </w:tc>
      </w:tr>
    </w:tbl>
    <w:p w14:paraId="410515C7">
      <w:pPr>
        <w:spacing w:after="20"/>
      </w:pPr>
    </w:p>
    <w:p w14:paraId="31F0337D">
      <w:r>
        <w:br w:type="page"/>
      </w:r>
    </w:p>
    <w:p w14:paraId="47432211">
      <w:pPr>
        <w:pStyle w:val="3"/>
        <w:ind w:firstLine="0"/>
      </w:pPr>
      <w:r>
        <w:rPr>
          <w:rFonts w:ascii="Noto Sans CJK SC" w:hAnsi="Noto Sans CJK SC" w:eastAsia="Noto Sans CJK SC"/>
        </w:rPr>
        <w:t>8. 最新技术路线 V</w:t>
      </w:r>
      <w:r>
        <w:rPr>
          <w:rFonts w:hint="eastAsia" w:ascii="Noto Sans CJK SC" w:hAnsi="Noto Sans CJK SC" w:eastAsia="宋体"/>
          <w:lang w:val="en-US" w:eastAsia="zh-CN"/>
        </w:rPr>
        <w:t>6</w:t>
      </w:r>
      <w:r>
        <w:rPr>
          <w:rFonts w:ascii="Noto Sans CJK SC" w:hAnsi="Noto Sans CJK SC" w:eastAsia="Noto Sans CJK SC"/>
        </w:rPr>
        <w:t>.0：保持原大阶段、细化 GPS 实施子阶段</w:t>
      </w:r>
    </w:p>
    <w:p w14:paraId="4B4589FB">
      <w:r>
        <w:rPr>
          <w:rFonts w:ascii="Noto Serif CJK SC" w:hAnsi="Noto Serif CJK SC" w:eastAsia="Noto Serif CJK SC"/>
        </w:rPr>
        <w:t>V</w:t>
      </w:r>
      <w:r>
        <w:rPr>
          <w:rFonts w:hint="eastAsia" w:eastAsia="宋体"/>
          <w:lang w:val="en-US" w:eastAsia="zh-CN"/>
        </w:rPr>
        <w:t>6</w:t>
      </w:r>
      <w:r>
        <w:rPr>
          <w:rFonts w:ascii="Noto Serif CJK SC" w:hAnsi="Noto Serif CJK SC" w:eastAsia="Noto Serif CJK SC"/>
        </w:rPr>
        <w:t>.0 不改变原技术路线的大体阶段逻辑：阶段1地图、阶段2后端、阶段3数据库读取、阶段4设备数据上传、阶段5GPS完整闭环、阶段6安全监护扩展、阶段7公网部署。更新重点是：把已经完成的阶段3改为真实状态，并将阶段4和阶段5按最新交互方案细化到可以直接施工和验收。</w:t>
      </w:r>
    </w:p>
    <w:p w14:paraId="2E00B2A1">
      <w:pPr>
        <w:pStyle w:val="4"/>
        <w:ind w:firstLine="0"/>
      </w:pPr>
      <w:r>
        <w:rPr>
          <w:rFonts w:ascii="Noto Sans CJK SC" w:hAnsi="Noto Sans CJK SC" w:eastAsia="Noto Sans CJK SC"/>
        </w:rPr>
        <w:t>8.1 阶段1：固定坐标 → JavaScript → 高德地图</w:t>
      </w:r>
    </w:p>
    <w:p w14:paraId="2EC3AC9C">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完成。</w:t>
      </w:r>
    </w:p>
    <w:p w14:paraId="7D845024">
      <w:pPr>
        <w:pStyle w:val="4"/>
        <w:ind w:firstLine="0"/>
      </w:pPr>
      <w:r>
        <w:rPr>
          <w:rFonts w:ascii="Noto Sans CJK SC" w:hAnsi="Noto Sans CJK SC" w:eastAsia="Noto Sans CJK SC"/>
        </w:rPr>
        <w:t>8.2 阶段2：FastAPI 固定坐标 → HTTP → JavaScript → 高德地图</w:t>
      </w:r>
    </w:p>
    <w:p w14:paraId="5DAD8384">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完成。</w:t>
      </w:r>
    </w:p>
    <w:p w14:paraId="7E1CAABB">
      <w:pPr>
        <w:pStyle w:val="4"/>
        <w:ind w:firstLine="0"/>
      </w:pPr>
      <w:r>
        <w:rPr>
          <w:rFonts w:ascii="Noto Sans CJK SC" w:hAnsi="Noto Sans CJK SC" w:eastAsia="Noto Sans CJK SC"/>
        </w:rPr>
        <w:t>8.3 阶段3：MySQL → FastAPI → JavaScript → 高德地图读取链</w:t>
      </w:r>
    </w:p>
    <w:p w14:paraId="7AC5BF13">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完成。包含业务库、表、模拟数据、多条排序、EXPLAIN、Python连接、FastAPI查询、A/B地图验收。</w:t>
      </w:r>
    </w:p>
    <w:p w14:paraId="2B25E696">
      <w:pPr>
        <w:pStyle w:val="4"/>
        <w:ind w:firstLine="0"/>
      </w:pPr>
      <w:r>
        <w:rPr>
          <w:rFonts w:ascii="Noto Sans CJK SC" w:hAnsi="Noto Sans CJK SC" w:eastAsia="Noto Sans CJK SC"/>
        </w:rPr>
        <w:t>8.4 阶段4：GPS 数据自动上传/写入链</w:t>
      </w:r>
    </w:p>
    <w:p w14:paraId="1520748D">
      <w:pPr>
        <w:pStyle w:val="164"/>
      </w:pPr>
      <w:r>
        <w:t>【已实施 / 已验证 / 阶段性真实联调】阶段4的软件写入链已经完成，并已向真实硬件扩展。Swagger 手动上传已验证 POST → FastAPI → MySQL → GET → 前端地图；随后完成 ESP32 WiFi 联网与自动 POST 连续写入验证；真实 L80-R 数据接入进入联调，尚需完成真实连续上传、独立供电、断网恢复与数据质量验收。</w:t>
      </w:r>
    </w:p>
    <w:p w14:paraId="24B68BE3">
      <w:pPr>
        <w:pStyle w:val="5"/>
        <w:rPr>
          <w:rFonts w:hint="eastAsia" w:eastAsia="宋体"/>
          <w:lang w:eastAsia="zh-CN"/>
        </w:rPr>
      </w:pPr>
      <w:r>
        <w:t>8.4.1 POST /location 当前实际实现</w:t>
      </w:r>
      <w:r>
        <w:rPr>
          <w:rFonts w:hint="eastAsia" w:eastAsia="宋体"/>
          <w:lang w:eastAsia="zh-CN"/>
        </w:rPr>
        <w:t>（</w:t>
      </w:r>
      <w:r>
        <w:rPr>
          <w:rFonts w:hint="eastAsia" w:eastAsia="宋体"/>
          <w:lang w:val="en-US" w:eastAsia="zh-CN"/>
        </w:rPr>
        <w:t>模拟GPS测试</w:t>
      </w:r>
      <w:r>
        <w:rPr>
          <w:rFonts w:hint="eastAsia" w:eastAsia="宋体"/>
          <w:lang w:eastAsia="zh-CN"/>
        </w:rPr>
        <w:t>）</w:t>
      </w:r>
    </w:p>
    <w:p w14:paraId="207DB855">
      <w:r>
        <w:t>请求数据当前为 device_id、longitude、latitude。POST 不上传 timestamp，MySQL 自动生成 timestamp。FastAPI 已实现 device_id 非空检查与经纬度范围检查。</w:t>
      </w:r>
    </w:p>
    <w:p w14:paraId="4137C74F">
      <w:pPr>
        <w:pStyle w:val="166"/>
      </w:pPr>
      <w:r>
        <w:t>FastAPI /docs</w:t>
      </w:r>
      <w:r>
        <w:br w:type="textWrapping"/>
      </w:r>
      <w:r>
        <w:t>↓</w:t>
      </w:r>
      <w:r>
        <w:br w:type="textWrapping"/>
      </w:r>
      <w:r>
        <w:t>手动填写 device_id / longitude / latitude</w:t>
      </w:r>
      <w:r>
        <w:br w:type="textWrapping"/>
      </w:r>
      <w:r>
        <w:t>↓</w:t>
      </w:r>
      <w:r>
        <w:br w:type="textWrapping"/>
      </w:r>
      <w:r>
        <w:t>POST /location</w:t>
      </w:r>
      <w:r>
        <w:br w:type="textWrapping"/>
      </w:r>
      <w:r>
        <w:t>↓</w:t>
      </w:r>
      <w:r>
        <w:br w:type="textWrapping"/>
      </w:r>
      <w:r>
        <w:t>FastAPI 校验</w:t>
      </w:r>
      <w:r>
        <w:br w:type="textWrapping"/>
      </w:r>
      <w:r>
        <w:t>↓</w:t>
      </w:r>
      <w:r>
        <w:br w:type="textWrapping"/>
      </w:r>
      <w:r>
        <w:t>INSERT locations</w:t>
      </w:r>
      <w:r>
        <w:br w:type="textWrapping"/>
      </w:r>
      <w:r>
        <w:t>↓</w:t>
      </w:r>
      <w:r>
        <w:br w:type="textWrapping"/>
      </w:r>
      <w:r>
        <w:t>MySQL 新增记录</w:t>
      </w:r>
      <w:r>
        <w:br w:type="textWrapping"/>
      </w:r>
      <w:r>
        <w:t>↓</w:t>
      </w:r>
      <w:r>
        <w:br w:type="textWrapping"/>
      </w:r>
      <w:r>
        <w:t>GET /location</w:t>
      </w:r>
      <w:r>
        <w:br w:type="textWrapping"/>
      </w:r>
      <w:r>
        <w:t>↓</w:t>
      </w:r>
      <w:r>
        <w:br w:type="textWrapping"/>
      </w:r>
      <w:r>
        <w:t>JavaScript 每2秒轮询</w:t>
      </w:r>
      <w:r>
        <w:br w:type="textWrapping"/>
      </w:r>
      <w:r>
        <w:t>↓</w:t>
      </w:r>
      <w:r>
        <w:br w:type="textWrapping"/>
      </w:r>
      <w:r>
        <w:t>高德 Marker 更新</w:t>
      </w:r>
    </w:p>
    <w:p w14:paraId="3518EE16">
      <w:r>
        <w:t>验收现象：Swagger 返回上传成功；MySQL locations 增加记录；GET /location 能读取最新插入记录；前端下一轮2秒轮询即可显示新坐标。</w:t>
      </w:r>
    </w:p>
    <w:p w14:paraId="2E540C43">
      <w:pPr>
        <w:pStyle w:val="5"/>
      </w:pPr>
      <w:r>
        <w:t>8.4.2 当前输入端限制</w:t>
      </w:r>
    </w:p>
    <w:p w14:paraId="1A3A7953">
      <w:pPr>
        <w:pStyle w:val="164"/>
      </w:pPr>
      <w:r>
        <w:t>【已更新】标准定位写入入口已从“仅 Swagger”扩展到“ESP32 自动 POST”。Swagger 与 Workbench 继续保留用于调试、对照和故障复现，但不再作为真实设备正常运行的标准输入端。</w:t>
      </w:r>
    </w:p>
    <w:p w14:paraId="462D12F9">
      <w:pPr>
        <w:pStyle w:val="5"/>
      </w:pPr>
      <w:r>
        <w:t>8.4.3 下一步推荐：Python 自动 GPS 模拟器</w:t>
      </w:r>
    </w:p>
    <w:p w14:paraId="5B846F31">
      <w:pPr>
        <w:pStyle w:val="164"/>
      </w:pPr>
      <w:r>
        <w:t>【未实施 / 推荐优化】Python 自动模拟 GPS 不再作为真实硬件接入的前置条件，而作为后续“异常注入与回归测试工具”。推荐支持可配置上传周期、连续路线、5km跳转、单点、近50m、非法坐标、重复、乱序、延迟上传等场景，用于真实硬件上线前后的可重复回归测试。</w:t>
      </w:r>
    </w:p>
    <w:p w14:paraId="0E42A8B9">
      <w:pPr>
        <w:pStyle w:val="5"/>
      </w:pPr>
      <w:r>
        <w:t>8.4.4 真实硬件接入路线</w:t>
      </w:r>
    </w:p>
    <w:p w14:paraId="6DF351B4">
      <w:pPr>
        <w:pStyle w:val="164"/>
      </w:pPr>
      <w:r>
        <w:t>【已阶段性实施 / 规划中】当前硬件路线已落地到 ESP32-WROVER-DEV + Quectel L80-R；本地先通过手机热点/局域网访问电脑 FastAPI，4G 公网仍后置。真实设备联调期间继续保留本地 FastAPI/MySQL 作为开发服务器。</w:t>
      </w:r>
    </w:p>
    <w:p w14:paraId="32388018">
      <w:pPr>
        <w:pStyle w:val="166"/>
      </w:pPr>
      <w:r>
        <w:t>真实 GPS</w:t>
      </w:r>
      <w:r>
        <w:br w:type="textWrapping"/>
      </w:r>
      <w:r>
        <w:t>↓</w:t>
      </w:r>
      <w:r>
        <w:br w:type="textWrapping"/>
      </w:r>
      <w:r>
        <w:t>ESP32 读取并组织定位数据</w:t>
      </w:r>
      <w:r>
        <w:br w:type="textWrapping"/>
      </w:r>
      <w:r>
        <w:t>↓</w:t>
      </w:r>
      <w:r>
        <w:br w:type="textWrapping"/>
      </w:r>
      <w:r>
        <w:t>4G 网络</w:t>
      </w:r>
      <w:r>
        <w:br w:type="textWrapping"/>
      </w:r>
      <w:r>
        <w:t>↓</w:t>
      </w:r>
      <w:r>
        <w:br w:type="textWrapping"/>
      </w:r>
      <w:r>
        <w:t>公网 FastAPI</w:t>
      </w:r>
      <w:r>
        <w:br w:type="textWrapping"/>
      </w:r>
      <w:r>
        <w:t>↓</w:t>
      </w:r>
      <w:r>
        <w:br w:type="textWrapping"/>
      </w:r>
      <w:r>
        <w:t>MySQL</w:t>
      </w:r>
      <w:r>
        <w:br w:type="textWrapping"/>
      </w:r>
      <w:r>
        <w:t>↓</w:t>
      </w:r>
      <w:r>
        <w:br w:type="textWrapping"/>
      </w:r>
      <w:r>
        <w:t>Web 监护端</w:t>
      </w:r>
    </w:p>
    <w:p w14:paraId="6E329947">
      <w:pPr>
        <w:pStyle w:val="4"/>
      </w:pPr>
      <w:r>
        <w:t>8.5 阶段5：软件 GPS 闭环、实时定位与轨迹页面（当前软件核心已完成）</w:t>
      </w:r>
    </w:p>
    <w:p w14:paraId="69EDDE38">
      <w:pPr>
        <w:pStyle w:val="164"/>
      </w:pPr>
      <w:r>
        <w:t>【已实施 / 已验证】实时定位、今日轨迹、历史日期轨迹、指定时间最近 GPS 查询均形成可运行功能，并已完成一轮最新网页交互修改。当前网页功能进入真实数据联调阶段；仍需完成单点/无数据/异常跳点/长时间运行等回归测试。</w:t>
      </w:r>
    </w:p>
    <w:p w14:paraId="58D7A96B">
      <w:pPr>
        <w:pStyle w:val="5"/>
      </w:pPr>
      <w:r>
        <w:t>8.5.1 实时定位：2秒轮询 + 5km 大跨度重新定位</w:t>
      </w:r>
    </w:p>
    <w:p w14:paraId="7F6C6913">
      <w:r>
        <w:t>页面初始化一次高德地图和蓝色实时 Marker；每2秒 GET /location。相邻有效定位距离 &lt;5km 时只更新 Marker，不持续抢地图中心；距离 ≥5km 时调用 map.setCenter() 一次。</w:t>
      </w:r>
    </w:p>
    <w:p w14:paraId="34CBE87D">
      <w:r>
        <w:t>进入今日/历史轨迹模式后后台2秒轮询暂时仍继续；今日/历史按钮再次点击可直接返回实时定位。当前不改变 HTTP 定时轮询主线，后续再根据真实设备上传周期和页面性能决定是否模式化降低/暂停轮询。</w:t>
      </w:r>
    </w:p>
    <w:p w14:paraId="2ED5DA74">
      <w:pPr>
        <w:pStyle w:val="5"/>
      </w:pPr>
      <w:r>
        <w:t>8.5.2 当前业务时间：timestamp；真实 GPS 阶段切换 gps_time</w:t>
      </w:r>
    </w:p>
    <w:p w14:paraId="07B4EAF9">
      <w:pPr>
        <w:pStyle w:val="164"/>
      </w:pPr>
      <w:r>
        <w:rPr>
          <w:rFonts w:ascii="Noto Sans CJK SC" w:hAnsi="Noto Sans CJK SC"/>
          <w:sz w:val="21"/>
        </w:rPr>
        <w:t>【已确定 / 当前实现】locations.timestamp 是 MySQL 服务器/数据库写入时间；目前轨迹查询和 /locations/nearest 都基于 timestamp。模拟阶段先保持不变。</w:t>
      </w:r>
    </w:p>
    <w:p w14:paraId="20998F1C">
      <w:pPr>
        <w:pStyle w:val="164"/>
      </w:pPr>
      <w:r>
        <w:rPr>
          <w:rFonts w:ascii="Noto Sans CJK SC" w:hAnsi="Noto Sans CJK SC"/>
          <w:sz w:val="21"/>
        </w:rPr>
        <w:t>【未实施 / 规划中】真实 GPS 接入时新增 gps_time，并逐步用于日期归属、轨迹排序、起终点、指定时间匹配；timestamp 保留用于服务器写入时间、延迟分析和排错。</w:t>
      </w:r>
    </w:p>
    <w:p w14:paraId="09E29AFA">
      <w:pPr>
        <w:pStyle w:val="5"/>
      </w:pPr>
      <w:r>
        <w:t>8.5.3 今日轨迹：可查询、可绘制，动态增长未实现</w:t>
      </w:r>
    </w:p>
    <w:p w14:paraId="71C284E5">
      <w:r>
        <w:t>当前 /locations/today 查询今天数据，后端使用50米距离抽稀后绘制 Polyline。最新网页版本已改为绿色起点 + 蓝色 Polyline + 深蓝当前点，不再显示红色终点；再次点击“查看今日轨迹”直接返回实时定位。</w:t>
      </w:r>
    </w:p>
    <w:p w14:paraId="5299ED35">
      <w:pPr>
        <w:pStyle w:val="164"/>
      </w:pPr>
      <w:r>
        <w:t>【已实施 / 已更新】今日轨迹最终页面语义为绿色起点 + 蓝色 Polyline + 深蓝当前点，不显示红色终点；今日轨迹按钮再次点击直接返回实时定位。今日 Polyline 仍未做“2秒新定位自动增量增长”，该功能后置。</w:t>
      </w:r>
    </w:p>
    <w:p w14:paraId="6824C208">
      <w:pPr>
        <w:pStyle w:val="5"/>
      </w:pPr>
      <w:r>
        <w:t>8.5.4 历史日期：功能已实现，日期入口待统一</w:t>
      </w:r>
    </w:p>
    <w:p w14:paraId="74313129">
      <w:r>
        <w:t>当前可查询昨天起前5天，也支持自定义日期；历史日期显示绿色起点、蓝色路线、红色终点。历史按钮再次点击直接返回实时定位。</w:t>
      </w:r>
    </w:p>
    <w:p w14:paraId="74A308D7">
      <w:pPr>
        <w:pStyle w:val="164"/>
      </w:pPr>
      <w:r>
        <w:t>【已实施 / 已更新】快捷日期与自定义日期已统一为单一日期入口：昨天、前天、3天前、4天前、5天前、自定义日期；仅选择“自定义日期”后显示浏览器原生日历。</w:t>
      </w:r>
    </w:p>
    <w:p w14:paraId="20B898DD">
      <w:pPr>
        <w:pStyle w:val="164"/>
      </w:pPr>
      <w:r>
        <w:t>【已实施 / 已更新】历史查询再次点击已改为直接返回实时定位，并清理历史覆盖物、恢复实时 Marker；后续仅需继续做重复点击与模式切换回归测试。</w:t>
      </w:r>
    </w:p>
    <w:p w14:paraId="2E3B2CD6">
      <w:pPr>
        <w:pStyle w:val="5"/>
      </w:pPr>
      <w:r>
        <w:t>8.5.5 指定时间查询：/locations/nearest + ±5分钟</w:t>
      </w:r>
    </w:p>
    <w:p w14:paraId="0CA0A162">
      <w:pPr>
        <w:pStyle w:val="164"/>
      </w:pPr>
      <w:r>
        <w:rPr>
          <w:rFonts w:ascii="Noto Sans CJK SC" w:hAnsi="Noto Sans CJK SC"/>
          <w:sz w:val="21"/>
        </w:rPr>
        <w:t>【已实施 / 已验证】后端先将查询时间扩展到前后5分钟窗口，再按 ABS(TIMESTAMPDIFF(SECOND, timestamp, target_datetime)) 选择最近记录；成功返回 query_time、gps_time（当前字段实际对应 timestamp）、difference_seconds、longitude、latitude、id。</w:t>
      </w:r>
    </w:p>
    <w:p w14:paraId="6FEC63AD">
      <w:r>
        <w:t>前端创建查询 Marker；点击后信息窗展示查询时间、实际记录时间、时间差、经纬度。超过5分钟无候选记录时，不显示查询 Marker，并提示附近暂无 GPS 记录。</w:t>
      </w:r>
    </w:p>
    <w:p w14:paraId="00DEF7E2">
      <w:pPr>
        <w:pStyle w:val="164"/>
      </w:pPr>
      <w:r>
        <w:t>【已确定规则 / 实现待固化】若两个候选记录与查询时间差完全相同，最终业务规则为选择时间更晚的记录。当前 SQL 片段未明确看到二级排序，因此该规则应在后续代码中显式固化并补一条验收用例。</w:t>
      </w:r>
    </w:p>
    <w:p w14:paraId="260C1E8F">
      <w:pPr>
        <w:pStyle w:val="5"/>
        <w:rPr>
          <w:rFonts w:hint="eastAsia" w:eastAsia="宋体"/>
          <w:lang w:eastAsia="zh-CN"/>
        </w:rPr>
      </w:pPr>
      <w:r>
        <w:t>8.5.6 轨迹抽稀</w:t>
      </w:r>
      <w:r>
        <w:rPr>
          <w:rFonts w:hint="eastAsia" w:eastAsia="宋体"/>
          <w:lang w:val="en-US" w:eastAsia="zh-CN"/>
        </w:rPr>
        <w:t>算法</w:t>
      </w:r>
      <w:r>
        <w:t>：50米距离阈值</w:t>
      </w:r>
      <w:r>
        <w:rPr>
          <w:rFonts w:hint="eastAsia" w:eastAsia="宋体"/>
          <w:lang w:eastAsia="zh-CN"/>
        </w:rPr>
        <w:t>（</w:t>
      </w:r>
      <w:r>
        <w:rPr>
          <w:rFonts w:hint="eastAsia" w:eastAsia="宋体"/>
          <w:lang w:val="en-US" w:eastAsia="zh-CN"/>
        </w:rPr>
        <w:t>考虑是否间隔太大，缩小距离阈值</w:t>
      </w:r>
      <w:r>
        <w:rPr>
          <w:rFonts w:hint="eastAsia" w:eastAsia="宋体"/>
          <w:lang w:eastAsia="zh-CN"/>
        </w:rPr>
        <w:t>）</w:t>
      </w:r>
    </w:p>
    <w:p w14:paraId="274AD546">
      <w:pPr>
        <w:pStyle w:val="164"/>
      </w:pPr>
      <w:r>
        <w:rPr>
          <w:rFonts w:ascii="Noto Sans CJK SC" w:hAnsi="Noto Sans CJK SC"/>
          <w:sz w:val="21"/>
        </w:rPr>
        <w:t>【已实施 / 已验证】Haversine 计算相邻点距离；相邻保留点距离达到50米才保留；第一个点强制保留，最后一个点强制保留。该逻辑位于后端轨迹查询后的 simplify_track()。</w:t>
      </w:r>
    </w:p>
    <w:p w14:paraId="47E2FD5C">
      <w:r>
        <w:t>当前实际数据只有几十条、分布于多天，因此50米抽稀的性能收益尚未用大规模连续数据系统验证。后续推荐 Python 模拟器一次生成数百/数千点用于验证抽稀效果。</w:t>
      </w:r>
    </w:p>
    <w:p w14:paraId="42C639C2">
      <w:pPr>
        <w:pStyle w:val="5"/>
      </w:pPr>
      <w:r>
        <w:t>8.5.7 实时轨迹自动追加：当前未实施</w:t>
      </w:r>
    </w:p>
    <w:p w14:paraId="0BE3CE3A">
      <w:pPr>
        <w:pStyle w:val="164"/>
      </w:pPr>
      <w:r>
        <w:rPr>
          <w:rFonts w:ascii="Noto Sans CJK SC" w:hAnsi="Noto Sans CJK SC"/>
          <w:sz w:val="21"/>
        </w:rPr>
        <w:t>【未实施 / 推荐】未来可在2秒轮询得到新定位后，采用“记录ID/时间增量 + Polyline path 追加”方式更新，不每次重绘整条历史轨迹；同时防止重复点和模式切换时的脏状态。</w:t>
      </w:r>
    </w:p>
    <w:p w14:paraId="4CD103C2">
      <w:pPr>
        <w:pStyle w:val="5"/>
      </w:pPr>
      <w:r>
        <w:t>8.5.8 历史轨迹回放：后置功能</w:t>
      </w:r>
    </w:p>
    <w:p w14:paraId="67FA1D2A">
      <w:pPr>
        <w:pStyle w:val="164"/>
      </w:pPr>
      <w:r>
        <w:rPr>
          <w:rFonts w:ascii="Noto Sans CJK SC" w:hAnsi="Noto Sans CJK SC"/>
          <w:sz w:val="21"/>
        </w:rPr>
        <w:t>【未实施 / 规划中】静态历史轨迹稳定后，再评估播放、暂停、继续、停止等轨迹回放功能，不作为当前 GPS 软件闭环依赖。</w:t>
      </w:r>
    </w:p>
    <w:p w14:paraId="653F6176">
      <w:pPr>
        <w:pStyle w:val="5"/>
      </w:pPr>
      <w:r>
        <w:t>8.5.9 真实 GPS 数据质量、定位精度与完整性测试</w:t>
      </w:r>
    </w:p>
    <w:p w14:paraId="69B4B062">
      <w:pPr>
        <w:pStyle w:val="164"/>
      </w:pPr>
      <w:r>
        <w:rPr>
          <w:rFonts w:ascii="Noto Sans CJK SC" w:hAnsi="Noto Sans CJK SC"/>
          <w:sz w:val="21"/>
        </w:rPr>
        <w:t>【待验证 / 推荐】尚未系统验证单点、两点距离小于50米、异常经纬度、异常速度、GPS 漂移、大跨度跳点、断网补传、乱序上传和大规模连续数据。推荐在 Python 模拟器阶段先做可重复异常注入，真实硬件阶段再验证真实数据分布。</w:t>
      </w:r>
    </w:p>
    <w:p w14:paraId="26089B7D">
      <w:pPr>
        <w:pStyle w:val="4"/>
        <w:ind w:firstLine="0"/>
      </w:pPr>
      <w:r>
        <w:rPr>
          <w:rFonts w:ascii="Noto Sans CJK SC" w:hAnsi="Noto Sans CJK SC" w:eastAsia="Noto Sans CJK SC"/>
        </w:rPr>
        <w:t>8.6 阶段6：安全监护扩展模块</w:t>
      </w:r>
    </w:p>
    <w:p w14:paraId="14CF6C65">
      <w:pPr>
        <w:pStyle w:val="5"/>
      </w:pPr>
      <w:r>
        <w:rPr>
          <w:rFonts w:ascii="Noto Sans CJK SC" w:hAnsi="Noto Sans CJK SC"/>
        </w:rPr>
        <w:t>8.6.1 户外场景可靠性：GNSS / 网络 / 设备状态</w:t>
      </w:r>
    </w:p>
    <w:p w14:paraId="560D2F0D">
      <w:pPr>
        <w:pStyle w:val="164"/>
      </w:pPr>
      <w:r>
        <w:rPr>
          <w:rFonts w:ascii="Noto Sans CJK SC" w:hAnsi="Noto Sans CJK SC"/>
          <w:b/>
          <w:sz w:val="21"/>
        </w:rPr>
        <w:t>【未实施优化】真实户外场景下不能把“数据库存在坐标”直接等同于“老人此刻仍在该位置”。后续设备端至少需要区分定位有效、无星/暂时无定位、网络不可用、上传失败、设备重启、低电等状态，并由服务端和网页分别承担规则判断与展示。</w:t>
      </w:r>
    </w:p>
    <w:p w14:paraId="3BEBDB43">
      <w:pPr>
        <w:pStyle w:val="164"/>
      </w:pPr>
      <w:r>
        <w:rPr>
          <w:rFonts w:ascii="Noto Sans CJK SC" w:hAnsi="Noto Sans CJK SC"/>
          <w:b/>
          <w:sz w:val="21"/>
        </w:rPr>
        <w:t>【待定 / 推荐优化】当前没有最终确定 GNSS 失锁、网络失败和设备重启的协议细节。推荐：① 设备端把定位状态、采集时间和数据有效性作为上传报文的一部分；② 网络失败时先进入本地缓存/重试队列；③ 恢复后按时间顺序补传；④ 服务端以 message_id 或设备序列号 + 时间戳建立去重策略；⑤ 网页显示“最后一次有效定位时间”而不是仅显示最后一条数据库记录。验证时分别断开 GNSS、断开网络、恢复网络、重启设备并检查是否丢数、乱序或重复。</w:t>
      </w:r>
    </w:p>
    <w:p w14:paraId="0A7A6E89">
      <w:pPr>
        <w:pStyle w:val="5"/>
      </w:pPr>
      <w:r>
        <w:rPr>
          <w:rFonts w:ascii="Noto Sans CJK SC" w:hAnsi="Noto Sans CJK SC"/>
        </w:rPr>
        <w:t>8.6.2 SOS 优先级与安全事件</w:t>
      </w:r>
    </w:p>
    <w:p w14:paraId="4E638EA6">
      <w:pPr>
        <w:pStyle w:val="164"/>
      </w:pPr>
      <w:r>
        <w:rPr>
          <w:rFonts w:ascii="Noto Sans CJK SC" w:hAnsi="Noto Sans CJK SC"/>
          <w:b/>
          <w:sz w:val="21"/>
        </w:rPr>
        <w:t>【未实施 / 规划中】SOS 作为主动求救链路，优先级应高于普通定位上报。当前尚未确定实体按键、电气防误触、消息格式和告警确认流程。推荐采用“设备触发 → FastAPI 接收 → 服务端生成正式告警记录 → 监护网页实时展示 → 监护人确认/处理”的闭环，避免只依赖浏览器本地 JavaScript 判断。</w:t>
      </w:r>
    </w:p>
    <w:p w14:paraId="52584DE7">
      <w:pPr>
        <w:pStyle w:val="5"/>
      </w:pPr>
      <w:r>
        <w:rPr>
          <w:rFonts w:ascii="Noto Sans CJK SC" w:hAnsi="Noto Sans CJK SC"/>
        </w:rPr>
        <w:t>8.6.3 跌倒、低电、电子围栏与其他告警</w:t>
      </w:r>
    </w:p>
    <w:p w14:paraId="5A383D77">
      <w:pPr>
        <w:pStyle w:val="164"/>
      </w:pPr>
      <w:r>
        <w:rPr>
          <w:rFonts w:ascii="Noto Sans CJK SC" w:hAnsi="Noto Sans CJK SC"/>
          <w:b/>
          <w:sz w:val="21"/>
        </w:rPr>
        <w:t>【未实施 / 规划中】跌倒检测、低电、电子围栏、离线等功能仍未接入。推荐将这些能力统一抽象成“事件 → 告警规则 → alerts 记录 → 监护端展示/确认”，具体阈值和传感器算法待真实硬件数据后确定。电子围栏建议由服务端根据设备定位坐标进行判断，网页只负责展示状态和处置入口。</w:t>
      </w:r>
    </w:p>
    <w:p w14:paraId="1BBA8CD8">
      <w:pPr>
        <w:pStyle w:val="5"/>
      </w:pPr>
      <w:r>
        <w:rPr>
          <w:rFonts w:ascii="Noto Sans CJK SC" w:hAnsi="Noto Sans CJK SC"/>
        </w:rPr>
        <w:t>8.6.4 原始数据与展示数据分离</w:t>
      </w:r>
    </w:p>
    <w:p w14:paraId="453D10E0">
      <w:r>
        <w:rPr>
          <w:rFonts w:ascii="Noto Sans CJK SC" w:hAnsi="Noto Sans CJK SC"/>
          <w:b w:val="0"/>
          <w:sz w:val="21"/>
        </w:rPr>
        <w:t>【未实施优化】定位数据模型最终推荐至少区分 longitude、latitude、gps_time、server_receive_time、validity/status；若 GNSS 模块能提供，进一步保留 speed、course、satellite_count、accuracy 等质量指标。当前数据库尚未具备这些字段，因此仅作为后续数据结构升级建议，不计入已完成状态。</w:t>
      </w:r>
    </w:p>
    <w:p w14:paraId="60871493">
      <w:pPr>
        <w:pStyle w:val="164"/>
      </w:pPr>
      <w:r>
        <w:rPr>
          <w:rFonts w:ascii="Noto Sans CJK SC" w:hAnsi="Noto Sans CJK SC"/>
          <w:b/>
          <w:sz w:val="21"/>
        </w:rPr>
        <w:t>【未实施优化】轨迹抽稀和异常点过滤只能作用于“展示用数据”，不应覆盖或修改原始定位证据。推荐数据库保留原始 locations 记录，查询层按需要生成展示轨迹；如果未来增加异常点标记，采用“raw + quality/status + display view”思路，而不是物理删除原始记录。验证时同一时间段应能同时追溯原始点与展示点。</w:t>
      </w:r>
    </w:p>
    <w:p w14:paraId="5395368E">
      <w:pPr>
        <w:pStyle w:val="164"/>
        <w:ind w:firstLine="0"/>
      </w:pPr>
      <w:r>
        <w:rPr>
          <w:rFonts w:ascii="Noto Sans CJK SC" w:hAnsi="Noto Sans CJK SC"/>
          <w:sz w:val="21"/>
        </w:rPr>
        <w:t>【未实施 / 规划中】 GPS 软件闭环稳定后再逐模块实施 SOS、跌倒检测、电量、摄像头、语音、电子围栏；每次只增加一个主要变量。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5EA5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4858B6D2">
            <w:pPr>
              <w:ind w:firstLine="0"/>
              <w:jc w:val="center"/>
            </w:pPr>
            <w:r>
              <w:rPr>
                <w:rFonts w:ascii="Noto Sans CJK SC" w:hAnsi="Noto Sans CJK SC" w:eastAsia="Noto Sans CJK SC"/>
                <w:b/>
                <w:sz w:val="16"/>
              </w:rPr>
              <w:t>模块</w:t>
            </w:r>
          </w:p>
        </w:tc>
        <w:tc>
          <w:tcPr>
            <w:tcW w:w="5386" w:type="dxa"/>
            <w:shd w:val="clear" w:color="auto" w:fill="D9EAF7"/>
            <w:tcMar>
              <w:top w:w="70" w:type="dxa"/>
              <w:left w:w="80" w:type="dxa"/>
              <w:bottom w:w="70" w:type="dxa"/>
              <w:right w:w="80" w:type="dxa"/>
            </w:tcMar>
            <w:vAlign w:val="center"/>
          </w:tcPr>
          <w:p w14:paraId="0B26C79E">
            <w:pPr>
              <w:ind w:firstLine="0"/>
              <w:jc w:val="center"/>
            </w:pPr>
            <w:r>
              <w:rPr>
                <w:rFonts w:ascii="Noto Sans CJK SC" w:hAnsi="Noto Sans CJK SC" w:eastAsia="Noto Sans CJK SC"/>
                <w:b/>
                <w:sz w:val="16"/>
              </w:rPr>
              <w:t>建议独立验证顺序</w:t>
            </w:r>
          </w:p>
        </w:tc>
        <w:tc>
          <w:tcPr>
            <w:tcW w:w="2098" w:type="dxa"/>
            <w:shd w:val="clear" w:color="auto" w:fill="D9EAF7"/>
            <w:tcMar>
              <w:top w:w="70" w:type="dxa"/>
              <w:left w:w="80" w:type="dxa"/>
              <w:bottom w:w="70" w:type="dxa"/>
              <w:right w:w="80" w:type="dxa"/>
            </w:tcMar>
            <w:vAlign w:val="center"/>
          </w:tcPr>
          <w:p w14:paraId="5A1E4FB0">
            <w:pPr>
              <w:ind w:firstLine="0"/>
              <w:jc w:val="center"/>
            </w:pPr>
            <w:r>
              <w:rPr>
                <w:rFonts w:ascii="Noto Sans CJK SC" w:hAnsi="Noto Sans CJK SC" w:eastAsia="Noto Sans CJK SC"/>
                <w:b/>
                <w:sz w:val="16"/>
              </w:rPr>
              <w:t>当前状态</w:t>
            </w:r>
          </w:p>
        </w:tc>
      </w:tr>
      <w:tr w14:paraId="129E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2319B8D">
            <w:pPr>
              <w:spacing w:after="0" w:line="276" w:lineRule="auto"/>
              <w:ind w:firstLine="0"/>
            </w:pPr>
            <w:r>
              <w:rPr>
                <w:rFonts w:ascii="Noto Serif CJK SC" w:hAnsi="Noto Serif CJK SC" w:eastAsia="Noto Serif CJK SC"/>
                <w:sz w:val="16"/>
              </w:rPr>
              <w:t>SOS</w:t>
            </w:r>
          </w:p>
        </w:tc>
        <w:tc>
          <w:tcPr>
            <w:tcW w:w="5386" w:type="dxa"/>
            <w:tcMar>
              <w:top w:w="70" w:type="dxa"/>
              <w:left w:w="80" w:type="dxa"/>
              <w:bottom w:w="70" w:type="dxa"/>
              <w:right w:w="80" w:type="dxa"/>
            </w:tcMar>
            <w:vAlign w:val="center"/>
          </w:tcPr>
          <w:p w14:paraId="6EF48D03">
            <w:pPr>
              <w:spacing w:after="0" w:line="276" w:lineRule="auto"/>
              <w:ind w:firstLine="0"/>
            </w:pPr>
            <w:r>
              <w:rPr>
                <w:rFonts w:ascii="Noto Serif CJK SC" w:hAnsi="Noto Serif CJK SC" w:eastAsia="Noto Serif CJK SC"/>
                <w:sz w:val="16"/>
              </w:rPr>
              <w:t>硬件按键→主控事件→POST→FastAPI→alerts→前端</w:t>
            </w:r>
          </w:p>
        </w:tc>
        <w:tc>
          <w:tcPr>
            <w:tcW w:w="2098" w:type="dxa"/>
            <w:tcMar>
              <w:top w:w="70" w:type="dxa"/>
              <w:left w:w="80" w:type="dxa"/>
              <w:bottom w:w="70" w:type="dxa"/>
              <w:right w:w="80" w:type="dxa"/>
            </w:tcMar>
            <w:vAlign w:val="center"/>
          </w:tcPr>
          <w:p w14:paraId="1E6F9845">
            <w:pPr>
              <w:spacing w:after="0" w:line="276" w:lineRule="auto"/>
              <w:ind w:firstLine="0"/>
            </w:pPr>
            <w:r>
              <w:rPr>
                <w:rFonts w:ascii="Noto Serif CJK SC" w:hAnsi="Noto Serif CJK SC" w:eastAsia="Noto Serif CJK SC"/>
                <w:sz w:val="16"/>
              </w:rPr>
              <w:t>规划中</w:t>
            </w:r>
          </w:p>
        </w:tc>
      </w:tr>
      <w:tr w14:paraId="0E29E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FEF2C85">
            <w:pPr>
              <w:spacing w:after="0" w:line="276" w:lineRule="auto"/>
              <w:ind w:firstLine="0"/>
            </w:pPr>
            <w:r>
              <w:rPr>
                <w:rFonts w:ascii="Noto Serif CJK SC" w:hAnsi="Noto Serif CJK SC" w:eastAsia="Noto Serif CJK SC"/>
                <w:sz w:val="16"/>
              </w:rPr>
              <w:t>跌倒</w:t>
            </w:r>
          </w:p>
        </w:tc>
        <w:tc>
          <w:tcPr>
            <w:tcW w:w="5386" w:type="dxa"/>
            <w:tcMar>
              <w:top w:w="70" w:type="dxa"/>
              <w:left w:w="80" w:type="dxa"/>
              <w:bottom w:w="70" w:type="dxa"/>
              <w:right w:w="80" w:type="dxa"/>
            </w:tcMar>
            <w:vAlign w:val="center"/>
          </w:tcPr>
          <w:p w14:paraId="73401484">
            <w:pPr>
              <w:spacing w:after="0" w:line="276" w:lineRule="auto"/>
              <w:ind w:firstLine="0"/>
            </w:pPr>
            <w:r>
              <w:rPr>
                <w:rFonts w:ascii="Noto Serif CJK SC" w:hAnsi="Noto Serif CJK SC" w:eastAsia="Noto Serif CJK SC"/>
                <w:sz w:val="16"/>
              </w:rPr>
              <w:t>传感器数据→判断→事件→后端→告警</w:t>
            </w:r>
          </w:p>
        </w:tc>
        <w:tc>
          <w:tcPr>
            <w:tcW w:w="2098" w:type="dxa"/>
            <w:tcMar>
              <w:top w:w="70" w:type="dxa"/>
              <w:left w:w="80" w:type="dxa"/>
              <w:bottom w:w="70" w:type="dxa"/>
              <w:right w:w="80" w:type="dxa"/>
            </w:tcMar>
            <w:vAlign w:val="center"/>
          </w:tcPr>
          <w:p w14:paraId="512CC8CA">
            <w:pPr>
              <w:spacing w:after="0" w:line="276" w:lineRule="auto"/>
              <w:ind w:firstLine="0"/>
            </w:pPr>
            <w:r>
              <w:rPr>
                <w:rFonts w:ascii="Noto Serif CJK SC" w:hAnsi="Noto Serif CJK SC" w:eastAsia="Noto Serif CJK SC"/>
                <w:sz w:val="16"/>
              </w:rPr>
              <w:t>规划中</w:t>
            </w:r>
          </w:p>
        </w:tc>
      </w:tr>
      <w:tr w14:paraId="0616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81BC4A7">
            <w:pPr>
              <w:spacing w:after="0" w:line="276" w:lineRule="auto"/>
              <w:ind w:firstLine="0"/>
            </w:pPr>
            <w:r>
              <w:rPr>
                <w:rFonts w:ascii="Noto Serif CJK SC" w:hAnsi="Noto Serif CJK SC" w:eastAsia="Noto Serif CJK SC"/>
                <w:sz w:val="16"/>
              </w:rPr>
              <w:t>电量</w:t>
            </w:r>
          </w:p>
        </w:tc>
        <w:tc>
          <w:tcPr>
            <w:tcW w:w="5386" w:type="dxa"/>
            <w:tcMar>
              <w:top w:w="70" w:type="dxa"/>
              <w:left w:w="80" w:type="dxa"/>
              <w:bottom w:w="70" w:type="dxa"/>
              <w:right w:w="80" w:type="dxa"/>
            </w:tcMar>
            <w:vAlign w:val="center"/>
          </w:tcPr>
          <w:p w14:paraId="3FBBB1A2">
            <w:pPr>
              <w:spacing w:after="0" w:line="276" w:lineRule="auto"/>
              <w:ind w:firstLine="0"/>
            </w:pPr>
            <w:r>
              <w:rPr>
                <w:rFonts w:ascii="Noto Serif CJK SC" w:hAnsi="Noto Serif CJK SC" w:eastAsia="Noto Serif CJK SC"/>
                <w:sz w:val="16"/>
              </w:rPr>
              <w:t>采样→状态值→定期上报→低电规则</w:t>
            </w:r>
          </w:p>
        </w:tc>
        <w:tc>
          <w:tcPr>
            <w:tcW w:w="2098" w:type="dxa"/>
            <w:tcMar>
              <w:top w:w="70" w:type="dxa"/>
              <w:left w:w="80" w:type="dxa"/>
              <w:bottom w:w="70" w:type="dxa"/>
              <w:right w:w="80" w:type="dxa"/>
            </w:tcMar>
            <w:vAlign w:val="center"/>
          </w:tcPr>
          <w:p w14:paraId="6519B4BF">
            <w:pPr>
              <w:spacing w:after="0" w:line="276" w:lineRule="auto"/>
              <w:ind w:firstLine="0"/>
            </w:pPr>
            <w:r>
              <w:rPr>
                <w:rFonts w:ascii="Noto Serif CJK SC" w:hAnsi="Noto Serif CJK SC" w:eastAsia="Noto Serif CJK SC"/>
                <w:sz w:val="16"/>
              </w:rPr>
              <w:t>规划中</w:t>
            </w:r>
          </w:p>
        </w:tc>
      </w:tr>
      <w:tr w14:paraId="0874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3DE26D2">
            <w:pPr>
              <w:spacing w:after="0" w:line="276" w:lineRule="auto"/>
              <w:ind w:firstLine="0"/>
            </w:pPr>
            <w:r>
              <w:rPr>
                <w:rFonts w:ascii="Noto Serif CJK SC" w:hAnsi="Noto Serif CJK SC" w:eastAsia="Noto Serif CJK SC"/>
                <w:sz w:val="16"/>
              </w:rPr>
              <w:t>摄像头</w:t>
            </w:r>
          </w:p>
        </w:tc>
        <w:tc>
          <w:tcPr>
            <w:tcW w:w="5386" w:type="dxa"/>
            <w:tcMar>
              <w:top w:w="70" w:type="dxa"/>
              <w:left w:w="80" w:type="dxa"/>
              <w:bottom w:w="70" w:type="dxa"/>
              <w:right w:w="80" w:type="dxa"/>
            </w:tcMar>
            <w:vAlign w:val="center"/>
          </w:tcPr>
          <w:p w14:paraId="27A70171">
            <w:pPr>
              <w:spacing w:after="0" w:line="276" w:lineRule="auto"/>
              <w:ind w:firstLine="0"/>
            </w:pPr>
            <w:r>
              <w:rPr>
                <w:rFonts w:ascii="Noto Serif CJK SC" w:hAnsi="Noto Serif CJK SC" w:eastAsia="Noto Serif CJK SC"/>
                <w:sz w:val="16"/>
              </w:rPr>
              <w:t>独立抓拍→压缩→上传→存储→权限</w:t>
            </w:r>
          </w:p>
        </w:tc>
        <w:tc>
          <w:tcPr>
            <w:tcW w:w="2098" w:type="dxa"/>
            <w:tcMar>
              <w:top w:w="70" w:type="dxa"/>
              <w:left w:w="80" w:type="dxa"/>
              <w:bottom w:w="70" w:type="dxa"/>
              <w:right w:w="80" w:type="dxa"/>
            </w:tcMar>
            <w:vAlign w:val="center"/>
          </w:tcPr>
          <w:p w14:paraId="2FE72F6D">
            <w:pPr>
              <w:spacing w:after="0" w:line="276" w:lineRule="auto"/>
              <w:ind w:firstLine="0"/>
            </w:pPr>
            <w:r>
              <w:rPr>
                <w:rFonts w:ascii="Noto Serif CJK SC" w:hAnsi="Noto Serif CJK SC" w:eastAsia="Noto Serif CJK SC"/>
                <w:sz w:val="16"/>
              </w:rPr>
              <w:t>规划中</w:t>
            </w:r>
          </w:p>
        </w:tc>
      </w:tr>
      <w:tr w14:paraId="3BFB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56768F9">
            <w:pPr>
              <w:spacing w:after="0" w:line="276" w:lineRule="auto"/>
              <w:ind w:firstLine="0"/>
            </w:pPr>
            <w:r>
              <w:rPr>
                <w:rFonts w:ascii="Noto Serif CJK SC" w:hAnsi="Noto Serif CJK SC" w:eastAsia="Noto Serif CJK SC"/>
                <w:sz w:val="16"/>
              </w:rPr>
              <w:t>语音</w:t>
            </w:r>
          </w:p>
        </w:tc>
        <w:tc>
          <w:tcPr>
            <w:tcW w:w="5386" w:type="dxa"/>
            <w:tcMar>
              <w:top w:w="70" w:type="dxa"/>
              <w:left w:w="80" w:type="dxa"/>
              <w:bottom w:w="70" w:type="dxa"/>
              <w:right w:w="80" w:type="dxa"/>
            </w:tcMar>
            <w:vAlign w:val="center"/>
          </w:tcPr>
          <w:p w14:paraId="1616A418">
            <w:pPr>
              <w:spacing w:after="0" w:line="276" w:lineRule="auto"/>
              <w:ind w:firstLine="0"/>
            </w:pPr>
            <w:r>
              <w:rPr>
                <w:rFonts w:ascii="Noto Serif CJK SC" w:hAnsi="Noto Serif CJK SC" w:eastAsia="Noto Serif CJK SC"/>
                <w:sz w:val="16"/>
              </w:rPr>
              <w:t>本地采播→网络音频→端到端对讲</w:t>
            </w:r>
          </w:p>
        </w:tc>
        <w:tc>
          <w:tcPr>
            <w:tcW w:w="2098" w:type="dxa"/>
            <w:tcMar>
              <w:top w:w="70" w:type="dxa"/>
              <w:left w:w="80" w:type="dxa"/>
              <w:bottom w:w="70" w:type="dxa"/>
              <w:right w:w="80" w:type="dxa"/>
            </w:tcMar>
            <w:vAlign w:val="center"/>
          </w:tcPr>
          <w:p w14:paraId="6A116822">
            <w:pPr>
              <w:spacing w:after="0" w:line="276" w:lineRule="auto"/>
              <w:ind w:firstLine="0"/>
            </w:pPr>
            <w:r>
              <w:rPr>
                <w:rFonts w:ascii="Noto Serif CJK SC" w:hAnsi="Noto Serif CJK SC" w:eastAsia="Noto Serif CJK SC"/>
                <w:sz w:val="16"/>
              </w:rPr>
              <w:t>规划中</w:t>
            </w:r>
          </w:p>
        </w:tc>
      </w:tr>
      <w:tr w14:paraId="16A2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DE63E38">
            <w:pPr>
              <w:spacing w:after="0" w:line="276" w:lineRule="auto"/>
              <w:ind w:firstLine="0"/>
            </w:pPr>
            <w:r>
              <w:rPr>
                <w:rFonts w:ascii="Noto Serif CJK SC" w:hAnsi="Noto Serif CJK SC" w:eastAsia="Noto Serif CJK SC"/>
                <w:sz w:val="16"/>
              </w:rPr>
              <w:t>电子围栏</w:t>
            </w:r>
          </w:p>
        </w:tc>
        <w:tc>
          <w:tcPr>
            <w:tcW w:w="5386" w:type="dxa"/>
            <w:tcMar>
              <w:top w:w="70" w:type="dxa"/>
              <w:left w:w="80" w:type="dxa"/>
              <w:bottom w:w="70" w:type="dxa"/>
              <w:right w:w="80" w:type="dxa"/>
            </w:tcMar>
            <w:vAlign w:val="center"/>
          </w:tcPr>
          <w:p w14:paraId="4060D74C">
            <w:pPr>
              <w:spacing w:after="0" w:line="276" w:lineRule="auto"/>
              <w:ind w:firstLine="0"/>
            </w:pPr>
            <w:r>
              <w:rPr>
                <w:rFonts w:ascii="Noto Serif CJK SC" w:hAnsi="Noto Serif CJK SC" w:eastAsia="Noto Serif CJK SC"/>
                <w:sz w:val="16"/>
              </w:rPr>
              <w:t>定位坐标→区域判断→越界事件→告警</w:t>
            </w:r>
          </w:p>
        </w:tc>
        <w:tc>
          <w:tcPr>
            <w:tcW w:w="2098" w:type="dxa"/>
            <w:tcMar>
              <w:top w:w="70" w:type="dxa"/>
              <w:left w:w="80" w:type="dxa"/>
              <w:bottom w:w="70" w:type="dxa"/>
              <w:right w:w="80" w:type="dxa"/>
            </w:tcMar>
            <w:vAlign w:val="center"/>
          </w:tcPr>
          <w:p w14:paraId="2F0FF766">
            <w:pPr>
              <w:spacing w:after="0" w:line="276" w:lineRule="auto"/>
              <w:ind w:firstLine="0"/>
            </w:pPr>
            <w:r>
              <w:rPr>
                <w:rFonts w:ascii="Noto Serif CJK SC" w:hAnsi="Noto Serif CJK SC" w:eastAsia="Noto Serif CJK SC"/>
                <w:sz w:val="16"/>
              </w:rPr>
              <w:t>规划中</w:t>
            </w:r>
          </w:p>
        </w:tc>
      </w:tr>
      <w:tr w14:paraId="59A90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7A16F83">
            <w:pPr>
              <w:spacing w:after="0" w:line="276" w:lineRule="auto"/>
              <w:ind w:firstLine="0"/>
            </w:pPr>
            <w:r>
              <w:rPr>
                <w:rFonts w:ascii="Noto Serif CJK SC" w:hAnsi="Noto Serif CJK SC" w:eastAsia="Noto Serif CJK SC"/>
                <w:sz w:val="16"/>
              </w:rPr>
              <w:t>用户鉴权/设备绑定</w:t>
            </w:r>
          </w:p>
        </w:tc>
        <w:tc>
          <w:tcPr>
            <w:tcW w:w="5386" w:type="dxa"/>
            <w:tcMar>
              <w:top w:w="70" w:type="dxa"/>
              <w:left w:w="80" w:type="dxa"/>
              <w:bottom w:w="70" w:type="dxa"/>
              <w:right w:w="80" w:type="dxa"/>
            </w:tcMar>
            <w:vAlign w:val="center"/>
          </w:tcPr>
          <w:p w14:paraId="7615B90E">
            <w:pPr>
              <w:spacing w:after="0" w:line="276" w:lineRule="auto"/>
              <w:ind w:firstLine="0"/>
            </w:pPr>
            <w:r>
              <w:rPr>
                <w:rFonts w:ascii="Noto Serif CJK SC" w:hAnsi="Noto Serif CJK SC" w:eastAsia="Noto Serif CJK SC"/>
                <w:sz w:val="16"/>
              </w:rPr>
              <w:t>登录→绑定→数据访问权限→多用户</w:t>
            </w:r>
          </w:p>
        </w:tc>
        <w:tc>
          <w:tcPr>
            <w:tcW w:w="2098" w:type="dxa"/>
            <w:tcMar>
              <w:top w:w="70" w:type="dxa"/>
              <w:left w:w="80" w:type="dxa"/>
              <w:bottom w:w="70" w:type="dxa"/>
              <w:right w:w="80" w:type="dxa"/>
            </w:tcMar>
            <w:vAlign w:val="center"/>
          </w:tcPr>
          <w:p w14:paraId="35F9EFD7">
            <w:pPr>
              <w:spacing w:after="0" w:line="276" w:lineRule="auto"/>
              <w:ind w:firstLine="0"/>
            </w:pPr>
            <w:r>
              <w:rPr>
                <w:rFonts w:ascii="Noto Serif CJK SC" w:hAnsi="Noto Serif CJK SC" w:eastAsia="Noto Serif CJK SC"/>
                <w:sz w:val="16"/>
              </w:rPr>
              <w:t>原则已定，机制未定</w:t>
            </w:r>
          </w:p>
        </w:tc>
      </w:tr>
    </w:tbl>
    <w:p w14:paraId="09774967">
      <w:pPr>
        <w:spacing w:after="20"/>
      </w:pPr>
    </w:p>
    <w:p w14:paraId="66BA9B29">
      <w:pPr>
        <w:pStyle w:val="4"/>
        <w:ind w:firstLine="0"/>
      </w:pPr>
      <w:r>
        <w:rPr>
          <w:rFonts w:ascii="Noto Sans CJK SC" w:hAnsi="Noto Sans CJK SC" w:eastAsia="Noto Sans CJK SC"/>
        </w:rPr>
        <w:t>8.7 阶段7：公网部署</w:t>
      </w:r>
    </w:p>
    <w:p w14:paraId="6C16132C">
      <w:pPr>
        <w:pStyle w:val="164"/>
        <w:ind w:firstLine="0"/>
      </w:pPr>
      <w:r>
        <w:rPr>
          <w:rFonts w:ascii="Noto Sans CJK SC" w:hAnsi="Noto Sans CJK SC"/>
          <w:sz w:val="21"/>
        </w:rPr>
        <w:t>【未实施 / 规划中】 本地软件闭环完成后，再迁移至 ESP32 + GPS + 4G 的远程公网架构。当前通信仍采用本地 HTTP；WiFi/蓝牙作为后续扩展方向。</w:t>
      </w:r>
    </w:p>
    <w:p w14:paraId="0CC1E43E">
      <w:pPr>
        <w:pStyle w:val="166"/>
      </w:pPr>
      <w:r>
        <w:rPr>
          <w:rFonts w:ascii="Noto Sans CJK SC" w:hAnsi="Noto Sans CJK SC" w:eastAsia="Noto Sans CJK SC"/>
        </w:rPr>
        <w:t>当前：设备/浏览器 → 局域网 → 本地 FastAPI/MySQL</w:t>
      </w:r>
      <w:r>
        <w:rPr>
          <w:rFonts w:ascii="Noto Sans CJK SC" w:hAnsi="Noto Sans CJK SC" w:eastAsia="Noto Sans CJK SC"/>
        </w:rPr>
        <w:br w:type="textWrapping"/>
      </w:r>
      <w:r>
        <w:rPr>
          <w:rFonts w:ascii="Noto Sans CJK SC" w:hAnsi="Noto Sans CJK SC" w:eastAsia="Noto Sans CJK SC"/>
        </w:rPr>
        <w:t>后期：设备/浏览器 → Internet → 公网/云 FastAPI → 受保护的数据库</w:t>
      </w:r>
    </w:p>
    <w:p w14:paraId="4C81643B">
      <w:r>
        <w:rPr>
          <w:rFonts w:ascii="Noto Serif CJK SC" w:hAnsi="Noto Serif CJK SC" w:eastAsia="Noto Serif CJK SC"/>
        </w:rPr>
        <w:t>公网迁移保持同一分层和接口思想，主要变化是域名/IP、HTTPS、CORS、安全配置、密钥管理、数据库网络隔离、备份和运维。</w:t>
      </w:r>
    </w:p>
    <w:p w14:paraId="18FD7481">
      <w:pPr>
        <w:pStyle w:val="5"/>
      </w:pPr>
      <w:r>
        <w:rPr>
          <w:rFonts w:ascii="Noto Sans CJK SC" w:hAnsi="Noto Sans CJK SC"/>
        </w:rPr>
        <w:t>8.7.1 公网数据链路</w:t>
      </w:r>
    </w:p>
    <w:p w14:paraId="58B56563">
      <w:pPr>
        <w:pStyle w:val="166"/>
      </w:pPr>
      <w:r>
        <w:t>GPS/GNSS → ESP32 主控 → 4G → HTTPS API → FastAPI → MySQL → Web 监护端。当前真实网络链路尚未实施；这里是后续目标架构，不作为 V6.0 当前运行状态。</w:t>
      </w:r>
    </w:p>
    <w:p w14:paraId="278A8DD0">
      <w:pPr>
        <w:pStyle w:val="5"/>
      </w:pPr>
      <w:r>
        <w:rPr>
          <w:rFonts w:ascii="Noto Sans CJK SC" w:hAnsi="Noto Sans CJK SC"/>
        </w:rPr>
        <w:t>8.7.2 API 幂等、协议版本与设备鉴权</w:t>
      </w:r>
    </w:p>
    <w:p w14:paraId="61B9397B">
      <w:r>
        <w:rPr>
          <w:b w:val="0"/>
        </w:rPr>
        <w:t>【推荐协议最小集合】device_id、device_time/gps_time、server_receive_time、message_id、message_type、protocol_version；其中 message_id 用于重复上传幂等判断，protocol_version 用于后续设备固件升级兼容。正式协议尚未定稿，因此当前仅作为推荐设计。</w:t>
      </w:r>
    </w:p>
    <w:p w14:paraId="14271249">
      <w:pPr>
        <w:pStyle w:val="164"/>
      </w:pPr>
      <w:r>
        <w:rPr>
          <w:rFonts w:ascii="Noto Sans CJK SC" w:hAnsi="Noto Sans CJK SC"/>
          <w:b/>
          <w:sz w:val="21"/>
        </w:rPr>
        <w:t>【待定 / 推荐优化】真实设备报文字段尚未最终确定。推荐至少保留 device_id、device_time/gps_time、server_receive_time、message_id、message_type、protocol_version，并在 POST 接口实现重复消息检测；弱网重试时，服务端根据 message_id 或稳定组合键判断是否重复写入。设备鉴权推荐采用独立设备凭证，避免仅凭 device_id 字符串写入。实施后通过重复发送同一报文、乱序发送和协议版本变更进行验证。</w:t>
      </w:r>
    </w:p>
    <w:p w14:paraId="2432287E">
      <w:pPr>
        <w:pStyle w:val="5"/>
      </w:pPr>
      <w:r>
        <w:rPr>
          <w:rFonts w:ascii="Noto Sans CJK SC" w:hAnsi="Noto Sans CJK SC"/>
        </w:rPr>
        <w:t>8.7.3 HTTPS、密钥和配置安全</w:t>
      </w:r>
    </w:p>
    <w:p w14:paraId="144B70B8">
      <w:pPr>
        <w:pStyle w:val="164"/>
      </w:pPr>
      <w:r>
        <w:rPr>
          <w:rFonts w:ascii="Noto Sans CJK SC" w:hAnsi="Noto Sans CJK SC"/>
          <w:b/>
          <w:sz w:val="21"/>
        </w:rPr>
        <w:t>【未实施优化】当前本地验证允许使用开发配置；正式公网环境不得继续硬编码数据库密码、地图密钥或设备密钥。推荐：① 使用环境变量/配置管理；② 生产接口强制 HTTPS/TLS；③ 收紧 CORS；④ 日志中不打印敏感凭据；⑤ 设备凭证可轮换。验证采用密钥缺失、错误密钥、过期凭证和跨 Origin 访问测试。</w:t>
      </w:r>
    </w:p>
    <w:p w14:paraId="048E5907">
      <w:pPr>
        <w:pStyle w:val="5"/>
      </w:pPr>
      <w:r>
        <w:rPr>
          <w:rFonts w:ascii="Noto Sans CJK SC" w:hAnsi="Noto Sans CJK SC"/>
        </w:rPr>
        <w:t>8.7.4 服务端健康、日志、备份与恢复</w:t>
      </w:r>
    </w:p>
    <w:p w14:paraId="74EC90AB">
      <w:r>
        <w:rPr>
          <w:rFonts w:ascii="Noto Sans CJK SC" w:hAnsi="Noto Sans CJK SC"/>
          <w:b w:val="0"/>
          <w:sz w:val="21"/>
        </w:rPr>
        <w:t>【未实施优化】监护首页后续应优先回答“老人现在是否安全”，推荐主视图保留地图，同时增加最新位置时间、在线/离线、设备电量、SOS、电子围栏状态和未处理告警摘要；设备配置、账号与高级查询放到次级区域，避免首页被工程调试信息占满。</w:t>
      </w:r>
    </w:p>
    <w:p w14:paraId="1B192A96">
      <w:pPr>
        <w:pStyle w:val="164"/>
      </w:pPr>
      <w:r>
        <w:rPr>
          <w:rFonts w:ascii="Noto Sans CJK SC" w:hAnsi="Noto Sans CJK SC"/>
          <w:b/>
          <w:sz w:val="21"/>
        </w:rPr>
        <w:t>【未实施优化】正式部署还需要处理服务宕机、数据库异常、日志审计、备份与恢复。推荐增加健康检查接口、结构化日志、数据库定期备份和恢复演练，并记录 API 错误率、设备在线率、最后有效定位时间等运维指标。验证至少覆盖 FastAPI 重启、数据库短时不可用、备份恢复和异常日志定位。</w:t>
      </w:r>
    </w:p>
    <w:p w14:paraId="2819BE59">
      <w:r>
        <w:br w:type="page"/>
      </w:r>
    </w:p>
    <w:p w14:paraId="3367A1E4">
      <w:pPr>
        <w:pStyle w:val="164"/>
      </w:pPr>
      <w:r>
        <w:t>推荐验证方法：先用 Python 自动模拟器生成确定性测试数据，再逐项注入故障；同时增加真实 ESP32 + L80-R 的实机测试。每项记录输入、预期输出、实际输出、日志证据、是否通过和回归结果；通过后固化为 V6.0 验收基线。</w:t>
      </w:r>
    </w:p>
    <w:p w14:paraId="0A220391">
      <w:r>
        <w:t>测试组：空数据 → 单点 → 两点小于50米 → 非法经纬度 → ≥5km 大跨度 → 查询时刻 ±5分钟边界 → 两个候选记录同距 → GPS 失锁/恢复 → WiFi 断开/恢复 → ESP32 独立供电 → 设备重启 → 重复上报 → 乱序补传 → FastAPI 重启 → MySQL 暂时不可用 → 长时间连续数据 → 移动端/窄屏页面。</w:t>
      </w:r>
    </w:p>
    <w:p w14:paraId="1AB49DE0">
      <w:pPr>
        <w:pStyle w:val="164"/>
      </w:pPr>
      <w:r>
        <w:t>【待验证】软件闭环基础测试已经通过，并已增加真实 ESP32/WiFi 联调；但真实 GPS 定位质量、独立供电、断网恢复和系统级异常场景尚未形成完整测试矩阵，因此本节仍按待验证处理。</w:t>
      </w:r>
    </w:p>
    <w:p w14:paraId="47A08A92">
      <w:pPr>
        <w:pStyle w:val="4"/>
      </w:pPr>
      <w:r>
        <w:rPr>
          <w:rFonts w:ascii="Noto Sans CJK SC" w:hAnsi="Noto Sans CJK SC"/>
        </w:rPr>
        <w:t>8.8  后续完整性测试矩阵</w:t>
      </w:r>
    </w:p>
    <w:p w14:paraId="63342D7B">
      <w:r>
        <w:rPr>
          <w:rFonts w:ascii="Noto Sans CJK SC" w:hAnsi="Noto Sans CJK SC"/>
          <w:b w:val="0"/>
          <w:sz w:val="21"/>
        </w:rPr>
        <w:t>【已实施 / 已验证】基础验证范围：多日期、几十条定位记录、Swagger 手工逐条上传；已验证实时刷新、今天/历史查询、指定时间查询、无数据提示等基本链路。</w:t>
      </w:r>
      <w:r>
        <w:rPr>
          <w:rFonts w:ascii="Noto Sans CJK SC" w:hAnsi="Noto Sans CJK SC"/>
          <w:b w:val="0"/>
          <w:sz w:val="21"/>
        </w:rPr>
        <w:br w:type="textWrapping"/>
      </w:r>
      <w:r>
        <w:rPr>
          <w:rFonts w:ascii="Noto Sans CJK SC" w:hAnsi="Noto Sans CJK SC"/>
          <w:b w:val="0"/>
          <w:sz w:val="21"/>
        </w:rPr>
        <w:t>【待验证 / 计划】系统级测试矩阵应覆盖：GNSS 失锁→恢复、4G 断网→恢复、重复上报、乱序补传、SOS 优先、电子围栏边界抖动、低电、设备重启、FastAPI 重启、MySQL 暂时不可用、长时间连续数据、窄屏/手机网页。</w:t>
      </w:r>
      <w:r>
        <w:rPr>
          <w:rFonts w:ascii="Noto Sans CJK SC" w:hAnsi="Noto Sans CJK SC"/>
          <w:b w:val="0"/>
          <w:sz w:val="21"/>
        </w:rPr>
        <w:br w:type="textWrapping"/>
      </w:r>
      <w:r>
        <w:rPr>
          <w:rFonts w:ascii="Noto Sans CJK SC" w:hAnsi="Noto Sans CJK SC"/>
          <w:b w:val="0"/>
          <w:sz w:val="21"/>
        </w:rPr>
        <w:t>【推荐验证方法】统一记录“输入条件—预期结果—实际结果—日志证据—是否通过—修复版本”，先用 Python 模拟器完成可重复故障注入，再用真实 ESP32 + GNSS + 4G 做现场验证。通过后把验收表升级为 VV6.0 的正式基线。</w:t>
      </w:r>
    </w:p>
    <w:p w14:paraId="6A321554">
      <w:pPr>
        <w:pStyle w:val="3"/>
        <w:ind w:firstLine="0"/>
      </w:pPr>
      <w:r>
        <w:rPr>
          <w:rFonts w:ascii="Noto Sans CJK SC" w:hAnsi="Noto Sans CJK SC" w:eastAsia="Noto Sans CJK SC"/>
        </w:rPr>
        <w:t>9. 既定开发原则</w:t>
      </w:r>
    </w:p>
    <w:p w14:paraId="2CFD6DF0">
      <w:pPr>
        <w:pStyle w:val="4"/>
        <w:ind w:firstLine="0"/>
      </w:pPr>
      <w:r>
        <w:rPr>
          <w:rFonts w:ascii="Noto Sans CJK SC" w:hAnsi="Noto Sans CJK SC" w:eastAsia="Noto Sans CJK SC"/>
        </w:rPr>
        <w:t>9.1 先本地，后公网</w:t>
      </w:r>
    </w:p>
    <w:p w14:paraId="2458F3BF">
      <w:r>
        <w:rPr>
          <w:rFonts w:ascii="Noto Serif CJK SC" w:hAnsi="Noto Serif CJK SC" w:eastAsia="Noto Serif CJK SC"/>
        </w:rPr>
        <w:t>基础链路未稳定时不直接部署云服务器。先在本机/局域网得到可复现的闭环。</w:t>
      </w:r>
    </w:p>
    <w:p w14:paraId="50CA6000">
      <w:pPr>
        <w:pStyle w:val="4"/>
        <w:ind w:firstLine="0"/>
      </w:pPr>
      <w:r>
        <w:t>9.2 先固定值，后模拟数据，再真实数据</w:t>
      </w:r>
    </w:p>
    <w:p w14:paraId="7148641D">
      <w:r>
        <w:t>固定前端坐标 → FastAPI固定坐标 → MySQL模拟坐标 → Swagger POST → ESP32固定坐标自动POST → L80-R真实GPS。</w:t>
      </w:r>
    </w:p>
    <w:p w14:paraId="5F76A84E">
      <w:pPr>
        <w:pStyle w:val="4"/>
        <w:ind w:firstLine="0"/>
      </w:pPr>
      <w:r>
        <w:rPr>
          <w:rFonts w:ascii="Noto Sans CJK SC" w:hAnsi="Noto Sans CJK SC" w:eastAsia="Noto Sans CJK SC"/>
        </w:rPr>
        <w:t>9.3 先读取链，后写入链</w:t>
      </w:r>
    </w:p>
    <w:p w14:paraId="38C281E8">
      <w:r>
        <w:rPr>
          <w:rFonts w:ascii="Noto Serif CJK SC" w:hAnsi="Noto Serif CJK SC" w:eastAsia="Noto Serif CJK SC"/>
        </w:rPr>
        <w:t>已先完成 MySQL→FastAPI→JavaScript→高德；现在才进入 POST→MySQL。</w:t>
      </w:r>
    </w:p>
    <w:p w14:paraId="605C337A">
      <w:pPr>
        <w:pStyle w:val="4"/>
        <w:ind w:firstLine="0"/>
      </w:pPr>
      <w:r>
        <w:rPr>
          <w:rFonts w:ascii="Noto Sans CJK SC" w:hAnsi="Noto Sans CJK SC" w:eastAsia="Noto Sans CJK SC"/>
        </w:rPr>
        <w:t>9.4 每次只增加一个主要变量</w:t>
      </w:r>
    </w:p>
    <w:p w14:paraId="141BB02B">
      <w:r>
        <w:rPr>
          <w:rFonts w:ascii="Noto Serif CJK SC" w:hAnsi="Noto Serif CJK SC" w:eastAsia="Noto Serif CJK SC"/>
        </w:rPr>
        <w:t>地图、FastAPI、MySQL、POST、真实GPS按层增加；出错时能快速定位责任层。</w:t>
      </w:r>
    </w:p>
    <w:p w14:paraId="358030A3">
      <w:pPr>
        <w:pStyle w:val="4"/>
        <w:ind w:firstLine="0"/>
      </w:pPr>
      <w:r>
        <w:rPr>
          <w:rFonts w:ascii="Noto Sans CJK SC" w:hAnsi="Noto Sans CJK SC" w:eastAsia="Noto Sans CJK SC"/>
        </w:rPr>
        <w:t>9.5 先单模块，后系统整合</w:t>
      </w:r>
    </w:p>
    <w:p w14:paraId="16EEAE86">
      <w:r>
        <w:rPr>
          <w:rFonts w:ascii="Noto Serif CJK SC" w:hAnsi="Noto Serif CJK SC" w:eastAsia="Noto Serif CJK SC"/>
        </w:rPr>
        <w:t>GPS、SOS、跌倒、语音、电量、摄像头均先独立验证，再接接口、数据库和前端。</w:t>
      </w:r>
    </w:p>
    <w:p w14:paraId="7DDEE136">
      <w:pPr>
        <w:pStyle w:val="4"/>
        <w:ind w:firstLine="0"/>
      </w:pPr>
      <w:r>
        <w:rPr>
          <w:rFonts w:ascii="Noto Sans CJK SC" w:hAnsi="Noto Sans CJK SC" w:eastAsia="Noto Sans CJK SC"/>
        </w:rPr>
        <w:t>9.6 先HTTP，后WebSocket</w:t>
      </w:r>
    </w:p>
    <w:p w14:paraId="4EF8F998">
      <w:r>
        <w:rPr>
          <w:rFonts w:ascii="Noto Serif CJK SC" w:hAnsi="Noto Serif CJK SC" w:eastAsia="Noto Serif CJK SC"/>
        </w:rPr>
        <w:t>第一版 POST 上传 + GET 查询 + HTTP轮询；基础系统稳定后再评估服务器主动推送。</w:t>
      </w:r>
    </w:p>
    <w:p w14:paraId="46E47D4B">
      <w:pPr>
        <w:pStyle w:val="4"/>
        <w:ind w:firstLine="0"/>
      </w:pPr>
      <w:r>
        <w:rPr>
          <w:rFonts w:ascii="Noto Sans CJK SC" w:hAnsi="Noto Sans CJK SC" w:eastAsia="Noto Sans CJK SC"/>
        </w:rPr>
        <w:t>9.7 FastAPI统一控制数据访问</w:t>
      </w:r>
    </w:p>
    <w:p w14:paraId="044D36D1">
      <w:r>
        <w:rPr>
          <w:rFonts w:ascii="Noto Serif CJK SC" w:hAnsi="Noto Serif CJK SC" w:eastAsia="Noto Serif CJK SC"/>
        </w:rPr>
        <w:t>设备和网页均不直接连接MySQL；后端是数据、权限和业务逻辑统一入口。</w:t>
      </w:r>
    </w:p>
    <w:p w14:paraId="05E16E6C">
      <w:pPr>
        <w:pStyle w:val="4"/>
        <w:ind w:firstLine="0"/>
      </w:pPr>
      <w:r>
        <w:rPr>
          <w:rFonts w:ascii="Noto Sans CJK SC" w:hAnsi="Noto Sans CJK SC" w:eastAsia="Noto Sans CJK SC"/>
        </w:rPr>
        <w:t>9.8 每阶段必须有明确验收</w:t>
      </w:r>
    </w:p>
    <w:p w14:paraId="03231564">
      <w:r>
        <w:rPr>
          <w:rFonts w:ascii="Noto Serif CJK SC" w:hAnsi="Noto Serif CJK SC" w:eastAsia="Noto Serif CJK SC"/>
        </w:rPr>
        <w:t>不以“看起来能跑”作为完成标准；必须定义输入、输出、成功现象和故障边界。</w:t>
      </w:r>
    </w:p>
    <w:p w14:paraId="2CBF43E3">
      <w:pPr>
        <w:pStyle w:val="4"/>
        <w:ind w:firstLine="0"/>
      </w:pPr>
      <w:r>
        <w:rPr>
          <w:rFonts w:ascii="Noto Sans CJK SC" w:hAnsi="Noto Sans CJK SC" w:eastAsia="Noto Sans CJK SC"/>
        </w:rPr>
        <w:t>9.9 页面交互语义优先于视觉装饰</w:t>
      </w:r>
    </w:p>
    <w:p w14:paraId="6A64CD7C">
      <w:r>
        <w:rPr>
          <w:rFonts w:ascii="Noto Serif CJK SC" w:hAnsi="Noto Serif CJK SC" w:eastAsia="Noto Serif CJK SC"/>
        </w:rPr>
        <w:t>四色Marker的业务含义固定；同坐标时不通过改色合并语义；视觉仅做错位和标签处理。</w:t>
      </w:r>
    </w:p>
    <w:p w14:paraId="4D450FA9">
      <w:pPr>
        <w:pStyle w:val="4"/>
        <w:ind w:firstLine="0"/>
      </w:pPr>
      <w:r>
        <w:rPr>
          <w:rFonts w:ascii="Noto Sans CJK SC" w:hAnsi="Noto Sans CJK SC" w:eastAsia="Noto Sans CJK SC"/>
        </w:rPr>
        <w:t>9.10 业务时间与服务器时间分离</w:t>
      </w:r>
    </w:p>
    <w:p w14:paraId="6734AA82">
      <w:r>
        <w:rPr>
          <w:rFonts w:ascii="Noto Serif CJK SC" w:hAnsi="Noto Serif CJK SC" w:eastAsia="Noto Serif CJK SC"/>
        </w:rPr>
        <w:t>历史定位以gps_time为准；服务器写入timestamp用于日志和排错。</w:t>
      </w:r>
    </w:p>
    <w:p w14:paraId="25DF3176">
      <w:pPr>
        <w:pStyle w:val="4"/>
      </w:pPr>
      <w:r>
        <w:t>9.11 V6.0 已确认创新点与优化价值</w:t>
      </w:r>
    </w:p>
    <w:p w14:paraId="141F96B0">
      <w:pPr>
        <w:pStyle w:val="164"/>
      </w:pPr>
      <w:r>
        <w:rPr>
          <w:rFonts w:ascii="Noto Sans CJK SC" w:hAnsi="Noto Sans CJK SC"/>
          <w:sz w:val="21"/>
        </w:rPr>
        <w:t>【已确定 / 已实施】1）分层式设备—FastAPI—MySQL—Web 架构：设备与浏览器均不直接访问 MySQL，由 FastAPI 统一承担数据接收、校验和查询，为后续鉴权、设备绑定、告警扩展保留统一入口。</w:t>
      </w:r>
    </w:p>
    <w:p w14:paraId="16C1CC4C">
      <w:pPr>
        <w:pStyle w:val="164"/>
      </w:pPr>
      <w:r>
        <w:rPr>
          <w:rFonts w:ascii="Noto Sans CJK SC" w:hAnsi="Noto Sans CJK SC"/>
          <w:sz w:val="21"/>
        </w:rPr>
        <w:t>【已确定 / 已实施】2）基于 Haversine 的 50 米轨迹抽稀：查询轨迹后按相邻保留点的球面距离进行抽稀，第一个点和最后一个点强制保留，降低高频 GPS 数据对地图绘制的压力。当前尚未完成大规模连续数据的效果验证。</w:t>
      </w:r>
    </w:p>
    <w:p w14:paraId="04E95289">
      <w:pPr>
        <w:pStyle w:val="164"/>
      </w:pPr>
      <w:r>
        <w:rPr>
          <w:rFonts w:ascii="Noto Sans CJK SC" w:hAnsi="Noto Sans CJK SC"/>
          <w:sz w:val="21"/>
        </w:rPr>
        <w:t>【已确定 / 已实施】3）5 km 大跨度地图重定位：正常小范围移动只移动 Marker，跨区域有效定位达到阈值时重新设置地图中心，避免老人正常步行时地图持续晃动。</w:t>
      </w:r>
    </w:p>
    <w:p w14:paraId="4EA16AA2">
      <w:pPr>
        <w:pStyle w:val="164"/>
      </w:pPr>
      <w:r>
        <w:rPr>
          <w:rFonts w:ascii="Noto Sans CJK SC" w:hAnsi="Noto Sans CJK SC"/>
          <w:sz w:val="21"/>
        </w:rPr>
        <w:t>【已确定 / 已实施】4）时间容差定位查询：不要求数据库存在查询时刻的精确秒值，而是在前后5分钟窗口中寻找最近定位，并在前端用信息窗解释实际命中时间与查询时间的差异。</w:t>
      </w:r>
    </w:p>
    <w:p w14:paraId="0A293DCB">
      <w:pPr>
        <w:pStyle w:val="164"/>
      </w:pPr>
      <w:r>
        <w:rPr>
          <w:rFonts w:ascii="Noto Sans CJK SC" w:hAnsi="Noto Sans CJK SC"/>
          <w:sz w:val="21"/>
        </w:rPr>
        <w:t>【已确定 / 部分实施】5）多模式地图交互：实时定位、今日轨迹、历史轨迹三类模式职责不同；当前模式切换已可运行，但历史收回和后台轮询仍需优化。</w:t>
      </w:r>
    </w:p>
    <w:p w14:paraId="79BB9ECC">
      <w:pPr>
        <w:pStyle w:val="164"/>
      </w:pPr>
      <w:r>
        <w:rPr>
          <w:rFonts w:ascii="Noto Sans CJK SC" w:hAnsi="Noto Sans CJK SC"/>
          <w:sz w:val="21"/>
        </w:rPr>
        <w:t>【未实施 / 有如下优化方法】6）数据驱动的软件验证：推荐用 Python 自动模拟 GPS 替代逐条 Swagger 手工输入，生成连续路线、异常跳点和不同密度数据，形成可重复测试基线。</w:t>
      </w:r>
    </w:p>
    <w:p w14:paraId="33A193E0">
      <w:pPr>
        <w:pStyle w:val="164"/>
      </w:pPr>
      <w:r>
        <w:rPr>
          <w:rFonts w:ascii="Noto Sans CJK SC" w:hAnsi="Noto Sans CJK SC"/>
          <w:sz w:val="21"/>
        </w:rPr>
        <w:t>【待定 / 推荐】7）实时/历史模式轮询策略：当前所有模式仍保持2秒轮询；推荐根据页面状态决定“实时模式高频轮询、历史模式降低或暂停”，既保持当前架构，又降低无意义请求。</w:t>
      </w:r>
    </w:p>
    <w:p w14:paraId="3904DEBC">
      <w:pPr>
        <w:pStyle w:val="165"/>
      </w:pPr>
      <w:r>
        <w:t>CREATE DATABASE elder_monitor</w:t>
      </w:r>
      <w:r>
        <w:br w:type="textWrapping"/>
      </w:r>
      <w:r>
        <w:t>CHARACTER SET utf8mb4;</w:t>
      </w:r>
      <w:r>
        <w:br w:type="textWrapping"/>
      </w:r>
      <w:r>
        <w:br w:type="textWrapping"/>
      </w:r>
      <w:r>
        <w:t>CREATE TABLE elder_monitor.locations (</w:t>
      </w:r>
      <w:r>
        <w:br w:type="textWrapping"/>
      </w:r>
      <w:r>
        <w:t xml:space="preserve">    id BIGINT AUTO_INCREMENT PRIMARY KEY,</w:t>
      </w:r>
      <w:r>
        <w:br w:type="textWrapping"/>
      </w:r>
      <w:r>
        <w:t xml:space="preserve">    device_id VARCHAR(50) NOT NULL,</w:t>
      </w:r>
      <w:r>
        <w:br w:type="textWrapping"/>
      </w:r>
      <w:r>
        <w:t xml:space="preserve">    longitude DOUBLE NOT NULL,</w:t>
      </w:r>
      <w:r>
        <w:br w:type="textWrapping"/>
      </w:r>
      <w:r>
        <w:t xml:space="preserve">    latitude DOUBLE NOT NULL,</w:t>
      </w:r>
      <w:r>
        <w:br w:type="textWrapping"/>
      </w:r>
      <w:r>
        <w:t xml:space="preserve">    timestamp DATETIME NOT NULL DEFAULT CURRENT_TIMESTAMP</w:t>
      </w:r>
      <w:r>
        <w:br w:type="textWrapping"/>
      </w:r>
      <w:r>
        <w:t>);</w:t>
      </w:r>
      <w:r>
        <w:br w:type="textWrapping"/>
      </w:r>
      <w:r>
        <w:br w:type="textWrapping"/>
      </w:r>
      <w:r>
        <w:t>SELECT id, device_id, longitude, latitude, timestamp</w:t>
      </w:r>
      <w:r>
        <w:br w:type="textWrapping"/>
      </w:r>
      <w:r>
        <w:t>FROM elder_monitor.locations</w:t>
      </w:r>
      <w:r>
        <w:br w:type="textWrapping"/>
      </w:r>
      <w:r>
        <w:t>ORDER BY id DESC</w:t>
      </w:r>
      <w:r>
        <w:br w:type="textWrapping"/>
      </w:r>
      <w:r>
        <w:t>LIMIT 1;</w:t>
      </w:r>
      <w:r>
        <w:br w:type="textWrapping"/>
      </w:r>
      <w:r>
        <w:br w:type="textWrapping"/>
      </w:r>
      <w:r>
        <w:t>EXPLAIN</w:t>
      </w:r>
      <w:r>
        <w:br w:type="textWrapping"/>
      </w:r>
      <w:r>
        <w:t>SELECT id, device_id, longitude, latitude, timestamp</w:t>
      </w:r>
      <w:r>
        <w:br w:type="textWrapping"/>
      </w:r>
      <w:r>
        <w:t>FROM elder_monitor.locations</w:t>
      </w:r>
      <w:r>
        <w:br w:type="textWrapping"/>
      </w:r>
      <w:r>
        <w:t>ORDER BY id DESC</w:t>
      </w:r>
      <w:r>
        <w:br w:type="textWrapping"/>
      </w:r>
      <w:r>
        <w:t>LIMIT 1;</w:t>
      </w:r>
    </w:p>
    <w:p w14:paraId="539D5257">
      <w:r>
        <w:t>说明：以上是当前已实施表结构。gps_time 尚未加入</w:t>
      </w:r>
    </w:p>
    <w:p w14:paraId="5175A4A1">
      <w:r>
        <w:t>4.1 POST写入链的前置动作，具体迁移 SQL 到实际施工时再执行和验收。</w:t>
      </w:r>
    </w:p>
    <w:p w14:paraId="17275E32">
      <w:pPr>
        <w:pStyle w:val="4"/>
      </w:pPr>
      <w:r>
        <w:rPr>
          <w:rFonts w:ascii="Noto Sans CJK SC" w:hAnsi="Noto Sans CJK SC"/>
        </w:rPr>
        <w:t>9.12 设备数据输入必须可追溯</w:t>
      </w:r>
    </w:p>
    <w:p w14:paraId="3B357EC4">
      <w:r>
        <w:rPr>
          <w:rFonts w:ascii="Noto Sans CJK SC" w:hAnsi="Noto Sans CJK SC"/>
          <w:b/>
          <w:sz w:val="21"/>
        </w:rPr>
        <w:t>当前 locations 以 timestamp 作为服务器写入时间；真实 GPS 阶段应把 GPS 采集时间与服务器接收时间分开保存，避免断网补传、延迟上传或乱序上传导致轨迹时序错误。</w:t>
      </w:r>
    </w:p>
    <w:p w14:paraId="5B4A2F07">
      <w:pPr>
        <w:pStyle w:val="4"/>
      </w:pPr>
      <w:r>
        <w:rPr>
          <w:rFonts w:ascii="Noto Sans CJK SC" w:hAnsi="Noto Sans CJK SC"/>
        </w:rPr>
        <w:t>9.13 安全判断优先服务端统一规则</w:t>
      </w:r>
    </w:p>
    <w:p w14:paraId="5B2C65A1">
      <w:r>
        <w:rPr>
          <w:rFonts w:ascii="Noto Sans CJK SC" w:hAnsi="Noto Sans CJK SC"/>
          <w:b/>
          <w:sz w:val="21"/>
        </w:rPr>
        <w:t>告警、离线、围栏等核心安全事件推荐由 FastAPI/后台规则层统一产生正式事件记录，网页只承担显示和交互，不让“某个浏览器是否打开”成为安全判断前提。</w:t>
      </w:r>
    </w:p>
    <w:p w14:paraId="7B17F94A">
      <w:pPr>
        <w:pStyle w:val="4"/>
      </w:pPr>
      <w:r>
        <w:rPr>
          <w:rFonts w:ascii="Noto Sans CJK SC" w:hAnsi="Noto Sans CJK SC"/>
        </w:rPr>
        <w:t>9.14 用户首页以“现在是否安全”为中心</w:t>
      </w:r>
    </w:p>
    <w:p w14:paraId="21DD7489">
      <w:pPr>
        <w:pStyle w:val="164"/>
      </w:pPr>
      <w:r>
        <w:rPr>
          <w:rFonts w:ascii="Noto Sans CJK SC" w:hAnsi="Noto Sans CJK SC"/>
          <w:b/>
          <w:sz w:val="21"/>
        </w:rPr>
        <w:t>【未实施优化】当前页面信息仍以经纬度和地图为主。后续推荐在不破坏当前地图主体的前提下增加最后更新时间、在线/离线、当前模式、电量、SOS、围栏和未处理告警等安全状态摘要，配置与账号管理放到次级页面。</w:t>
      </w:r>
    </w:p>
    <w:p w14:paraId="3B7D3E59">
      <w:pPr>
        <w:pStyle w:val="4"/>
      </w:pPr>
      <w:r>
        <w:rPr>
          <w:rFonts w:ascii="Noto Sans CJK SC" w:hAnsi="Noto Sans CJK SC"/>
        </w:rPr>
        <w:t>9.15 保持当前主线不做过早技术升级</w:t>
      </w:r>
    </w:p>
    <w:p w14:paraId="17802578">
      <w:r>
        <w:rPr>
          <w:rFonts w:ascii="Noto Sans CJK SC" w:hAnsi="Noto Sans CJK SC"/>
          <w:b/>
          <w:sz w:val="21"/>
        </w:rPr>
        <w:t>WebSocket、多设备、复杂鉴权、真实告警、云部署等均不因为“可优化”就提前进入当前主线。先完成 HTTP 软件闭环、异常测试和真实 GPS 接入，再依据实际性能和安全需求评估是否升级。</w:t>
      </w:r>
    </w:p>
    <w:p w14:paraId="0CA47C28">
      <w:pPr>
        <w:pStyle w:val="3"/>
        <w:ind w:firstLine="0"/>
        <w:rPr>
          <w:rFonts w:hint="eastAsia" w:eastAsia="宋体"/>
          <w:lang w:eastAsia="zh-CN"/>
        </w:rPr>
      </w:pPr>
      <w:r>
        <w:t xml:space="preserve">10. </w:t>
      </w:r>
      <w:r>
        <w:rPr>
          <w:rFonts w:hint="eastAsia" w:eastAsia="宋体"/>
          <w:lang w:val="en-US" w:eastAsia="zh-CN"/>
        </w:rPr>
        <w:t>v5.0</w:t>
      </w:r>
      <w:r>
        <w:t>当前下一步：从“软件闭环完成”进入“软件优化 + 真实硬件迁移”</w:t>
      </w:r>
      <w:r>
        <w:rPr>
          <w:rFonts w:hint="eastAsia" w:eastAsia="宋体"/>
          <w:lang w:eastAsia="zh-CN"/>
        </w:rPr>
        <w:t>（</w:t>
      </w:r>
      <w:r>
        <w:rPr>
          <w:rFonts w:hint="eastAsia" w:eastAsia="宋体"/>
          <w:lang w:val="en-US" w:eastAsia="zh-CN"/>
        </w:rPr>
        <w:t>保留原有版本的技术规划，可做参考</w:t>
      </w:r>
      <w:r>
        <w:rPr>
          <w:rFonts w:hint="eastAsia" w:eastAsia="宋体"/>
          <w:lang w:eastAsia="zh-CN"/>
        </w:rPr>
        <w:t>）</w:t>
      </w:r>
    </w:p>
    <w:p w14:paraId="173E6EE1">
      <w:pPr>
        <w:pStyle w:val="164"/>
        <w:ind w:firstLine="0"/>
      </w:pPr>
      <w:r>
        <w:rPr>
          <w:rFonts w:ascii="Noto Sans CJK SC" w:hAnsi="Noto Sans CJK SC"/>
          <w:sz w:val="21"/>
        </w:rPr>
        <w:t>【已实施 / 已验证】POST /location 已完成，因此下一步最高优先级不再是“实现接口”，而是补齐软件验证与优化，再进入自动模拟和真实硬件迁移。</w:t>
      </w:r>
    </w:p>
    <w:p w14:paraId="5BF08642">
      <w:pPr>
        <w:pStyle w:val="4"/>
        <w:ind w:firstLine="0"/>
      </w:pPr>
      <w:r>
        <w:t>10.1 当前阶段为什么不立即接真实 GPS</w:t>
      </w:r>
    </w:p>
    <w:p w14:paraId="7DADAEDA">
      <w:r>
        <w:t>当前软件链路已经完整，继续停留在手工 Swagger 阶段的主要价值是调试；直接切换真实设备会同时引入硬件、GPS采样周期、4G网络、设备时间和断网补传等新变量。因此推荐先用 Python 自动模拟 GPS 建立连续上传基线，再接 ESP32 + GPS + 4G。</w:t>
      </w:r>
    </w:p>
    <w:p w14:paraId="02060511">
      <w:pPr>
        <w:pStyle w:val="4"/>
        <w:ind w:firstLine="0"/>
      </w:pPr>
      <w:r>
        <w:t>10.2 推荐下一轮施工顺序</w:t>
      </w:r>
    </w:p>
    <w:p w14:paraId="353FFE96">
      <w:pPr>
        <w:pStyle w:val="5"/>
      </w:pPr>
      <w:r>
        <w:rPr>
          <w:rFonts w:ascii="Noto Sans CJK SC" w:hAnsi="Noto Sans CJK SC"/>
        </w:rPr>
        <w:t>阶段 A：补齐前端交互</w:t>
      </w:r>
    </w:p>
    <w:p w14:paraId="641AFCF3">
      <w:r>
        <w:rPr>
          <w:rFonts w:ascii="Noto Sans CJK SC" w:hAnsi="Noto Sans CJK SC"/>
          <w:b/>
          <w:sz w:val="21"/>
        </w:rPr>
        <w:t>合并快捷日期与自定义日期为单一下拉入口；选择“自定义日期”后才显示浏览器原生日期选择器；今日轨迹去掉红色终点；完善历史模式/返回实时的覆盖物清理和状态切换。</w:t>
      </w:r>
    </w:p>
    <w:p w14:paraId="1A035C9A">
      <w:pPr>
        <w:pStyle w:val="5"/>
      </w:pPr>
      <w:r>
        <w:rPr>
          <w:rFonts w:ascii="Noto Sans CJK SC" w:hAnsi="Noto Sans CJK SC"/>
        </w:rPr>
        <w:t>阶段 B：建立自动模拟器</w:t>
      </w:r>
    </w:p>
    <w:p w14:paraId="22A33866">
      <w:r>
        <w:rPr>
          <w:rFonts w:ascii="Noto Sans CJK SC" w:hAnsi="Noto Sans CJK SC"/>
          <w:b/>
          <w:sz w:val="21"/>
        </w:rPr>
        <w:t>Python 每2秒生成/读取一条模拟 GPS → POST /location → 检查 MySQL 连续增长 → 验证2秒实时 Marker → 验证今日/历史轨迹 → 注入50米以内密集点和≥5km跳点 → 保存测试日志。</w:t>
      </w:r>
    </w:p>
    <w:p w14:paraId="6CEF20FF">
      <w:pPr>
        <w:pStyle w:val="5"/>
      </w:pPr>
      <w:r>
        <w:rPr>
          <w:rFonts w:ascii="Noto Sans CJK SC" w:hAnsi="Noto Sans CJK SC"/>
        </w:rPr>
        <w:t>阶段 C：升级时间语义</w:t>
      </w:r>
    </w:p>
    <w:p w14:paraId="69AE9CF9">
      <w:r>
        <w:rPr>
          <w:rFonts w:ascii="Noto Sans CJK SC" w:hAnsi="Noto Sans CJK SC"/>
          <w:b/>
          <w:sz w:val="21"/>
        </w:rPr>
        <w:t>真实硬件接入前增加 gps_time 与 server_receive_time；让历史轨迹和 nearest 查询统一按 gps_time；增加重复、乱序和补传测试。</w:t>
      </w:r>
    </w:p>
    <w:p w14:paraId="69DE00EA">
      <w:pPr>
        <w:pStyle w:val="5"/>
      </w:pPr>
      <w:r>
        <w:rPr>
          <w:rFonts w:ascii="Noto Sans CJK SC" w:hAnsi="Noto Sans CJK SC"/>
        </w:rPr>
        <w:t>阶段 D：ESP32 + GNSS + 4G</w:t>
      </w:r>
    </w:p>
    <w:p w14:paraId="4FCEE096">
      <w:r>
        <w:rPr>
          <w:rFonts w:ascii="Noto Sans CJK SC" w:hAnsi="Noto Sans CJK SC"/>
          <w:b/>
          <w:sz w:val="21"/>
        </w:rPr>
        <w:t>设备读取 GNSS → 形成带设备时间和消息标识的数据包 → 4G 上传 → FastAPI 鉴权/校验 → MySQL 持久化 → 网页显示。型号、协议和缓存策略仍按实测确定。</w:t>
      </w:r>
    </w:p>
    <w:p w14:paraId="68ACB9D5">
      <w:pPr>
        <w:pStyle w:val="5"/>
      </w:pPr>
      <w:r>
        <w:rPr>
          <w:rFonts w:ascii="Noto Sans CJK SC" w:hAnsi="Noto Sans CJK SC"/>
        </w:rPr>
        <w:t>阶段 E：安全监护扩展</w:t>
      </w:r>
    </w:p>
    <w:p w14:paraId="737BF5F5">
      <w:r>
        <w:rPr>
          <w:rFonts w:ascii="Noto Sans CJK SC" w:hAnsi="Noto Sans CJK SC"/>
          <w:b/>
          <w:sz w:val="21"/>
        </w:rPr>
        <w:t>按 SOS → 低电/离线 → 电子围栏 → 跌倒 → 语音/摄像头等顺序逐项扩展，每个模块独立验收后再整合。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133A1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shd w:val="clear" w:color="auto" w:fill="D9EAF7"/>
            <w:tcMar>
              <w:top w:w="70" w:type="dxa"/>
              <w:left w:w="80" w:type="dxa"/>
              <w:bottom w:w="70" w:type="dxa"/>
              <w:right w:w="80" w:type="dxa"/>
            </w:tcMar>
            <w:vAlign w:val="center"/>
          </w:tcPr>
          <w:p w14:paraId="6DB9796A">
            <w:pPr>
              <w:ind w:firstLine="0"/>
              <w:jc w:val="center"/>
            </w:pPr>
            <w:r>
              <w:rPr>
                <w:rFonts w:ascii="Noto Sans CJK SC" w:hAnsi="Noto Sans CJK SC" w:eastAsia="Noto Sans CJK SC"/>
                <w:b/>
                <w:sz w:val="16"/>
              </w:rPr>
              <w:t>序号</w:t>
            </w:r>
          </w:p>
        </w:tc>
        <w:tc>
          <w:tcPr>
            <w:tcW w:w="4082" w:type="dxa"/>
            <w:shd w:val="clear" w:color="auto" w:fill="D9EAF7"/>
            <w:tcMar>
              <w:top w:w="70" w:type="dxa"/>
              <w:left w:w="80" w:type="dxa"/>
              <w:bottom w:w="70" w:type="dxa"/>
              <w:right w:w="80" w:type="dxa"/>
            </w:tcMar>
            <w:vAlign w:val="center"/>
          </w:tcPr>
          <w:p w14:paraId="0CFF8E5F">
            <w:pPr>
              <w:ind w:firstLine="0"/>
              <w:jc w:val="center"/>
            </w:pPr>
            <w:r>
              <w:rPr>
                <w:rFonts w:ascii="Noto Sans CJK SC" w:hAnsi="Noto Sans CJK SC" w:eastAsia="Noto Sans CJK SC"/>
                <w:b/>
                <w:sz w:val="16"/>
              </w:rPr>
              <w:t>操作</w:t>
            </w:r>
          </w:p>
        </w:tc>
        <w:tc>
          <w:tcPr>
            <w:tcW w:w="4252" w:type="dxa"/>
            <w:shd w:val="clear" w:color="auto" w:fill="D9EAF7"/>
            <w:tcMar>
              <w:top w:w="70" w:type="dxa"/>
              <w:left w:w="80" w:type="dxa"/>
              <w:bottom w:w="70" w:type="dxa"/>
              <w:right w:w="80" w:type="dxa"/>
            </w:tcMar>
            <w:vAlign w:val="center"/>
          </w:tcPr>
          <w:p w14:paraId="34ECF437">
            <w:pPr>
              <w:ind w:firstLine="0"/>
              <w:jc w:val="center"/>
            </w:pPr>
            <w:r>
              <w:rPr>
                <w:rFonts w:ascii="Noto Sans CJK SC" w:hAnsi="Noto Sans CJK SC" w:eastAsia="Noto Sans CJK SC"/>
                <w:b/>
                <w:sz w:val="16"/>
              </w:rPr>
              <w:t>预期结果/验收</w:t>
            </w:r>
          </w:p>
        </w:tc>
      </w:tr>
      <w:tr w14:paraId="733D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532BB193">
            <w:r>
              <w:t>1</w:t>
            </w:r>
          </w:p>
        </w:tc>
        <w:tc>
          <w:tcPr>
            <w:tcW w:w="4082" w:type="dxa"/>
            <w:tcMar>
              <w:top w:w="70" w:type="dxa"/>
              <w:left w:w="80" w:type="dxa"/>
              <w:bottom w:w="70" w:type="dxa"/>
              <w:right w:w="80" w:type="dxa"/>
            </w:tcMar>
            <w:vAlign w:val="center"/>
          </w:tcPr>
          <w:p w14:paraId="0566F898">
            <w:r>
              <w:t>备份当前 main.py，保留 GET /location 与当前 POST 逻辑</w:t>
            </w:r>
          </w:p>
        </w:tc>
        <w:tc>
          <w:tcPr>
            <w:tcW w:w="4252" w:type="dxa"/>
            <w:tcMar>
              <w:top w:w="70" w:type="dxa"/>
              <w:left w:w="80" w:type="dxa"/>
              <w:bottom w:w="70" w:type="dxa"/>
              <w:right w:w="80" w:type="dxa"/>
            </w:tcMar>
            <w:vAlign w:val="center"/>
          </w:tcPr>
          <w:p w14:paraId="23195BF8">
            <w:r>
              <w:t>软件旧链稳定，可随时回退</w:t>
            </w:r>
          </w:p>
        </w:tc>
      </w:tr>
      <w:tr w14:paraId="625C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082BF9A8">
            <w:r>
              <w:t>2</w:t>
            </w:r>
          </w:p>
        </w:tc>
        <w:tc>
          <w:tcPr>
            <w:tcW w:w="4082" w:type="dxa"/>
            <w:tcMar>
              <w:top w:w="70" w:type="dxa"/>
              <w:left w:w="80" w:type="dxa"/>
              <w:bottom w:w="70" w:type="dxa"/>
              <w:right w:w="80" w:type="dxa"/>
            </w:tcMar>
            <w:vAlign w:val="center"/>
          </w:tcPr>
          <w:p w14:paraId="2445FEE3">
            <w:r>
              <w:t>完成日期入口统一与今日红色终点取消</w:t>
            </w:r>
          </w:p>
        </w:tc>
        <w:tc>
          <w:tcPr>
            <w:tcW w:w="4252" w:type="dxa"/>
            <w:tcMar>
              <w:top w:w="70" w:type="dxa"/>
              <w:left w:w="80" w:type="dxa"/>
              <w:bottom w:w="70" w:type="dxa"/>
              <w:right w:w="80" w:type="dxa"/>
            </w:tcMar>
            <w:vAlign w:val="center"/>
          </w:tcPr>
          <w:p w14:paraId="3A917163">
            <w:r>
              <w:t>网页交互与最新确定规则一致</w:t>
            </w:r>
          </w:p>
        </w:tc>
      </w:tr>
      <w:tr w14:paraId="2A9E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41152C24">
            <w:r>
              <w:t>3</w:t>
            </w:r>
          </w:p>
        </w:tc>
        <w:tc>
          <w:tcPr>
            <w:tcW w:w="4082" w:type="dxa"/>
            <w:tcMar>
              <w:top w:w="70" w:type="dxa"/>
              <w:left w:w="80" w:type="dxa"/>
              <w:bottom w:w="70" w:type="dxa"/>
              <w:right w:w="80" w:type="dxa"/>
            </w:tcMar>
            <w:vAlign w:val="center"/>
          </w:tcPr>
          <w:p w14:paraId="5D1E794F">
            <w:r>
              <w:t>修复历史模式再次收回/覆盖物清理</w:t>
            </w:r>
          </w:p>
        </w:tc>
        <w:tc>
          <w:tcPr>
            <w:tcW w:w="4252" w:type="dxa"/>
            <w:tcMar>
              <w:top w:w="70" w:type="dxa"/>
              <w:left w:w="80" w:type="dxa"/>
              <w:bottom w:w="70" w:type="dxa"/>
              <w:right w:w="80" w:type="dxa"/>
            </w:tcMar>
            <w:vAlign w:val="center"/>
          </w:tcPr>
          <w:p w14:paraId="5911ED60">
            <w:r>
              <w:t>进入、退出历史模式状态一致</w:t>
            </w:r>
          </w:p>
        </w:tc>
      </w:tr>
      <w:tr w14:paraId="5636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37347E1C">
            <w:r>
              <w:t>4</w:t>
            </w:r>
          </w:p>
        </w:tc>
        <w:tc>
          <w:tcPr>
            <w:tcW w:w="4082" w:type="dxa"/>
            <w:tcMar>
              <w:top w:w="70" w:type="dxa"/>
              <w:left w:w="80" w:type="dxa"/>
              <w:bottom w:w="70" w:type="dxa"/>
              <w:right w:w="80" w:type="dxa"/>
            </w:tcMar>
            <w:vAlign w:val="center"/>
          </w:tcPr>
          <w:p w14:paraId="6DCEF17E">
            <w:r>
              <w:t>增加 Python 自动 GPS 模拟器</w:t>
            </w:r>
          </w:p>
        </w:tc>
        <w:tc>
          <w:tcPr>
            <w:tcW w:w="4252" w:type="dxa"/>
            <w:tcMar>
              <w:top w:w="70" w:type="dxa"/>
              <w:left w:w="80" w:type="dxa"/>
              <w:bottom w:w="70" w:type="dxa"/>
              <w:right w:w="80" w:type="dxa"/>
            </w:tcMar>
            <w:vAlign w:val="center"/>
          </w:tcPr>
          <w:p w14:paraId="2F945028">
            <w:r>
              <w:t>可连续生成多条测试数据</w:t>
            </w:r>
          </w:p>
        </w:tc>
      </w:tr>
      <w:tr w14:paraId="6774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7368AD3D">
            <w:r>
              <w:t>5</w:t>
            </w:r>
          </w:p>
        </w:tc>
        <w:tc>
          <w:tcPr>
            <w:tcW w:w="4082" w:type="dxa"/>
            <w:tcMar>
              <w:top w:w="70" w:type="dxa"/>
              <w:left w:w="80" w:type="dxa"/>
              <w:bottom w:w="70" w:type="dxa"/>
              <w:right w:w="80" w:type="dxa"/>
            </w:tcMar>
            <w:vAlign w:val="center"/>
          </w:tcPr>
          <w:p w14:paraId="014DD626">
            <w:r>
              <w:t>做异常完整性测试</w:t>
            </w:r>
          </w:p>
        </w:tc>
        <w:tc>
          <w:tcPr>
            <w:tcW w:w="4252" w:type="dxa"/>
            <w:tcMar>
              <w:top w:w="70" w:type="dxa"/>
              <w:left w:w="80" w:type="dxa"/>
              <w:bottom w:w="70" w:type="dxa"/>
              <w:right w:w="80" w:type="dxa"/>
            </w:tcMar>
            <w:vAlign w:val="center"/>
          </w:tcPr>
          <w:p w14:paraId="5B8B597C">
            <w:r>
              <w:t>覆盖空数据、单点、&lt;50m、异常坐标、跳点等</w:t>
            </w:r>
          </w:p>
        </w:tc>
      </w:tr>
      <w:tr w14:paraId="77E7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0A0E1967">
            <w:r>
              <w:t>6</w:t>
            </w:r>
          </w:p>
        </w:tc>
        <w:tc>
          <w:tcPr>
            <w:tcW w:w="4082" w:type="dxa"/>
            <w:tcMar>
              <w:top w:w="70" w:type="dxa"/>
              <w:left w:w="80" w:type="dxa"/>
              <w:bottom w:w="70" w:type="dxa"/>
              <w:right w:w="80" w:type="dxa"/>
            </w:tcMar>
            <w:vAlign w:val="center"/>
          </w:tcPr>
          <w:p w14:paraId="2AAE12A3">
            <w:r>
              <w:t>真实硬件接入 ESP32 + GPS + 4G</w:t>
            </w:r>
          </w:p>
        </w:tc>
        <w:tc>
          <w:tcPr>
            <w:tcW w:w="4252" w:type="dxa"/>
            <w:tcMar>
              <w:top w:w="70" w:type="dxa"/>
              <w:left w:w="80" w:type="dxa"/>
              <w:bottom w:w="70" w:type="dxa"/>
              <w:right w:w="80" w:type="dxa"/>
            </w:tcMar>
            <w:vAlign w:val="center"/>
          </w:tcPr>
          <w:p w14:paraId="49322A63">
            <w:r>
              <w:t>设备可远程 POST 到 FastAPI</w:t>
            </w:r>
          </w:p>
        </w:tc>
      </w:tr>
      <w:tr w14:paraId="4008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0B469D63">
            <w:r>
              <w:t>7</w:t>
            </w:r>
          </w:p>
        </w:tc>
        <w:tc>
          <w:tcPr>
            <w:tcW w:w="4082" w:type="dxa"/>
            <w:tcMar>
              <w:top w:w="70" w:type="dxa"/>
              <w:left w:w="80" w:type="dxa"/>
              <w:bottom w:w="70" w:type="dxa"/>
              <w:right w:w="80" w:type="dxa"/>
            </w:tcMar>
            <w:vAlign w:val="center"/>
          </w:tcPr>
          <w:p w14:paraId="77E7B73B">
            <w:r>
              <w:t>新增 gps_time 并切换真实业务时间</w:t>
            </w:r>
          </w:p>
        </w:tc>
        <w:tc>
          <w:tcPr>
            <w:tcW w:w="4252" w:type="dxa"/>
            <w:tcMar>
              <w:top w:w="70" w:type="dxa"/>
              <w:left w:w="80" w:type="dxa"/>
              <w:bottom w:w="70" w:type="dxa"/>
              <w:right w:w="80" w:type="dxa"/>
            </w:tcMar>
            <w:vAlign w:val="center"/>
          </w:tcPr>
          <w:p w14:paraId="6181902C">
            <w:r>
              <w:t>真实采集时间与服务器写入时间分离</w:t>
            </w:r>
          </w:p>
        </w:tc>
      </w:tr>
      <w:tr w14:paraId="6C1C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29290EE8">
            <w:r>
              <w:t>8</w:t>
            </w:r>
          </w:p>
        </w:tc>
        <w:tc>
          <w:tcPr>
            <w:tcW w:w="4082" w:type="dxa"/>
            <w:tcMar>
              <w:top w:w="70" w:type="dxa"/>
              <w:left w:w="80" w:type="dxa"/>
              <w:bottom w:w="70" w:type="dxa"/>
              <w:right w:w="80" w:type="dxa"/>
            </w:tcMar>
            <w:vAlign w:val="center"/>
          </w:tcPr>
          <w:p w14:paraId="0B63F3E5">
            <w:r>
              <w:t>再评估公网部署、鉴权和扩展模块</w:t>
            </w:r>
          </w:p>
        </w:tc>
        <w:tc>
          <w:tcPr>
            <w:tcW w:w="4252" w:type="dxa"/>
            <w:tcMar>
              <w:top w:w="70" w:type="dxa"/>
              <w:left w:w="80" w:type="dxa"/>
              <w:bottom w:w="70" w:type="dxa"/>
              <w:right w:w="80" w:type="dxa"/>
            </w:tcMar>
            <w:vAlign w:val="center"/>
          </w:tcPr>
          <w:p w14:paraId="0481DCAE">
            <w:r>
              <w:t>进入系统产品化阶段</w:t>
            </w:r>
          </w:p>
        </w:tc>
      </w:tr>
    </w:tbl>
    <w:p w14:paraId="3CE967A2">
      <w:pPr>
        <w:spacing w:after="20"/>
      </w:pPr>
    </w:p>
    <w:p w14:paraId="19FC2AB4">
      <w:pPr>
        <w:pStyle w:val="4"/>
        <w:ind w:firstLine="0"/>
      </w:pPr>
      <w:r>
        <w:t>10.3 当前已发现问题与推荐优化方法</w:t>
      </w:r>
    </w:p>
    <w:p w14:paraId="238D467C">
      <w:r>
        <w:t>【未实施优化的主线影响说明】上述优化均不要求推翻当前 HTTP + FastAPI + MySQL + JavaScript 主线；当前优先级已调整为“真实 GPS 稳定运行/定位质量 → 独立供电与网络恢复 → 网页交互验收 → gps_time → 异常注入与回归 → 4G/公网 → 安全事件与鉴权”。</w:t>
      </w:r>
    </w:p>
    <w:p w14:paraId="51968A2E">
      <w:pPr>
        <w:pStyle w:val="16"/>
        <w:ind w:firstLine="0"/>
      </w:pPr>
      <w:r>
        <w:t>· gps_time 尚未加入，待真实 GPS 连续数据稳定后迁移。</w:t>
      </w:r>
      <w:r>
        <w:br w:type="textWrapping"/>
      </w:r>
      <w:r>
        <w:t>· 当前 /locations/nearest 使用 timestamp，并已验证 ±5分钟窗口；后续切换到 gps_time。</w:t>
      </w:r>
      <w:r>
        <w:br w:type="textWrapping"/>
      </w:r>
      <w:r>
        <w:t>· 今日/历史日期入口、二次收回、今日红色终点等网页交互已完成一轮更新，进入回归验收。</w:t>
      </w:r>
      <w:r>
        <w:br w:type="textWrapping"/>
      </w:r>
      <w:r>
        <w:t>· 当前后台轮询继续保留2秒策略；后续根据真实设备上传周期和页面性能优化。</w:t>
      </w:r>
      <w:r>
        <w:br w:type="textWrapping"/>
      </w:r>
      <w:r>
        <w:t>· 当前主要困难已转为 GPS 定位质量、独立供电、断网恢复和坐标系一致性；先排查环境/天线/供电，再决定是否更换 GNSS 模块。</w:t>
      </w:r>
      <w:r>
        <w:br w:type="textWrapping"/>
      </w:r>
      <w:r>
        <w:t>· 数据库密码、地图密钥等敏感配置不应长期硬编码，正式化时迁移到环境变量/配置管理。</w:t>
      </w:r>
    </w:p>
    <w:p w14:paraId="643D4615">
      <w:pPr>
        <w:pStyle w:val="16"/>
        <w:ind w:firstLine="0"/>
      </w:pPr>
      <w:r>
        <w:rPr>
          <w:rFonts w:ascii="Noto Serif CJK SC" w:hAnsi="Noto Serif CJK SC" w:eastAsia="Noto Serif CJK SC"/>
        </w:rPr>
        <w:t>Pydantic 对 datetime 的解析格式需要统一；后续设备发送 ISO 8601 或明确格式。</w:t>
      </w:r>
    </w:p>
    <w:p w14:paraId="6D327C17">
      <w:pPr>
        <w:pStyle w:val="16"/>
        <w:ind w:firstLine="0"/>
      </w:pPr>
      <w:r>
        <w:rPr>
          <w:rFonts w:ascii="Noto Serif CJK SC" w:hAnsi="Noto Serif CJK SC" w:eastAsia="Noto Serif CJK SC"/>
        </w:rPr>
        <w:t>数据库密码不应长期硬编码；当前本地验证可用占位配置，正式化时迁移环境变量/配置文件。</w:t>
      </w:r>
    </w:p>
    <w:p w14:paraId="67B5512C">
      <w:pPr>
        <w:pStyle w:val="16"/>
        <w:ind w:firstLine="0"/>
      </w:pPr>
      <w:r>
        <w:rPr>
          <w:rFonts w:ascii="Noto Serif CJK SC" w:hAnsi="Noto Serif CJK SC" w:eastAsia="Noto Serif CJK SC"/>
        </w:rPr>
        <w:t>POST 接口必须做到失败不写脏数据；非法经纬度应返回明确错误。</w:t>
      </w:r>
    </w:p>
    <w:p w14:paraId="0C5A96AE">
      <w:pPr>
        <w:pStyle w:val="4"/>
        <w:ind w:firstLine="0"/>
      </w:pPr>
      <w:r>
        <w:t>10.4  完成后预期系统状态</w:t>
      </w:r>
    </w:p>
    <w:p w14:paraId="6E92CE5D">
      <w:pPr>
        <w:pStyle w:val="166"/>
      </w:pPr>
      <w:r>
        <w:rPr>
          <w:rFonts w:ascii="Noto Sans CJK SC" w:hAnsi="Noto Sans CJK SC" w:eastAsia="Noto Sans CJK SC"/>
        </w:rPr>
        <w:t>/docs 模拟GPS</w:t>
      </w:r>
      <w:r>
        <w:rPr>
          <w:rFonts w:ascii="Noto Sans CJK SC" w:hAnsi="Noto Sans CJK SC" w:eastAsia="Noto Sans CJK SC"/>
        </w:rPr>
        <w:br w:type="textWrapping"/>
      </w:r>
      <w:r>
        <w:rPr>
          <w:rFonts w:ascii="Noto Sans CJK SC" w:hAnsi="Noto Sans CJK SC" w:eastAsia="Noto Sans CJK SC"/>
        </w:rPr>
        <w:t>↓ POST</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 INSERT</w:t>
      </w:r>
      <w:r>
        <w:rPr>
          <w:rFonts w:ascii="Noto Sans CJK SC" w:hAnsi="Noto Sans CJK SC" w:eastAsia="Noto Sans CJK SC"/>
        </w:rPr>
        <w:br w:type="textWrapping"/>
      </w:r>
      <w:r>
        <w:rPr>
          <w:rFonts w:ascii="Noto Sans CJK SC" w:hAnsi="Noto Sans CJK SC" w:eastAsia="Noto Sans CJK SC"/>
        </w:rPr>
        <w:t>MySQL</w:t>
      </w:r>
      <w:r>
        <w:rPr>
          <w:rFonts w:ascii="Noto Sans CJK SC" w:hAnsi="Noto Sans CJK SC" w:eastAsia="Noto Sans CJK SC"/>
        </w:rPr>
        <w:br w:type="textWrapping"/>
      </w:r>
      <w:r>
        <w:rPr>
          <w:rFonts w:ascii="Noto Sans CJK SC" w:hAnsi="Noto Sans CJK SC" w:eastAsia="Noto Sans CJK SC"/>
        </w:rPr>
        <w:t>↓ GET /location</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JavaScript</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高德蓝色Marker</w:t>
      </w:r>
    </w:p>
    <w:p w14:paraId="3C60D264">
      <w:r>
        <w:t>V6.0 当前预期系统：真实 L80-R + ESP32 + WiFi 本地链已完成阶段性联调，固定测试坐标的设备自动 POST→FastAPI→MySQL 已连续验证；真实 GPS 坐标上传、独立供电、定位质量、断网恢复和 gps_time 仍待验收；网页最新交互已更新。待本地真实闭环稳定后，再进入 gps_time / 异常完整性 / 4G 公网迁移。</w:t>
      </w:r>
    </w:p>
    <w:p w14:paraId="450A27EE">
      <w:pPr>
        <w:pStyle w:val="3"/>
        <w:ind w:firstLine="0"/>
      </w:pPr>
      <w:r>
        <w:rPr>
          <w:rFonts w:ascii="Noto Sans CJK SC" w:hAnsi="Noto Sans CJK SC" w:eastAsia="Noto Sans CJK SC"/>
        </w:rPr>
        <w:t xml:space="preserve">11. </w:t>
      </w:r>
      <w:r>
        <w:rPr>
          <w:rFonts w:hint="eastAsia" w:ascii="Noto Sans CJK SC" w:hAnsi="Noto Sans CJK SC" w:eastAsia="宋体"/>
          <w:lang w:val="en-US" w:eastAsia="zh-CN"/>
        </w:rPr>
        <w:t>v5.0</w:t>
      </w:r>
      <w:r>
        <w:rPr>
          <w:rFonts w:ascii="Noto Sans CJK SC" w:hAnsi="Noto Sans CJK SC" w:eastAsia="Noto Sans CJK SC"/>
        </w:rPr>
        <w:t>尚未最终确定但不阻塞当前开发的事项</w:t>
      </w:r>
      <w:r>
        <w:rPr>
          <w:rFonts w:hint="eastAsia" w:eastAsia="宋体"/>
          <w:lang w:eastAsia="zh-CN"/>
        </w:rPr>
        <w:t>（</w:t>
      </w:r>
      <w:r>
        <w:rPr>
          <w:rFonts w:hint="eastAsia" w:eastAsia="宋体"/>
          <w:lang w:val="en-US" w:eastAsia="zh-CN"/>
        </w:rPr>
        <w:t>保留原有版本的技术规划，可做参考</w:t>
      </w:r>
      <w:r>
        <w:rPr>
          <w:rFonts w:hint="eastAsia" w:eastAsia="宋体"/>
          <w:lang w:eastAsia="zh-CN"/>
        </w:rPr>
        <w:t>）</w:t>
      </w:r>
    </w:p>
    <w:p w14:paraId="3C749E43">
      <w:r>
        <w:t>以下内容必须保持“待定/参数待定”，但为避免后续开发无方向，本版同时给出推荐方案。未确认内容不作为当前实现结论。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61F8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440CA834">
            <w:pPr>
              <w:ind w:firstLine="0"/>
              <w:jc w:val="center"/>
            </w:pPr>
            <w:r>
              <w:rPr>
                <w:rFonts w:ascii="Noto Sans CJK SC" w:hAnsi="Noto Sans CJK SC" w:eastAsia="Noto Sans CJK SC"/>
                <w:b/>
                <w:sz w:val="16"/>
              </w:rPr>
              <w:t>待确认项</w:t>
            </w:r>
          </w:p>
        </w:tc>
        <w:tc>
          <w:tcPr>
            <w:tcW w:w="4309" w:type="dxa"/>
            <w:shd w:val="clear" w:color="auto" w:fill="D9EAF7"/>
            <w:tcMar>
              <w:top w:w="70" w:type="dxa"/>
              <w:left w:w="80" w:type="dxa"/>
              <w:bottom w:w="70" w:type="dxa"/>
              <w:right w:w="80" w:type="dxa"/>
            </w:tcMar>
            <w:vAlign w:val="center"/>
          </w:tcPr>
          <w:p w14:paraId="494C291C">
            <w:pPr>
              <w:ind w:firstLine="0"/>
              <w:jc w:val="center"/>
            </w:pPr>
            <w:r>
              <w:rPr>
                <w:rFonts w:ascii="Noto Sans CJK SC" w:hAnsi="Noto Sans CJK SC" w:eastAsia="Noto Sans CJK SC"/>
                <w:b/>
                <w:sz w:val="16"/>
              </w:rPr>
              <w:t>为什么现在不写死</w:t>
            </w:r>
          </w:p>
        </w:tc>
        <w:tc>
          <w:tcPr>
            <w:tcW w:w="2608" w:type="dxa"/>
            <w:shd w:val="clear" w:color="auto" w:fill="D9EAF7"/>
            <w:tcMar>
              <w:top w:w="70" w:type="dxa"/>
              <w:left w:w="80" w:type="dxa"/>
              <w:bottom w:w="70" w:type="dxa"/>
              <w:right w:w="80" w:type="dxa"/>
            </w:tcMar>
            <w:vAlign w:val="center"/>
          </w:tcPr>
          <w:p w14:paraId="5E21ED4C">
            <w:pPr>
              <w:ind w:firstLine="0"/>
              <w:jc w:val="center"/>
            </w:pPr>
            <w:r>
              <w:rPr>
                <w:rFonts w:ascii="Noto Sans CJK SC" w:hAnsi="Noto Sans CJK SC" w:eastAsia="Noto Sans CJK SC"/>
                <w:b/>
                <w:sz w:val="16"/>
              </w:rPr>
              <w:t>何时确定</w:t>
            </w:r>
          </w:p>
        </w:tc>
      </w:tr>
      <w:tr w14:paraId="19DA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4D0B689">
            <w:pPr>
              <w:spacing w:after="0" w:line="276" w:lineRule="auto"/>
              <w:ind w:firstLine="0"/>
            </w:pPr>
            <w:r>
              <w:rPr>
                <w:rFonts w:ascii="Noto Serif CJK SC" w:hAnsi="Noto Serif CJK SC" w:eastAsia="Noto Serif CJK SC"/>
                <w:sz w:val="16"/>
              </w:rPr>
              <w:t>具体GPS模块/主控型号</w:t>
            </w:r>
          </w:p>
        </w:tc>
        <w:tc>
          <w:tcPr>
            <w:tcW w:w="4309" w:type="dxa"/>
            <w:tcMar>
              <w:top w:w="70" w:type="dxa"/>
              <w:left w:w="80" w:type="dxa"/>
              <w:bottom w:w="70" w:type="dxa"/>
              <w:right w:w="80" w:type="dxa"/>
            </w:tcMar>
            <w:vAlign w:val="center"/>
          </w:tcPr>
          <w:p w14:paraId="3FEB030A">
            <w:pPr>
              <w:spacing w:after="0" w:line="276" w:lineRule="auto"/>
              <w:ind w:firstLine="0"/>
            </w:pPr>
            <w:r>
              <w:rPr>
                <w:rFonts w:ascii="Noto Serif CJK SC" w:hAnsi="Noto Serif CJK SC" w:eastAsia="Noto Serif CJK SC"/>
                <w:sz w:val="16"/>
              </w:rPr>
              <w:t>尚未实际选型，不能凭空指定</w:t>
            </w:r>
          </w:p>
        </w:tc>
        <w:tc>
          <w:tcPr>
            <w:tcW w:w="2608" w:type="dxa"/>
            <w:tcMar>
              <w:top w:w="70" w:type="dxa"/>
              <w:left w:w="80" w:type="dxa"/>
              <w:bottom w:w="70" w:type="dxa"/>
              <w:right w:w="80" w:type="dxa"/>
            </w:tcMar>
            <w:vAlign w:val="center"/>
          </w:tcPr>
          <w:p w14:paraId="260A189B">
            <w:pPr>
              <w:spacing w:after="0" w:line="276" w:lineRule="auto"/>
              <w:ind w:firstLine="0"/>
            </w:pPr>
            <w:r>
              <w:rPr>
                <w:rFonts w:ascii="Noto Serif CJK SC" w:hAnsi="Noto Serif CJK SC" w:eastAsia="Noto Serif CJK SC"/>
                <w:sz w:val="16"/>
              </w:rPr>
              <w:t>进入真实硬件阶段前</w:t>
            </w:r>
          </w:p>
        </w:tc>
      </w:tr>
      <w:tr w14:paraId="73AC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2E53324">
            <w:pPr>
              <w:spacing w:after="0" w:line="276" w:lineRule="auto"/>
              <w:ind w:firstLine="0"/>
            </w:pPr>
            <w:r>
              <w:rPr>
                <w:rFonts w:ascii="Noto Serif CJK SC" w:hAnsi="Noto Serif CJK SC" w:eastAsia="Noto Serif CJK SC"/>
                <w:sz w:val="16"/>
              </w:rPr>
              <w:t>真实GPS上报周期</w:t>
            </w:r>
          </w:p>
        </w:tc>
        <w:tc>
          <w:tcPr>
            <w:tcW w:w="4309" w:type="dxa"/>
            <w:tcMar>
              <w:top w:w="70" w:type="dxa"/>
              <w:left w:w="80" w:type="dxa"/>
              <w:bottom w:w="70" w:type="dxa"/>
              <w:right w:w="80" w:type="dxa"/>
            </w:tcMar>
            <w:vAlign w:val="center"/>
          </w:tcPr>
          <w:p w14:paraId="2600FB00">
            <w:pPr>
              <w:spacing w:after="0" w:line="276" w:lineRule="auto"/>
              <w:ind w:firstLine="0"/>
            </w:pPr>
            <w:r>
              <w:rPr>
                <w:rFonts w:ascii="Noto Serif CJK SC" w:hAnsi="Noto Serif CJK SC" w:eastAsia="Noto Serif CJK SC"/>
                <w:sz w:val="16"/>
              </w:rPr>
              <w:t>影响功耗、数据量、轮询体验</w:t>
            </w:r>
          </w:p>
        </w:tc>
        <w:tc>
          <w:tcPr>
            <w:tcW w:w="2608" w:type="dxa"/>
            <w:tcMar>
              <w:top w:w="70" w:type="dxa"/>
              <w:left w:w="80" w:type="dxa"/>
              <w:bottom w:w="70" w:type="dxa"/>
              <w:right w:w="80" w:type="dxa"/>
            </w:tcMar>
            <w:vAlign w:val="center"/>
          </w:tcPr>
          <w:p w14:paraId="0DC1A8AB">
            <w:pPr>
              <w:spacing w:after="0" w:line="276" w:lineRule="auto"/>
              <w:ind w:firstLine="0"/>
            </w:pPr>
            <w:r>
              <w:rPr>
                <w:rFonts w:ascii="Noto Serif CJK SC" w:hAnsi="Noto Serif CJK SC" w:eastAsia="Noto Serif CJK SC"/>
                <w:sz w:val="16"/>
              </w:rPr>
              <w:t>真实设备功耗/场景测试</w:t>
            </w:r>
          </w:p>
        </w:tc>
      </w:tr>
      <w:tr w14:paraId="4156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335EBB2">
            <w:pPr>
              <w:spacing w:after="0" w:line="276" w:lineRule="auto"/>
              <w:ind w:firstLine="0"/>
            </w:pPr>
            <w:r>
              <w:rPr>
                <w:rFonts w:ascii="Noto Serif CJK SC" w:hAnsi="Noto Serif CJK SC" w:eastAsia="Noto Serif CJK SC"/>
                <w:sz w:val="16"/>
              </w:rPr>
              <w:t>前端HTTP轮询周期</w:t>
            </w:r>
          </w:p>
        </w:tc>
        <w:tc>
          <w:tcPr>
            <w:tcW w:w="4309" w:type="dxa"/>
            <w:tcMar>
              <w:top w:w="70" w:type="dxa"/>
              <w:left w:w="80" w:type="dxa"/>
              <w:bottom w:w="70" w:type="dxa"/>
              <w:right w:w="80" w:type="dxa"/>
            </w:tcMar>
            <w:vAlign w:val="center"/>
          </w:tcPr>
          <w:p w14:paraId="4059A94F">
            <w:pPr>
              <w:spacing w:after="0" w:line="276" w:lineRule="auto"/>
              <w:ind w:firstLine="0"/>
            </w:pPr>
            <w:r>
              <w:rPr>
                <w:rFonts w:ascii="Noto Serif CJK SC" w:hAnsi="Noto Serif CJK SC" w:eastAsia="Noto Serif CJK SC"/>
                <w:sz w:val="16"/>
              </w:rPr>
              <w:t>应与上报周期匹配</w:t>
            </w:r>
          </w:p>
        </w:tc>
        <w:tc>
          <w:tcPr>
            <w:tcW w:w="2608" w:type="dxa"/>
            <w:tcMar>
              <w:top w:w="70" w:type="dxa"/>
              <w:left w:w="80" w:type="dxa"/>
              <w:bottom w:w="70" w:type="dxa"/>
              <w:right w:w="80" w:type="dxa"/>
            </w:tcMar>
            <w:vAlign w:val="center"/>
          </w:tcPr>
          <w:p w14:paraId="41E0B6D0">
            <w:pPr>
              <w:spacing w:after="0" w:line="276" w:lineRule="auto"/>
              <w:ind w:firstLine="0"/>
            </w:pPr>
            <w:r>
              <w:rPr>
                <w:rFonts w:ascii="Noto Serif CJK SC" w:hAnsi="Noto Serif CJK SC" w:eastAsia="Noto Serif CJK SC"/>
                <w:sz w:val="16"/>
              </w:rPr>
              <w:t>真实GPS上报频率确定后</w:t>
            </w:r>
          </w:p>
        </w:tc>
      </w:tr>
      <w:tr w14:paraId="52B0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AB88055">
            <w:pPr>
              <w:spacing w:after="0" w:line="276" w:lineRule="auto"/>
              <w:ind w:firstLine="0"/>
            </w:pPr>
            <w:r>
              <w:rPr>
                <w:rFonts w:ascii="Noto Serif CJK SC" w:hAnsi="Noto Serif CJK SC" w:eastAsia="Noto Serif CJK SC"/>
                <w:sz w:val="16"/>
              </w:rPr>
              <w:t>nearest最大时间差</w:t>
            </w:r>
          </w:p>
        </w:tc>
        <w:tc>
          <w:tcPr>
            <w:tcW w:w="4309" w:type="dxa"/>
            <w:tcMar>
              <w:top w:w="70" w:type="dxa"/>
              <w:left w:w="80" w:type="dxa"/>
              <w:bottom w:w="70" w:type="dxa"/>
              <w:right w:w="80" w:type="dxa"/>
            </w:tcMar>
            <w:vAlign w:val="center"/>
          </w:tcPr>
          <w:p w14:paraId="4429F0E3">
            <w:pPr>
              <w:spacing w:after="0" w:line="276" w:lineRule="auto"/>
              <w:ind w:firstLine="0"/>
            </w:pPr>
            <w:r>
              <w:rPr>
                <w:rFonts w:ascii="Noto Serif CJK SC" w:hAnsi="Noto Serif CJK SC" w:eastAsia="Noto Serif CJK SC"/>
                <w:sz w:val="16"/>
              </w:rPr>
              <w:t>需要知道正常定位间隔</w:t>
            </w:r>
          </w:p>
        </w:tc>
        <w:tc>
          <w:tcPr>
            <w:tcW w:w="2608" w:type="dxa"/>
            <w:tcMar>
              <w:top w:w="70" w:type="dxa"/>
              <w:left w:w="80" w:type="dxa"/>
              <w:bottom w:w="70" w:type="dxa"/>
              <w:right w:w="80" w:type="dxa"/>
            </w:tcMar>
            <w:vAlign w:val="center"/>
          </w:tcPr>
          <w:p w14:paraId="1EED14E3">
            <w:pPr>
              <w:spacing w:after="0" w:line="276" w:lineRule="auto"/>
              <w:ind w:firstLine="0"/>
            </w:pPr>
            <w:r>
              <w:rPr>
                <w:rFonts w:ascii="Noto Serif CJK SC" w:hAnsi="Noto Serif CJK SC" w:eastAsia="Noto Serif CJK SC"/>
                <w:sz w:val="16"/>
              </w:rPr>
              <w:t>真实GPS上报周期确定后</w:t>
            </w:r>
          </w:p>
        </w:tc>
      </w:tr>
      <w:tr w14:paraId="4BC5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C1151B7">
            <w:pPr>
              <w:spacing w:after="0" w:line="276" w:lineRule="auto"/>
              <w:ind w:firstLine="0"/>
            </w:pPr>
            <w:r>
              <w:rPr>
                <w:rFonts w:ascii="Noto Serif CJK SC" w:hAnsi="Noto Serif CJK SC" w:eastAsia="Noto Serif CJK SC"/>
                <w:sz w:val="16"/>
              </w:rPr>
              <w:t>JWT还是Session</w:t>
            </w:r>
          </w:p>
        </w:tc>
        <w:tc>
          <w:tcPr>
            <w:tcW w:w="4309" w:type="dxa"/>
            <w:tcMar>
              <w:top w:w="70" w:type="dxa"/>
              <w:left w:w="80" w:type="dxa"/>
              <w:bottom w:w="70" w:type="dxa"/>
              <w:right w:w="80" w:type="dxa"/>
            </w:tcMar>
            <w:vAlign w:val="center"/>
          </w:tcPr>
          <w:p w14:paraId="3BFD23C0">
            <w:pPr>
              <w:spacing w:after="0" w:line="276" w:lineRule="auto"/>
              <w:ind w:firstLine="0"/>
            </w:pPr>
            <w:r>
              <w:rPr>
                <w:rFonts w:ascii="Noto Serif CJK SC" w:hAnsi="Noto Serif CJK SC" w:eastAsia="Noto Serif CJK SC"/>
                <w:sz w:val="16"/>
              </w:rPr>
              <w:t>鉴权尚未进入实施</w:t>
            </w:r>
          </w:p>
        </w:tc>
        <w:tc>
          <w:tcPr>
            <w:tcW w:w="2608" w:type="dxa"/>
            <w:tcMar>
              <w:top w:w="70" w:type="dxa"/>
              <w:left w:w="80" w:type="dxa"/>
              <w:bottom w:w="70" w:type="dxa"/>
              <w:right w:w="80" w:type="dxa"/>
            </w:tcMar>
            <w:vAlign w:val="center"/>
          </w:tcPr>
          <w:p w14:paraId="2CDBB6B7">
            <w:pPr>
              <w:spacing w:after="0" w:line="276" w:lineRule="auto"/>
              <w:ind w:firstLine="0"/>
            </w:pPr>
            <w:r>
              <w:rPr>
                <w:rFonts w:ascii="Noto Serif CJK SC" w:hAnsi="Noto Serif CJK SC" w:eastAsia="Noto Serif CJK SC"/>
                <w:sz w:val="16"/>
              </w:rPr>
              <w:t>用户系统开发阶段</w:t>
            </w:r>
          </w:p>
        </w:tc>
      </w:tr>
      <w:tr w14:paraId="7835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BF14670">
            <w:pPr>
              <w:spacing w:after="0" w:line="276" w:lineRule="auto"/>
              <w:ind w:firstLine="0"/>
            </w:pPr>
            <w:r>
              <w:rPr>
                <w:rFonts w:ascii="Noto Serif CJK SC" w:hAnsi="Noto Serif CJK SC" w:eastAsia="Noto Serif CJK SC"/>
                <w:sz w:val="16"/>
              </w:rPr>
              <w:t>WebSocket是否使用</w:t>
            </w:r>
          </w:p>
        </w:tc>
        <w:tc>
          <w:tcPr>
            <w:tcW w:w="4309" w:type="dxa"/>
            <w:tcMar>
              <w:top w:w="70" w:type="dxa"/>
              <w:left w:w="80" w:type="dxa"/>
              <w:bottom w:w="70" w:type="dxa"/>
              <w:right w:w="80" w:type="dxa"/>
            </w:tcMar>
            <w:vAlign w:val="center"/>
          </w:tcPr>
          <w:p w14:paraId="3AAF626A">
            <w:pPr>
              <w:spacing w:after="0" w:line="276" w:lineRule="auto"/>
              <w:ind w:firstLine="0"/>
            </w:pPr>
            <w:r>
              <w:rPr>
                <w:rFonts w:ascii="Noto Serif CJK SC" w:hAnsi="Noto Serif CJK SC" w:eastAsia="Noto Serif CJK SC"/>
                <w:sz w:val="16"/>
              </w:rPr>
              <w:t>HTTP第一版尚未完整闭环</w:t>
            </w:r>
          </w:p>
        </w:tc>
        <w:tc>
          <w:tcPr>
            <w:tcW w:w="2608" w:type="dxa"/>
            <w:tcMar>
              <w:top w:w="70" w:type="dxa"/>
              <w:left w:w="80" w:type="dxa"/>
              <w:bottom w:w="70" w:type="dxa"/>
              <w:right w:w="80" w:type="dxa"/>
            </w:tcMar>
            <w:vAlign w:val="center"/>
          </w:tcPr>
          <w:p w14:paraId="2EF1C449">
            <w:pPr>
              <w:spacing w:after="0" w:line="276" w:lineRule="auto"/>
              <w:ind w:firstLine="0"/>
            </w:pPr>
            <w:r>
              <w:rPr>
                <w:rFonts w:ascii="Noto Serif CJK SC" w:hAnsi="Noto Serif CJK SC" w:eastAsia="Noto Serif CJK SC"/>
                <w:sz w:val="16"/>
              </w:rPr>
              <w:t>确有主动推送需求后</w:t>
            </w:r>
          </w:p>
        </w:tc>
      </w:tr>
      <w:tr w14:paraId="1A537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4966E0E">
            <w:pPr>
              <w:spacing w:after="0" w:line="276" w:lineRule="auto"/>
              <w:ind w:firstLine="0"/>
            </w:pPr>
            <w:r>
              <w:rPr>
                <w:rFonts w:ascii="Noto Serif CJK SC" w:hAnsi="Noto Serif CJK SC" w:eastAsia="Noto Serif CJK SC"/>
                <w:sz w:val="16"/>
              </w:rPr>
              <w:t>跌倒算法/阈值</w:t>
            </w:r>
          </w:p>
        </w:tc>
        <w:tc>
          <w:tcPr>
            <w:tcW w:w="4309" w:type="dxa"/>
            <w:tcMar>
              <w:top w:w="70" w:type="dxa"/>
              <w:left w:w="80" w:type="dxa"/>
              <w:bottom w:w="70" w:type="dxa"/>
              <w:right w:w="80" w:type="dxa"/>
            </w:tcMar>
            <w:vAlign w:val="center"/>
          </w:tcPr>
          <w:p w14:paraId="19327A94">
            <w:pPr>
              <w:spacing w:after="0" w:line="276" w:lineRule="auto"/>
              <w:ind w:firstLine="0"/>
            </w:pPr>
            <w:r>
              <w:rPr>
                <w:rFonts w:ascii="Noto Serif CJK SC" w:hAnsi="Noto Serif CJK SC" w:eastAsia="Noto Serif CJK SC"/>
                <w:sz w:val="16"/>
              </w:rPr>
              <w:t>真实传感器和场景未定</w:t>
            </w:r>
          </w:p>
        </w:tc>
        <w:tc>
          <w:tcPr>
            <w:tcW w:w="2608" w:type="dxa"/>
            <w:tcMar>
              <w:top w:w="70" w:type="dxa"/>
              <w:left w:w="80" w:type="dxa"/>
              <w:bottom w:w="70" w:type="dxa"/>
              <w:right w:w="80" w:type="dxa"/>
            </w:tcMar>
            <w:vAlign w:val="center"/>
          </w:tcPr>
          <w:p w14:paraId="07215D9F">
            <w:pPr>
              <w:spacing w:after="0" w:line="276" w:lineRule="auto"/>
              <w:ind w:firstLine="0"/>
            </w:pPr>
            <w:r>
              <w:rPr>
                <w:rFonts w:ascii="Noto Serif CJK SC" w:hAnsi="Noto Serif CJK SC" w:eastAsia="Noto Serif CJK SC"/>
                <w:sz w:val="16"/>
              </w:rPr>
              <w:t>跌倒模块单独实验</w:t>
            </w:r>
          </w:p>
        </w:tc>
      </w:tr>
      <w:tr w14:paraId="76F0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8FAE1E6">
            <w:pPr>
              <w:spacing w:after="0" w:line="276" w:lineRule="auto"/>
              <w:ind w:firstLine="0"/>
            </w:pPr>
            <w:r>
              <w:rPr>
                <w:rFonts w:ascii="Noto Serif CJK SC" w:hAnsi="Noto Serif CJK SC" w:eastAsia="Noto Serif CJK SC"/>
                <w:sz w:val="16"/>
              </w:rPr>
              <w:t>语音协议</w:t>
            </w:r>
          </w:p>
        </w:tc>
        <w:tc>
          <w:tcPr>
            <w:tcW w:w="4309" w:type="dxa"/>
            <w:tcMar>
              <w:top w:w="70" w:type="dxa"/>
              <w:left w:w="80" w:type="dxa"/>
              <w:bottom w:w="70" w:type="dxa"/>
              <w:right w:w="80" w:type="dxa"/>
            </w:tcMar>
            <w:vAlign w:val="center"/>
          </w:tcPr>
          <w:p w14:paraId="656879FC">
            <w:pPr>
              <w:spacing w:after="0" w:line="276" w:lineRule="auto"/>
              <w:ind w:firstLine="0"/>
            </w:pPr>
            <w:r>
              <w:rPr>
                <w:rFonts w:ascii="Noto Serif CJK SC" w:hAnsi="Noto Serif CJK SC" w:eastAsia="Noto Serif CJK SC"/>
                <w:sz w:val="16"/>
              </w:rPr>
              <w:t>媒体链复杂，GPS阶段无必要</w:t>
            </w:r>
          </w:p>
        </w:tc>
        <w:tc>
          <w:tcPr>
            <w:tcW w:w="2608" w:type="dxa"/>
            <w:tcMar>
              <w:top w:w="70" w:type="dxa"/>
              <w:left w:w="80" w:type="dxa"/>
              <w:bottom w:w="70" w:type="dxa"/>
              <w:right w:w="80" w:type="dxa"/>
            </w:tcMar>
            <w:vAlign w:val="center"/>
          </w:tcPr>
          <w:p w14:paraId="4C609DD0">
            <w:pPr>
              <w:spacing w:after="0" w:line="276" w:lineRule="auto"/>
              <w:ind w:firstLine="0"/>
            </w:pPr>
            <w:r>
              <w:rPr>
                <w:rFonts w:ascii="Noto Serif CJK SC" w:hAnsi="Noto Serif CJK SC" w:eastAsia="Noto Serif CJK SC"/>
                <w:sz w:val="16"/>
              </w:rPr>
              <w:t>语音模块实施时</w:t>
            </w:r>
          </w:p>
        </w:tc>
      </w:tr>
      <w:tr w14:paraId="09E8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AFFC618">
            <w:pPr>
              <w:spacing w:after="0" w:line="276" w:lineRule="auto"/>
              <w:ind w:firstLine="0"/>
            </w:pPr>
            <w:r>
              <w:rPr>
                <w:rFonts w:ascii="Noto Serif CJK SC" w:hAnsi="Noto Serif CJK SC" w:eastAsia="Noto Serif CJK SC"/>
                <w:sz w:val="16"/>
              </w:rPr>
              <w:t>图片/语音存储</w:t>
            </w:r>
          </w:p>
        </w:tc>
        <w:tc>
          <w:tcPr>
            <w:tcW w:w="4309" w:type="dxa"/>
            <w:tcMar>
              <w:top w:w="70" w:type="dxa"/>
              <w:left w:w="80" w:type="dxa"/>
              <w:bottom w:w="70" w:type="dxa"/>
              <w:right w:w="80" w:type="dxa"/>
            </w:tcMar>
            <w:vAlign w:val="center"/>
          </w:tcPr>
          <w:p w14:paraId="5927044C">
            <w:pPr>
              <w:spacing w:after="0" w:line="276" w:lineRule="auto"/>
              <w:ind w:firstLine="0"/>
            </w:pPr>
            <w:r>
              <w:rPr>
                <w:rFonts w:ascii="Noto Serif CJK SC" w:hAnsi="Noto Serif CJK SC" w:eastAsia="Noto Serif CJK SC"/>
                <w:sz w:val="16"/>
              </w:rPr>
              <w:t>非结构化数据方案未定</w:t>
            </w:r>
          </w:p>
        </w:tc>
        <w:tc>
          <w:tcPr>
            <w:tcW w:w="2608" w:type="dxa"/>
            <w:tcMar>
              <w:top w:w="70" w:type="dxa"/>
              <w:left w:w="80" w:type="dxa"/>
              <w:bottom w:w="70" w:type="dxa"/>
              <w:right w:w="80" w:type="dxa"/>
            </w:tcMar>
            <w:vAlign w:val="center"/>
          </w:tcPr>
          <w:p w14:paraId="706C4CCB">
            <w:pPr>
              <w:spacing w:after="0" w:line="276" w:lineRule="auto"/>
              <w:ind w:firstLine="0"/>
            </w:pPr>
            <w:r>
              <w:rPr>
                <w:rFonts w:ascii="Noto Serif CJK SC" w:hAnsi="Noto Serif CJK SC" w:eastAsia="Noto Serif CJK SC"/>
                <w:sz w:val="16"/>
              </w:rPr>
              <w:t>摄像头/语音模块实施时</w:t>
            </w:r>
          </w:p>
        </w:tc>
      </w:tr>
    </w:tbl>
    <w:p w14:paraId="30A9C960">
      <w:pPr>
        <w:spacing w:after="20"/>
      </w:pPr>
    </w:p>
    <w:p w14:paraId="0AE3057D">
      <w:pPr>
        <w:pStyle w:val="3"/>
      </w:pPr>
      <w:r>
        <w:t>附录 A：当前关键 SQL 速查</w:t>
      </w:r>
    </w:p>
    <w:p w14:paraId="37145A7B">
      <w:r>
        <w:rPr>
          <w:b w:val="0"/>
        </w:rPr>
        <w:t>【数据库结构核验说明】当前可确认的是 locations 基础字段与主键 id；是否存在额外联合索引尚未从实际建表 SQL 得到最终证据，因此本版不写死联合索引名称或字段顺序。</w:t>
      </w:r>
    </w:p>
    <w:p w14:paraId="5C0D21CD">
      <w:r>
        <w:t>【版本决策固化】V6.0 已将“最新对话最终决策”作为网页与业务交互的最高优先级；V4.0 作为结构和历史基线；代码仅用于核验当前实现；网页规划用于补充。后续若代码尚未同步最新决策，应同时记录“当前实现”和“目标路线”，不得倒推成已完成。</w:t>
      </w:r>
    </w:p>
    <w:p w14:paraId="42499526">
      <w:pPr>
        <w:pStyle w:val="164"/>
      </w:pPr>
      <w:r>
        <w:rPr>
          <w:rFonts w:ascii="Noto Sans CJK SC" w:hAnsi="Noto Sans CJK SC"/>
          <w:sz w:val="21"/>
        </w:rPr>
        <w:t>【已实施 / 已验证】以下 SQL 以当前数据库实际结构为基线；gps_time 尚未加入。真实硬件阶段再迁移。</w:t>
      </w:r>
    </w:p>
    <w:p w14:paraId="6311113F">
      <w:pPr>
        <w:pStyle w:val="165"/>
      </w:pPr>
      <w:r>
        <w:t>CREATE DATABASE elder_monitor CHARACTER SET utf8mb4;</w:t>
      </w:r>
      <w:r>
        <w:br w:type="textWrapping"/>
      </w:r>
      <w:r>
        <w:br w:type="textWrapping"/>
      </w:r>
      <w:r>
        <w:t>CREATE TABLE elder_monitor.locations (</w:t>
      </w:r>
      <w:r>
        <w:br w:type="textWrapping"/>
      </w:r>
      <w:r>
        <w:t xml:space="preserve">    id BIGINT AUTO_INCREMENT PRIMARY KEY,</w:t>
      </w:r>
      <w:r>
        <w:br w:type="textWrapping"/>
      </w:r>
      <w:r>
        <w:t xml:space="preserve">    device_id VARCHAR(50) NOT NULL,</w:t>
      </w:r>
      <w:r>
        <w:br w:type="textWrapping"/>
      </w:r>
      <w:r>
        <w:t xml:space="preserve">    longitude DOUBLE NOT NULL,</w:t>
      </w:r>
      <w:r>
        <w:br w:type="textWrapping"/>
      </w:r>
      <w:r>
        <w:t xml:space="preserve">    latitude DOUBLE NOT NULL,</w:t>
      </w:r>
      <w:r>
        <w:br w:type="textWrapping"/>
      </w:r>
      <w:r>
        <w:t xml:space="preserve">    timestamp DATETIME NOT NULL DEFAULT CURRENT_TIMESTAMP</w:t>
      </w:r>
      <w:r>
        <w:br w:type="textWrapping"/>
      </w:r>
      <w:r>
        <w:t>);</w:t>
      </w:r>
    </w:p>
    <w:p w14:paraId="0D3CE1D3">
      <w:r>
        <w:t>当前索引以主键 id 的 PRIMARY 索引为基础；V4.0 已通过 EXPLAIN 验证 ORDER BY id DESC LIMIT 1 可使用 PRIMARY 的 Backward index scan。更复杂的 (device_id, gps_time) 复合索引待真实 GPS 数据结构确定后再设计。</w:t>
      </w:r>
    </w:p>
    <w:p w14:paraId="4BFE12BF">
      <w:pPr>
        <w:pStyle w:val="3"/>
      </w:pPr>
      <w:r>
        <w:t>附录 B：日常启动/关闭速查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9"/>
        <w:gridCol w:w="3229"/>
        <w:gridCol w:w="3229"/>
      </w:tblGrid>
      <w:tr w14:paraId="30ED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shd w:val="clear" w:color="auto" w:fill="D9EAF7"/>
          </w:tcPr>
          <w:p w14:paraId="2A43F4A1">
            <w:r>
              <w:rPr>
                <w:b/>
              </w:rPr>
              <w:t>顺序</w:t>
            </w:r>
          </w:p>
        </w:tc>
        <w:tc>
          <w:tcPr>
            <w:tcW w:w="3229" w:type="dxa"/>
            <w:shd w:val="clear" w:color="auto" w:fill="D9EAF7"/>
          </w:tcPr>
          <w:p w14:paraId="4F40AA9B">
            <w:r>
              <w:rPr>
                <w:b/>
              </w:rPr>
              <w:t>启动操作</w:t>
            </w:r>
          </w:p>
        </w:tc>
        <w:tc>
          <w:tcPr>
            <w:tcW w:w="3229" w:type="dxa"/>
            <w:shd w:val="clear" w:color="auto" w:fill="D9EAF7"/>
          </w:tcPr>
          <w:p w14:paraId="29AB5645">
            <w:r>
              <w:rPr>
                <w:b/>
              </w:rPr>
              <w:t>检查</w:t>
            </w:r>
          </w:p>
        </w:tc>
      </w:tr>
      <w:tr w14:paraId="0CD3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8F2835B">
            <w:r>
              <w:t>1</w:t>
            </w:r>
          </w:p>
        </w:tc>
        <w:tc>
          <w:tcPr>
            <w:tcW w:w="3229" w:type="dxa"/>
          </w:tcPr>
          <w:p w14:paraId="4F47D9D7">
            <w:r>
              <w:t>启动 MySQL84 / services.msc</w:t>
            </w:r>
          </w:p>
        </w:tc>
        <w:tc>
          <w:tcPr>
            <w:tcW w:w="3229" w:type="dxa"/>
          </w:tcPr>
          <w:p w14:paraId="057BEAEE">
            <w:r>
              <w:t>服务状态 Running</w:t>
            </w:r>
          </w:p>
        </w:tc>
      </w:tr>
      <w:tr w14:paraId="2069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0B0A03C4">
            <w:r>
              <w:t>2</w:t>
            </w:r>
          </w:p>
        </w:tc>
        <w:tc>
          <w:tcPr>
            <w:tcW w:w="3229" w:type="dxa"/>
          </w:tcPr>
          <w:p w14:paraId="6D16E085">
            <w:r>
              <w:t>python -m uvicorn main:app --reload</w:t>
            </w:r>
          </w:p>
        </w:tc>
        <w:tc>
          <w:tcPr>
            <w:tcW w:w="3229" w:type="dxa"/>
          </w:tcPr>
          <w:p w14:paraId="6ED58802">
            <w:r>
              <w:t>127.0.0.1:8000 可访问</w:t>
            </w:r>
          </w:p>
        </w:tc>
      </w:tr>
      <w:tr w14:paraId="039A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26D01EB">
            <w:r>
              <w:t>3</w:t>
            </w:r>
          </w:p>
        </w:tc>
        <w:tc>
          <w:tcPr>
            <w:tcW w:w="3229" w:type="dxa"/>
          </w:tcPr>
          <w:p w14:paraId="384C7922">
            <w:r>
              <w:t>Python 静态 HTTP Server 或 VS Code Live Server，端口 5500</w:t>
            </w:r>
          </w:p>
        </w:tc>
        <w:tc>
          <w:tcPr>
            <w:tcW w:w="3229" w:type="dxa"/>
          </w:tcPr>
          <w:p w14:paraId="6CE317BA">
            <w:r>
              <w:t>127.0.0.1:5500 可访问</w:t>
            </w:r>
          </w:p>
        </w:tc>
      </w:tr>
      <w:tr w14:paraId="28C7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1EB500F5">
            <w:r>
              <w:t>4</w:t>
            </w:r>
          </w:p>
        </w:tc>
        <w:tc>
          <w:tcPr>
            <w:tcW w:w="3229" w:type="dxa"/>
          </w:tcPr>
          <w:p w14:paraId="57AFF249">
            <w:r>
              <w:t>打开前端页面</w:t>
            </w:r>
          </w:p>
        </w:tc>
        <w:tc>
          <w:tcPr>
            <w:tcW w:w="3229" w:type="dxa"/>
          </w:tcPr>
          <w:p w14:paraId="564FA05A">
            <w:r>
              <w:t>地图与实时 Marker 正常</w:t>
            </w:r>
          </w:p>
        </w:tc>
      </w:tr>
      <w:tr w14:paraId="7368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47F4A528">
            <w:r>
              <w:t>5</w:t>
            </w:r>
          </w:p>
        </w:tc>
        <w:tc>
          <w:tcPr>
            <w:tcW w:w="3229" w:type="dxa"/>
          </w:tcPr>
          <w:p w14:paraId="39C394A2">
            <w:r>
              <w:t>按需打开 Workbench</w:t>
            </w:r>
          </w:p>
        </w:tc>
        <w:tc>
          <w:tcPr>
            <w:tcW w:w="3229" w:type="dxa"/>
          </w:tcPr>
          <w:p w14:paraId="048F25F3">
            <w:r>
              <w:t>可核对 elder_monitor.locations</w:t>
            </w:r>
          </w:p>
        </w:tc>
      </w:tr>
    </w:tbl>
    <w:p w14:paraId="018C110F">
      <w:pPr>
        <w:ind w:left="0" w:leftChars="0" w:firstLine="0" w:firstLineChars="0"/>
      </w:pPr>
    </w:p>
    <w:p w14:paraId="52830C7F">
      <w:pPr>
        <w:rPr>
          <w:rFonts w:ascii="Noto Serif CJK SC" w:hAnsi="Noto Serif CJK SC" w:eastAsia="Noto Serif CJK SC"/>
          <w:sz w:val="22"/>
        </w:rPr>
      </w:pPr>
      <w:r>
        <w:rPr>
          <w:rFonts w:ascii="Noto Serif CJK SC" w:hAnsi="Noto Serif CJK SC" w:eastAsia="Noto Serif CJK SC"/>
          <w:sz w:val="22"/>
        </w:rPr>
        <w:t>关闭顺序：浏览器 → 前端终端 → FastAPI 终端 → MySQL84。</w:t>
      </w:r>
    </w:p>
    <w:p w14:paraId="6F52ACB0">
      <w:pPr>
        <w:rPr>
          <w:rFonts w:ascii="Noto Serif CJK SC" w:hAnsi="Noto Serif CJK SC" w:eastAsia="Noto Serif CJK SC"/>
          <w:sz w:val="22"/>
        </w:rPr>
      </w:pPr>
    </w:p>
    <w:p w14:paraId="190B8275">
      <w:pPr>
        <w:pStyle w:val="3"/>
      </w:pPr>
      <w:r>
        <w:t>附录 C：关键地址速查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2947"/>
        <w:gridCol w:w="2851"/>
      </w:tblGrid>
      <w:tr w14:paraId="7254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shd w:val="clear" w:color="auto" w:fill="D9EAF7"/>
          </w:tcPr>
          <w:p w14:paraId="0FBD9ABA">
            <w:r>
              <w:rPr>
                <w:b/>
              </w:rPr>
              <w:t>地址</w:t>
            </w:r>
          </w:p>
        </w:tc>
        <w:tc>
          <w:tcPr>
            <w:tcW w:w="3229" w:type="dxa"/>
            <w:shd w:val="clear" w:color="auto" w:fill="D9EAF7"/>
          </w:tcPr>
          <w:p w14:paraId="2B9D84A4">
            <w:r>
              <w:rPr>
                <w:b/>
              </w:rPr>
              <w:t>用途</w:t>
            </w:r>
          </w:p>
        </w:tc>
        <w:tc>
          <w:tcPr>
            <w:tcW w:w="3229" w:type="dxa"/>
            <w:shd w:val="clear" w:color="auto" w:fill="D9EAF7"/>
          </w:tcPr>
          <w:p w14:paraId="1AEAE4F5">
            <w:r>
              <w:rPr>
                <w:b/>
              </w:rPr>
              <w:t>状态</w:t>
            </w:r>
          </w:p>
        </w:tc>
      </w:tr>
      <w:tr w14:paraId="0BA8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6D26FDBA">
            <w:r>
              <w:t>http://127.0.0.1:5500</w:t>
            </w:r>
          </w:p>
        </w:tc>
        <w:tc>
          <w:tcPr>
            <w:tcW w:w="3229" w:type="dxa"/>
          </w:tcPr>
          <w:p w14:paraId="2EBAA6BB">
            <w:r>
              <w:t>前端网页</w:t>
            </w:r>
          </w:p>
        </w:tc>
        <w:tc>
          <w:tcPr>
            <w:tcW w:w="3229" w:type="dxa"/>
          </w:tcPr>
          <w:p w14:paraId="66EE9D38">
            <w:r>
              <w:t>已验证</w:t>
            </w:r>
          </w:p>
        </w:tc>
      </w:tr>
      <w:tr w14:paraId="0D5E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B7AE633">
            <w:r>
              <w:t>http://127.0.0.1:8000/location</w:t>
            </w:r>
          </w:p>
        </w:tc>
        <w:tc>
          <w:tcPr>
            <w:tcW w:w="3229" w:type="dxa"/>
          </w:tcPr>
          <w:p w14:paraId="66FDF765">
            <w:r>
              <w:t>最新定位 GET</w:t>
            </w:r>
          </w:p>
        </w:tc>
        <w:tc>
          <w:tcPr>
            <w:tcW w:w="3229" w:type="dxa"/>
          </w:tcPr>
          <w:p w14:paraId="74BE6338">
            <w:r>
              <w:t>已验证</w:t>
            </w:r>
          </w:p>
        </w:tc>
      </w:tr>
      <w:tr w14:paraId="3B45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268847C">
            <w:r>
              <w:t>http://127.0.0.1:8000/docs</w:t>
            </w:r>
          </w:p>
        </w:tc>
        <w:tc>
          <w:tcPr>
            <w:tcW w:w="3229" w:type="dxa"/>
          </w:tcPr>
          <w:p w14:paraId="3E063BE8">
            <w:r>
              <w:t>FastAPI 自动接口文档；POST 调试</w:t>
            </w:r>
          </w:p>
        </w:tc>
        <w:tc>
          <w:tcPr>
            <w:tcW w:w="3229" w:type="dxa"/>
          </w:tcPr>
          <w:p w14:paraId="172008FF">
            <w:r>
              <w:t>已验证可用</w:t>
            </w:r>
          </w:p>
        </w:tc>
      </w:tr>
      <w:tr w14:paraId="2FBA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4DE1AA34">
            <w:r>
              <w:t>127.0.0.1:3306</w:t>
            </w:r>
          </w:p>
        </w:tc>
        <w:tc>
          <w:tcPr>
            <w:tcW w:w="3229" w:type="dxa"/>
          </w:tcPr>
          <w:p w14:paraId="188D5F2A">
            <w:r>
              <w:t>MySQL 本地连接</w:t>
            </w:r>
          </w:p>
        </w:tc>
        <w:tc>
          <w:tcPr>
            <w:tcW w:w="3229" w:type="dxa"/>
          </w:tcPr>
          <w:p w14:paraId="184B18C1">
            <w:r>
              <w:t>已验证</w:t>
            </w:r>
          </w:p>
        </w:tc>
      </w:tr>
    </w:tbl>
    <w:p w14:paraId="19F01C22"/>
    <w:p w14:paraId="18003392">
      <w:pPr>
        <w:pStyle w:val="3"/>
      </w:pPr>
      <w:r>
        <w:t>附录 D：V6.0 定位页面交互状态表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9"/>
        <w:gridCol w:w="3229"/>
        <w:gridCol w:w="3229"/>
      </w:tblGrid>
      <w:tr w14:paraId="6DB5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shd w:val="clear" w:color="auto" w:fill="D9EAF7"/>
          </w:tcPr>
          <w:p w14:paraId="4241F7B7">
            <w:r>
              <w:rPr>
                <w:b/>
              </w:rPr>
              <w:t>状态</w:t>
            </w:r>
          </w:p>
        </w:tc>
        <w:tc>
          <w:tcPr>
            <w:tcW w:w="3229" w:type="dxa"/>
            <w:shd w:val="clear" w:color="auto" w:fill="D9EAF7"/>
          </w:tcPr>
          <w:p w14:paraId="120FF4C8">
            <w:r>
              <w:rPr>
                <w:b/>
              </w:rPr>
              <w:t>应显示内容</w:t>
            </w:r>
          </w:p>
        </w:tc>
        <w:tc>
          <w:tcPr>
            <w:tcW w:w="3229" w:type="dxa"/>
            <w:shd w:val="clear" w:color="auto" w:fill="D9EAF7"/>
          </w:tcPr>
          <w:p w14:paraId="7E6C5EFE">
            <w:r>
              <w:rPr>
                <w:b/>
              </w:rPr>
              <w:t>特别规则</w:t>
            </w:r>
          </w:p>
        </w:tc>
      </w:tr>
      <w:tr w14:paraId="1F98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02C11C07">
            <w:r>
              <w:t>页面刚进入</w:t>
            </w:r>
          </w:p>
        </w:tc>
        <w:tc>
          <w:tcPr>
            <w:tcW w:w="3229" w:type="dxa"/>
          </w:tcPr>
          <w:p w14:paraId="1448117C">
            <w:r>
              <w:t>实时定位：最新位置 + 蓝色 Marker + 2秒刷新</w:t>
            </w:r>
          </w:p>
        </w:tc>
        <w:tc>
          <w:tcPr>
            <w:tcW w:w="3229" w:type="dxa"/>
          </w:tcPr>
          <w:p w14:paraId="745646EB">
            <w:r>
              <w:t>不自动叠加历史/今日轨迹；用户可以拖动地图</w:t>
            </w:r>
          </w:p>
        </w:tc>
      </w:tr>
      <w:tr w14:paraId="1EF869A9">
        <w:tblPrEx>
          <w:tblCellMar>
            <w:top w:w="0" w:type="dxa"/>
            <w:left w:w="108" w:type="dxa"/>
            <w:bottom w:w="0" w:type="dxa"/>
            <w:right w:w="108" w:type="dxa"/>
          </w:tblCellMar>
        </w:tblPrEx>
        <w:trPr>
          <w:jc w:val="center"/>
        </w:trPr>
        <w:tc>
          <w:tcPr>
            <w:tcW w:w="3229" w:type="dxa"/>
          </w:tcPr>
          <w:p w14:paraId="605EE1BE">
            <w:r>
              <w:t>实时正常移动</w:t>
            </w:r>
          </w:p>
        </w:tc>
        <w:tc>
          <w:tcPr>
            <w:tcW w:w="3229" w:type="dxa"/>
          </w:tcPr>
          <w:p w14:paraId="3159155B">
            <w:r>
              <w:t>Marker 随坐标更新</w:t>
            </w:r>
          </w:p>
        </w:tc>
        <w:tc>
          <w:tcPr>
            <w:tcW w:w="3229" w:type="dxa"/>
          </w:tcPr>
          <w:p w14:paraId="75C226D1">
            <w:r>
              <w:t>&lt;5km 不抢地图中心；≥5km 重新定位一次</w:t>
            </w:r>
          </w:p>
        </w:tc>
      </w:tr>
      <w:tr w14:paraId="6B09B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35E8A4A">
            <w:r>
              <w:t>今日轨迹</w:t>
            </w:r>
          </w:p>
        </w:tc>
        <w:tc>
          <w:tcPr>
            <w:tcW w:w="3229" w:type="dxa"/>
          </w:tcPr>
          <w:p w14:paraId="253E63F5">
            <w:r>
              <w:t>绿色起点 + 蓝色 Polyline + 深蓝当前点</w:t>
            </w:r>
          </w:p>
        </w:tc>
        <w:tc>
          <w:tcPr>
            <w:tcW w:w="3229" w:type="dxa"/>
          </w:tcPr>
          <w:p w14:paraId="3FEC4447">
            <w:r>
              <w:t>红色终点已取消；再次点击“查看今日轨迹”直接返回实时定位</w:t>
            </w:r>
          </w:p>
        </w:tc>
      </w:tr>
      <w:tr w14:paraId="6F01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EEE3DE1">
            <w:r>
              <w:t>历史日期</w:t>
            </w:r>
          </w:p>
        </w:tc>
        <w:tc>
          <w:tcPr>
            <w:tcW w:w="3229" w:type="dxa"/>
          </w:tcPr>
          <w:p w14:paraId="7D6347BC">
            <w:r>
              <w:t>绿色起点 + 蓝色 Polyline + 红色终点</w:t>
            </w:r>
          </w:p>
        </w:tc>
        <w:tc>
          <w:tcPr>
            <w:tcW w:w="3229" w:type="dxa"/>
          </w:tcPr>
          <w:p w14:paraId="76A660FB">
            <w:r>
              <w:t>昨天起前5天 + 自定义日期</w:t>
            </w:r>
          </w:p>
        </w:tc>
      </w:tr>
      <w:tr w14:paraId="38C6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45818FF8">
            <w:r>
              <w:t>指定时间命中</w:t>
            </w:r>
          </w:p>
        </w:tc>
        <w:tc>
          <w:tcPr>
            <w:tcW w:w="3229" w:type="dxa"/>
          </w:tcPr>
          <w:p w14:paraId="30993AB9">
            <w:r>
              <w:t>查询 Marker + 点击信息窗</w:t>
            </w:r>
          </w:p>
        </w:tc>
        <w:tc>
          <w:tcPr>
            <w:tcW w:w="3229" w:type="dxa"/>
          </w:tcPr>
          <w:p w14:paraId="28BAA163">
            <w:r>
              <w:t>橙色“时”Marker；显示查询时间、实际记录时间、时间差、经纬度</w:t>
            </w:r>
          </w:p>
        </w:tc>
      </w:tr>
      <w:tr w14:paraId="6F6F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6D97C46">
            <w:r>
              <w:t>指定时间超5分钟</w:t>
            </w:r>
          </w:p>
        </w:tc>
        <w:tc>
          <w:tcPr>
            <w:tcW w:w="3229" w:type="dxa"/>
          </w:tcPr>
          <w:p w14:paraId="0CD44096">
            <w:r>
              <w:t>不显示查询 Marker</w:t>
            </w:r>
          </w:p>
        </w:tc>
        <w:tc>
          <w:tcPr>
            <w:tcW w:w="3229" w:type="dxa"/>
          </w:tcPr>
          <w:p w14:paraId="69E200A3">
            <w:r>
              <w:t>提示附近暂无 GPS 记录</w:t>
            </w:r>
          </w:p>
        </w:tc>
      </w:tr>
      <w:tr w14:paraId="5C8C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78C7B39B">
            <w:r>
              <w:t>历史模式</w:t>
            </w:r>
          </w:p>
        </w:tc>
        <w:tc>
          <w:tcPr>
            <w:tcW w:w="3229" w:type="dxa"/>
          </w:tcPr>
          <w:p w14:paraId="7477AF51">
            <w:r>
              <w:t>历史覆盖物显示；后台2秒请求仍继续</w:t>
            </w:r>
          </w:p>
        </w:tc>
        <w:tc>
          <w:tcPr>
            <w:tcW w:w="3229" w:type="dxa"/>
          </w:tcPr>
          <w:p w14:paraId="50AC225D">
            <w:r>
              <w:t>历史覆盖物显示；后台2秒请求暂时继续；再次点击历史按钮直接返回实时定位</w:t>
            </w:r>
          </w:p>
        </w:tc>
      </w:tr>
      <w:tr w14:paraId="0A69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30DC8B9">
            <w:r>
              <w:t>自定义日期</w:t>
            </w:r>
          </w:p>
        </w:tc>
        <w:tc>
          <w:tcPr>
            <w:tcW w:w="3229" w:type="dxa"/>
          </w:tcPr>
          <w:p w14:paraId="071CDD67">
            <w:r>
              <w:t>最终统一入口中的自定义项</w:t>
            </w:r>
          </w:p>
        </w:tc>
        <w:tc>
          <w:tcPr>
            <w:tcW w:w="3229" w:type="dxa"/>
          </w:tcPr>
          <w:p w14:paraId="7A3CE1BC">
            <w:r>
              <w:t>选择后才显示浏览器原生日历选择器</w:t>
            </w:r>
          </w:p>
        </w:tc>
      </w:tr>
    </w:tbl>
    <w:p w14:paraId="347F9134"/>
    <w:p w14:paraId="626A3F59">
      <w:pPr>
        <w:pStyle w:val="3"/>
      </w:pPr>
      <w:r>
        <w:t>附录 E：当前 main.py 关键实现片段（脱敏）</w:t>
      </w:r>
    </w:p>
    <w:p w14:paraId="67B7C5A9">
      <w:pPr>
        <w:pStyle w:val="164"/>
      </w:pPr>
      <w:r>
        <w:rPr>
          <w:rFonts w:ascii="Noto Sans CJK SC" w:hAnsi="Noto Sans CJK SC"/>
          <w:sz w:val="21"/>
        </w:rPr>
        <w:t>【已实施 / 已验证】以下只保留关键结构，不包含真实数据库密码。</w:t>
      </w:r>
    </w:p>
    <w:p w14:paraId="5935C71F">
      <w:pPr>
        <w:pStyle w:val="165"/>
      </w:pPr>
      <w:r>
        <w:t>from fastapi import FastAPI, HTTPException</w:t>
      </w:r>
      <w:r>
        <w:br w:type="textWrapping"/>
      </w:r>
      <w:r>
        <w:t>from pydantic import BaseModel</w:t>
      </w:r>
      <w:r>
        <w:br w:type="textWrapping"/>
      </w:r>
      <w:r>
        <w:t>import mysql.connector</w:t>
      </w:r>
      <w:r>
        <w:br w:type="textWrapping"/>
      </w:r>
      <w:r>
        <w:br w:type="textWrapping"/>
      </w:r>
      <w:r>
        <w:t>class LocationData(BaseModel):</w:t>
      </w:r>
      <w:r>
        <w:br w:type="textWrapping"/>
      </w:r>
      <w:r>
        <w:t xml:space="preserve">    device_id: str</w:t>
      </w:r>
      <w:r>
        <w:br w:type="textWrapping"/>
      </w:r>
      <w:r>
        <w:t xml:space="preserve">    longitude: float</w:t>
      </w:r>
      <w:r>
        <w:br w:type="textWrapping"/>
      </w:r>
      <w:r>
        <w:t xml:space="preserve">    latitude: float</w:t>
      </w:r>
      <w:r>
        <w:br w:type="textWrapping"/>
      </w:r>
      <w:r>
        <w:br w:type="textWrapping"/>
      </w:r>
      <w:r>
        <w:t>@app.post("/location")</w:t>
      </w:r>
      <w:r>
        <w:br w:type="textWrapping"/>
      </w:r>
      <w:r>
        <w:t>def upload_location(data: LocationData):</w:t>
      </w:r>
      <w:r>
        <w:br w:type="textWrapping"/>
      </w:r>
      <w:r>
        <w:t xml:space="preserve">    # 1. device_id 非空检查</w:t>
      </w:r>
      <w:r>
        <w:br w:type="textWrapping"/>
      </w:r>
      <w:r>
        <w:t xml:space="preserve">    # 2. 经纬度范围检查</w:t>
      </w:r>
      <w:r>
        <w:br w:type="textWrapping"/>
      </w:r>
      <w:r>
        <w:t xml:space="preserve">    # 3. INSERT locations</w:t>
      </w:r>
      <w:r>
        <w:br w:type="textWrapping"/>
      </w:r>
      <w:r>
        <w:t xml:space="preserve">    # 4. commit 并返回新记录 id</w:t>
      </w:r>
      <w:r>
        <w:br w:type="textWrapping"/>
      </w:r>
      <w:r>
        <w:t xml:space="preserve">    ...</w:t>
      </w:r>
      <w:r>
        <w:br w:type="textWrapping"/>
      </w:r>
      <w:r>
        <w:br w:type="textWrapping"/>
      </w:r>
      <w:r>
        <w:t>@app.get("/location")</w:t>
      </w:r>
      <w:r>
        <w:br w:type="textWrapping"/>
      </w:r>
      <w:r>
        <w:t>def get_location():</w:t>
      </w:r>
      <w:r>
        <w:br w:type="textWrapping"/>
      </w:r>
      <w:r>
        <w:t xml:space="preserve">    # ORDER BY id DESC LIMIT 1</w:t>
      </w:r>
      <w:r>
        <w:br w:type="textWrapping"/>
      </w:r>
      <w:r>
        <w:t xml:space="preserve">    ...</w:t>
      </w:r>
    </w:p>
    <w:p w14:paraId="0B920E4F">
      <w:pPr>
        <w:pStyle w:val="3"/>
      </w:pPr>
      <w:r>
        <w:t>附录 F：GPS 轨迹抽稀关键代码片段</w:t>
      </w:r>
    </w:p>
    <w:p w14:paraId="2EDC95CC">
      <w:pPr>
        <w:pStyle w:val="164"/>
      </w:pPr>
      <w:r>
        <w:rPr>
          <w:rFonts w:ascii="Noto Sans CJK SC" w:hAnsi="Noto Sans CJK SC"/>
          <w:sz w:val="21"/>
        </w:rPr>
        <w:t>【已实施 / 已验证】实际规则为距离阈值50米，而不是5秒或50秒。</w:t>
      </w:r>
    </w:p>
    <w:p w14:paraId="03B8D5D4">
      <w:pPr>
        <w:pStyle w:val="165"/>
      </w:pPr>
      <w:r>
        <w:t>def simplify_track(locations, distance_threshold=50):</w:t>
      </w:r>
      <w:r>
        <w:br w:type="textWrapping"/>
      </w:r>
      <w:r>
        <w:t xml:space="preserve">    if len(locations) &lt;= 2:</w:t>
      </w:r>
      <w:r>
        <w:br w:type="textWrapping"/>
      </w:r>
      <w:r>
        <w:t xml:space="preserve">        return locations</w:t>
      </w:r>
      <w:r>
        <w:br w:type="textWrapping"/>
      </w:r>
      <w:r>
        <w:br w:type="textWrapping"/>
      </w:r>
      <w:r>
        <w:t xml:space="preserve">    result = [locations[0]]</w:t>
      </w:r>
      <w:r>
        <w:br w:type="textWrapping"/>
      </w:r>
      <w:r>
        <w:t xml:space="preserve">    last_point = locations[0]</w:t>
      </w:r>
      <w:r>
        <w:br w:type="textWrapping"/>
      </w:r>
      <w:r>
        <w:br w:type="textWrapping"/>
      </w:r>
      <w:r>
        <w:t xml:space="preserve">    for point in locations[1:]:</w:t>
      </w:r>
      <w:r>
        <w:br w:type="textWrapping"/>
      </w:r>
      <w:r>
        <w:t xml:space="preserve">        distance = calculate_distance(</w:t>
      </w:r>
      <w:r>
        <w:br w:type="textWrapping"/>
      </w:r>
      <w:r>
        <w:t xml:space="preserve">            last_point["longitude"], last_point["latitude"],</w:t>
      </w:r>
      <w:r>
        <w:br w:type="textWrapping"/>
      </w:r>
      <w:r>
        <w:t xml:space="preserve">            point["longitude"], point["latitude"]</w:t>
      </w:r>
      <w:r>
        <w:br w:type="textWrapping"/>
      </w:r>
      <w:r>
        <w:t xml:space="preserve">        )</w:t>
      </w:r>
      <w:r>
        <w:br w:type="textWrapping"/>
      </w:r>
      <w:r>
        <w:t xml:space="preserve">        if distance &gt;= distance_threshold:</w:t>
      </w:r>
      <w:r>
        <w:br w:type="textWrapping"/>
      </w:r>
      <w:r>
        <w:t xml:space="preserve">            result.append(point)</w:t>
      </w:r>
      <w:r>
        <w:br w:type="textWrapping"/>
      </w:r>
      <w:r>
        <w:t xml:space="preserve">            last_point = point</w:t>
      </w:r>
      <w:r>
        <w:br w:type="textWrapping"/>
      </w:r>
      <w:r>
        <w:br w:type="textWrapping"/>
      </w:r>
      <w:r>
        <w:t xml:space="preserve">    # 最后一个点强制保留</w:t>
      </w:r>
      <w:r>
        <w:br w:type="textWrapping"/>
      </w:r>
      <w:r>
        <w:t xml:space="preserve">    if result[-1]["id"] != locations[-1]["id"]:</w:t>
      </w:r>
      <w:r>
        <w:br w:type="textWrapping"/>
      </w:r>
      <w:r>
        <w:t xml:space="preserve">        result.append(locations[-1])</w:t>
      </w:r>
      <w:r>
        <w:br w:type="textWrapping"/>
      </w:r>
      <w:r>
        <w:br w:type="textWrapping"/>
      </w:r>
      <w:r>
        <w:t xml:space="preserve">    return result</w:t>
      </w:r>
    </w:p>
    <w:p w14:paraId="5E839979">
      <w:r>
        <w:t>计算距离使用 Haversine 公式，作用是把高频 GPS 点压缩到适合地图展示的密度。当前数据规模只有几十条、多日期分布，尚未完成大规模性能验证。</w:t>
      </w:r>
    </w:p>
    <w:p w14:paraId="548B87E7">
      <w:pPr>
        <w:pStyle w:val="3"/>
      </w:pPr>
      <w:r>
        <w:t>附录 G：/locations/nearest 关键实现与业务规则</w:t>
      </w:r>
    </w:p>
    <w:p w14:paraId="29A2BDB3">
      <w:pPr>
        <w:pStyle w:val="164"/>
      </w:pPr>
      <w:r>
        <w:t>【已实施 / 当前阶段】接口目前仍以 timestamp 为业务时间；真实 GPS 连续数据稳定后再新增 gps_time 并切换业务时间语义。</w:t>
      </w:r>
    </w:p>
    <w:p w14:paraId="478F57EF">
      <w:pPr>
        <w:pStyle w:val="165"/>
      </w:pPr>
      <w:r>
        <w:t>@app.get("/locations/nearest")</w:t>
      </w:r>
      <w:r>
        <w:br w:type="textWrapping"/>
      </w:r>
      <w:r>
        <w:t>def get_nearest_location(date_str: str, time_str: str, device_id: str = DEFAULT_DEVICE_ID):</w:t>
      </w:r>
      <w:r>
        <w:br w:type="textWrapping"/>
      </w:r>
      <w:r>
        <w:t xml:space="preserve">    # 解析目标时间</w:t>
      </w:r>
      <w:r>
        <w:br w:type="textWrapping"/>
      </w:r>
      <w:r>
        <w:t xml:space="preserve">    # 查询目标时间前后5分钟</w:t>
      </w:r>
      <w:r>
        <w:br w:type="textWrapping"/>
      </w:r>
      <w:r>
        <w:t xml:space="preserve">    # ORDER BY ABS(TIMESTAMPDIFF(SECOND, timestamp, target_datetime))</w:t>
      </w:r>
      <w:r>
        <w:br w:type="textWrapping"/>
      </w:r>
      <w:r>
        <w:t xml:space="preserve">    # LIMIT 1</w:t>
      </w:r>
      <w:r>
        <w:br w:type="textWrapping"/>
      </w:r>
      <w:r>
        <w:t xml:space="preserve">    # 返回 query_time / gps_time / difference_seconds / longitude / latitude / id</w:t>
      </w:r>
      <w:r>
        <w:br w:type="textWrapping"/>
      </w:r>
      <w:r>
        <w:t xml:space="preserve">    ...</w:t>
      </w:r>
    </w:p>
    <w:p w14:paraId="771E1EC7">
      <w:r>
        <w:t>最终业务规则已经确定：若两个候选记录与查询时间差完全相同，选择时间更晚的记录。当前 SQL 代码片段尚未明确固化二级排序，因此后续需补充 ORDER BY 第二排序项并增加验收用例。</w:t>
      </w:r>
    </w:p>
    <w:p w14:paraId="5EEC4D0C">
      <w:pPr>
        <w:pStyle w:val="3"/>
      </w:pPr>
      <w:r>
        <w:t>附录 H：当前前端实时更新与地图策略</w:t>
      </w:r>
    </w:p>
    <w:p w14:paraId="420AD9E5">
      <w:pPr>
        <w:pStyle w:val="164"/>
      </w:pPr>
      <w:r>
        <w:rPr>
          <w:rFonts w:ascii="Noto Sans CJK SC" w:hAnsi="Noto Sans CJK SC"/>
          <w:sz w:val="21"/>
        </w:rPr>
        <w:t>【已实施 / 已验证】实时循环为2秒一次；正常小范围移动只调用 marker.setPosition()，≥5km 时调用 map.setCenter()。</w:t>
      </w:r>
    </w:p>
    <w:p w14:paraId="73C2F765">
      <w:pPr>
        <w:pStyle w:val="165"/>
      </w:pPr>
      <w:r>
        <w:t>function scheduleRealtimeUpdate(){</w:t>
      </w:r>
      <w:r>
        <w:br w:type="textWrapping"/>
      </w:r>
      <w:r>
        <w:t xml:space="preserve">    setTimeout(async function(){</w:t>
      </w:r>
      <w:r>
        <w:br w:type="textWrapping"/>
      </w:r>
      <w:r>
        <w:t xml:space="preserve">        await updateRealtimeLocation();</w:t>
      </w:r>
      <w:r>
        <w:br w:type="textWrapping"/>
      </w:r>
      <w:r>
        <w:t xml:space="preserve">        scheduleRealtimeUpdate();</w:t>
      </w:r>
      <w:r>
        <w:br w:type="textWrapping"/>
      </w:r>
      <w:r>
        <w:t xml:space="preserve">    }, 2000);</w:t>
      </w:r>
      <w:r>
        <w:br w:type="textWrapping"/>
      </w:r>
      <w:r>
        <w:t>}</w:t>
      </w:r>
      <w:r>
        <w:br w:type="textWrapping"/>
      </w:r>
      <w:r>
        <w:br w:type="textWrapping"/>
      </w:r>
      <w:r>
        <w:t>// 大跨度阈值：5000米</w:t>
      </w:r>
      <w:r>
        <w:br w:type="textWrapping"/>
      </w:r>
      <w:r>
        <w:t>if(!historyMode &amp;&amp; distance &gt;= RELOCATE_DISTANCE){</w:t>
      </w:r>
      <w:r>
        <w:br w:type="textWrapping"/>
      </w:r>
      <w:r>
        <w:t xml:space="preserve">    map.setCenter([longitude, latitude]);</w:t>
      </w:r>
      <w:r>
        <w:br w:type="textWrapping"/>
      </w:r>
      <w:r>
        <w:t>}</w:t>
      </w:r>
    </w:p>
    <w:p w14:paraId="6EFF8A71">
      <w:r>
        <w:t>当前进入今日/历史模式后后台轮询仍继续运行；这一策略按最新对话暂时保留。推荐后续采用模式化轮询优化。</w:t>
      </w:r>
    </w:p>
    <w:p w14:paraId="1A906112">
      <w:pPr>
        <w:pStyle w:val="3"/>
      </w:pPr>
      <w:r>
        <w:t>附录 I：V6.0 当前结论</w:t>
      </w:r>
    </w:p>
    <w:p w14:paraId="4A2657C7">
      <w:pPr>
        <w:pStyle w:val="164"/>
      </w:pPr>
      <w:r>
        <w:t>【已实施 / 已验证】项目已经完成软件定位闭环，并已进入真实硬件联调：L80-R GPS 串口解析已验证；ESP32 WiFi 已验证；ESP32 自动 POST /location → FastAPI → MySQL 已通过固定坐标连续写入验证；Web 实时读取与轨迹功能继续可用。当前真实 GPS 定位质量、独立供电、断网恢复和长时间稳定性仍未最终验收。</w:t>
      </w:r>
    </w:p>
    <w:p w14:paraId="581DB718">
      <w:r>
        <w:t>【未实施 / 规划中】gps_time 数据结构升级、异常完整性测试、独立供电与网络恢复、多设备/鉴权、公网4G、SOS/跌倒/电量/摄像头/语音等仍按阶段推进；Python 模拟器调整为后续回归/故障注入工具。</w:t>
      </w:r>
    </w:p>
    <w:p w14:paraId="02D06A1E">
      <w:r>
        <w:t>【待定 / 推荐】真实 GPS 上报周期、定位质量是否达标、是否更换 GNSS 模块、最近时间并列时的二级排序、模式化轮询策略、断网缓存策略等，通过可重复实验后再固化为正式参数。</w:t>
      </w:r>
    </w:p>
    <w:p w14:paraId="691206B7">
      <w:r>
        <w:t>V6.0 的最终原则：已验证内容写清“做了什么、为什么这样做、如何验收”；真实联调但尚未最终验收的内容明确标注“阶段性已验证/待验收”；未实施内容写清“为什么尚未做、推荐如何做”；对话没有最终答案的内容明确标注“待定”，并给出推荐优化方法，避免把阶段性联调误写成最终产品完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9"/>
        <w:gridCol w:w="3229"/>
        <w:gridCol w:w="3229"/>
      </w:tblGrid>
      <w:tr w14:paraId="2083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shd w:val="clear" w:color="auto" w:fill="D9EAF7"/>
          </w:tcPr>
          <w:p w14:paraId="28CA881C"/>
        </w:tc>
        <w:tc>
          <w:tcPr>
            <w:tcW w:w="3229" w:type="dxa"/>
            <w:shd w:val="clear" w:color="auto" w:fill="D9EAF7"/>
          </w:tcPr>
          <w:p w14:paraId="2BCE8F3E"/>
        </w:tc>
        <w:tc>
          <w:tcPr>
            <w:tcW w:w="3229" w:type="dxa"/>
            <w:shd w:val="clear" w:color="auto" w:fill="D9EAF7"/>
          </w:tcPr>
          <w:p w14:paraId="3174DBDF"/>
        </w:tc>
      </w:tr>
      <w:tr w14:paraId="359B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1226091E"/>
        </w:tc>
        <w:tc>
          <w:tcPr>
            <w:tcW w:w="3229" w:type="dxa"/>
          </w:tcPr>
          <w:p w14:paraId="43431558"/>
        </w:tc>
        <w:tc>
          <w:tcPr>
            <w:tcW w:w="3229" w:type="dxa"/>
          </w:tcPr>
          <w:p w14:paraId="1901EA07"/>
        </w:tc>
      </w:tr>
      <w:tr w14:paraId="0E10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7D84351E"/>
        </w:tc>
        <w:tc>
          <w:tcPr>
            <w:tcW w:w="3229" w:type="dxa"/>
          </w:tcPr>
          <w:p w14:paraId="53D46614"/>
        </w:tc>
        <w:tc>
          <w:tcPr>
            <w:tcW w:w="3229" w:type="dxa"/>
          </w:tcPr>
          <w:p w14:paraId="0A4DF99D"/>
        </w:tc>
      </w:tr>
      <w:tr w14:paraId="6345A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F9145DF"/>
        </w:tc>
        <w:tc>
          <w:tcPr>
            <w:tcW w:w="3229" w:type="dxa"/>
          </w:tcPr>
          <w:p w14:paraId="255F9BCE"/>
        </w:tc>
        <w:tc>
          <w:tcPr>
            <w:tcW w:w="3229" w:type="dxa"/>
          </w:tcPr>
          <w:p w14:paraId="5AC6D746"/>
        </w:tc>
      </w:tr>
      <w:tr w14:paraId="04B4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76995283"/>
        </w:tc>
        <w:tc>
          <w:tcPr>
            <w:tcW w:w="3229" w:type="dxa"/>
          </w:tcPr>
          <w:p w14:paraId="33D37D29"/>
        </w:tc>
        <w:tc>
          <w:tcPr>
            <w:tcW w:w="3229" w:type="dxa"/>
          </w:tcPr>
          <w:p w14:paraId="341685A7"/>
        </w:tc>
      </w:tr>
      <w:tr w14:paraId="0275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583E181"/>
        </w:tc>
        <w:tc>
          <w:tcPr>
            <w:tcW w:w="3229" w:type="dxa"/>
          </w:tcPr>
          <w:p w14:paraId="0EC88C6C"/>
        </w:tc>
        <w:tc>
          <w:tcPr>
            <w:tcW w:w="3229" w:type="dxa"/>
          </w:tcPr>
          <w:p w14:paraId="54C43D79"/>
        </w:tc>
      </w:tr>
      <w:tr w14:paraId="754B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16E598FD"/>
        </w:tc>
        <w:tc>
          <w:tcPr>
            <w:tcW w:w="3229" w:type="dxa"/>
          </w:tcPr>
          <w:p w14:paraId="78F4F4CA"/>
        </w:tc>
        <w:tc>
          <w:tcPr>
            <w:tcW w:w="3229" w:type="dxa"/>
          </w:tcPr>
          <w:p w14:paraId="6991DA68"/>
        </w:tc>
      </w:tr>
      <w:tr w14:paraId="5C6F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4110D06"/>
        </w:tc>
        <w:tc>
          <w:tcPr>
            <w:tcW w:w="3229" w:type="dxa"/>
          </w:tcPr>
          <w:p w14:paraId="6E29C8A1"/>
        </w:tc>
        <w:tc>
          <w:tcPr>
            <w:tcW w:w="3229" w:type="dxa"/>
          </w:tcPr>
          <w:p w14:paraId="58D9AD03"/>
        </w:tc>
      </w:tr>
      <w:tr w14:paraId="11B7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02A505C8"/>
        </w:tc>
        <w:tc>
          <w:tcPr>
            <w:tcW w:w="3229" w:type="dxa"/>
          </w:tcPr>
          <w:p w14:paraId="20E3FEF5"/>
        </w:tc>
        <w:tc>
          <w:tcPr>
            <w:tcW w:w="3229" w:type="dxa"/>
          </w:tcPr>
          <w:p w14:paraId="701CE23A"/>
        </w:tc>
      </w:tr>
      <w:tr w14:paraId="37D0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shd w:val="clear" w:color="auto" w:fill="D9EAF7"/>
          </w:tcPr>
          <w:p w14:paraId="6127F716"/>
        </w:tc>
        <w:tc>
          <w:tcPr>
            <w:tcW w:w="3229" w:type="dxa"/>
            <w:shd w:val="clear" w:color="auto" w:fill="D9EAF7"/>
          </w:tcPr>
          <w:p w14:paraId="5058AF95"/>
        </w:tc>
        <w:tc>
          <w:tcPr>
            <w:tcW w:w="3229" w:type="dxa"/>
            <w:shd w:val="clear" w:color="auto" w:fill="D9EAF7"/>
          </w:tcPr>
          <w:p w14:paraId="77EDBDE0"/>
        </w:tc>
      </w:tr>
      <w:tr w14:paraId="4587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1A2B45A0"/>
        </w:tc>
        <w:tc>
          <w:tcPr>
            <w:tcW w:w="3229" w:type="dxa"/>
          </w:tcPr>
          <w:p w14:paraId="07BEED6B"/>
        </w:tc>
        <w:tc>
          <w:tcPr>
            <w:tcW w:w="3229" w:type="dxa"/>
          </w:tcPr>
          <w:p w14:paraId="51F38C86"/>
        </w:tc>
      </w:tr>
      <w:tr w14:paraId="0EE2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0A22EAE3"/>
        </w:tc>
        <w:tc>
          <w:tcPr>
            <w:tcW w:w="3229" w:type="dxa"/>
          </w:tcPr>
          <w:p w14:paraId="5A63D2A6"/>
        </w:tc>
        <w:tc>
          <w:tcPr>
            <w:tcW w:w="3229" w:type="dxa"/>
          </w:tcPr>
          <w:p w14:paraId="1FF55865"/>
        </w:tc>
      </w:tr>
      <w:tr w14:paraId="7D2BC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45FC4B14"/>
        </w:tc>
        <w:tc>
          <w:tcPr>
            <w:tcW w:w="3229" w:type="dxa"/>
          </w:tcPr>
          <w:p w14:paraId="4FC83285"/>
        </w:tc>
        <w:tc>
          <w:tcPr>
            <w:tcW w:w="3229" w:type="dxa"/>
          </w:tcPr>
          <w:p w14:paraId="48815832"/>
        </w:tc>
      </w:tr>
      <w:tr w14:paraId="7478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403FA5FF"/>
        </w:tc>
        <w:tc>
          <w:tcPr>
            <w:tcW w:w="3229" w:type="dxa"/>
          </w:tcPr>
          <w:p w14:paraId="21F62A73"/>
        </w:tc>
        <w:tc>
          <w:tcPr>
            <w:tcW w:w="3229" w:type="dxa"/>
          </w:tcPr>
          <w:p w14:paraId="1B48EE1F"/>
        </w:tc>
      </w:tr>
    </w:tbl>
    <w:p w14:paraId="737687B9">
      <w:pPr>
        <w:ind w:left="0" w:leftChars="0" w:firstLine="0" w:firstLineChars="0"/>
      </w:pPr>
      <w:bookmarkStart w:id="0" w:name="_GoBack"/>
      <w:bookmarkEnd w:id="0"/>
    </w:p>
    <w:sectPr>
      <w:headerReference r:id="rId5" w:type="default"/>
      <w:footerReference r:id="rId6" w:type="default"/>
      <w:pgSz w:w="12240" w:h="15840"/>
      <w:pgMar w:top="1134" w:right="1276" w:bottom="1134" w:left="1276"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DejaVu Sans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5DB6F">
    <w:pPr>
      <w:pStyle w:val="24"/>
      <w:jc w:val="center"/>
    </w:pPr>
    <w:r>
      <w:rPr>
        <w:rFonts w:ascii="Noto Sans CJK SC" w:hAnsi="Noto Sans CJK SC" w:eastAsia="Noto Sans CJK SC"/>
        <w:sz w:val="17"/>
      </w:rPr>
      <w:t xml:space="preserve">第 </w:t>
    </w:r>
    <w:r>
      <w:fldChar w:fldCharType="begin"/>
    </w:r>
    <w:r>
      <w:instrText xml:space="preserve">PAGE</w:instrText>
    </w:r>
    <w:r>
      <w:fldChar w:fldCharType="separate"/>
    </w:r>
    <w:r>
      <w:fldChar w:fldCharType="end"/>
    </w:r>
    <w:r>
      <w:rPr>
        <w:rFonts w:ascii="Noto Sans CJK SC" w:hAnsi="Noto Sans CJK SC" w:eastAsia="Noto Sans CJK SC"/>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7C001">
    <w:pPr>
      <w:pStyle w:val="25"/>
      <w:jc w:val="center"/>
    </w:pPr>
    <w:r>
      <w:rPr>
        <w:rFonts w:ascii="Noto Sans CJK SC" w:hAnsi="Noto Sans CJK SC" w:eastAsia="Noto Sans CJK SC"/>
        <w:color w:val="6E6E6E"/>
        <w:sz w:val="17"/>
      </w:rPr>
      <w:t>老人户外安全监护装置项目 · 技术路线（最新版）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490726"/>
    <w:rsid w:val="7A1347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331" w:lineRule="auto"/>
      <w:ind w:firstLine="420"/>
    </w:pPr>
    <w:rPr>
      <w:rFonts w:ascii="Noto Serif CJK SC" w:hAnsi="Noto Serif CJK SC"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240" w:after="16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28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tatus"/>
    <w:uiPriority w:val="0"/>
    <w:pPr>
      <w:spacing w:before="60" w:after="80" w:line="276" w:lineRule="auto"/>
      <w:ind w:firstLine="0"/>
    </w:pPr>
    <w:rPr>
      <w:rFonts w:ascii="Noto Sans CJK SC" w:hAnsi="Noto Sans CJK SC" w:eastAsiaTheme="minorEastAsia" w:cstheme="minorBidi"/>
      <w:b/>
      <w:sz w:val="21"/>
      <w:szCs w:val="22"/>
      <w:lang w:val="en-US" w:eastAsia="en-US" w:bidi="ar-SA"/>
    </w:rPr>
  </w:style>
  <w:style w:type="paragraph" w:customStyle="1" w:styleId="165">
    <w:name w:val="CodeBlock"/>
    <w:qFormat/>
    <w:uiPriority w:val="0"/>
    <w:pPr>
      <w:spacing w:before="40" w:after="80" w:line="240" w:lineRule="auto"/>
      <w:ind w:left="255" w:right="113" w:firstLine="0"/>
    </w:pPr>
    <w:rPr>
      <w:rFonts w:ascii="DejaVu Sans Mono" w:hAnsi="DejaVu Sans Mono" w:eastAsiaTheme="minorEastAsia" w:cstheme="minorBidi"/>
      <w:sz w:val="17"/>
      <w:szCs w:val="22"/>
      <w:lang w:val="en-US" w:eastAsia="en-US" w:bidi="ar-SA"/>
    </w:rPr>
  </w:style>
  <w:style w:type="paragraph" w:customStyle="1" w:styleId="166">
    <w:name w:val="FlowBlock"/>
    <w:qFormat/>
    <w:uiPriority w:val="0"/>
    <w:pPr>
      <w:spacing w:before="40" w:after="100" w:line="240" w:lineRule="auto"/>
      <w:ind w:left="510" w:right="283" w:firstLine="0"/>
    </w:pPr>
    <w:rPr>
      <w:rFonts w:ascii="Noto Sans CJK SC" w:hAnsi="Noto Sans CJK SC"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22809</Words>
  <Characters>34143</Characters>
  <Lines>0</Lines>
  <Paragraphs>0</Paragraphs>
  <TotalTime>60</TotalTime>
  <ScaleCrop>false</ScaleCrop>
  <LinksUpToDate>false</LinksUpToDate>
  <CharactersWithSpaces>37142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老人户外安全监护装置项目技术路线 V6.0（最新统一基线）</dc:title>
  <dc:subject>技术方案 + 实施记录 + 复现指南 + 故障复盘 + 功能验证 + 优化方案 + 后续开发计划 + 创新总结</dc:subject>
  <dc:creator>王永瑞</dc:creator>
  <dc:description>以V4.0、v5.0为母版，按最新对话决策更新；未确定项以待定+推荐优化方式记录。</dc:description>
  <cp:lastModifiedBy>王永瑞</cp:lastModifiedBy>
  <cp:revision>1</cp:revision>
  <dcterms:created xsi:type="dcterms:W3CDTF">2013-12-23T23:15:00Z</dcterms:created>
  <dcterms:modified xsi:type="dcterms:W3CDTF">2026-08-25T08:38:35Z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eyJoZGlkIjoiYTUxMGExYTJkZjQ1MDgwNWIyMTFlYWM2OTYxYTQwZTgiLCJ1c2VySWQiOiIxODA1Njk5NTc0In0=</vt:lpwstr>
  </property>
  <property fmtid="{D5CDD505-2E9C-101B-9397-08002B2CF9AE}" pid="3" name="KSOProductBuildVer">
    <vt:lpwstr>2052-12.1.0.25225</vt:lpwstr>
  </property>
  <property fmtid="{D5CDD505-2E9C-101B-9397-08002B2CF9AE}" pid="4" name="ICV">
    <vt:lpwstr>F3F6993AEE6D4FA78F2277C0AA30F520_12</vt:lpwstr>
  </property>
</Properties>
</file>