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2790" w14:textId="77777777" w:rsidR="00E200DC" w:rsidRPr="00E200DC" w:rsidRDefault="00E200DC" w:rsidP="00E200DC">
      <w:pPr>
        <w:rPr>
          <w:b/>
          <w:bCs/>
          <w:sz w:val="36"/>
          <w:szCs w:val="36"/>
        </w:rPr>
      </w:pPr>
      <w:r w:rsidRPr="00E200DC">
        <w:rPr>
          <w:b/>
          <w:bCs/>
          <w:sz w:val="36"/>
          <w:szCs w:val="36"/>
        </w:rPr>
        <w:t xml:space="preserve">Minuta de Reunión – Semana 5 </w:t>
      </w:r>
    </w:p>
    <w:p w14:paraId="604A79AE" w14:textId="77777777" w:rsidR="00E200DC" w:rsidRPr="00E200DC" w:rsidRDefault="00E200DC" w:rsidP="00E200DC">
      <w:pPr>
        <w:rPr>
          <w:b/>
          <w:bCs/>
        </w:rPr>
      </w:pPr>
      <w:r w:rsidRPr="00E200DC">
        <w:rPr>
          <w:b/>
          <w:bCs/>
        </w:rPr>
        <w:t>1. Objetivo de la Sesión</w:t>
      </w:r>
    </w:p>
    <w:p w14:paraId="242AF529" w14:textId="77777777" w:rsidR="00E200DC" w:rsidRPr="00E200DC" w:rsidRDefault="00E200DC" w:rsidP="00E200DC">
      <w:r w:rsidRPr="00E200DC">
        <w:t xml:space="preserve">Dar seguimiento al avance del proyecto </w:t>
      </w:r>
      <w:r w:rsidRPr="00E200DC">
        <w:rPr>
          <w:b/>
          <w:bCs/>
        </w:rPr>
        <w:t>MetaFit</w:t>
      </w:r>
      <w:r w:rsidRPr="00E200DC">
        <w:t>, revisando los casos de uso documentados esta semana, evaluando el cumplimiento de los acuerdos de la sesión anterior, y definiendo nuevas metas de documentación y validación de funcionalidades para la siguiente iteración.</w:t>
      </w:r>
    </w:p>
    <w:p w14:paraId="1F0BDD6B" w14:textId="77777777" w:rsidR="00E200DC" w:rsidRPr="00E200DC" w:rsidRDefault="00E200DC" w:rsidP="00E200DC">
      <w:pPr>
        <w:rPr>
          <w:b/>
          <w:bCs/>
        </w:rPr>
      </w:pPr>
      <w:r w:rsidRPr="00E200DC">
        <w:rPr>
          <w:b/>
          <w:bCs/>
        </w:rPr>
        <w:t>2. Actividades Realizadas</w:t>
      </w:r>
    </w:p>
    <w:p w14:paraId="253A1C34" w14:textId="77777777" w:rsidR="00E200DC" w:rsidRPr="00E200DC" w:rsidRDefault="00E200DC" w:rsidP="00E200DC">
      <w:pPr>
        <w:numPr>
          <w:ilvl w:val="0"/>
          <w:numId w:val="1"/>
        </w:numPr>
      </w:pPr>
      <w:r w:rsidRPr="00E200DC">
        <w:t xml:space="preserve">Se documentaron </w:t>
      </w:r>
      <w:r w:rsidRPr="00E200DC">
        <w:rPr>
          <w:b/>
          <w:bCs/>
        </w:rPr>
        <w:t>cinco casos de uso</w:t>
      </w:r>
      <w:r w:rsidRPr="00E200DC">
        <w:t xml:space="preserve"> en el formato estándar </w:t>
      </w:r>
      <w:r w:rsidRPr="00E200DC">
        <w:rPr>
          <w:b/>
          <w:bCs/>
        </w:rPr>
        <w:t>UP_CU_NN</w:t>
      </w:r>
      <w:r w:rsidRPr="00E200DC">
        <w:t>, completando los objetivos funcionales iniciales del sistema:</w:t>
      </w:r>
    </w:p>
    <w:p w14:paraId="4158B18F" w14:textId="77777777" w:rsidR="00E200DC" w:rsidRPr="00E200DC" w:rsidRDefault="00E200DC" w:rsidP="00E200DC">
      <w:pPr>
        <w:pStyle w:val="Prrafodelista"/>
        <w:numPr>
          <w:ilvl w:val="1"/>
          <w:numId w:val="4"/>
        </w:numPr>
      </w:pPr>
      <w:r w:rsidRPr="00E200DC">
        <w:t>UP_CU_01 – Registrar Usuario</w:t>
      </w:r>
    </w:p>
    <w:p w14:paraId="02A09D69" w14:textId="77777777" w:rsidR="00E200DC" w:rsidRPr="00E200DC" w:rsidRDefault="00E200DC" w:rsidP="00E200DC">
      <w:pPr>
        <w:pStyle w:val="Prrafodelista"/>
        <w:numPr>
          <w:ilvl w:val="1"/>
          <w:numId w:val="4"/>
        </w:numPr>
      </w:pPr>
      <w:r w:rsidRPr="00E200DC">
        <w:t>UP_CU_02 – Generar rutina personalizada</w:t>
      </w:r>
    </w:p>
    <w:p w14:paraId="66C36C2E" w14:textId="77777777" w:rsidR="00E200DC" w:rsidRPr="00E200DC" w:rsidRDefault="00E200DC" w:rsidP="00E200DC">
      <w:pPr>
        <w:pStyle w:val="Prrafodelista"/>
        <w:numPr>
          <w:ilvl w:val="1"/>
          <w:numId w:val="4"/>
        </w:numPr>
      </w:pPr>
      <w:r w:rsidRPr="00E200DC">
        <w:t>UP_CU_03 – Integrar métricas de salud</w:t>
      </w:r>
    </w:p>
    <w:p w14:paraId="721A12E7" w14:textId="77777777" w:rsidR="00E200DC" w:rsidRPr="00E200DC" w:rsidRDefault="00E200DC" w:rsidP="00E200DC">
      <w:pPr>
        <w:pStyle w:val="Prrafodelista"/>
        <w:numPr>
          <w:ilvl w:val="1"/>
          <w:numId w:val="4"/>
        </w:numPr>
      </w:pPr>
      <w:r w:rsidRPr="00E200DC">
        <w:t>UP_CU_04 – Proporcionar plan alimenticio</w:t>
      </w:r>
    </w:p>
    <w:p w14:paraId="6D5411DD" w14:textId="77777777" w:rsidR="00E200DC" w:rsidRPr="00E200DC" w:rsidRDefault="00E200DC" w:rsidP="00E200DC">
      <w:pPr>
        <w:pStyle w:val="Prrafodelista"/>
        <w:numPr>
          <w:ilvl w:val="1"/>
          <w:numId w:val="4"/>
        </w:numPr>
      </w:pPr>
      <w:r w:rsidRPr="00E200DC">
        <w:t>UP_CU_05 – Visualizar ruta de desarrollo</w:t>
      </w:r>
    </w:p>
    <w:p w14:paraId="4D3E457E" w14:textId="77777777" w:rsidR="00E200DC" w:rsidRPr="00E200DC" w:rsidRDefault="00E200DC" w:rsidP="00E200DC">
      <w:pPr>
        <w:pStyle w:val="Prrafodelista"/>
        <w:numPr>
          <w:ilvl w:val="1"/>
          <w:numId w:val="4"/>
        </w:numPr>
      </w:pPr>
      <w:r w:rsidRPr="00E200DC">
        <w:t>UP_CU_06 – Analizar progreso del usuario</w:t>
      </w:r>
    </w:p>
    <w:p w14:paraId="68FCD680" w14:textId="77777777" w:rsidR="00E200DC" w:rsidRPr="00E200DC" w:rsidRDefault="00E200DC" w:rsidP="00E200DC">
      <w:pPr>
        <w:numPr>
          <w:ilvl w:val="0"/>
          <w:numId w:val="1"/>
        </w:numPr>
      </w:pPr>
      <w:r w:rsidRPr="00E200DC">
        <w:t>Se validó que todos los casos siguen la plantilla estructurada, incluyendo descripción, flujo principal, flujos alternativos, pre/postcondiciones y requisitos especiales.</w:t>
      </w:r>
    </w:p>
    <w:p w14:paraId="46BDE3A3" w14:textId="77777777" w:rsidR="00E200DC" w:rsidRPr="00E200DC" w:rsidRDefault="00E200DC" w:rsidP="00E200DC">
      <w:pPr>
        <w:numPr>
          <w:ilvl w:val="0"/>
          <w:numId w:val="1"/>
        </w:numPr>
      </w:pPr>
      <w:r w:rsidRPr="00E200DC">
        <w:t>Se discutieron los desafíos técnicos que implican los casos relacionados con sensores, alimentación y progresos visuales.</w:t>
      </w:r>
    </w:p>
    <w:p w14:paraId="7DD2B6B5" w14:textId="77777777" w:rsidR="00E200DC" w:rsidRPr="00E200DC" w:rsidRDefault="00E200DC" w:rsidP="00E200DC">
      <w:pPr>
        <w:numPr>
          <w:ilvl w:val="0"/>
          <w:numId w:val="1"/>
        </w:numPr>
      </w:pPr>
      <w:r w:rsidRPr="00E200DC">
        <w:t>Se fortalecieron los flujos alternativos con validaciones concretas y errores esperados.</w:t>
      </w:r>
    </w:p>
    <w:p w14:paraId="17B83D6F" w14:textId="77777777" w:rsidR="00E200DC" w:rsidRPr="00E200DC" w:rsidRDefault="00E200DC" w:rsidP="00E200DC">
      <w:pPr>
        <w:numPr>
          <w:ilvl w:val="0"/>
          <w:numId w:val="1"/>
        </w:numPr>
      </w:pPr>
      <w:r w:rsidRPr="00E200DC">
        <w:t>Se destacó la consistencia en el uso del formato de nomenclatura y control de versiones.</w:t>
      </w:r>
    </w:p>
    <w:p w14:paraId="12199296" w14:textId="77777777" w:rsidR="00E200DC" w:rsidRPr="00E200DC" w:rsidRDefault="00E200DC" w:rsidP="00E200DC">
      <w:pPr>
        <w:rPr>
          <w:b/>
          <w:bCs/>
        </w:rPr>
      </w:pPr>
      <w:r w:rsidRPr="00E200DC">
        <w:rPr>
          <w:b/>
          <w:bCs/>
        </w:rPr>
        <w:t>3. Acuerdos</w:t>
      </w:r>
    </w:p>
    <w:p w14:paraId="7A192E00" w14:textId="77777777" w:rsidR="00E200DC" w:rsidRPr="00E200DC" w:rsidRDefault="00E200DC" w:rsidP="00E200DC">
      <w:pPr>
        <w:numPr>
          <w:ilvl w:val="0"/>
          <w:numId w:val="2"/>
        </w:numPr>
      </w:pPr>
      <w:r w:rsidRPr="00E200DC">
        <w:t xml:space="preserve">La documentación de los </w:t>
      </w:r>
      <w:r w:rsidRPr="00E200DC">
        <w:rPr>
          <w:b/>
          <w:bCs/>
        </w:rPr>
        <w:t>seis casos de uso base</w:t>
      </w:r>
      <w:r w:rsidRPr="00E200DC">
        <w:t xml:space="preserve"> cubre el núcleo funcional de la primera iteración del proyecto.</w:t>
      </w:r>
    </w:p>
    <w:p w14:paraId="3306A7F8" w14:textId="77777777" w:rsidR="00E200DC" w:rsidRPr="00E200DC" w:rsidRDefault="00E200DC" w:rsidP="00E200DC">
      <w:pPr>
        <w:numPr>
          <w:ilvl w:val="0"/>
          <w:numId w:val="2"/>
        </w:numPr>
      </w:pPr>
      <w:r w:rsidRPr="00E200DC">
        <w:t xml:space="preserve">Se abrirá una nueva fase de revisión enfocada en la </w:t>
      </w:r>
      <w:r w:rsidRPr="00E200DC">
        <w:rPr>
          <w:b/>
          <w:bCs/>
        </w:rPr>
        <w:t>coherencia cruzada</w:t>
      </w:r>
      <w:r w:rsidRPr="00E200DC">
        <w:t xml:space="preserve"> entre casos de uso, entidades y pantallas.</w:t>
      </w:r>
    </w:p>
    <w:p w14:paraId="21669336" w14:textId="77777777" w:rsidR="00E200DC" w:rsidRPr="00E200DC" w:rsidRDefault="00E200DC" w:rsidP="00E200DC">
      <w:pPr>
        <w:numPr>
          <w:ilvl w:val="0"/>
          <w:numId w:val="2"/>
        </w:numPr>
      </w:pPr>
      <w:r w:rsidRPr="00E200DC">
        <w:t>Se continuará utilizando el formato UP_CU_NN para futuras funcionalidades extendidas o derivadas.</w:t>
      </w:r>
    </w:p>
    <w:p w14:paraId="772A4858" w14:textId="075D3601" w:rsidR="00E200DC" w:rsidRDefault="00E200DC" w:rsidP="00E200DC">
      <w:pPr>
        <w:numPr>
          <w:ilvl w:val="0"/>
          <w:numId w:val="2"/>
        </w:numPr>
      </w:pPr>
      <w:r w:rsidRPr="00E200DC">
        <w:t xml:space="preserve">Se establecerá una siguiente meta centrada en </w:t>
      </w:r>
      <w:r w:rsidRPr="00E200DC">
        <w:rPr>
          <w:b/>
          <w:bCs/>
        </w:rPr>
        <w:t>modelado visual UML (diagramas de casos de uso y actividades)</w:t>
      </w:r>
      <w:r w:rsidRPr="00E200DC">
        <w:t>.</w:t>
      </w:r>
    </w:p>
    <w:p w14:paraId="1DED7332" w14:textId="39690CCC" w:rsidR="00E200DC" w:rsidRDefault="00E200DC" w:rsidP="00E200DC"/>
    <w:p w14:paraId="0E1CBA77" w14:textId="25C005D8" w:rsidR="00E200DC" w:rsidRDefault="00E200DC" w:rsidP="00E200DC"/>
    <w:p w14:paraId="52ACF813" w14:textId="77777777" w:rsidR="00E200DC" w:rsidRDefault="00E200DC" w:rsidP="00E200DC"/>
    <w:p w14:paraId="0DD67D5A" w14:textId="77777777" w:rsidR="00E200DC" w:rsidRPr="00E200DC" w:rsidRDefault="00E200DC" w:rsidP="00E200DC"/>
    <w:p w14:paraId="61576AF3" w14:textId="766F8025" w:rsidR="00E200DC" w:rsidRPr="00E200DC" w:rsidRDefault="00E200DC" w:rsidP="00E200DC">
      <w:pPr>
        <w:rPr>
          <w:b/>
          <w:bCs/>
        </w:rPr>
      </w:pPr>
      <w:r w:rsidRPr="00E200DC">
        <w:rPr>
          <w:b/>
          <w:bCs/>
        </w:rPr>
        <w:lastRenderedPageBreak/>
        <w:t>4. Tareas Pendientes</w:t>
      </w:r>
    </w:p>
    <w:tbl>
      <w:tblPr>
        <w:tblStyle w:val="Tablaconcuadrcula"/>
        <w:tblW w:w="8901" w:type="dxa"/>
        <w:tblLook w:val="04A0" w:firstRow="1" w:lastRow="0" w:firstColumn="1" w:lastColumn="0" w:noHBand="0" w:noVBand="1"/>
      </w:tblPr>
      <w:tblGrid>
        <w:gridCol w:w="5928"/>
        <w:gridCol w:w="1372"/>
        <w:gridCol w:w="1601"/>
      </w:tblGrid>
      <w:tr w:rsidR="00E200DC" w14:paraId="6AA59456" w14:textId="77777777" w:rsidTr="00E200DC">
        <w:tc>
          <w:tcPr>
            <w:tcW w:w="6025" w:type="dxa"/>
            <w:vAlign w:val="center"/>
          </w:tcPr>
          <w:p w14:paraId="38FB1C0A" w14:textId="2C6E2527" w:rsidR="00E200DC" w:rsidRDefault="00E200DC" w:rsidP="00E200DC">
            <w:r w:rsidRPr="00E200DC">
              <w:rPr>
                <w:b/>
                <w:bCs/>
              </w:rPr>
              <w:t>Tarea</w:t>
            </w:r>
          </w:p>
        </w:tc>
        <w:tc>
          <w:tcPr>
            <w:tcW w:w="1260" w:type="dxa"/>
            <w:vAlign w:val="center"/>
          </w:tcPr>
          <w:p w14:paraId="146F7358" w14:textId="1894228F" w:rsidR="00E200DC" w:rsidRDefault="00E200DC" w:rsidP="00E200DC">
            <w:r w:rsidRPr="00E200DC">
              <w:rPr>
                <w:b/>
                <w:bCs/>
              </w:rPr>
              <w:t>Responsable</w:t>
            </w:r>
          </w:p>
        </w:tc>
        <w:tc>
          <w:tcPr>
            <w:tcW w:w="1616" w:type="dxa"/>
            <w:vAlign w:val="center"/>
          </w:tcPr>
          <w:p w14:paraId="12A8A3EE" w14:textId="05FE962E" w:rsidR="00E200DC" w:rsidRDefault="00E200DC" w:rsidP="00E200DC">
            <w:r w:rsidRPr="00E200DC">
              <w:rPr>
                <w:b/>
                <w:bCs/>
              </w:rPr>
              <w:t>Fecha Límite</w:t>
            </w:r>
          </w:p>
        </w:tc>
      </w:tr>
      <w:tr w:rsidR="00E200DC" w14:paraId="316B9B8E" w14:textId="77777777" w:rsidTr="00E200DC">
        <w:tc>
          <w:tcPr>
            <w:tcW w:w="6025" w:type="dxa"/>
            <w:vAlign w:val="center"/>
          </w:tcPr>
          <w:p w14:paraId="6D388DE4" w14:textId="12D4081A" w:rsidR="00E200DC" w:rsidRDefault="00E200DC" w:rsidP="00E200DC">
            <w:r w:rsidRPr="00E200DC">
              <w:t>Validar coherencia y relaciones entre casos de uso documentados</w:t>
            </w:r>
          </w:p>
        </w:tc>
        <w:tc>
          <w:tcPr>
            <w:tcW w:w="1260" w:type="dxa"/>
            <w:vAlign w:val="center"/>
          </w:tcPr>
          <w:p w14:paraId="2DA85E30" w14:textId="6B47996C" w:rsidR="00E200DC" w:rsidRDefault="00E200DC" w:rsidP="00E200DC">
            <w:r w:rsidRPr="00E200DC">
              <w:t>Diego</w:t>
            </w:r>
          </w:p>
        </w:tc>
        <w:tc>
          <w:tcPr>
            <w:tcW w:w="1616" w:type="dxa"/>
            <w:vAlign w:val="center"/>
          </w:tcPr>
          <w:p w14:paraId="2F3222BE" w14:textId="34D5A51E" w:rsidR="00E200DC" w:rsidRDefault="00E200DC" w:rsidP="00E200DC">
            <w:r w:rsidRPr="00E200DC">
              <w:t>Semana 6</w:t>
            </w:r>
          </w:p>
        </w:tc>
      </w:tr>
      <w:tr w:rsidR="00E200DC" w14:paraId="12C703E4" w14:textId="77777777" w:rsidTr="00E200DC">
        <w:tc>
          <w:tcPr>
            <w:tcW w:w="6025" w:type="dxa"/>
            <w:vAlign w:val="center"/>
          </w:tcPr>
          <w:p w14:paraId="083B69D6" w14:textId="032C447F" w:rsidR="00E200DC" w:rsidRDefault="00E200DC" w:rsidP="00E200DC">
            <w:r w:rsidRPr="00E200DC">
              <w:t>Iniciar modelado visual: Diagrama de Casos de Uso UML</w:t>
            </w:r>
          </w:p>
        </w:tc>
        <w:tc>
          <w:tcPr>
            <w:tcW w:w="1260" w:type="dxa"/>
            <w:vAlign w:val="center"/>
          </w:tcPr>
          <w:p w14:paraId="6A57E2A6" w14:textId="544C7262" w:rsidR="00E200DC" w:rsidRDefault="00E200DC" w:rsidP="00E200DC">
            <w:r w:rsidRPr="00E200DC">
              <w:t>Diego</w:t>
            </w:r>
          </w:p>
        </w:tc>
        <w:tc>
          <w:tcPr>
            <w:tcW w:w="1616" w:type="dxa"/>
            <w:vAlign w:val="center"/>
          </w:tcPr>
          <w:p w14:paraId="489EE514" w14:textId="13CD06ED" w:rsidR="00E200DC" w:rsidRDefault="00E200DC" w:rsidP="00E200DC">
            <w:r w:rsidRPr="00E200DC">
              <w:t>Semana 6</w:t>
            </w:r>
          </w:p>
        </w:tc>
      </w:tr>
      <w:tr w:rsidR="00E200DC" w14:paraId="3CA457DB" w14:textId="77777777" w:rsidTr="00E200DC">
        <w:tc>
          <w:tcPr>
            <w:tcW w:w="6025" w:type="dxa"/>
            <w:vAlign w:val="center"/>
          </w:tcPr>
          <w:p w14:paraId="77ECEA36" w14:textId="3B8F7D1A" w:rsidR="00E200DC" w:rsidRDefault="00E200DC" w:rsidP="00E200DC">
            <w:r w:rsidRPr="00E200DC">
              <w:t>Iniciar modelado visual: Diagramas de Actividades por caso de uso</w:t>
            </w:r>
          </w:p>
        </w:tc>
        <w:tc>
          <w:tcPr>
            <w:tcW w:w="1260" w:type="dxa"/>
            <w:vAlign w:val="center"/>
          </w:tcPr>
          <w:p w14:paraId="56E21626" w14:textId="0ABF2178" w:rsidR="00E200DC" w:rsidRDefault="00E200DC" w:rsidP="00E200DC">
            <w:r w:rsidRPr="00E200DC">
              <w:t>Diego</w:t>
            </w:r>
          </w:p>
        </w:tc>
        <w:tc>
          <w:tcPr>
            <w:tcW w:w="1616" w:type="dxa"/>
            <w:vAlign w:val="center"/>
          </w:tcPr>
          <w:p w14:paraId="3A788573" w14:textId="6173B5F5" w:rsidR="00E200DC" w:rsidRDefault="00E200DC" w:rsidP="00E200DC">
            <w:r w:rsidRPr="00E200DC">
              <w:t>Semana 6</w:t>
            </w:r>
          </w:p>
        </w:tc>
      </w:tr>
      <w:tr w:rsidR="00E200DC" w14:paraId="20CFEC00" w14:textId="77777777" w:rsidTr="00E200DC">
        <w:tc>
          <w:tcPr>
            <w:tcW w:w="6025" w:type="dxa"/>
            <w:vAlign w:val="center"/>
          </w:tcPr>
          <w:p w14:paraId="07CB468D" w14:textId="2F186F24" w:rsidR="00E200DC" w:rsidRDefault="00E200DC" w:rsidP="00E200DC">
            <w:r w:rsidRPr="00E200DC">
              <w:t>Preparar entrega parcial de la documentación en PDF/Word</w:t>
            </w:r>
          </w:p>
        </w:tc>
        <w:tc>
          <w:tcPr>
            <w:tcW w:w="1260" w:type="dxa"/>
            <w:vAlign w:val="center"/>
          </w:tcPr>
          <w:p w14:paraId="1C5E4878" w14:textId="576C8A93" w:rsidR="00E200DC" w:rsidRDefault="00E200DC" w:rsidP="00E200DC">
            <w:r w:rsidRPr="00E200DC">
              <w:t>Diego</w:t>
            </w:r>
          </w:p>
        </w:tc>
        <w:tc>
          <w:tcPr>
            <w:tcW w:w="1616" w:type="dxa"/>
            <w:vAlign w:val="center"/>
          </w:tcPr>
          <w:p w14:paraId="680EF4BD" w14:textId="7A0D02B7" w:rsidR="00E200DC" w:rsidRDefault="00E200DC" w:rsidP="00E200DC">
            <w:r w:rsidRPr="00E200DC">
              <w:t>Semana 6</w:t>
            </w:r>
          </w:p>
        </w:tc>
      </w:tr>
    </w:tbl>
    <w:p w14:paraId="7058D013" w14:textId="77777777" w:rsidR="00E200DC" w:rsidRPr="00E200DC" w:rsidRDefault="00E200DC" w:rsidP="00E200DC"/>
    <w:p w14:paraId="71AEC6DD" w14:textId="77777777" w:rsidR="00E200DC" w:rsidRPr="00E200DC" w:rsidRDefault="00E200DC" w:rsidP="00E200DC">
      <w:pPr>
        <w:rPr>
          <w:b/>
          <w:bCs/>
        </w:rPr>
      </w:pPr>
      <w:r w:rsidRPr="00E200DC">
        <w:rPr>
          <w:b/>
          <w:bCs/>
        </w:rPr>
        <w:t>5. Observaciones</w:t>
      </w:r>
    </w:p>
    <w:p w14:paraId="590FFD47" w14:textId="77777777" w:rsidR="00E200DC" w:rsidRPr="00E200DC" w:rsidRDefault="00E200DC" w:rsidP="00E200DC">
      <w:pPr>
        <w:numPr>
          <w:ilvl w:val="0"/>
          <w:numId w:val="3"/>
        </w:numPr>
      </w:pPr>
      <w:r w:rsidRPr="00E200DC">
        <w:t>Se reconoció el cumplimiento de la meta semanal y la calidad detallada en los flujos alternativos.</w:t>
      </w:r>
    </w:p>
    <w:p w14:paraId="55746356" w14:textId="77777777" w:rsidR="00E200DC" w:rsidRPr="00E200DC" w:rsidRDefault="00E200DC" w:rsidP="00E200DC">
      <w:pPr>
        <w:numPr>
          <w:ilvl w:val="0"/>
          <w:numId w:val="3"/>
        </w:numPr>
      </w:pPr>
      <w:r w:rsidRPr="00E200DC">
        <w:t>Se acordó reforzar la definición de validaciones y errores específicos en los casos que implican interacción con hardware simulado (sensores).</w:t>
      </w:r>
    </w:p>
    <w:p w14:paraId="011421D8" w14:textId="3CE98C9A" w:rsidR="00AD187D" w:rsidRDefault="00E200DC" w:rsidP="00E200DC">
      <w:pPr>
        <w:numPr>
          <w:ilvl w:val="0"/>
          <w:numId w:val="3"/>
        </w:numPr>
      </w:pPr>
      <w:r w:rsidRPr="00E200DC">
        <w:t>Se planteó la posibilidad de definir excepciones comunes entre casos para evitar redundancia.</w:t>
      </w:r>
    </w:p>
    <w:sectPr w:rsidR="00AD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0FEF"/>
    <w:multiLevelType w:val="multilevel"/>
    <w:tmpl w:val="E246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D6D77"/>
    <w:multiLevelType w:val="multilevel"/>
    <w:tmpl w:val="9F48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51091"/>
    <w:multiLevelType w:val="multilevel"/>
    <w:tmpl w:val="69E8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41098"/>
    <w:multiLevelType w:val="multilevel"/>
    <w:tmpl w:val="8062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2F"/>
    <w:rsid w:val="0062012F"/>
    <w:rsid w:val="00AD187D"/>
    <w:rsid w:val="00E2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7702"/>
  <w15:chartTrackingRefBased/>
  <w15:docId w15:val="{1015E9B8-9D4C-4F8D-9228-51AC6201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0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0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2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360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2</cp:revision>
  <dcterms:created xsi:type="dcterms:W3CDTF">2025-06-02T03:19:00Z</dcterms:created>
  <dcterms:modified xsi:type="dcterms:W3CDTF">2025-06-02T03:26:00Z</dcterms:modified>
</cp:coreProperties>
</file>