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632" w:type="dxa"/>
        <w:tblInd w:w="-856" w:type="dxa"/>
        <w:tblLook w:val="04A0" w:firstRow="1" w:lastRow="0" w:firstColumn="1" w:lastColumn="0" w:noHBand="0" w:noVBand="1"/>
      </w:tblPr>
      <w:tblGrid>
        <w:gridCol w:w="567"/>
        <w:gridCol w:w="3825"/>
        <w:gridCol w:w="2271"/>
        <w:gridCol w:w="1256"/>
        <w:gridCol w:w="2713"/>
      </w:tblGrid>
      <w:tr w:rsidR="00873265" w14:paraId="0101FA2C" w14:textId="77777777" w:rsidTr="007D446A">
        <w:tc>
          <w:tcPr>
            <w:tcW w:w="567" w:type="dxa"/>
          </w:tcPr>
          <w:p w14:paraId="3108E787" w14:textId="77777777" w:rsidR="00873265" w:rsidRDefault="00873265" w:rsidP="007D446A">
            <w:r w:rsidRPr="00960950">
              <w:t>ID</w:t>
            </w:r>
          </w:p>
        </w:tc>
        <w:tc>
          <w:tcPr>
            <w:tcW w:w="3825" w:type="dxa"/>
          </w:tcPr>
          <w:p w14:paraId="3DA6E3A2" w14:textId="77777777" w:rsidR="00873265" w:rsidRDefault="00873265" w:rsidP="007D446A">
            <w:r w:rsidRPr="00960950">
              <w:t>Regla</w:t>
            </w:r>
          </w:p>
        </w:tc>
        <w:tc>
          <w:tcPr>
            <w:tcW w:w="2271" w:type="dxa"/>
          </w:tcPr>
          <w:p w14:paraId="4677A387" w14:textId="77777777" w:rsidR="00873265" w:rsidRDefault="00873265" w:rsidP="007D446A">
            <w:r w:rsidRPr="00960950">
              <w:t>Posibilidad de Cambio (Razón)</w:t>
            </w:r>
          </w:p>
        </w:tc>
        <w:tc>
          <w:tcPr>
            <w:tcW w:w="1256" w:type="dxa"/>
          </w:tcPr>
          <w:p w14:paraId="76C95E89" w14:textId="77777777" w:rsidR="00873265" w:rsidRDefault="00873265" w:rsidP="007D446A">
            <w:r w:rsidRPr="00960950">
              <w:t>Nivel</w:t>
            </w:r>
          </w:p>
        </w:tc>
        <w:tc>
          <w:tcPr>
            <w:tcW w:w="2713" w:type="dxa"/>
          </w:tcPr>
          <w:p w14:paraId="263CAE93" w14:textId="77777777" w:rsidR="00873265" w:rsidRDefault="00873265" w:rsidP="007D446A">
            <w:r w:rsidRPr="00960950">
              <w:t>Fuente</w:t>
            </w:r>
          </w:p>
        </w:tc>
      </w:tr>
      <w:tr w:rsidR="00873265" w14:paraId="60486064" w14:textId="77777777" w:rsidTr="007D446A">
        <w:tc>
          <w:tcPr>
            <w:tcW w:w="567" w:type="dxa"/>
          </w:tcPr>
          <w:p w14:paraId="43E72960" w14:textId="77777777" w:rsidR="00873265" w:rsidRDefault="00873265" w:rsidP="007D446A">
            <w:r w:rsidRPr="00960950">
              <w:t>1</w:t>
            </w:r>
          </w:p>
        </w:tc>
        <w:tc>
          <w:tcPr>
            <w:tcW w:w="3825" w:type="dxa"/>
          </w:tcPr>
          <w:p w14:paraId="162B14FB" w14:textId="77777777" w:rsidR="00873265" w:rsidRDefault="00873265" w:rsidP="007D446A">
            <w:r w:rsidRPr="00960950">
              <w:t>Los medicamentos recetados solo pueden venderse con una receta válida.</w:t>
            </w:r>
          </w:p>
        </w:tc>
        <w:tc>
          <w:tcPr>
            <w:tcW w:w="2271" w:type="dxa"/>
          </w:tcPr>
          <w:p w14:paraId="0DD09C9B" w14:textId="77777777" w:rsidR="00873265" w:rsidRDefault="00873265" w:rsidP="007D446A">
            <w:r w:rsidRPr="00960950">
              <w:t>Alta (actualización de normativas sanitarias).</w:t>
            </w:r>
          </w:p>
        </w:tc>
        <w:tc>
          <w:tcPr>
            <w:tcW w:w="1256" w:type="dxa"/>
          </w:tcPr>
          <w:p w14:paraId="17149B5C" w14:textId="77777777" w:rsidR="00873265" w:rsidRDefault="00873265" w:rsidP="007D446A">
            <w:r w:rsidRPr="00960950">
              <w:t>Crítica</w:t>
            </w:r>
          </w:p>
        </w:tc>
        <w:tc>
          <w:tcPr>
            <w:tcW w:w="2713" w:type="dxa"/>
          </w:tcPr>
          <w:p w14:paraId="0C98E2FB" w14:textId="77777777" w:rsidR="00873265" w:rsidRDefault="00873265" w:rsidP="007D446A">
            <w:r w:rsidRPr="00960950">
              <w:t>Regulaciones sanitarias</w:t>
            </w:r>
          </w:p>
        </w:tc>
      </w:tr>
      <w:tr w:rsidR="00873265" w14:paraId="2140ED97" w14:textId="77777777" w:rsidTr="007D446A">
        <w:tc>
          <w:tcPr>
            <w:tcW w:w="567" w:type="dxa"/>
          </w:tcPr>
          <w:p w14:paraId="53A6D8C8" w14:textId="77777777" w:rsidR="00873265" w:rsidRDefault="00873265" w:rsidP="007D446A">
            <w:r w:rsidRPr="00960950">
              <w:t>2</w:t>
            </w:r>
          </w:p>
        </w:tc>
        <w:tc>
          <w:tcPr>
            <w:tcW w:w="3825" w:type="dxa"/>
          </w:tcPr>
          <w:p w14:paraId="42D7658B" w14:textId="77777777" w:rsidR="00873265" w:rsidRDefault="00873265" w:rsidP="007D446A">
            <w:r w:rsidRPr="00960950">
              <w:t>El inventario debe actualizarse en tiempo real después de cada venta.</w:t>
            </w:r>
          </w:p>
        </w:tc>
        <w:tc>
          <w:tcPr>
            <w:tcW w:w="2271" w:type="dxa"/>
          </w:tcPr>
          <w:p w14:paraId="5C5F6D1F" w14:textId="77777777" w:rsidR="00873265" w:rsidRDefault="00873265" w:rsidP="007D446A">
            <w:r w:rsidRPr="00960950">
              <w:t>Baja (depende de cambios en el sistema operativo o software).</w:t>
            </w:r>
          </w:p>
        </w:tc>
        <w:tc>
          <w:tcPr>
            <w:tcW w:w="1256" w:type="dxa"/>
          </w:tcPr>
          <w:p w14:paraId="53EA201E" w14:textId="77777777" w:rsidR="00873265" w:rsidRDefault="00873265" w:rsidP="007D446A">
            <w:r w:rsidRPr="00960950">
              <w:t>Operativa</w:t>
            </w:r>
          </w:p>
        </w:tc>
        <w:tc>
          <w:tcPr>
            <w:tcW w:w="2713" w:type="dxa"/>
          </w:tcPr>
          <w:p w14:paraId="57DF0147" w14:textId="77777777" w:rsidR="00873265" w:rsidRDefault="00873265" w:rsidP="007D446A">
            <w:r w:rsidRPr="00960950">
              <w:t>Manual de procesos internos</w:t>
            </w:r>
          </w:p>
        </w:tc>
      </w:tr>
      <w:tr w:rsidR="00873265" w14:paraId="6E77E924" w14:textId="77777777" w:rsidTr="007D446A">
        <w:tc>
          <w:tcPr>
            <w:tcW w:w="567" w:type="dxa"/>
          </w:tcPr>
          <w:p w14:paraId="52E789CE" w14:textId="77777777" w:rsidR="00873265" w:rsidRDefault="00873265" w:rsidP="007D446A">
            <w:r w:rsidRPr="00960950">
              <w:t>3</w:t>
            </w:r>
          </w:p>
        </w:tc>
        <w:tc>
          <w:tcPr>
            <w:tcW w:w="3825" w:type="dxa"/>
          </w:tcPr>
          <w:p w14:paraId="179E7669" w14:textId="77777777" w:rsidR="00873265" w:rsidRDefault="00873265" w:rsidP="007D446A">
            <w:r w:rsidRPr="00960950">
              <w:t>Las devoluciones solo se permiten para medicamentos con empaque intacto y dentro del tiempo permitido por ley.</w:t>
            </w:r>
          </w:p>
        </w:tc>
        <w:tc>
          <w:tcPr>
            <w:tcW w:w="2271" w:type="dxa"/>
          </w:tcPr>
          <w:p w14:paraId="35315411" w14:textId="77777777" w:rsidR="00873265" w:rsidRDefault="00873265" w:rsidP="007D446A">
            <w:r w:rsidRPr="00960950">
              <w:t>Media (posibilidad de actualizar políticas según la competencia o nuevas regulaciones).</w:t>
            </w:r>
          </w:p>
        </w:tc>
        <w:tc>
          <w:tcPr>
            <w:tcW w:w="1256" w:type="dxa"/>
          </w:tcPr>
          <w:p w14:paraId="4072D350" w14:textId="77777777" w:rsidR="00873265" w:rsidRDefault="00873265" w:rsidP="007D446A">
            <w:r w:rsidRPr="00960950">
              <w:t>Crítica</w:t>
            </w:r>
          </w:p>
        </w:tc>
        <w:tc>
          <w:tcPr>
            <w:tcW w:w="2713" w:type="dxa"/>
          </w:tcPr>
          <w:p w14:paraId="10217450" w14:textId="77777777" w:rsidR="00873265" w:rsidRDefault="00873265" w:rsidP="007D446A">
            <w:r w:rsidRPr="00960950">
              <w:t>Políticas internas, leyes locales</w:t>
            </w:r>
          </w:p>
        </w:tc>
      </w:tr>
      <w:tr w:rsidR="00873265" w14:paraId="73D42B90" w14:textId="77777777" w:rsidTr="007D446A">
        <w:tc>
          <w:tcPr>
            <w:tcW w:w="567" w:type="dxa"/>
          </w:tcPr>
          <w:p w14:paraId="0938003E" w14:textId="77777777" w:rsidR="00873265" w:rsidRDefault="00873265" w:rsidP="007D446A">
            <w:r w:rsidRPr="00960950">
              <w:t>4</w:t>
            </w:r>
          </w:p>
        </w:tc>
        <w:tc>
          <w:tcPr>
            <w:tcW w:w="3825" w:type="dxa"/>
          </w:tcPr>
          <w:p w14:paraId="446E0F3C" w14:textId="77777777" w:rsidR="00873265" w:rsidRDefault="00873265" w:rsidP="007D446A">
            <w:r w:rsidRPr="00960950">
              <w:t>Los medicamentos controlados deben ser registrados y reportados a las autoridades.</w:t>
            </w:r>
          </w:p>
        </w:tc>
        <w:tc>
          <w:tcPr>
            <w:tcW w:w="2271" w:type="dxa"/>
          </w:tcPr>
          <w:p w14:paraId="4D4B39ED" w14:textId="77777777" w:rsidR="00873265" w:rsidRDefault="00873265" w:rsidP="007D446A">
            <w:r w:rsidRPr="00960950">
              <w:t>Baja (si la normativa local cambia).</w:t>
            </w:r>
          </w:p>
        </w:tc>
        <w:tc>
          <w:tcPr>
            <w:tcW w:w="1256" w:type="dxa"/>
          </w:tcPr>
          <w:p w14:paraId="59FA1DBA" w14:textId="77777777" w:rsidR="00873265" w:rsidRDefault="00873265" w:rsidP="007D446A">
            <w:r w:rsidRPr="00960950">
              <w:t>Crítica</w:t>
            </w:r>
          </w:p>
        </w:tc>
        <w:tc>
          <w:tcPr>
            <w:tcW w:w="2713" w:type="dxa"/>
          </w:tcPr>
          <w:p w14:paraId="6B53403C" w14:textId="77777777" w:rsidR="00873265" w:rsidRDefault="00873265" w:rsidP="007D446A">
            <w:r w:rsidRPr="00960950">
              <w:t>Regulaciones sanitarias</w:t>
            </w:r>
          </w:p>
        </w:tc>
      </w:tr>
      <w:tr w:rsidR="00873265" w14:paraId="2D038A87" w14:textId="77777777" w:rsidTr="007D446A">
        <w:tc>
          <w:tcPr>
            <w:tcW w:w="567" w:type="dxa"/>
          </w:tcPr>
          <w:p w14:paraId="2D983790" w14:textId="77777777" w:rsidR="00873265" w:rsidRDefault="00873265" w:rsidP="007D446A">
            <w:r w:rsidRPr="00960950">
              <w:t>5</w:t>
            </w:r>
          </w:p>
        </w:tc>
        <w:tc>
          <w:tcPr>
            <w:tcW w:w="3825" w:type="dxa"/>
          </w:tcPr>
          <w:p w14:paraId="439859B7" w14:textId="77777777" w:rsidR="00873265" w:rsidRDefault="00873265" w:rsidP="007D446A">
            <w:r w:rsidRPr="00960950">
              <w:t>El cliente puede acumular puntos en un programa de fidelización por cada compra realizada.</w:t>
            </w:r>
          </w:p>
        </w:tc>
        <w:tc>
          <w:tcPr>
            <w:tcW w:w="2271" w:type="dxa"/>
          </w:tcPr>
          <w:p w14:paraId="46B6A97B" w14:textId="77777777" w:rsidR="00873265" w:rsidRDefault="00873265" w:rsidP="007D446A">
            <w:r w:rsidRPr="00960950">
              <w:t>Media (adaptación a cambios en estrategias de marketing).</w:t>
            </w:r>
          </w:p>
        </w:tc>
        <w:tc>
          <w:tcPr>
            <w:tcW w:w="1256" w:type="dxa"/>
          </w:tcPr>
          <w:p w14:paraId="6890B204" w14:textId="77777777" w:rsidR="00873265" w:rsidRDefault="00873265" w:rsidP="007D446A">
            <w:r w:rsidRPr="00960950">
              <w:t>Estratégica</w:t>
            </w:r>
          </w:p>
        </w:tc>
        <w:tc>
          <w:tcPr>
            <w:tcW w:w="2713" w:type="dxa"/>
          </w:tcPr>
          <w:p w14:paraId="120A3798" w14:textId="77777777" w:rsidR="00873265" w:rsidRDefault="00873265" w:rsidP="007D446A">
            <w:r w:rsidRPr="00960950">
              <w:t>Programa de fidelización</w:t>
            </w:r>
          </w:p>
        </w:tc>
      </w:tr>
      <w:tr w:rsidR="00873265" w14:paraId="0A1921C6" w14:textId="77777777" w:rsidTr="007D446A">
        <w:tc>
          <w:tcPr>
            <w:tcW w:w="567" w:type="dxa"/>
          </w:tcPr>
          <w:p w14:paraId="7BE61B61" w14:textId="77777777" w:rsidR="00873265" w:rsidRDefault="00873265" w:rsidP="007D446A">
            <w:r w:rsidRPr="00960950">
              <w:t>6</w:t>
            </w:r>
          </w:p>
        </w:tc>
        <w:tc>
          <w:tcPr>
            <w:tcW w:w="3825" w:type="dxa"/>
          </w:tcPr>
          <w:p w14:paraId="45B55D3C" w14:textId="77777777" w:rsidR="00873265" w:rsidRDefault="00873265" w:rsidP="007D446A">
            <w:r w:rsidRPr="00960950">
              <w:t>Los clientes deben poder consultar la disponibilidad de medicamentos en línea.</w:t>
            </w:r>
          </w:p>
        </w:tc>
        <w:tc>
          <w:tcPr>
            <w:tcW w:w="2271" w:type="dxa"/>
          </w:tcPr>
          <w:p w14:paraId="59C6B085" w14:textId="77777777" w:rsidR="00873265" w:rsidRDefault="00873265" w:rsidP="007D446A">
            <w:r w:rsidRPr="00960950">
              <w:t>Alta (incremento en la digitalización del sector).</w:t>
            </w:r>
          </w:p>
        </w:tc>
        <w:tc>
          <w:tcPr>
            <w:tcW w:w="1256" w:type="dxa"/>
          </w:tcPr>
          <w:p w14:paraId="366EC378" w14:textId="77777777" w:rsidR="00873265" w:rsidRDefault="00873265" w:rsidP="007D446A">
            <w:r w:rsidRPr="00960950">
              <w:t>Estratégica</w:t>
            </w:r>
          </w:p>
        </w:tc>
        <w:tc>
          <w:tcPr>
            <w:tcW w:w="2713" w:type="dxa"/>
          </w:tcPr>
          <w:p w14:paraId="524DB4AD" w14:textId="77777777" w:rsidR="00873265" w:rsidRDefault="00873265" w:rsidP="007D446A">
            <w:r w:rsidRPr="00960950">
              <w:t>Análisis de mercado y necesidades del cliente</w:t>
            </w:r>
          </w:p>
        </w:tc>
      </w:tr>
      <w:tr w:rsidR="00873265" w14:paraId="39D72A53" w14:textId="77777777" w:rsidTr="007D446A">
        <w:tc>
          <w:tcPr>
            <w:tcW w:w="567" w:type="dxa"/>
          </w:tcPr>
          <w:p w14:paraId="01316301" w14:textId="77777777" w:rsidR="00873265" w:rsidRDefault="00873265" w:rsidP="007D446A">
            <w:r w:rsidRPr="00960950">
              <w:t>7</w:t>
            </w:r>
          </w:p>
        </w:tc>
        <w:tc>
          <w:tcPr>
            <w:tcW w:w="3825" w:type="dxa"/>
          </w:tcPr>
          <w:p w14:paraId="5EAFC812" w14:textId="77777777" w:rsidR="00873265" w:rsidRDefault="00873265" w:rsidP="007D446A">
            <w:r w:rsidRPr="00960950">
              <w:t>Las recetas electrónicas tienen prioridad para medicamentos recetados.</w:t>
            </w:r>
          </w:p>
        </w:tc>
        <w:tc>
          <w:tcPr>
            <w:tcW w:w="2271" w:type="dxa"/>
          </w:tcPr>
          <w:p w14:paraId="189B48EA" w14:textId="77777777" w:rsidR="00873265" w:rsidRDefault="00873265" w:rsidP="007D446A">
            <w:r w:rsidRPr="00960950">
              <w:t>Media (dependiente del avance de la adopción de tecnología por parte de los proveedores).</w:t>
            </w:r>
          </w:p>
        </w:tc>
        <w:tc>
          <w:tcPr>
            <w:tcW w:w="1256" w:type="dxa"/>
          </w:tcPr>
          <w:p w14:paraId="1848E6F1" w14:textId="77777777" w:rsidR="00873265" w:rsidRDefault="00873265" w:rsidP="007D446A">
            <w:r w:rsidRPr="00960950">
              <w:t>Estratégica</w:t>
            </w:r>
          </w:p>
        </w:tc>
        <w:tc>
          <w:tcPr>
            <w:tcW w:w="2713" w:type="dxa"/>
          </w:tcPr>
          <w:p w14:paraId="3FD06C4A" w14:textId="77777777" w:rsidR="00873265" w:rsidRDefault="00873265" w:rsidP="007D446A">
            <w:r w:rsidRPr="00960950">
              <w:t>Regulaciones sanitarias y necesidades del cliente</w:t>
            </w:r>
          </w:p>
        </w:tc>
      </w:tr>
      <w:tr w:rsidR="00873265" w14:paraId="6BB1B15E" w14:textId="77777777" w:rsidTr="007D446A">
        <w:tc>
          <w:tcPr>
            <w:tcW w:w="567" w:type="dxa"/>
          </w:tcPr>
          <w:p w14:paraId="0E7F8B05" w14:textId="77777777" w:rsidR="00873265" w:rsidRDefault="00873265" w:rsidP="007D446A">
            <w:r w:rsidRPr="00960950">
              <w:t>8</w:t>
            </w:r>
          </w:p>
        </w:tc>
        <w:tc>
          <w:tcPr>
            <w:tcW w:w="3825" w:type="dxa"/>
          </w:tcPr>
          <w:p w14:paraId="4E0502A0" w14:textId="77777777" w:rsidR="00873265" w:rsidRDefault="00873265" w:rsidP="007D446A">
            <w:r w:rsidRPr="00960950">
              <w:t>El sistema debe generar alertas automáticas para reabastecer el inventario cuando los niveles sean bajos.</w:t>
            </w:r>
          </w:p>
        </w:tc>
        <w:tc>
          <w:tcPr>
            <w:tcW w:w="2271" w:type="dxa"/>
          </w:tcPr>
          <w:p w14:paraId="31429CBA" w14:textId="77777777" w:rsidR="00873265" w:rsidRDefault="00873265" w:rsidP="007D446A">
            <w:r w:rsidRPr="00960950">
              <w:t>Baja (ajuste en parámetros según variaciones de demanda).</w:t>
            </w:r>
          </w:p>
        </w:tc>
        <w:tc>
          <w:tcPr>
            <w:tcW w:w="1256" w:type="dxa"/>
          </w:tcPr>
          <w:p w14:paraId="638354EC" w14:textId="77777777" w:rsidR="00873265" w:rsidRDefault="00873265" w:rsidP="007D446A">
            <w:r w:rsidRPr="00960950">
              <w:t>Operativa</w:t>
            </w:r>
          </w:p>
        </w:tc>
        <w:tc>
          <w:tcPr>
            <w:tcW w:w="2713" w:type="dxa"/>
          </w:tcPr>
          <w:p w14:paraId="405DDB45" w14:textId="77777777" w:rsidR="00873265" w:rsidRDefault="00873265" w:rsidP="007D446A">
            <w:r w:rsidRPr="00960950">
              <w:t>Sistema de gestión de inventarios</w:t>
            </w:r>
          </w:p>
        </w:tc>
      </w:tr>
      <w:tr w:rsidR="00873265" w14:paraId="69E9A7EF" w14:textId="77777777" w:rsidTr="007D446A">
        <w:tc>
          <w:tcPr>
            <w:tcW w:w="567" w:type="dxa"/>
          </w:tcPr>
          <w:p w14:paraId="1AEE520B" w14:textId="77777777" w:rsidR="00873265" w:rsidRDefault="00873265" w:rsidP="007D446A">
            <w:r w:rsidRPr="00960950">
              <w:t>9</w:t>
            </w:r>
          </w:p>
        </w:tc>
        <w:tc>
          <w:tcPr>
            <w:tcW w:w="3825" w:type="dxa"/>
          </w:tcPr>
          <w:p w14:paraId="43CE433E" w14:textId="77777777" w:rsidR="00873265" w:rsidRDefault="00873265" w:rsidP="007D446A">
            <w:r w:rsidRPr="00960950">
              <w:t>Los pedidos a domicilio deben procesarse con seguimiento en tiempo real.</w:t>
            </w:r>
          </w:p>
        </w:tc>
        <w:tc>
          <w:tcPr>
            <w:tcW w:w="2271" w:type="dxa"/>
          </w:tcPr>
          <w:p w14:paraId="5AF673CB" w14:textId="77777777" w:rsidR="00873265" w:rsidRDefault="00873265" w:rsidP="007D446A">
            <w:r w:rsidRPr="00960950">
              <w:t>Alta (para mejorar competitividad y adaptarse a expectativas de clientes).</w:t>
            </w:r>
          </w:p>
        </w:tc>
        <w:tc>
          <w:tcPr>
            <w:tcW w:w="1256" w:type="dxa"/>
          </w:tcPr>
          <w:p w14:paraId="3BC51D85" w14:textId="77777777" w:rsidR="00873265" w:rsidRDefault="00873265" w:rsidP="007D446A">
            <w:r w:rsidRPr="00960950">
              <w:t>Estratégica</w:t>
            </w:r>
          </w:p>
        </w:tc>
        <w:tc>
          <w:tcPr>
            <w:tcW w:w="2713" w:type="dxa"/>
          </w:tcPr>
          <w:p w14:paraId="140A4AF0" w14:textId="77777777" w:rsidR="00873265" w:rsidRDefault="00873265" w:rsidP="007D446A">
            <w:r w:rsidRPr="00960950">
              <w:t>Estrategias de servicio al cliente</w:t>
            </w:r>
          </w:p>
        </w:tc>
      </w:tr>
      <w:tr w:rsidR="00873265" w14:paraId="53C1FCF0" w14:textId="77777777" w:rsidTr="007D446A">
        <w:tc>
          <w:tcPr>
            <w:tcW w:w="567" w:type="dxa"/>
          </w:tcPr>
          <w:p w14:paraId="43DC785B" w14:textId="77777777" w:rsidR="00873265" w:rsidRDefault="00873265" w:rsidP="007D446A">
            <w:r w:rsidRPr="00960950">
              <w:t>10</w:t>
            </w:r>
          </w:p>
        </w:tc>
        <w:tc>
          <w:tcPr>
            <w:tcW w:w="3825" w:type="dxa"/>
          </w:tcPr>
          <w:p w14:paraId="7C02108C" w14:textId="77777777" w:rsidR="00873265" w:rsidRDefault="00873265" w:rsidP="007D446A">
            <w:r w:rsidRPr="00960950">
              <w:t>Solo el personal capacitado puede brindar consultas médicas básicas.</w:t>
            </w:r>
          </w:p>
        </w:tc>
        <w:tc>
          <w:tcPr>
            <w:tcW w:w="2271" w:type="dxa"/>
          </w:tcPr>
          <w:p w14:paraId="7641D4B9" w14:textId="77777777" w:rsidR="00873265" w:rsidRDefault="00873265" w:rsidP="007D446A">
            <w:r w:rsidRPr="00960950">
              <w:t>Baja (posibilidad de introducir formación adicional o regulación específica).</w:t>
            </w:r>
          </w:p>
        </w:tc>
        <w:tc>
          <w:tcPr>
            <w:tcW w:w="1256" w:type="dxa"/>
          </w:tcPr>
          <w:p w14:paraId="568AC5CD" w14:textId="77777777" w:rsidR="00873265" w:rsidRDefault="00873265" w:rsidP="007D446A">
            <w:r w:rsidRPr="00960950">
              <w:t>Crítica</w:t>
            </w:r>
          </w:p>
        </w:tc>
        <w:tc>
          <w:tcPr>
            <w:tcW w:w="2713" w:type="dxa"/>
          </w:tcPr>
          <w:p w14:paraId="24D32869" w14:textId="77777777" w:rsidR="00873265" w:rsidRDefault="00873265" w:rsidP="007D446A">
            <w:r w:rsidRPr="00960950">
              <w:t>Regulaciones laborales y sanitarias</w:t>
            </w:r>
          </w:p>
        </w:tc>
      </w:tr>
      <w:tr w:rsidR="00873265" w14:paraId="6F57717A" w14:textId="77777777" w:rsidTr="007D446A">
        <w:tc>
          <w:tcPr>
            <w:tcW w:w="567" w:type="dxa"/>
          </w:tcPr>
          <w:p w14:paraId="54117740" w14:textId="77777777" w:rsidR="00873265" w:rsidRDefault="00873265" w:rsidP="007D446A">
            <w:r w:rsidRPr="00960950">
              <w:t>11</w:t>
            </w:r>
          </w:p>
        </w:tc>
        <w:tc>
          <w:tcPr>
            <w:tcW w:w="3825" w:type="dxa"/>
          </w:tcPr>
          <w:p w14:paraId="3D18B9F4" w14:textId="77777777" w:rsidR="00873265" w:rsidRDefault="00873265" w:rsidP="007D446A">
            <w:r w:rsidRPr="00960950">
              <w:t>Los medicamentos con fecha próxima a vencerse deben ofrecerse con descuento para evitar pérdidas.</w:t>
            </w:r>
          </w:p>
        </w:tc>
        <w:tc>
          <w:tcPr>
            <w:tcW w:w="2271" w:type="dxa"/>
          </w:tcPr>
          <w:p w14:paraId="78A28819" w14:textId="77777777" w:rsidR="00873265" w:rsidRDefault="00873265" w:rsidP="007D446A">
            <w:r w:rsidRPr="00960950">
              <w:t>Media (posibilidad de ajustes dependiendo de cambios en políticas de pérdidas).</w:t>
            </w:r>
          </w:p>
        </w:tc>
        <w:tc>
          <w:tcPr>
            <w:tcW w:w="1256" w:type="dxa"/>
          </w:tcPr>
          <w:p w14:paraId="0E4C2BB5" w14:textId="77777777" w:rsidR="00873265" w:rsidRDefault="00873265" w:rsidP="007D446A">
            <w:r w:rsidRPr="00960950">
              <w:t>Operativa</w:t>
            </w:r>
          </w:p>
        </w:tc>
        <w:tc>
          <w:tcPr>
            <w:tcW w:w="2713" w:type="dxa"/>
          </w:tcPr>
          <w:p w14:paraId="1B3585B7" w14:textId="77777777" w:rsidR="00873265" w:rsidRDefault="00873265" w:rsidP="007D446A">
            <w:r w:rsidRPr="00960950">
              <w:t>Manual de procesos internos</w:t>
            </w:r>
          </w:p>
        </w:tc>
      </w:tr>
      <w:tr w:rsidR="00873265" w14:paraId="669F4701" w14:textId="77777777" w:rsidTr="007D446A">
        <w:tc>
          <w:tcPr>
            <w:tcW w:w="567" w:type="dxa"/>
          </w:tcPr>
          <w:p w14:paraId="08A957C6" w14:textId="77777777" w:rsidR="00873265" w:rsidRDefault="00873265" w:rsidP="007D446A">
            <w:r w:rsidRPr="00960950">
              <w:t>12</w:t>
            </w:r>
          </w:p>
        </w:tc>
        <w:tc>
          <w:tcPr>
            <w:tcW w:w="3825" w:type="dxa"/>
          </w:tcPr>
          <w:p w14:paraId="6399038B" w14:textId="77777777" w:rsidR="00873265" w:rsidRDefault="00873265" w:rsidP="007D446A">
            <w:r w:rsidRPr="00960950">
              <w:t>La consulta de recetas electrónicas debe realizarse mediante una conexión segura.</w:t>
            </w:r>
          </w:p>
        </w:tc>
        <w:tc>
          <w:tcPr>
            <w:tcW w:w="2271" w:type="dxa"/>
          </w:tcPr>
          <w:p w14:paraId="0029E9AE" w14:textId="77777777" w:rsidR="00873265" w:rsidRDefault="00873265" w:rsidP="007D446A">
            <w:r w:rsidRPr="00960950">
              <w:t>Baja (dependencia en cambios tecnológicos o nuevas amenazas de ciberseguridad).</w:t>
            </w:r>
          </w:p>
        </w:tc>
        <w:tc>
          <w:tcPr>
            <w:tcW w:w="1256" w:type="dxa"/>
          </w:tcPr>
          <w:p w14:paraId="62F66730" w14:textId="77777777" w:rsidR="00873265" w:rsidRDefault="00873265" w:rsidP="007D446A">
            <w:r w:rsidRPr="00960950">
              <w:t>Crítica</w:t>
            </w:r>
          </w:p>
        </w:tc>
        <w:tc>
          <w:tcPr>
            <w:tcW w:w="2713" w:type="dxa"/>
          </w:tcPr>
          <w:p w14:paraId="21E1985F" w14:textId="77777777" w:rsidR="00873265" w:rsidRDefault="00873265" w:rsidP="007D446A">
            <w:r w:rsidRPr="00960950">
              <w:t>Regulaciones sanitarias y TI</w:t>
            </w:r>
          </w:p>
        </w:tc>
      </w:tr>
      <w:tr w:rsidR="00873265" w14:paraId="6FDB3FE5" w14:textId="77777777" w:rsidTr="007D446A">
        <w:tc>
          <w:tcPr>
            <w:tcW w:w="567" w:type="dxa"/>
          </w:tcPr>
          <w:p w14:paraId="0773F10B" w14:textId="77777777" w:rsidR="00873265" w:rsidRDefault="00873265" w:rsidP="007D446A">
            <w:r w:rsidRPr="00960950">
              <w:lastRenderedPageBreak/>
              <w:t>13</w:t>
            </w:r>
          </w:p>
        </w:tc>
        <w:tc>
          <w:tcPr>
            <w:tcW w:w="3825" w:type="dxa"/>
          </w:tcPr>
          <w:p w14:paraId="05F2FA42" w14:textId="77777777" w:rsidR="00873265" w:rsidRDefault="00873265" w:rsidP="007D446A">
            <w:r w:rsidRPr="00960950">
              <w:t>Los clientes deben registrarse para acceder a servicios personalizados como historial médico o programas de fidelización.</w:t>
            </w:r>
          </w:p>
        </w:tc>
        <w:tc>
          <w:tcPr>
            <w:tcW w:w="2271" w:type="dxa"/>
          </w:tcPr>
          <w:p w14:paraId="55775F7C" w14:textId="77777777" w:rsidR="00873265" w:rsidRDefault="00873265" w:rsidP="007D446A">
            <w:r w:rsidRPr="00960950">
              <w:t>Media (puede cambiar por nuevas estrategias de atención al cliente).</w:t>
            </w:r>
          </w:p>
        </w:tc>
        <w:tc>
          <w:tcPr>
            <w:tcW w:w="1256" w:type="dxa"/>
          </w:tcPr>
          <w:p w14:paraId="5F970A03" w14:textId="77777777" w:rsidR="00873265" w:rsidRDefault="00873265" w:rsidP="007D446A">
            <w:r w:rsidRPr="00960950">
              <w:t>Estratégica</w:t>
            </w:r>
          </w:p>
        </w:tc>
        <w:tc>
          <w:tcPr>
            <w:tcW w:w="2713" w:type="dxa"/>
          </w:tcPr>
          <w:p w14:paraId="4067F97E" w14:textId="77777777" w:rsidR="00873265" w:rsidRDefault="00873265" w:rsidP="007D446A">
            <w:r w:rsidRPr="00960950">
              <w:t>Análisis de necesidades del cliente</w:t>
            </w:r>
          </w:p>
        </w:tc>
      </w:tr>
      <w:tr w:rsidR="00873265" w14:paraId="2F1625D4" w14:textId="77777777" w:rsidTr="007D446A">
        <w:tc>
          <w:tcPr>
            <w:tcW w:w="567" w:type="dxa"/>
          </w:tcPr>
          <w:p w14:paraId="492F2E53" w14:textId="77777777" w:rsidR="00873265" w:rsidRDefault="00873265" w:rsidP="007D446A">
            <w:r w:rsidRPr="00960950">
              <w:t>14</w:t>
            </w:r>
          </w:p>
        </w:tc>
        <w:tc>
          <w:tcPr>
            <w:tcW w:w="3825" w:type="dxa"/>
          </w:tcPr>
          <w:p w14:paraId="321102FD" w14:textId="77777777" w:rsidR="00873265" w:rsidRDefault="00873265" w:rsidP="007D446A">
            <w:r w:rsidRPr="00960950">
              <w:t>Los medicamentos que requieren refrigeración deben registrarse en un inventario separado con monitoreo de temperatura.</w:t>
            </w:r>
          </w:p>
        </w:tc>
        <w:tc>
          <w:tcPr>
            <w:tcW w:w="2271" w:type="dxa"/>
          </w:tcPr>
          <w:p w14:paraId="51AC7FC6" w14:textId="77777777" w:rsidR="00873265" w:rsidRDefault="00873265" w:rsidP="007D446A">
            <w:r w:rsidRPr="00960950">
              <w:t>Baja (solo si se introduce nueva tecnología de refrigeración o regulaciones específicas).</w:t>
            </w:r>
          </w:p>
        </w:tc>
        <w:tc>
          <w:tcPr>
            <w:tcW w:w="1256" w:type="dxa"/>
          </w:tcPr>
          <w:p w14:paraId="61AE9CEE" w14:textId="77777777" w:rsidR="00873265" w:rsidRDefault="00873265" w:rsidP="007D446A">
            <w:r w:rsidRPr="00960950">
              <w:t>Crítica</w:t>
            </w:r>
          </w:p>
        </w:tc>
        <w:tc>
          <w:tcPr>
            <w:tcW w:w="2713" w:type="dxa"/>
          </w:tcPr>
          <w:p w14:paraId="02C733AD" w14:textId="77777777" w:rsidR="00873265" w:rsidRDefault="00873265" w:rsidP="007D446A">
            <w:r w:rsidRPr="00960950">
              <w:t>Regulaciones sanitarias y procedimientos internos</w:t>
            </w:r>
          </w:p>
        </w:tc>
      </w:tr>
      <w:tr w:rsidR="00873265" w14:paraId="2FC50AD8" w14:textId="77777777" w:rsidTr="007D446A">
        <w:tc>
          <w:tcPr>
            <w:tcW w:w="567" w:type="dxa"/>
          </w:tcPr>
          <w:p w14:paraId="7FB5EF69" w14:textId="77777777" w:rsidR="00873265" w:rsidRDefault="00873265" w:rsidP="007D446A">
            <w:r w:rsidRPr="00960950">
              <w:t>15</w:t>
            </w:r>
          </w:p>
        </w:tc>
        <w:tc>
          <w:tcPr>
            <w:tcW w:w="3825" w:type="dxa"/>
          </w:tcPr>
          <w:p w14:paraId="01AE853C" w14:textId="77777777" w:rsidR="00873265" w:rsidRDefault="00873265" w:rsidP="007D446A">
            <w:r w:rsidRPr="00960950">
              <w:t>Las promociones solo aplican a medicamentos o productos de venta libre, no a medicamentos controlados.</w:t>
            </w:r>
          </w:p>
        </w:tc>
        <w:tc>
          <w:tcPr>
            <w:tcW w:w="2271" w:type="dxa"/>
          </w:tcPr>
          <w:p w14:paraId="1F3A0C77" w14:textId="77777777" w:rsidR="00873265" w:rsidRDefault="00873265" w:rsidP="007D446A">
            <w:r w:rsidRPr="00960950">
              <w:t>Media (adaptación a estrategias de marketing o nuevas regulaciones).</w:t>
            </w:r>
          </w:p>
        </w:tc>
        <w:tc>
          <w:tcPr>
            <w:tcW w:w="1256" w:type="dxa"/>
          </w:tcPr>
          <w:p w14:paraId="10FCF785" w14:textId="77777777" w:rsidR="00873265" w:rsidRDefault="00873265" w:rsidP="007D446A">
            <w:r w:rsidRPr="00960950">
              <w:t>Estratégica</w:t>
            </w:r>
          </w:p>
        </w:tc>
        <w:tc>
          <w:tcPr>
            <w:tcW w:w="2713" w:type="dxa"/>
          </w:tcPr>
          <w:p w14:paraId="53B05BF8" w14:textId="77777777" w:rsidR="00873265" w:rsidRDefault="00873265" w:rsidP="007D446A">
            <w:r w:rsidRPr="00960950">
              <w:t>Regulaciones sanitarias y estrategias de marketing</w:t>
            </w:r>
          </w:p>
        </w:tc>
      </w:tr>
      <w:tr w:rsidR="00873265" w14:paraId="52DE00E7" w14:textId="77777777" w:rsidTr="007D446A">
        <w:tc>
          <w:tcPr>
            <w:tcW w:w="567" w:type="dxa"/>
          </w:tcPr>
          <w:p w14:paraId="353DBA77" w14:textId="77777777" w:rsidR="00873265" w:rsidRDefault="00873265" w:rsidP="007D446A">
            <w:r w:rsidRPr="00960950">
              <w:t>16</w:t>
            </w:r>
          </w:p>
        </w:tc>
        <w:tc>
          <w:tcPr>
            <w:tcW w:w="3825" w:type="dxa"/>
          </w:tcPr>
          <w:p w14:paraId="1C273156" w14:textId="77777777" w:rsidR="00873265" w:rsidRDefault="00873265" w:rsidP="007D446A">
            <w:r w:rsidRPr="00960950">
              <w:t xml:space="preserve">El sistema debe permitir </w:t>
            </w:r>
            <w:proofErr w:type="spellStart"/>
            <w:r w:rsidRPr="00960950">
              <w:t>pre-ordenar</w:t>
            </w:r>
            <w:proofErr w:type="spellEnd"/>
            <w:r w:rsidRPr="00960950">
              <w:t xml:space="preserve"> medicamentos para evitar filas en la tienda.</w:t>
            </w:r>
          </w:p>
        </w:tc>
        <w:tc>
          <w:tcPr>
            <w:tcW w:w="2271" w:type="dxa"/>
          </w:tcPr>
          <w:p w14:paraId="269C7C5F" w14:textId="77777777" w:rsidR="00873265" w:rsidRDefault="00873265" w:rsidP="007D446A">
            <w:r w:rsidRPr="00960950">
              <w:t>Alta (implementación de nuevas tecnologías).</w:t>
            </w:r>
          </w:p>
        </w:tc>
        <w:tc>
          <w:tcPr>
            <w:tcW w:w="1256" w:type="dxa"/>
          </w:tcPr>
          <w:p w14:paraId="5C5C10F7" w14:textId="77777777" w:rsidR="00873265" w:rsidRDefault="00873265" w:rsidP="007D446A">
            <w:r w:rsidRPr="00960950">
              <w:t>Estratégica</w:t>
            </w:r>
          </w:p>
        </w:tc>
        <w:tc>
          <w:tcPr>
            <w:tcW w:w="2713" w:type="dxa"/>
          </w:tcPr>
          <w:p w14:paraId="5303C65F" w14:textId="77777777" w:rsidR="00873265" w:rsidRDefault="00873265" w:rsidP="007D446A">
            <w:r w:rsidRPr="00960950">
              <w:t>Análisis de experiencia del cliente</w:t>
            </w:r>
          </w:p>
        </w:tc>
      </w:tr>
      <w:tr w:rsidR="00873265" w14:paraId="609EE1B6" w14:textId="77777777" w:rsidTr="007D446A">
        <w:tc>
          <w:tcPr>
            <w:tcW w:w="567" w:type="dxa"/>
          </w:tcPr>
          <w:p w14:paraId="29D58851" w14:textId="77777777" w:rsidR="00873265" w:rsidRDefault="00873265" w:rsidP="007D446A">
            <w:r w:rsidRPr="00960950">
              <w:t>17</w:t>
            </w:r>
          </w:p>
        </w:tc>
        <w:tc>
          <w:tcPr>
            <w:tcW w:w="3825" w:type="dxa"/>
          </w:tcPr>
          <w:p w14:paraId="7FDB6290" w14:textId="77777777" w:rsidR="00873265" w:rsidRDefault="00873265" w:rsidP="007D446A">
            <w:r w:rsidRPr="00960950">
              <w:t>Los datos de los clientes deben estar protegidos según normativas de protección de datos (ej. GDPR).</w:t>
            </w:r>
          </w:p>
        </w:tc>
        <w:tc>
          <w:tcPr>
            <w:tcW w:w="2271" w:type="dxa"/>
          </w:tcPr>
          <w:p w14:paraId="1E613808" w14:textId="77777777" w:rsidR="00873265" w:rsidRDefault="00873265" w:rsidP="007D446A">
            <w:r w:rsidRPr="00960950">
              <w:t>Baja (siempre que haya actualizaciones en normativas de protección de datos).</w:t>
            </w:r>
          </w:p>
        </w:tc>
        <w:tc>
          <w:tcPr>
            <w:tcW w:w="1256" w:type="dxa"/>
          </w:tcPr>
          <w:p w14:paraId="12AF5F5B" w14:textId="77777777" w:rsidR="00873265" w:rsidRDefault="00873265" w:rsidP="007D446A">
            <w:r w:rsidRPr="00960950">
              <w:t>Crítica</w:t>
            </w:r>
          </w:p>
        </w:tc>
        <w:tc>
          <w:tcPr>
            <w:tcW w:w="2713" w:type="dxa"/>
          </w:tcPr>
          <w:p w14:paraId="6CE9CE5E" w14:textId="77777777" w:rsidR="00873265" w:rsidRDefault="00873265" w:rsidP="007D446A">
            <w:r w:rsidRPr="00960950">
              <w:t>Regulaciones internacionales (GDPR, CCPA)</w:t>
            </w:r>
          </w:p>
        </w:tc>
      </w:tr>
      <w:tr w:rsidR="00873265" w14:paraId="2F4D6AFA" w14:textId="77777777" w:rsidTr="007D446A">
        <w:tc>
          <w:tcPr>
            <w:tcW w:w="567" w:type="dxa"/>
          </w:tcPr>
          <w:p w14:paraId="4A45DCCE" w14:textId="77777777" w:rsidR="00873265" w:rsidRDefault="00873265" w:rsidP="007D446A">
            <w:r w:rsidRPr="00960950">
              <w:t>18</w:t>
            </w:r>
          </w:p>
        </w:tc>
        <w:tc>
          <w:tcPr>
            <w:tcW w:w="3825" w:type="dxa"/>
          </w:tcPr>
          <w:p w14:paraId="7534B4EE" w14:textId="77777777" w:rsidR="00873265" w:rsidRDefault="00873265" w:rsidP="007D446A">
            <w:r w:rsidRPr="00960950">
              <w:t>El sistema debe proporcionar reportes de venta para análisis de demanda en temporadas específicas.</w:t>
            </w:r>
          </w:p>
        </w:tc>
        <w:tc>
          <w:tcPr>
            <w:tcW w:w="2271" w:type="dxa"/>
          </w:tcPr>
          <w:p w14:paraId="020E1676" w14:textId="77777777" w:rsidR="00873265" w:rsidRDefault="00873265" w:rsidP="007D446A">
            <w:r w:rsidRPr="00960950">
              <w:t>Baja (ajuste de funcionalidades según cambios en estrategias de negocio).</w:t>
            </w:r>
          </w:p>
        </w:tc>
        <w:tc>
          <w:tcPr>
            <w:tcW w:w="1256" w:type="dxa"/>
          </w:tcPr>
          <w:p w14:paraId="7180540D" w14:textId="77777777" w:rsidR="00873265" w:rsidRDefault="00873265" w:rsidP="007D446A">
            <w:r w:rsidRPr="00960950">
              <w:t>Estratégica</w:t>
            </w:r>
          </w:p>
        </w:tc>
        <w:tc>
          <w:tcPr>
            <w:tcW w:w="2713" w:type="dxa"/>
          </w:tcPr>
          <w:p w14:paraId="632576DA" w14:textId="77777777" w:rsidR="00873265" w:rsidRDefault="00873265" w:rsidP="007D446A">
            <w:r w:rsidRPr="00960950">
              <w:t>Estrategias comerciales</w:t>
            </w:r>
          </w:p>
        </w:tc>
      </w:tr>
      <w:tr w:rsidR="00873265" w14:paraId="411D947F" w14:textId="77777777" w:rsidTr="007D446A">
        <w:tc>
          <w:tcPr>
            <w:tcW w:w="567" w:type="dxa"/>
          </w:tcPr>
          <w:p w14:paraId="480DD43C" w14:textId="77777777" w:rsidR="00873265" w:rsidRDefault="00873265" w:rsidP="007D446A">
            <w:r w:rsidRPr="00960950">
              <w:t>19</w:t>
            </w:r>
          </w:p>
        </w:tc>
        <w:tc>
          <w:tcPr>
            <w:tcW w:w="3825" w:type="dxa"/>
          </w:tcPr>
          <w:p w14:paraId="5593CC59" w14:textId="77777777" w:rsidR="00873265" w:rsidRDefault="00873265" w:rsidP="007D446A">
            <w:r w:rsidRPr="00960950">
              <w:t>Las recetas rechazadas deben registrarse para análisis de errores y ajustes en los procesos.</w:t>
            </w:r>
          </w:p>
        </w:tc>
        <w:tc>
          <w:tcPr>
            <w:tcW w:w="2271" w:type="dxa"/>
          </w:tcPr>
          <w:p w14:paraId="22136845" w14:textId="77777777" w:rsidR="00873265" w:rsidRDefault="00873265" w:rsidP="007D446A">
            <w:r w:rsidRPr="00960950">
              <w:t>Media (puede cambiar por necesidades operativas o legales).</w:t>
            </w:r>
          </w:p>
        </w:tc>
        <w:tc>
          <w:tcPr>
            <w:tcW w:w="1256" w:type="dxa"/>
          </w:tcPr>
          <w:p w14:paraId="5D93F528" w14:textId="77777777" w:rsidR="00873265" w:rsidRDefault="00873265" w:rsidP="007D446A">
            <w:r w:rsidRPr="00960950">
              <w:t>Operativa</w:t>
            </w:r>
          </w:p>
        </w:tc>
        <w:tc>
          <w:tcPr>
            <w:tcW w:w="2713" w:type="dxa"/>
          </w:tcPr>
          <w:p w14:paraId="1030F46C" w14:textId="77777777" w:rsidR="00873265" w:rsidRDefault="00873265" w:rsidP="007D446A">
            <w:r w:rsidRPr="00960950">
              <w:t>Regulaciones sanitarias y análisis interno</w:t>
            </w:r>
          </w:p>
        </w:tc>
      </w:tr>
    </w:tbl>
    <w:p w14:paraId="182A64C4" w14:textId="77777777" w:rsidR="00AD187D" w:rsidRDefault="00AD187D"/>
    <w:sectPr w:rsidR="00AD1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65"/>
    <w:rsid w:val="00873265"/>
    <w:rsid w:val="00AD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691D"/>
  <w15:chartTrackingRefBased/>
  <w15:docId w15:val="{523B729C-B88C-4B22-9A74-1E4BBCA69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2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3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615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Garcia</dc:creator>
  <cp:keywords/>
  <dc:description/>
  <cp:lastModifiedBy>diego Garcia</cp:lastModifiedBy>
  <cp:revision>1</cp:revision>
  <dcterms:created xsi:type="dcterms:W3CDTF">2024-11-29T04:49:00Z</dcterms:created>
  <dcterms:modified xsi:type="dcterms:W3CDTF">2024-11-29T04:51:00Z</dcterms:modified>
</cp:coreProperties>
</file>