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ectPr>
          <w:headerReference r:id="rId6" w:type="default"/>
          <w:footerReference r:id="rId7" w:type="default"/>
          <w:pgSz w:h="16838" w:w="11906"/>
          <w:pgMar w:bottom="1418" w:top="1701" w:left="1418" w:right="992"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1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55"/>
        <w:gridCol w:w="3055"/>
        <w:gridCol w:w="3055"/>
        <w:tblGridChange w:id="0">
          <w:tblGrid>
            <w:gridCol w:w="3055"/>
            <w:gridCol w:w="3055"/>
            <w:gridCol w:w="3055"/>
          </w:tblGrid>
        </w:tblGridChange>
      </w:tblGrid>
      <w:tr>
        <w:tc>
          <w:tcPr>
            <w:gridSpan w:val="3"/>
            <w:shd w:fill="95b3d7" w:val="clear"/>
          </w:tcPr>
          <w:p w:rsidR="00000000" w:rsidDel="00000000" w:rsidP="00000000" w:rsidRDefault="00000000" w:rsidRPr="00000000">
            <w:pPr>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General</w:t>
            </w:r>
            <w:r w:rsidDel="00000000" w:rsidR="00000000" w:rsidRPr="00000000">
              <w:rPr>
                <w:rtl w:val="0"/>
              </w:rPr>
            </w:r>
          </w:p>
        </w:tc>
      </w:tr>
      <w:t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Toilet Usage Monitor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Supervisor</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Hago &amp; Windesheim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8 december 2017</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members</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Hours worked this week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hours worked</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Eldin Zenderink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8,5</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44</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Michiel van Dalfsen</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4,5</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40,5</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Willem Fikkert</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42</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gridSpan w:val="3"/>
            <w:shd w:fill="95b3d7" w:val="clear"/>
          </w:tcPr>
          <w:p w:rsidR="00000000" w:rsidDel="00000000" w:rsidP="00000000" w:rsidRDefault="00000000" w:rsidRPr="00000000">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Progress</w:t>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did you do this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Dinsdag hebben we een gesprek gehad met Tim (Hago). Verder is er in het FO een aantal manieren beschreven om de data bij de schoonmaker te krijgen, solderen BLE modules. Hardware matig testen van de BLE modules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goes well?</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Verschillende hardware is binnen gekomen. Gesprek met Tim bracht ons nuttige informatie.</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does not go well. What are (possible) solutions?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Wegens een hertentamen is er deze week iets minder gebeurd. </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Activities for next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Opzetten sensor modules.</w:t>
            </w:r>
          </w:p>
        </w:tc>
      </w:tr>
      <w:tr>
        <w:trPr>
          <w:trHeight w:val="1120" w:hRule="atLeast"/>
        </w:trPr>
        <w:tc>
          <w:tcPr>
            <w:gridSpan w:val="3"/>
            <w:tcBorders>
              <w:bottom w:color="000000" w:space="0" w:sz="6" w:val="single"/>
            </w:tcBorders>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reflection:</w:t>
            </w:r>
          </w:p>
          <w:p w:rsidR="00000000" w:rsidDel="00000000" w:rsidP="00000000" w:rsidRDefault="00000000" w:rsidRPr="00000000">
            <w:pPr>
              <w:contextualSpacing w:val="0"/>
              <w:rPr>
                <w:rFonts w:ascii="Calibri" w:cs="Calibri" w:eastAsia="Calibri" w:hAnsi="Calibri"/>
                <w:sz w:val="22"/>
                <w:szCs w:val="22"/>
              </w:rPr>
            </w:pPr>
            <w:bookmarkStart w:colFirst="0" w:colLast="0" w:name="_sl8ufdmpegfn" w:id="0"/>
            <w:bookmarkEnd w:id="0"/>
            <w:r w:rsidDel="00000000" w:rsidR="00000000" w:rsidRPr="00000000">
              <w:rPr>
                <w:rFonts w:ascii="Calibri" w:cs="Calibri" w:eastAsia="Calibri" w:hAnsi="Calibri"/>
                <w:sz w:val="22"/>
                <w:szCs w:val="22"/>
                <w:rtl w:val="0"/>
              </w:rPr>
              <w:t xml:space="preserve">Deze week hebben we als groep iets minder tijd besteed aan het project, omdat we vrijdag een tentamen hadden. </w:t>
            </w:r>
          </w:p>
        </w:tc>
      </w:tr>
    </w:tbl>
    <w:p w:rsidR="00000000" w:rsidDel="00000000" w:rsidP="00000000" w:rsidRDefault="00000000" w:rsidRPr="00000000">
      <w:pPr>
        <w:contextualSpacing w:val="0"/>
        <w:rPr/>
      </w:pPr>
      <w:r w:rsidDel="00000000" w:rsidR="00000000" w:rsidRPr="00000000">
        <w:rPr>
          <w:rtl w:val="0"/>
        </w:rPr>
      </w:r>
    </w:p>
    <w:sectPr>
      <w:type w:val="continuous"/>
      <w:pgSz w:h="16838" w:w="11906"/>
      <w:pgMar w:bottom="1418" w:top="1701" w:left="1418" w:right="99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Transit-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58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IoT Project – Progress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contextualSpacing w:val="0"/>
      <w:jc w:val="right"/>
      <w:rPr>
        <w:rFonts w:ascii="Transit-Bold" w:cs="Transit-Bold" w:eastAsia="Transit-Bold" w:hAnsi="Transit-Bold"/>
        <w:b w:val="1"/>
        <w:i w:val="0"/>
        <w:smallCaps w:val="0"/>
        <w:strike w:val="0"/>
        <w:color w:val="80808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-334009</wp:posOffset>
          </wp:positionH>
          <wp:positionV relativeFrom="paragraph">
            <wp:posOffset>-913763</wp:posOffset>
          </wp:positionV>
          <wp:extent cx="2653665" cy="638175"/>
          <wp:effectExtent b="0" l="0" r="0" t="0"/>
          <wp:wrapSquare wrapText="right"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53665" cy="63817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808080"/>
        <w:sz w:val="52"/>
        <w:szCs w:val="52"/>
        <w:u w:val="none"/>
        <w:shd w:fill="auto" w:val="clear"/>
        <w:vertAlign w:val="baseline"/>
      </w:rPr>
    </w:pPr>
    <w:r w:rsidDel="00000000" w:rsidR="00000000" w:rsidRPr="00000000">
      <w:rPr>
        <w:rFonts w:ascii="Calibri" w:cs="Calibri" w:eastAsia="Calibri" w:hAnsi="Calibri"/>
        <w:b w:val="1"/>
        <w:i w:val="0"/>
        <w:smallCaps w:val="0"/>
        <w:strike w:val="0"/>
        <w:color w:val="808080"/>
        <w:sz w:val="52"/>
        <w:szCs w:val="52"/>
        <w:u w:val="none"/>
        <w:shd w:fill="auto" w:val="clear"/>
        <w:vertAlign w:val="baseline"/>
        <w:rtl w:val="0"/>
      </w:rPr>
      <w:t xml:space="preserve">              </w:t>
      <w:tab/>
      <w:t xml:space="preserve">Progress Report</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52"/>
      <w:szCs w:val="5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