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me-do-projecto"/>
    <w:p>
      <w:pPr>
        <w:pStyle w:val="Heading1"/>
      </w:pPr>
      <w:r>
        <w:t xml:space="preserve">Nome do Projecto</w:t>
      </w:r>
    </w:p>
    <w:p>
      <w:pPr>
        <w:pStyle w:val="FirstParagraph"/>
      </w:pPr>
      <w:r>
        <w:t xml:space="preserve">finev operium</w:t>
      </w:r>
    </w:p>
    <w:bookmarkEnd w:id="20"/>
    <w:bookmarkStart w:id="21" w:name="sector-de-actuação"/>
    <w:p>
      <w:pPr>
        <w:pStyle w:val="Heading1"/>
      </w:pPr>
      <w:r>
        <w:t xml:space="preserve">Sector de Actuação</w:t>
      </w:r>
    </w:p>
    <w:p>
      <w:pPr>
        <w:pStyle w:val="FirstParagraph"/>
      </w:pPr>
      <w:r>
        <w:t xml:space="preserve">Logística</w:t>
      </w:r>
    </w:p>
    <w:p>
      <w:pPr>
        <w:pStyle w:val="BodyText"/>
      </w:pPr>
      <w:r>
        <w:t xml:space="preserve">Outra:</w:t>
      </w:r>
      <w:r>
        <w:t xml:space="preserve"> </w:t>
      </w:r>
      <w:r>
        <w:t xml:space="preserve">Infraestrutura Operacional Empresarial com IA</w:t>
      </w:r>
    </w:p>
    <w:bookmarkEnd w:id="21"/>
    <w:bookmarkStart w:id="22" w:name="X1093b6220c6765909c2e8396c445de230bb4183"/>
    <w:p>
      <w:pPr>
        <w:pStyle w:val="Heading1"/>
      </w:pPr>
      <w:r>
        <w:t xml:space="preserve">Em que fase encontra-se actualmente o projecto?</w:t>
      </w:r>
    </w:p>
    <w:p>
      <w:pPr>
        <w:pStyle w:val="FirstParagraph"/>
      </w:pPr>
      <w:r>
        <w:t xml:space="preserve">MVP em desenvolvimento</w:t>
      </w:r>
    </w:p>
    <w:bookmarkEnd w:id="22"/>
    <w:bookmarkStart w:id="23" w:name="descreva-o-problema-do-seu-projecto"/>
    <w:p>
      <w:pPr>
        <w:pStyle w:val="Heading1"/>
      </w:pPr>
      <w:r>
        <w:t xml:space="preserve">Descreva o Problema do seu projecto</w:t>
      </w:r>
    </w:p>
    <w:p>
      <w:pPr>
        <w:pStyle w:val="FirstParagraph"/>
      </w:pPr>
      <w:r>
        <w:t xml:space="preserve">Muitas empresas em Angola e em África ainda operam através de planilhas Excel, papel, WhatsApp e processos manuais para controlar operações como stock, obras, combustível, RH, logística e finanças.</w:t>
      </w:r>
    </w:p>
    <w:p>
      <w:pPr>
        <w:pStyle w:val="BodyText"/>
      </w:pPr>
      <w:r>
        <w:t xml:space="preserve">Com o crescimento das operações, essas ferramentas tornam-se difíceis de gerir, gerando perda de informação, erros humanos, falta de rastreabilidade, atrasos operacionais e baixa visibilidade dos dados empresariais.</w:t>
      </w:r>
    </w:p>
    <w:p>
      <w:pPr>
        <w:pStyle w:val="BodyText"/>
      </w:pPr>
      <w:r>
        <w:t xml:space="preserve">Os sistemas tradicionais de ERP normalmente são caros, complexos e exigem mudanças radicais na forma como as empresas já trabalham, dificultando a adopção por pequenas e médias empresas.</w:t>
      </w:r>
    </w:p>
    <w:bookmarkEnd w:id="23"/>
    <w:bookmarkStart w:id="24" w:name="descreva-a-solução"/>
    <w:p>
      <w:pPr>
        <w:pStyle w:val="Heading1"/>
      </w:pPr>
      <w:r>
        <w:t xml:space="preserve">Descreva a solução</w:t>
      </w:r>
    </w:p>
    <w:p>
      <w:pPr>
        <w:pStyle w:val="FirstParagraph"/>
      </w:pPr>
      <w:r>
        <w:t xml:space="preserve">A finev operium é uma plataforma inteligente que transforma planilhas Excel e processos operacionais informais em sistemas empresariais modernos e automatizados.</w:t>
      </w:r>
    </w:p>
    <w:p>
      <w:pPr>
        <w:pStyle w:val="BodyText"/>
      </w:pPr>
      <w:r>
        <w:t xml:space="preserve">Através de Inteligência Artificial, a plataforma interpreta estruturas de dados existentes e gera automaticamente:</w:t>
      </w:r>
    </w:p>
    <w:p>
      <w:pPr>
        <w:pStyle w:val="Compact"/>
        <w:numPr>
          <w:ilvl w:val="0"/>
          <w:numId w:val="1001"/>
        </w:numPr>
      </w:pPr>
      <w:r>
        <w:t xml:space="preserve">dashboards;</w:t>
      </w:r>
    </w:p>
    <w:p>
      <w:pPr>
        <w:pStyle w:val="Compact"/>
        <w:numPr>
          <w:ilvl w:val="0"/>
          <w:numId w:val="1001"/>
        </w:numPr>
      </w:pPr>
      <w:r>
        <w:t xml:space="preserve">formulários;</w:t>
      </w:r>
    </w:p>
    <w:p>
      <w:pPr>
        <w:pStyle w:val="Compact"/>
        <w:numPr>
          <w:ilvl w:val="0"/>
          <w:numId w:val="1001"/>
        </w:numPr>
      </w:pPr>
      <w:r>
        <w:t xml:space="preserve">relatórios;</w:t>
      </w:r>
    </w:p>
    <w:p>
      <w:pPr>
        <w:pStyle w:val="Compact"/>
        <w:numPr>
          <w:ilvl w:val="0"/>
          <w:numId w:val="1001"/>
        </w:numPr>
      </w:pPr>
      <w:r>
        <w:t xml:space="preserve">permissões;</w:t>
      </w:r>
    </w:p>
    <w:p>
      <w:pPr>
        <w:pStyle w:val="Compact"/>
        <w:numPr>
          <w:ilvl w:val="0"/>
          <w:numId w:val="1001"/>
        </w:numPr>
      </w:pPr>
      <w:r>
        <w:t xml:space="preserve">workflows;</w:t>
      </w:r>
    </w:p>
    <w:p>
      <w:pPr>
        <w:pStyle w:val="Compact"/>
        <w:numPr>
          <w:ilvl w:val="0"/>
          <w:numId w:val="1001"/>
        </w:numPr>
      </w:pPr>
      <w:r>
        <w:t xml:space="preserve">automações;</w:t>
      </w:r>
    </w:p>
    <w:p>
      <w:pPr>
        <w:pStyle w:val="Compact"/>
        <w:numPr>
          <w:ilvl w:val="0"/>
          <w:numId w:val="1001"/>
        </w:numPr>
      </w:pPr>
      <w:r>
        <w:t xml:space="preserve">APIs;</w:t>
      </w:r>
    </w:p>
    <w:p>
      <w:pPr>
        <w:pStyle w:val="Compact"/>
        <w:numPr>
          <w:ilvl w:val="0"/>
          <w:numId w:val="1001"/>
        </w:numPr>
      </w:pPr>
      <w:r>
        <w:t xml:space="preserve">sistemas de gestão personalizados.</w:t>
      </w:r>
    </w:p>
    <w:p>
      <w:pPr>
        <w:pStyle w:val="FirstParagraph"/>
      </w:pPr>
      <w:r>
        <w:t xml:space="preserve">A solução permite que empresas digitalizem rapidamente as suas operações sem precisar reconstruir todos os seus processos do zero, reduzindo erros operacionais, aumentando a produtividade e melhorando a tomada de decisão.</w:t>
      </w:r>
    </w:p>
    <w:p>
      <w:pPr>
        <w:pStyle w:val="BodyText"/>
      </w:pPr>
      <w:r>
        <w:t xml:space="preserve">O objectivo é criar uma infraestrutura operacional acessível para empresas africanas que ainda dependem de ferramentas manuais e processos descentralizados.</w:t>
      </w:r>
    </w:p>
    <w:bookmarkEnd w:id="24"/>
    <w:bookmarkStart w:id="25" w:name="Xebcef99b7cceccd3983f2fff6b3b6e7eb5379ab"/>
    <w:p>
      <w:pPr>
        <w:pStyle w:val="Heading1"/>
      </w:pPr>
      <w:r>
        <w:t xml:space="preserve">Adicione o link de acesso o site ou redes sociais do seu projecto</w:t>
      </w:r>
    </w:p>
    <w:p>
      <w:pPr>
        <w:pStyle w:val="FirstParagraph"/>
      </w:pPr>
      <w:r>
        <w:t xml:space="preserve">Em desenvolvimento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2026-05-28T08:08:15Z</dcterms:created>
  <dcterms:modified xsi:type="dcterms:W3CDTF">2026-05-28T08:08:15Z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