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441"/>
        <w:tblW w:w="12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6"/>
        <w:gridCol w:w="5801"/>
      </w:tblGrid>
      <w:tr w:rsidR="000373EB" w14:paraId="07C9FC42" w14:textId="77777777" w:rsidTr="000373EB">
        <w:tblPrEx>
          <w:tblCellMar>
            <w:top w:w="0" w:type="dxa"/>
            <w:bottom w:w="0" w:type="dxa"/>
          </w:tblCellMar>
        </w:tblPrEx>
        <w:trPr>
          <w:trHeight w:val="3670"/>
        </w:trPr>
        <w:tc>
          <w:tcPr>
            <w:tcW w:w="6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600" w:type="dxa"/>
              <w:left w:w="480" w:type="dxa"/>
              <w:bottom w:w="600" w:type="dxa"/>
              <w:right w:w="480" w:type="dxa"/>
            </w:tcMar>
            <w:vAlign w:val="center"/>
          </w:tcPr>
          <w:p w14:paraId="6E26EEAE" w14:textId="77777777" w:rsidR="000373EB" w:rsidRDefault="000373EB" w:rsidP="000373EB"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finev</w:t>
            </w:r>
            <w:proofErr w:type="spellEnd"/>
            <w:r>
              <w:rPr>
                <w:b/>
                <w:bCs/>
                <w:color w:val="E8A020"/>
                <w:sz w:val="72"/>
                <w:szCs w:val="72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  <w:sz w:val="72"/>
                <w:szCs w:val="72"/>
              </w:rPr>
              <w:t>operium</w:t>
            </w:r>
            <w:proofErr w:type="spellEnd"/>
          </w:p>
          <w:p w14:paraId="669F7302" w14:textId="77777777" w:rsidR="000373EB" w:rsidRDefault="000373EB" w:rsidP="000373EB">
            <w:pPr>
              <w:spacing w:before="60"/>
            </w:pPr>
          </w:p>
          <w:p w14:paraId="0E0BFFDA" w14:textId="77777777" w:rsidR="000373EB" w:rsidRDefault="000373EB" w:rsidP="000373EB">
            <w:r>
              <w:rPr>
                <w:color w:val="C7D8F5"/>
                <w:sz w:val="26"/>
                <w:szCs w:val="26"/>
              </w:rPr>
              <w:t>Transformamos planilhas e operações manuais</w:t>
            </w:r>
          </w:p>
          <w:p w14:paraId="7D6305CA" w14:textId="77777777" w:rsidR="000373EB" w:rsidRDefault="000373EB" w:rsidP="000373EB">
            <w:r>
              <w:rPr>
                <w:color w:val="C7D8F5"/>
                <w:sz w:val="26"/>
                <w:szCs w:val="26"/>
              </w:rPr>
              <w:t>em sistemas empresariais inteligentes.</w:t>
            </w:r>
          </w:p>
          <w:p w14:paraId="5AE20E0B" w14:textId="77777777" w:rsidR="000373EB" w:rsidRDefault="000373EB" w:rsidP="000373EB">
            <w:pPr>
              <w:spacing w:before="120"/>
            </w:pPr>
          </w:p>
          <w:p w14:paraId="2D4198FC" w14:textId="77777777" w:rsidR="000373EB" w:rsidRDefault="000373EB" w:rsidP="000373EB">
            <w:pPr>
              <w:pBdr>
                <w:bottom w:val="single" w:sz="8" w:space="1" w:color="E8A020"/>
              </w:pBdr>
              <w:spacing w:before="80" w:after="80"/>
            </w:pPr>
          </w:p>
          <w:p w14:paraId="4896BEFB" w14:textId="77777777" w:rsidR="000373EB" w:rsidRDefault="000373EB" w:rsidP="000373EB">
            <w:pPr>
              <w:spacing w:before="60"/>
            </w:pPr>
          </w:p>
          <w:p w14:paraId="5A298F4E" w14:textId="77777777" w:rsidR="000373EB" w:rsidRDefault="000373EB" w:rsidP="000373EB">
            <w:r>
              <w:rPr>
                <w:color w:val="E8A020"/>
                <w:sz w:val="20"/>
                <w:szCs w:val="20"/>
              </w:rPr>
              <w:t>Eldissone Vilonga — Fundador &amp; CEO</w:t>
            </w:r>
          </w:p>
          <w:p w14:paraId="076B814D" w14:textId="77777777" w:rsidR="000373EB" w:rsidRDefault="000373EB" w:rsidP="000373EB">
            <w:r>
              <w:rPr>
                <w:color w:val="8AADD4"/>
                <w:sz w:val="20"/>
                <w:szCs w:val="20"/>
              </w:rPr>
              <w:t xml:space="preserve">ANGOTIC 2026 · Conectar </w:t>
            </w:r>
            <w:proofErr w:type="spellStart"/>
            <w:r>
              <w:rPr>
                <w:color w:val="8AADD4"/>
                <w:sz w:val="20"/>
                <w:szCs w:val="20"/>
              </w:rPr>
              <w:t>Challenge</w:t>
            </w:r>
            <w:proofErr w:type="spellEnd"/>
          </w:p>
        </w:tc>
        <w:tc>
          <w:tcPr>
            <w:tcW w:w="5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424C11E8" w14:textId="77777777" w:rsidR="000373EB" w:rsidRDefault="000373EB" w:rsidP="000373EB">
            <w:pPr>
              <w:jc w:val="center"/>
            </w:pPr>
            <w:r>
              <w:rPr>
                <w:sz w:val="120"/>
                <w:szCs w:val="120"/>
              </w:rPr>
              <w:t>⚡</w:t>
            </w:r>
          </w:p>
          <w:p w14:paraId="7B57CE30" w14:textId="77777777" w:rsidR="000373EB" w:rsidRDefault="000373EB" w:rsidP="000373EB">
            <w:pPr>
              <w:spacing w:before="80"/>
            </w:pPr>
          </w:p>
          <w:p w14:paraId="728E10A1" w14:textId="77777777" w:rsidR="000373EB" w:rsidRDefault="000373EB" w:rsidP="000373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Infraestrutura Operacional</w:t>
            </w:r>
          </w:p>
          <w:p w14:paraId="4F20E0CE" w14:textId="77777777" w:rsidR="000373EB" w:rsidRDefault="000373EB" w:rsidP="000373E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Empresarial com IA</w:t>
            </w:r>
          </w:p>
          <w:p w14:paraId="3B5D2377" w14:textId="77777777" w:rsidR="000373EB" w:rsidRDefault="000373EB" w:rsidP="000373EB">
            <w:pPr>
              <w:spacing w:before="80"/>
            </w:pPr>
          </w:p>
          <w:p w14:paraId="7F2663E5" w14:textId="77777777" w:rsidR="000373EB" w:rsidRDefault="000373EB" w:rsidP="000373EB">
            <w:pPr>
              <w:jc w:val="center"/>
            </w:pPr>
            <w:r>
              <w:rPr>
                <w:i/>
                <w:iCs/>
                <w:color w:val="D8E8FF"/>
              </w:rPr>
              <w:t>Da planilha ao sistema.</w:t>
            </w:r>
          </w:p>
          <w:p w14:paraId="7ED335F5" w14:textId="77777777" w:rsidR="000373EB" w:rsidRDefault="000373EB" w:rsidP="000373EB">
            <w:pPr>
              <w:jc w:val="center"/>
            </w:pPr>
            <w:r>
              <w:rPr>
                <w:i/>
                <w:iCs/>
                <w:color w:val="D8E8FF"/>
              </w:rPr>
              <w:t>Do caos operacional à gestão inteligente.</w:t>
            </w:r>
          </w:p>
        </w:tc>
      </w:tr>
    </w:tbl>
    <w:p w14:paraId="6D697A2F" w14:textId="77777777" w:rsidR="00755C17" w:rsidRDefault="00000000">
      <w:r>
        <w:br w:type="page"/>
      </w:r>
    </w:p>
    <w:p w14:paraId="028161C7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O PROBLEMA</w:t>
      </w:r>
    </w:p>
    <w:p w14:paraId="3890B6C8" w14:textId="77777777" w:rsidR="00755C17" w:rsidRDefault="00000000">
      <w:pPr>
        <w:spacing w:before="60" w:after="60"/>
      </w:pPr>
      <w:r>
        <w:rPr>
          <w:b/>
          <w:bCs/>
          <w:color w:val="0A1F44"/>
          <w:sz w:val="48"/>
          <w:szCs w:val="48"/>
        </w:rPr>
        <w:t>As empresas africanas ainda operam no caos.</w:t>
      </w:r>
    </w:p>
    <w:p w14:paraId="22C0E5EF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5D41D30C" w14:textId="77777777" w:rsidR="00755C17" w:rsidRDefault="00755C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8099"/>
      </w:tblGrid>
      <w:tr w:rsidR="00755C17" w14:paraId="3334BE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414A494D" w14:textId="77777777" w:rsidR="00755C17" w:rsidRDefault="00000000">
            <w:pPr>
              <w:spacing w:before="40" w:after="40"/>
            </w:pPr>
            <w:r>
              <w:rPr>
                <w:b/>
                <w:bCs/>
                <w:color w:val="111827"/>
              </w:rPr>
              <w:t>A realidade das PMEs em Angola:</w:t>
            </w:r>
          </w:p>
          <w:p w14:paraId="59EAF5EC" w14:textId="77777777" w:rsidR="00755C17" w:rsidRDefault="00755C17">
            <w:pPr>
              <w:spacing w:before="40"/>
            </w:pPr>
          </w:p>
          <w:p w14:paraId="25E94E9B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</w:rPr>
              <w:t>Mais de 80% das PMEs gerem operações críticas via Excel, papel e WhatsApp</w:t>
            </w:r>
          </w:p>
          <w:p w14:paraId="02794B0E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</w:rPr>
              <w:t>Stocks controlados em ficheiros partilhados sem histórico nem rastreabilidade</w:t>
            </w:r>
          </w:p>
          <w:p w14:paraId="02411B27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</w:rPr>
              <w:t>Obras e projectos geridos em cadernos físicos e grupos de WhatsApp</w:t>
            </w:r>
          </w:p>
          <w:p w14:paraId="16BB4A17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</w:rPr>
              <w:t>Relatórios financeiros construídos manualmente, semana após semana</w:t>
            </w:r>
          </w:p>
          <w:p w14:paraId="2A161132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</w:rPr>
              <w:t>Informação dispersa em vários ficheiros — sem versão única da verdade</w:t>
            </w:r>
          </w:p>
          <w:p w14:paraId="2B9E69E6" w14:textId="77777777" w:rsidR="00755C17" w:rsidRDefault="00755C17">
            <w:pPr>
              <w:spacing w:before="80"/>
            </w:pPr>
          </w:p>
          <w:p w14:paraId="77516FCC" w14:textId="77777777" w:rsidR="00755C17" w:rsidRDefault="00000000">
            <w:pPr>
              <w:spacing w:before="40" w:after="40"/>
            </w:pPr>
            <w:r>
              <w:rPr>
                <w:b/>
                <w:bCs/>
                <w:color w:val="111827"/>
              </w:rPr>
              <w:lastRenderedPageBreak/>
              <w:t>As consequências directas:</w:t>
            </w:r>
          </w:p>
          <w:p w14:paraId="0A3ADDBF" w14:textId="77777777" w:rsidR="00755C17" w:rsidRDefault="00755C17">
            <w:pPr>
              <w:spacing w:before="40"/>
            </w:pPr>
          </w:p>
          <w:p w14:paraId="0F59ACF3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Erros operacionais: </w:t>
            </w:r>
            <w:r>
              <w:rPr>
                <w:color w:val="374151"/>
              </w:rPr>
              <w:t>decisões tomadas com dados incorrectos ou desactualizados</w:t>
            </w:r>
          </w:p>
          <w:p w14:paraId="7E4CA178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Perda de receita: </w:t>
            </w:r>
            <w:r>
              <w:rPr>
                <w:color w:val="374151"/>
              </w:rPr>
              <w:t>stock em falta, fraudes não detectadas, retrabalho constante</w:t>
            </w:r>
          </w:p>
          <w:p w14:paraId="5CDB6577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Bloqueio de crescimento: </w:t>
            </w:r>
            <w:r>
              <w:rPr>
                <w:color w:val="374151"/>
              </w:rPr>
              <w:t>impossível escalar sem estrutura digital</w:t>
            </w:r>
          </w:p>
          <w:p w14:paraId="67D05D38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Exposição a risco: </w:t>
            </w:r>
            <w:r>
              <w:rPr>
                <w:color w:val="374151"/>
              </w:rPr>
              <w:t>falta de rastreabilidade dificulta auditorias e conformidade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tbl>
            <w:tblPr>
              <w:tblW w:w="4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40"/>
              <w:gridCol w:w="2240"/>
            </w:tblGrid>
            <w:tr w:rsidR="00755C17" w14:paraId="1EE02F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F44"/>
                  <w:tcMar>
                    <w:top w:w="240" w:type="dxa"/>
                    <w:left w:w="200" w:type="dxa"/>
                    <w:bottom w:w="240" w:type="dxa"/>
                    <w:right w:w="200" w:type="dxa"/>
                  </w:tcMar>
                  <w:vAlign w:val="center"/>
                </w:tcPr>
                <w:p w14:paraId="3F952920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E8A020"/>
                      <w:sz w:val="52"/>
                      <w:szCs w:val="52"/>
                    </w:rPr>
                    <w:lastRenderedPageBreak/>
                    <w:t>+80%</w:t>
                  </w:r>
                </w:p>
                <w:p w14:paraId="58578D29" w14:textId="77777777" w:rsidR="00755C17" w:rsidRDefault="00000000">
                  <w:pPr>
                    <w:jc w:val="center"/>
                  </w:pPr>
                  <w:r>
                    <w:rPr>
                      <w:color w:val="FFFFFF"/>
                      <w:sz w:val="18"/>
                      <w:szCs w:val="18"/>
                    </w:rPr>
                    <w:t>das PMEs usam Excel para operações críticas</w:t>
                  </w:r>
                </w:p>
              </w:tc>
              <w:tc>
                <w:tcPr>
                  <w:tcW w:w="22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6FFF"/>
                  <w:tcMar>
                    <w:top w:w="240" w:type="dxa"/>
                    <w:left w:w="200" w:type="dxa"/>
                    <w:bottom w:w="240" w:type="dxa"/>
                    <w:right w:w="200" w:type="dxa"/>
                  </w:tcMar>
                  <w:vAlign w:val="center"/>
                </w:tcPr>
                <w:p w14:paraId="31CF443F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52"/>
                      <w:szCs w:val="52"/>
                    </w:rPr>
                    <w:t>30%</w:t>
                  </w:r>
                </w:p>
                <w:p w14:paraId="777A035E" w14:textId="77777777" w:rsidR="00755C17" w:rsidRDefault="00000000">
                  <w:pPr>
                    <w:jc w:val="center"/>
                  </w:pPr>
                  <w:r>
                    <w:rPr>
                      <w:color w:val="D8E8FF"/>
                      <w:sz w:val="18"/>
                      <w:szCs w:val="18"/>
                    </w:rPr>
                    <w:t>da produtividade perdida em erros evitáveis</w:t>
                  </w:r>
                </w:p>
              </w:tc>
            </w:tr>
            <w:tr w:rsidR="00755C17" w14:paraId="535F71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5276"/>
                  <w:tcMar>
                    <w:top w:w="240" w:type="dxa"/>
                    <w:left w:w="200" w:type="dxa"/>
                    <w:bottom w:w="240" w:type="dxa"/>
                    <w:right w:w="200" w:type="dxa"/>
                  </w:tcMar>
                  <w:vAlign w:val="center"/>
                </w:tcPr>
                <w:p w14:paraId="19808423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E8A020"/>
                      <w:sz w:val="52"/>
                      <w:szCs w:val="52"/>
                    </w:rPr>
                    <w:t>$2B+</w:t>
                  </w:r>
                </w:p>
                <w:p w14:paraId="7259F1CD" w14:textId="77777777" w:rsidR="00755C17" w:rsidRDefault="00000000">
                  <w:pPr>
                    <w:jc w:val="center"/>
                  </w:pPr>
                  <w:r>
                    <w:rPr>
                      <w:color w:val="FFFFFF"/>
                      <w:sz w:val="18"/>
                      <w:szCs w:val="18"/>
                    </w:rPr>
                    <w:t>mercado de digitalização empresarial em África</w:t>
                  </w:r>
                </w:p>
              </w:tc>
              <w:tc>
                <w:tcPr>
                  <w:tcW w:w="22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54360"/>
                  <w:tcMar>
                    <w:top w:w="240" w:type="dxa"/>
                    <w:left w:w="200" w:type="dxa"/>
                    <w:bottom w:w="240" w:type="dxa"/>
                    <w:right w:w="200" w:type="dxa"/>
                  </w:tcMar>
                  <w:vAlign w:val="center"/>
                </w:tcPr>
                <w:p w14:paraId="7F9E436C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52"/>
                      <w:szCs w:val="52"/>
                    </w:rPr>
                    <w:t>0,5%</w:t>
                  </w:r>
                </w:p>
                <w:p w14:paraId="758D9379" w14:textId="77777777" w:rsidR="00755C17" w:rsidRDefault="00000000">
                  <w:pPr>
                    <w:jc w:val="center"/>
                  </w:pPr>
                  <w:r>
                    <w:rPr>
                      <w:color w:val="D8E8FF"/>
                      <w:sz w:val="18"/>
                      <w:szCs w:val="18"/>
                    </w:rPr>
                    <w:t>das PMEs africanas usa ERP formal</w:t>
                  </w:r>
                </w:p>
              </w:tc>
            </w:tr>
          </w:tbl>
          <w:p w14:paraId="0FA2A3BC" w14:textId="77777777" w:rsidR="00755C17" w:rsidRDefault="00755C17">
            <w:pPr>
              <w:spacing w:before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755C17" w14:paraId="02DB3C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120" w:type="dxa"/>
                    <w:left w:w="240" w:type="dxa"/>
                    <w:bottom w:w="120" w:type="dxa"/>
                    <w:right w:w="240" w:type="dxa"/>
                  </w:tcMar>
                </w:tcPr>
                <w:p w14:paraId="6D7028D4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 xml:space="preserve">Os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>ERPs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 xml:space="preserve"> tradicionais custam $50.000–$500.000 para implementar. As PMEs africanas ficam para trás.</w:t>
                  </w:r>
                </w:p>
              </w:tc>
            </w:tr>
          </w:tbl>
          <w:p w14:paraId="2FAA4C10" w14:textId="77777777" w:rsidR="00755C17" w:rsidRDefault="00755C17"/>
        </w:tc>
      </w:tr>
    </w:tbl>
    <w:p w14:paraId="0971D12C" w14:textId="77777777" w:rsidR="00755C17" w:rsidRDefault="00000000">
      <w:r>
        <w:br w:type="page"/>
      </w:r>
    </w:p>
    <w:p w14:paraId="6E723742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A SOLUÇÃO</w:t>
      </w:r>
    </w:p>
    <w:p w14:paraId="2EBEDA9C" w14:textId="77777777" w:rsidR="00755C17" w:rsidRDefault="00000000">
      <w:pPr>
        <w:spacing w:before="60" w:after="60"/>
      </w:pPr>
      <w:proofErr w:type="spellStart"/>
      <w:r>
        <w:rPr>
          <w:b/>
          <w:bCs/>
          <w:color w:val="0A1F44"/>
          <w:sz w:val="48"/>
          <w:szCs w:val="48"/>
        </w:rPr>
        <w:t>finev</w:t>
      </w:r>
      <w:proofErr w:type="spellEnd"/>
      <w:r>
        <w:rPr>
          <w:b/>
          <w:bCs/>
          <w:color w:val="0A1F44"/>
          <w:sz w:val="48"/>
          <w:szCs w:val="48"/>
        </w:rPr>
        <w:t xml:space="preserve"> </w:t>
      </w:r>
      <w:proofErr w:type="spellStart"/>
      <w:r>
        <w:rPr>
          <w:b/>
          <w:bCs/>
          <w:color w:val="0A1F44"/>
          <w:sz w:val="48"/>
          <w:szCs w:val="48"/>
        </w:rPr>
        <w:t>operium</w:t>
      </w:r>
      <w:proofErr w:type="spellEnd"/>
      <w:r>
        <w:rPr>
          <w:b/>
          <w:bCs/>
          <w:color w:val="0A1F44"/>
          <w:sz w:val="48"/>
          <w:szCs w:val="48"/>
        </w:rPr>
        <w:t xml:space="preserve"> — O sistema que nasce do vosso Excel.</w:t>
      </w:r>
    </w:p>
    <w:p w14:paraId="6AD5616B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17074268" w14:textId="77777777" w:rsidR="00755C17" w:rsidRDefault="00755C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5C17" w14:paraId="54FF1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8B3F11" w14:textId="77777777" w:rsidR="00755C17" w:rsidRDefault="00000000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 xml:space="preserve">A empresa não precisa de mudar a forma como trabalha. A </w:t>
            </w:r>
            <w:proofErr w:type="spellStart"/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finev</w:t>
            </w:r>
            <w:proofErr w:type="spellEnd"/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operium</w:t>
            </w:r>
            <w:proofErr w:type="spellEnd"/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 xml:space="preserve"> transforma automaticamente o que já existe em infraestrutura digital.</w:t>
            </w:r>
          </w:p>
        </w:tc>
      </w:tr>
    </w:tbl>
    <w:p w14:paraId="58AAEBD1" w14:textId="77777777" w:rsidR="00755C17" w:rsidRDefault="00755C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4"/>
        <w:gridCol w:w="6736"/>
      </w:tblGrid>
      <w:tr w:rsidR="00755C17" w14:paraId="669E73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30259089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Como funciona em 3 passos:</w:t>
            </w:r>
          </w:p>
          <w:p w14:paraId="2C26A8EB" w14:textId="77777777" w:rsidR="00755C17" w:rsidRDefault="00755C17">
            <w:pPr>
              <w:spacing w:before="40"/>
            </w:pPr>
          </w:p>
          <w:tbl>
            <w:tblPr>
              <w:tblW w:w="4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3880"/>
            </w:tblGrid>
            <w:tr w:rsidR="00755C17" w14:paraId="5DFF7C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6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622B0E58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3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</w:tcPr>
                <w:p w14:paraId="28D2310B" w14:textId="77777777" w:rsidR="00755C17" w:rsidRDefault="00000000">
                  <w:r>
                    <w:rPr>
                      <w:b/>
                      <w:bCs/>
                      <w:color w:val="0A1F44"/>
                    </w:rPr>
                    <w:t>Upload da planilha ou descrição da operação</w:t>
                  </w:r>
                </w:p>
                <w:p w14:paraId="22B03C21" w14:textId="77777777" w:rsidR="00755C17" w:rsidRDefault="00000000">
                  <w:r>
                    <w:rPr>
                      <w:color w:val="6B7280"/>
                      <w:sz w:val="20"/>
                      <w:szCs w:val="20"/>
                    </w:rPr>
                    <w:t xml:space="preserve">Excel, CSV, Google </w:t>
                  </w:r>
                  <w:proofErr w:type="spellStart"/>
                  <w:r>
                    <w:rPr>
                      <w:color w:val="6B7280"/>
                      <w:sz w:val="20"/>
                      <w:szCs w:val="20"/>
                    </w:rPr>
                    <w:t>Sheets</w:t>
                  </w:r>
                  <w:proofErr w:type="spellEnd"/>
                  <w:r>
                    <w:rPr>
                      <w:color w:val="6B7280"/>
                      <w:sz w:val="20"/>
                      <w:szCs w:val="20"/>
                    </w:rPr>
                    <w:t xml:space="preserve"> ou formulário simples</w:t>
                  </w:r>
                </w:p>
              </w:tc>
            </w:tr>
            <w:tr w:rsidR="00755C17" w14:paraId="715FF6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A020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2D4EA148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3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</w:tcPr>
                <w:p w14:paraId="3C8E0E90" w14:textId="77777777" w:rsidR="00755C17" w:rsidRDefault="00000000">
                  <w:r>
                    <w:rPr>
                      <w:b/>
                      <w:bCs/>
                      <w:color w:val="0A1F44"/>
                    </w:rPr>
                    <w:t>A IA interpreta e gera o sistema automaticamente</w:t>
                  </w:r>
                </w:p>
                <w:p w14:paraId="30D18820" w14:textId="77777777" w:rsidR="00755C17" w:rsidRDefault="00000000">
                  <w:r>
                    <w:rPr>
                      <w:color w:val="6B7280"/>
                      <w:sz w:val="20"/>
                      <w:szCs w:val="20"/>
                    </w:rPr>
                    <w:t>Estrutura, regras, campos, fluxos — detectados por IA</w:t>
                  </w:r>
                </w:p>
              </w:tc>
            </w:tr>
            <w:tr w:rsidR="00755C17" w14:paraId="7F9A9E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7A4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099306B4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3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</w:tcPr>
                <w:p w14:paraId="6874E342" w14:textId="77777777" w:rsidR="00755C17" w:rsidRDefault="00000000">
                  <w:r>
                    <w:rPr>
                      <w:b/>
                      <w:bCs/>
                      <w:color w:val="0A1F44"/>
                    </w:rPr>
                    <w:t>Operação digitalizada e em funcionamento</w:t>
                  </w:r>
                </w:p>
                <w:p w14:paraId="673F39D5" w14:textId="77777777" w:rsidR="00755C17" w:rsidRDefault="00000000">
                  <w:proofErr w:type="spellStart"/>
                  <w:r>
                    <w:rPr>
                      <w:color w:val="6B7280"/>
                      <w:sz w:val="20"/>
                      <w:szCs w:val="20"/>
                    </w:rPr>
                    <w:t>Dashboard</w:t>
                  </w:r>
                  <w:proofErr w:type="spellEnd"/>
                  <w:r>
                    <w:rPr>
                      <w:color w:val="6B7280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color w:val="6B7280"/>
                      <w:sz w:val="20"/>
                      <w:szCs w:val="20"/>
                    </w:rPr>
                    <w:t>workflows</w:t>
                  </w:r>
                  <w:proofErr w:type="spellEnd"/>
                  <w:r>
                    <w:rPr>
                      <w:color w:val="6B7280"/>
                      <w:sz w:val="20"/>
                      <w:szCs w:val="20"/>
                    </w:rPr>
                    <w:t>, relatórios e alertas activos</w:t>
                  </w:r>
                </w:p>
              </w:tc>
            </w:tr>
          </w:tbl>
          <w:p w14:paraId="69D008A5" w14:textId="77777777" w:rsidR="00755C17" w:rsidRDefault="00755C17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6CE88944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O que é gerado automaticamente:</w:t>
            </w:r>
          </w:p>
          <w:p w14:paraId="2FE6E20D" w14:textId="77777777" w:rsidR="00755C17" w:rsidRDefault="00755C17">
            <w:pPr>
              <w:spacing w:before="40"/>
            </w:pPr>
          </w:p>
          <w:p w14:paraId="477AD960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color w:val="1E6FFF"/>
              </w:rPr>
              <w:t>Dashboards</w:t>
            </w:r>
            <w:proofErr w:type="spellEnd"/>
            <w:r>
              <w:rPr>
                <w:b/>
                <w:bCs/>
                <w:color w:val="1E6FFF"/>
              </w:rPr>
              <w:t xml:space="preserve"> dinâmicos </w:t>
            </w:r>
            <w:r>
              <w:rPr>
                <w:color w:val="374151"/>
              </w:rPr>
              <w:t>— visualização em tempo real dos dados operacionais</w:t>
            </w:r>
          </w:p>
          <w:p w14:paraId="4EF20ABF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Formulários e módulos </w:t>
            </w:r>
            <w:r>
              <w:rPr>
                <w:color w:val="374151"/>
              </w:rPr>
              <w:t xml:space="preserve">— </w:t>
            </w:r>
            <w:proofErr w:type="gramStart"/>
            <w:r>
              <w:rPr>
                <w:color w:val="374151"/>
              </w:rPr>
              <w:t>captura</w:t>
            </w:r>
            <w:proofErr w:type="gramEnd"/>
            <w:r>
              <w:rPr>
                <w:color w:val="374151"/>
              </w:rPr>
              <w:t xml:space="preserve"> estruturada de dados no campo</w:t>
            </w:r>
          </w:p>
          <w:p w14:paraId="3693172E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color w:val="1E6FFF"/>
              </w:rPr>
              <w:t>Workflows</w:t>
            </w:r>
            <w:proofErr w:type="spellEnd"/>
            <w:r>
              <w:rPr>
                <w:b/>
                <w:bCs/>
                <w:color w:val="1E6FFF"/>
              </w:rPr>
              <w:t xml:space="preserve"> automatizados </w:t>
            </w:r>
            <w:r>
              <w:rPr>
                <w:color w:val="374151"/>
              </w:rPr>
              <w:t>— aprovações, alertas, notificações</w:t>
            </w:r>
          </w:p>
          <w:p w14:paraId="43ED18BA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Relatórios inteligentes </w:t>
            </w:r>
            <w:r>
              <w:rPr>
                <w:color w:val="374151"/>
              </w:rPr>
              <w:t>— exportação em PDF, Excel, e-mail automático</w:t>
            </w:r>
          </w:p>
          <w:p w14:paraId="79DA6950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Controlo de permissões </w:t>
            </w:r>
            <w:r>
              <w:rPr>
                <w:color w:val="374151"/>
              </w:rPr>
              <w:t>— acesso por função e hierarquia</w:t>
            </w:r>
          </w:p>
          <w:p w14:paraId="4B0728C9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color w:val="1E6FFF"/>
              </w:rPr>
              <w:t>APIs</w:t>
            </w:r>
            <w:proofErr w:type="spellEnd"/>
            <w:r>
              <w:rPr>
                <w:b/>
                <w:bCs/>
                <w:color w:val="1E6FFF"/>
              </w:rPr>
              <w:t xml:space="preserve"> e integrações </w:t>
            </w:r>
            <w:r>
              <w:rPr>
                <w:color w:val="374151"/>
              </w:rPr>
              <w:t>— conexão com sistemas externos</w:t>
            </w:r>
          </w:p>
          <w:p w14:paraId="6CB47145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Auditoria completa </w:t>
            </w:r>
            <w:r>
              <w:rPr>
                <w:color w:val="374151"/>
              </w:rPr>
              <w:t>— histórico de alterações, rastreabilidade total</w:t>
            </w:r>
          </w:p>
          <w:p w14:paraId="616A647E" w14:textId="77777777" w:rsidR="00755C17" w:rsidRDefault="00755C17">
            <w:pPr>
              <w:spacing w:before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99"/>
              <w:gridCol w:w="1328"/>
              <w:gridCol w:w="1275"/>
              <w:gridCol w:w="872"/>
              <w:gridCol w:w="2305"/>
              <w:gridCol w:w="1781"/>
            </w:tblGrid>
            <w:tr w:rsidR="00755C17" w14:paraId="337439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9E1C80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Logística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B83576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Obras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E7DD57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Stock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23148B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RH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0D7EC57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Combustível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692A943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Finanças</w:t>
                  </w:r>
                </w:p>
              </w:tc>
            </w:tr>
          </w:tbl>
          <w:p w14:paraId="0CC11710" w14:textId="77777777" w:rsidR="00755C17" w:rsidRDefault="00755C17"/>
        </w:tc>
      </w:tr>
    </w:tbl>
    <w:p w14:paraId="67BD8E1B" w14:textId="77777777" w:rsidR="00755C17" w:rsidRDefault="00000000">
      <w:r>
        <w:br w:type="page"/>
      </w:r>
    </w:p>
    <w:p w14:paraId="6E018649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VANTAGEM COMPETITIVA</w:t>
      </w:r>
    </w:p>
    <w:p w14:paraId="4B898E9D" w14:textId="77777777" w:rsidR="00755C17" w:rsidRDefault="00000000">
      <w:pPr>
        <w:spacing w:before="60" w:after="60"/>
      </w:pPr>
      <w:r>
        <w:rPr>
          <w:b/>
          <w:bCs/>
          <w:color w:val="0A1F44"/>
          <w:sz w:val="48"/>
          <w:szCs w:val="48"/>
        </w:rPr>
        <w:t xml:space="preserve">Por que a </w:t>
      </w:r>
      <w:proofErr w:type="spellStart"/>
      <w:r>
        <w:rPr>
          <w:b/>
          <w:bCs/>
          <w:color w:val="0A1F44"/>
          <w:sz w:val="48"/>
          <w:szCs w:val="48"/>
        </w:rPr>
        <w:t>finev</w:t>
      </w:r>
      <w:proofErr w:type="spellEnd"/>
      <w:r>
        <w:rPr>
          <w:b/>
          <w:bCs/>
          <w:color w:val="0A1F44"/>
          <w:sz w:val="48"/>
          <w:szCs w:val="48"/>
        </w:rPr>
        <w:t xml:space="preserve"> </w:t>
      </w:r>
      <w:proofErr w:type="spellStart"/>
      <w:r>
        <w:rPr>
          <w:b/>
          <w:bCs/>
          <w:color w:val="0A1F44"/>
          <w:sz w:val="48"/>
          <w:szCs w:val="48"/>
        </w:rPr>
        <w:t>operium</w:t>
      </w:r>
      <w:proofErr w:type="spellEnd"/>
      <w:r>
        <w:rPr>
          <w:b/>
          <w:bCs/>
          <w:color w:val="0A1F44"/>
          <w:sz w:val="48"/>
          <w:szCs w:val="48"/>
        </w:rPr>
        <w:t xml:space="preserve"> ganha?</w:t>
      </w:r>
    </w:p>
    <w:p w14:paraId="7730ECAE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2AF4D2A3" w14:textId="77777777" w:rsidR="00755C17" w:rsidRDefault="00755C17">
      <w:pPr>
        <w:spacing w:before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755C17" w14:paraId="01022689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4181C6" w14:textId="77777777" w:rsidR="00755C17" w:rsidRDefault="00000000">
            <w:pPr>
              <w:jc w:val="center"/>
            </w:pPr>
            <w:r>
              <w:rPr>
                <w:sz w:val="60"/>
                <w:szCs w:val="60"/>
              </w:rPr>
              <w:t>⚡</w:t>
            </w:r>
          </w:p>
          <w:p w14:paraId="251C3224" w14:textId="77777777" w:rsidR="00755C17" w:rsidRDefault="00000000">
            <w:pPr>
              <w:jc w:val="center"/>
            </w:pPr>
            <w:r>
              <w:rPr>
                <w:b/>
                <w:bCs/>
                <w:color w:val="E8A020"/>
                <w:sz w:val="26"/>
                <w:szCs w:val="26"/>
              </w:rPr>
              <w:t>Velocidade</w:t>
            </w:r>
          </w:p>
          <w:p w14:paraId="45BC652C" w14:textId="77777777" w:rsidR="00755C17" w:rsidRDefault="00755C17">
            <w:pPr>
              <w:spacing w:before="40"/>
            </w:pPr>
          </w:p>
          <w:p w14:paraId="67821782" w14:textId="77777777" w:rsidR="00755C17" w:rsidRDefault="00000000">
            <w:pPr>
              <w:jc w:val="center"/>
            </w:pPr>
            <w:r>
              <w:rPr>
                <w:color w:val="C7D8F5"/>
                <w:sz w:val="20"/>
                <w:szCs w:val="20"/>
              </w:rPr>
              <w:t>Sistema operacional em horas, não meses. Sem consultores caros, sem formação longa.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CCBDDB" w14:textId="77777777" w:rsidR="00755C17" w:rsidRDefault="00000000">
            <w:pPr>
              <w:jc w:val="center"/>
            </w:pPr>
            <w:r>
              <w:rPr>
                <w:sz w:val="60"/>
                <w:szCs w:val="60"/>
              </w:rPr>
              <w:t>🧠</w:t>
            </w:r>
          </w:p>
          <w:p w14:paraId="3D9C360D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IA Contextual</w:t>
            </w:r>
          </w:p>
          <w:p w14:paraId="2CD2731B" w14:textId="77777777" w:rsidR="00755C17" w:rsidRDefault="00755C17">
            <w:pPr>
              <w:spacing w:before="40"/>
            </w:pPr>
          </w:p>
          <w:p w14:paraId="2096993E" w14:textId="77777777" w:rsidR="00755C17" w:rsidRDefault="00000000">
            <w:pPr>
              <w:jc w:val="center"/>
            </w:pPr>
            <w:r>
              <w:rPr>
                <w:color w:val="D8E8FF"/>
                <w:sz w:val="20"/>
                <w:szCs w:val="20"/>
              </w:rPr>
              <w:t>A IA entende o contexto africano: sectores, terminologia, moeda local (AOA).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C81AF79" w14:textId="77777777" w:rsidR="00755C17" w:rsidRDefault="00000000">
            <w:pPr>
              <w:jc w:val="center"/>
            </w:pPr>
            <w:r>
              <w:rPr>
                <w:sz w:val="60"/>
                <w:szCs w:val="60"/>
              </w:rPr>
              <w:t>🏗️</w:t>
            </w:r>
          </w:p>
          <w:p w14:paraId="26358788" w14:textId="77777777" w:rsidR="00755C17" w:rsidRDefault="00000000">
            <w:pPr>
              <w:jc w:val="center"/>
            </w:pPr>
            <w:r>
              <w:rPr>
                <w:b/>
                <w:bCs/>
                <w:color w:val="E8A020"/>
                <w:sz w:val="26"/>
                <w:szCs w:val="26"/>
              </w:rPr>
              <w:t>Sem Disrupção</w:t>
            </w:r>
          </w:p>
          <w:p w14:paraId="6E9D2653" w14:textId="77777777" w:rsidR="00755C17" w:rsidRDefault="00755C17">
            <w:pPr>
              <w:spacing w:before="40"/>
            </w:pPr>
          </w:p>
          <w:p w14:paraId="1DD427A7" w14:textId="77777777" w:rsidR="00755C1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 empresa mantém os seus processos. Nós estruturamos por cima.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F0201EA" w14:textId="77777777" w:rsidR="00755C17" w:rsidRDefault="00000000">
            <w:pPr>
              <w:jc w:val="center"/>
            </w:pPr>
            <w:r>
              <w:rPr>
                <w:sz w:val="60"/>
                <w:szCs w:val="60"/>
              </w:rPr>
              <w:t>🌍</w:t>
            </w:r>
          </w:p>
          <w:p w14:paraId="3B105C74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Feito para África</w:t>
            </w:r>
          </w:p>
          <w:p w14:paraId="7DB79E16" w14:textId="77777777" w:rsidR="00755C17" w:rsidRDefault="00755C17">
            <w:pPr>
              <w:spacing w:before="40"/>
            </w:pPr>
          </w:p>
          <w:p w14:paraId="0838AAEE" w14:textId="77777777" w:rsidR="00755C17" w:rsidRDefault="00000000">
            <w:pPr>
              <w:jc w:val="center"/>
            </w:pPr>
            <w:r>
              <w:rPr>
                <w:color w:val="D8E8FF"/>
                <w:sz w:val="20"/>
                <w:szCs w:val="20"/>
              </w:rPr>
              <w:t>Preço acessível, baixa conectividade, suporte local em português.</w:t>
            </w:r>
          </w:p>
        </w:tc>
      </w:tr>
    </w:tbl>
    <w:p w14:paraId="4A8D007A" w14:textId="77777777" w:rsidR="00755C17" w:rsidRDefault="00755C17">
      <w:pPr>
        <w:spacing w:before="80"/>
      </w:pPr>
    </w:p>
    <w:p w14:paraId="1E5836B1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t>COMPARAÇÃO COM ALTERNATIVAS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2520"/>
        <w:gridCol w:w="2520"/>
        <w:gridCol w:w="2520"/>
        <w:gridCol w:w="2700"/>
      </w:tblGrid>
      <w:tr w:rsidR="00755C17" w14:paraId="2AD05542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6F899" w14:textId="77777777" w:rsidR="00755C17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BC653" w14:textId="77777777" w:rsidR="00755C17" w:rsidRDefault="00000000">
            <w:pPr>
              <w:jc w:val="center"/>
            </w:pPr>
            <w:proofErr w:type="spellStart"/>
            <w:r>
              <w:rPr>
                <w:b/>
                <w:bCs/>
                <w:color w:val="E8A020"/>
                <w:sz w:val="20"/>
                <w:szCs w:val="20"/>
              </w:rPr>
              <w:t>finev</w:t>
            </w:r>
            <w:proofErr w:type="spellEnd"/>
            <w:r>
              <w:rPr>
                <w:b/>
                <w:bCs/>
                <w:color w:val="E8A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  <w:sz w:val="20"/>
                <w:szCs w:val="20"/>
              </w:rPr>
              <w:t>operium</w:t>
            </w:r>
            <w:proofErr w:type="spellEnd"/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40F3B" w14:textId="77777777" w:rsidR="00755C17" w:rsidRDefault="00000000">
            <w:pPr>
              <w:jc w:val="center"/>
            </w:pPr>
            <w:r>
              <w:rPr>
                <w:b/>
                <w:bCs/>
                <w:color w:val="C7D8F5"/>
                <w:sz w:val="20"/>
                <w:szCs w:val="20"/>
              </w:rPr>
              <w:t>ERP Tradicional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234D" w14:textId="77777777" w:rsidR="00755C17" w:rsidRDefault="00000000">
            <w:pPr>
              <w:jc w:val="center"/>
            </w:pPr>
            <w:r>
              <w:rPr>
                <w:b/>
                <w:bCs/>
                <w:color w:val="C7D8F5"/>
                <w:sz w:val="20"/>
                <w:szCs w:val="20"/>
              </w:rPr>
              <w:t>Excel Manual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C04C8" w14:textId="77777777" w:rsidR="00755C17" w:rsidRDefault="00000000">
            <w:pPr>
              <w:jc w:val="center"/>
            </w:pPr>
            <w:r>
              <w:rPr>
                <w:b/>
                <w:bCs/>
                <w:color w:val="C7D8F5"/>
                <w:sz w:val="20"/>
                <w:szCs w:val="20"/>
              </w:rPr>
              <w:t>App Genérica</w:t>
            </w:r>
          </w:p>
        </w:tc>
      </w:tr>
      <w:tr w:rsidR="00755C17" w14:paraId="1E63F927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38E56" w14:textId="77777777" w:rsidR="00755C17" w:rsidRDefault="00000000">
            <w:r>
              <w:rPr>
                <w:color w:val="374151"/>
                <w:sz w:val="20"/>
                <w:szCs w:val="20"/>
              </w:rPr>
              <w:t>Custo de adopção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8260D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0"/>
                <w:szCs w:val="20"/>
              </w:rPr>
              <w:t>✅ Baixo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88C06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Alto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0B112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✅ Zero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5F926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⚠️ Médio</w:t>
            </w:r>
          </w:p>
        </w:tc>
      </w:tr>
      <w:tr w:rsidR="00755C17" w14:paraId="25076931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A188B" w14:textId="77777777" w:rsidR="00755C17" w:rsidRDefault="00000000">
            <w:r>
              <w:rPr>
                <w:color w:val="374151"/>
                <w:sz w:val="20"/>
                <w:szCs w:val="20"/>
              </w:rPr>
              <w:t>Tempo de implementação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C825C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0"/>
                <w:szCs w:val="20"/>
              </w:rPr>
              <w:t>✅ Horas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1D2A0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Meses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9F760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✅ Imediato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40101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⚠️ Dias</w:t>
            </w:r>
          </w:p>
        </w:tc>
      </w:tr>
      <w:tr w:rsidR="00755C17" w14:paraId="56A7BDF1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B50F2" w14:textId="77777777" w:rsidR="00755C17" w:rsidRDefault="00000000">
            <w:r>
              <w:rPr>
                <w:color w:val="374151"/>
                <w:sz w:val="20"/>
                <w:szCs w:val="20"/>
              </w:rPr>
              <w:t>IA integrada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D2D14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0"/>
                <w:szCs w:val="20"/>
              </w:rPr>
              <w:t>✅ Nativa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737F4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⚠️ Parcial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3D65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2168B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</w:tr>
      <w:tr w:rsidR="00755C17" w14:paraId="6AF320F0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EB285" w14:textId="77777777" w:rsidR="00755C17" w:rsidRDefault="00000000">
            <w:r>
              <w:rPr>
                <w:color w:val="374151"/>
                <w:sz w:val="20"/>
                <w:szCs w:val="20"/>
              </w:rPr>
              <w:t>Adaptação ao negócio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8EB4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0"/>
                <w:szCs w:val="20"/>
              </w:rPr>
              <w:t>✅ Total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668EF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⚠️ Parcial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44EA0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913A3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</w:tr>
      <w:tr w:rsidR="00755C17" w14:paraId="2BB563F4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9765" w14:textId="77777777" w:rsidR="00755C17" w:rsidRDefault="00000000">
            <w:r>
              <w:rPr>
                <w:color w:val="374151"/>
                <w:sz w:val="20"/>
                <w:szCs w:val="20"/>
              </w:rPr>
              <w:t>Contexto africano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3A914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0"/>
                <w:szCs w:val="20"/>
              </w:rPr>
              <w:t>✅ Sim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A1E43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BA72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⚠️ Parcial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8738A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</w:tr>
      <w:tr w:rsidR="00755C17" w14:paraId="52C139CF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853EA" w14:textId="77777777" w:rsidR="00755C17" w:rsidRDefault="00000000">
            <w:r>
              <w:rPr>
                <w:color w:val="374151"/>
                <w:sz w:val="20"/>
                <w:szCs w:val="20"/>
              </w:rPr>
              <w:t>Rastreabilidade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834C3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0"/>
                <w:szCs w:val="20"/>
              </w:rPr>
              <w:t>✅ Completa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D073D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✅ Completa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B864D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❌ Não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C1B55" w14:textId="77777777" w:rsidR="00755C1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⚠</w:t>
            </w:r>
            <w:proofErr w:type="gramStart"/>
            <w:r>
              <w:rPr>
                <w:color w:val="374151"/>
                <w:sz w:val="20"/>
                <w:szCs w:val="20"/>
              </w:rPr>
              <w:t>️ Básica</w:t>
            </w:r>
            <w:proofErr w:type="gramEnd"/>
          </w:p>
        </w:tc>
      </w:tr>
    </w:tbl>
    <w:p w14:paraId="59D3A14D" w14:textId="77777777" w:rsidR="00755C17" w:rsidRDefault="00000000">
      <w:r>
        <w:br w:type="page"/>
      </w:r>
    </w:p>
    <w:p w14:paraId="26DFDE6A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PRODUTO &amp; TECNOLOGIA</w:t>
      </w:r>
    </w:p>
    <w:p w14:paraId="7564615F" w14:textId="77777777" w:rsidR="00755C17" w:rsidRDefault="00000000">
      <w:pPr>
        <w:spacing w:before="60" w:after="60"/>
      </w:pPr>
      <w:r>
        <w:rPr>
          <w:b/>
          <w:bCs/>
          <w:color w:val="0A1F44"/>
          <w:sz w:val="48"/>
          <w:szCs w:val="48"/>
        </w:rPr>
        <w:t>MVP — O que está a ser construído.</w:t>
      </w:r>
    </w:p>
    <w:p w14:paraId="26F863B0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22151940" w14:textId="77777777" w:rsidR="00755C17" w:rsidRDefault="00755C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0"/>
        <w:gridCol w:w="3360"/>
      </w:tblGrid>
      <w:tr w:rsidR="00755C17" w14:paraId="62CCAE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1E767C93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Módulos do MVP (em desenvolvimento)</w:t>
            </w:r>
          </w:p>
          <w:p w14:paraId="4295E274" w14:textId="77777777" w:rsidR="00755C17" w:rsidRDefault="00755C17">
            <w:pPr>
              <w:spacing w:before="40"/>
            </w:pPr>
          </w:p>
          <w:p w14:paraId="0B1D47D2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Motor de interpretação de planilhas </w:t>
            </w:r>
            <w:r>
              <w:rPr>
                <w:color w:val="374151"/>
              </w:rPr>
              <w:t>— análise semântica de colunas, tipos de dados e padrões operacionais via IA</w:t>
            </w:r>
          </w:p>
          <w:p w14:paraId="7D59084B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Gerador dinâmico de </w:t>
            </w:r>
            <w:proofErr w:type="spellStart"/>
            <w:r>
              <w:rPr>
                <w:b/>
                <w:bCs/>
                <w:color w:val="1E6FFF"/>
              </w:rPr>
              <w:t>dashboards</w:t>
            </w:r>
            <w:proofErr w:type="spellEnd"/>
            <w:r>
              <w:rPr>
                <w:b/>
                <w:bCs/>
                <w:color w:val="1E6FFF"/>
              </w:rPr>
              <w:t xml:space="preserve"> </w:t>
            </w:r>
            <w:r>
              <w:rPr>
                <w:color w:val="374151"/>
              </w:rPr>
              <w:t xml:space="preserve">— criação automática de </w:t>
            </w:r>
            <w:proofErr w:type="spellStart"/>
            <w:r>
              <w:rPr>
                <w:color w:val="374151"/>
              </w:rPr>
              <w:t>KPIs</w:t>
            </w:r>
            <w:proofErr w:type="spellEnd"/>
            <w:r>
              <w:rPr>
                <w:color w:val="374151"/>
              </w:rPr>
              <w:t>, gráficos e métricas por sector</w:t>
            </w:r>
          </w:p>
          <w:p w14:paraId="5BA0309D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color w:val="1E6FFF"/>
              </w:rPr>
              <w:t>Builder</w:t>
            </w:r>
            <w:proofErr w:type="spellEnd"/>
            <w:r>
              <w:rPr>
                <w:b/>
                <w:bCs/>
                <w:color w:val="1E6FFF"/>
              </w:rPr>
              <w:t xml:space="preserve"> de </w:t>
            </w:r>
            <w:proofErr w:type="spellStart"/>
            <w:r>
              <w:rPr>
                <w:b/>
                <w:bCs/>
                <w:color w:val="1E6FFF"/>
              </w:rPr>
              <w:t>workflows</w:t>
            </w:r>
            <w:proofErr w:type="spellEnd"/>
            <w:r>
              <w:rPr>
                <w:b/>
                <w:bCs/>
                <w:color w:val="1E6FFF"/>
              </w:rPr>
              <w:t xml:space="preserve"> </w:t>
            </w:r>
            <w:r>
              <w:rPr>
                <w:color w:val="374151"/>
              </w:rPr>
              <w:t>— criação visual de aprovações, alertas e automações sem código</w:t>
            </w:r>
          </w:p>
          <w:p w14:paraId="2B75CB2E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Módulo de stock e inventário </w:t>
            </w:r>
            <w:r>
              <w:rPr>
                <w:color w:val="374151"/>
              </w:rPr>
              <w:t>— entradas/saídas, alertas de ruptura, histórico</w:t>
            </w:r>
          </w:p>
          <w:p w14:paraId="61007CE0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Gestão de obras e projectos </w:t>
            </w:r>
            <w:r>
              <w:rPr>
                <w:color w:val="374151"/>
              </w:rPr>
              <w:t>— progresso, tarefas, fotos, equipas e orçamento</w:t>
            </w:r>
          </w:p>
          <w:p w14:paraId="6AC37D0E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Painel de controlo de RH </w:t>
            </w:r>
            <w:r>
              <w:rPr>
                <w:color w:val="374151"/>
              </w:rPr>
              <w:t>— presenças, salários, equipas e férias</w:t>
            </w:r>
          </w:p>
          <w:p w14:paraId="68A18090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Sistema de relatórios </w:t>
            </w:r>
            <w:r>
              <w:rPr>
                <w:color w:val="374151"/>
              </w:rPr>
              <w:t>— exportação automática em PDF, Excel e e-mail</w:t>
            </w:r>
          </w:p>
          <w:p w14:paraId="16CE0588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API e integrações </w:t>
            </w:r>
            <w:r>
              <w:rPr>
                <w:color w:val="374151"/>
              </w:rPr>
              <w:t xml:space="preserve">— conexão com </w:t>
            </w:r>
            <w:proofErr w:type="spellStart"/>
            <w:r>
              <w:rPr>
                <w:color w:val="374151"/>
              </w:rPr>
              <w:t>ERPs</w:t>
            </w:r>
            <w:proofErr w:type="spellEnd"/>
            <w:r>
              <w:rPr>
                <w:color w:val="374151"/>
              </w:rPr>
              <w:t>, bancos e plataformas externas</w:t>
            </w:r>
          </w:p>
          <w:p w14:paraId="78B6F77D" w14:textId="77777777" w:rsidR="00755C17" w:rsidRDefault="00755C17">
            <w:pPr>
              <w:spacing w:before="80"/>
            </w:pPr>
          </w:p>
          <w:p w14:paraId="1E416262" w14:textId="77777777" w:rsidR="00755C17" w:rsidRDefault="00000000">
            <w:pPr>
              <w:spacing w:before="100" w:after="40"/>
            </w:pPr>
            <w:proofErr w:type="spellStart"/>
            <w:r>
              <w:rPr>
                <w:b/>
                <w:bCs/>
                <w:color w:val="0A1F44"/>
                <w:sz w:val="28"/>
                <w:szCs w:val="28"/>
              </w:rPr>
              <w:t>Stack</w:t>
            </w:r>
            <w:proofErr w:type="spellEnd"/>
            <w:r>
              <w:rPr>
                <w:b/>
                <w:bCs/>
                <w:color w:val="0A1F44"/>
                <w:sz w:val="28"/>
                <w:szCs w:val="28"/>
              </w:rPr>
              <w:t xml:space="preserve"> tecnológico</w:t>
            </w:r>
          </w:p>
          <w:p w14:paraId="4D6819B3" w14:textId="77777777" w:rsidR="00755C17" w:rsidRDefault="00755C17">
            <w:pPr>
              <w:spacing w:before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81"/>
              <w:gridCol w:w="2170"/>
              <w:gridCol w:w="3120"/>
              <w:gridCol w:w="2289"/>
            </w:tblGrid>
            <w:tr w:rsidR="00755C17" w14:paraId="04ABC6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AEC889" w14:textId="77777777" w:rsidR="00755C17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React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5007D0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Node.js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487A73" w14:textId="77777777" w:rsidR="00755C17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PostgreSQL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8E56FC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IA / LLM</w:t>
                  </w:r>
                </w:p>
              </w:tc>
            </w:tr>
          </w:tbl>
          <w:p w14:paraId="4CF5BA33" w14:textId="77777777" w:rsidR="00755C17" w:rsidRDefault="00755C17">
            <w:pPr>
              <w:spacing w:before="3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24"/>
              <w:gridCol w:w="2845"/>
              <w:gridCol w:w="1847"/>
              <w:gridCol w:w="2344"/>
            </w:tblGrid>
            <w:tr w:rsidR="00755C17" w14:paraId="6A007A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F524AD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REST API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8CB4C7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Prisma ORM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FFE50C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Docker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02E462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 xml:space="preserve">JWT </w:t>
                  </w:r>
                  <w:proofErr w:type="spellStart"/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Auth</w:t>
                  </w:r>
                  <w:proofErr w:type="spellEnd"/>
                </w:p>
              </w:tc>
            </w:tr>
          </w:tbl>
          <w:p w14:paraId="2F65F7AD" w14:textId="77777777" w:rsidR="00755C17" w:rsidRDefault="00755C17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75DB6B48" w14:textId="77777777" w:rsidR="00755C17" w:rsidRDefault="00000000">
            <w:pPr>
              <w:spacing w:before="100" w:after="40"/>
            </w:pPr>
            <w:proofErr w:type="spellStart"/>
            <w:r>
              <w:rPr>
                <w:b/>
                <w:bCs/>
                <w:color w:val="0A1F44"/>
                <w:sz w:val="28"/>
                <w:szCs w:val="28"/>
              </w:rPr>
              <w:t>Roadmap</w:t>
            </w:r>
            <w:proofErr w:type="spellEnd"/>
            <w:r>
              <w:rPr>
                <w:b/>
                <w:bCs/>
                <w:color w:val="0A1F44"/>
                <w:sz w:val="28"/>
                <w:szCs w:val="28"/>
              </w:rPr>
              <w:t xml:space="preserve"> de lançamento</w:t>
            </w:r>
          </w:p>
          <w:p w14:paraId="7DAF9546" w14:textId="77777777" w:rsidR="00755C17" w:rsidRDefault="00755C17">
            <w:pPr>
              <w:spacing w:before="40"/>
            </w:pPr>
          </w:p>
          <w:tbl>
            <w:tblPr>
              <w:tblW w:w="4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00"/>
              <w:gridCol w:w="3680"/>
            </w:tblGrid>
            <w:tr w:rsidR="00755C17" w14:paraId="6824BD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6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3FEA2D4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Q3 2026</w:t>
                  </w:r>
                </w:p>
              </w:tc>
              <w:tc>
                <w:tcPr>
                  <w:tcW w:w="3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  <w:vAlign w:val="center"/>
                </w:tcPr>
                <w:p w14:paraId="6AB9775B" w14:textId="77777777" w:rsidR="00755C17" w:rsidRDefault="00000000">
                  <w:r>
                    <w:rPr>
                      <w:color w:val="374151"/>
                      <w:sz w:val="20"/>
                      <w:szCs w:val="20"/>
                    </w:rPr>
                    <w:t>MVP com motor de IA + módulo de stock e obras — primeiros clientes piloto</w:t>
                  </w:r>
                </w:p>
              </w:tc>
            </w:tr>
            <w:tr w:rsidR="00755C17" w14:paraId="6DAF43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F4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492DA02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Q4 2026</w:t>
                  </w:r>
                </w:p>
              </w:tc>
              <w:tc>
                <w:tcPr>
                  <w:tcW w:w="3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  <w:vAlign w:val="center"/>
                </w:tcPr>
                <w:p w14:paraId="70C26BD2" w14:textId="77777777" w:rsidR="00755C17" w:rsidRDefault="00000000">
                  <w:r>
                    <w:rPr>
                      <w:color w:val="374151"/>
                      <w:sz w:val="20"/>
                      <w:szCs w:val="20"/>
                    </w:rPr>
                    <w:t>Lançamento beta — 10 empresas seleccionadas em Luanda</w:t>
                  </w:r>
                </w:p>
              </w:tc>
            </w:tr>
            <w:tr w:rsidR="00755C17" w14:paraId="690273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6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7AE71B2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Q1 2027</w:t>
                  </w:r>
                </w:p>
              </w:tc>
              <w:tc>
                <w:tcPr>
                  <w:tcW w:w="3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  <w:vAlign w:val="center"/>
                </w:tcPr>
                <w:p w14:paraId="7A4CA27C" w14:textId="77777777" w:rsidR="00755C17" w:rsidRDefault="00000000">
                  <w:r>
                    <w:rPr>
                      <w:color w:val="374151"/>
                      <w:sz w:val="20"/>
                      <w:szCs w:val="20"/>
                    </w:rPr>
                    <w:t>Módulos adicionais (RH, combustível, frota) — modelo SaaS activo</w:t>
                  </w:r>
                </w:p>
              </w:tc>
            </w:tr>
            <w:tr w:rsidR="00755C17" w14:paraId="300C9D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F4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E1F343D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Q2 2027</w:t>
                  </w:r>
                </w:p>
              </w:tc>
              <w:tc>
                <w:tcPr>
                  <w:tcW w:w="3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  <w:vAlign w:val="center"/>
                </w:tcPr>
                <w:p w14:paraId="2E23D770" w14:textId="77777777" w:rsidR="00755C17" w:rsidRDefault="00000000">
                  <w:r>
                    <w:rPr>
                      <w:color w:val="374151"/>
                      <w:sz w:val="20"/>
                      <w:szCs w:val="20"/>
                    </w:rPr>
                    <w:t>Expansão para Mozambique e Angola interior</w:t>
                  </w:r>
                </w:p>
              </w:tc>
            </w:tr>
            <w:tr w:rsidR="00755C17" w14:paraId="54F731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6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F12AC4A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2028</w:t>
                  </w:r>
                </w:p>
              </w:tc>
              <w:tc>
                <w:tcPr>
                  <w:tcW w:w="3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  <w:vAlign w:val="center"/>
                </w:tcPr>
                <w:p w14:paraId="3A687903" w14:textId="77777777" w:rsidR="00755C17" w:rsidRDefault="00000000">
                  <w:r>
                    <w:rPr>
                      <w:color w:val="374151"/>
                      <w:sz w:val="20"/>
                      <w:szCs w:val="20"/>
                    </w:rPr>
                    <w:t xml:space="preserve">Plataforma </w:t>
                  </w:r>
                  <w:proofErr w:type="spellStart"/>
                  <w:r>
                    <w:rPr>
                      <w:color w:val="374151"/>
                      <w:sz w:val="20"/>
                      <w:szCs w:val="20"/>
                    </w:rPr>
                    <w:t>multi-país</w:t>
                  </w:r>
                  <w:proofErr w:type="spellEnd"/>
                  <w:r>
                    <w:rPr>
                      <w:color w:val="374151"/>
                      <w:sz w:val="20"/>
                      <w:szCs w:val="20"/>
                    </w:rPr>
                    <w:t xml:space="preserve">, API pública, </w:t>
                  </w:r>
                  <w:proofErr w:type="spellStart"/>
                  <w:r>
                    <w:rPr>
                      <w:color w:val="374151"/>
                      <w:sz w:val="20"/>
                      <w:szCs w:val="20"/>
                    </w:rPr>
                    <w:t>marketplace</w:t>
                  </w:r>
                  <w:proofErr w:type="spellEnd"/>
                  <w:r>
                    <w:rPr>
                      <w:color w:val="374151"/>
                      <w:sz w:val="20"/>
                      <w:szCs w:val="20"/>
                    </w:rPr>
                    <w:t xml:space="preserve"> de módulos</w:t>
                  </w:r>
                </w:p>
              </w:tc>
            </w:tr>
          </w:tbl>
          <w:p w14:paraId="2A3C3512" w14:textId="77777777" w:rsidR="00755C17" w:rsidRDefault="00755C17"/>
        </w:tc>
      </w:tr>
    </w:tbl>
    <w:p w14:paraId="6149C973" w14:textId="77777777" w:rsidR="00755C17" w:rsidRDefault="00000000">
      <w:r>
        <w:br w:type="page"/>
      </w:r>
    </w:p>
    <w:p w14:paraId="66C22C4C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MERCADO</w:t>
      </w:r>
    </w:p>
    <w:p w14:paraId="422A528D" w14:textId="77777777" w:rsidR="00755C17" w:rsidRDefault="00000000">
      <w:pPr>
        <w:spacing w:before="60" w:after="60"/>
      </w:pPr>
      <w:r>
        <w:rPr>
          <w:b/>
          <w:bCs/>
          <w:color w:val="0A1F44"/>
          <w:sz w:val="48"/>
          <w:szCs w:val="48"/>
        </w:rPr>
        <w:t>Uma oportunidade de $2B+ que ainda está por explorar.</w:t>
      </w:r>
    </w:p>
    <w:p w14:paraId="6CADB71F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5F57208A" w14:textId="77777777" w:rsidR="00755C17" w:rsidRDefault="00755C17">
      <w:pPr>
        <w:spacing w:before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  <w:gridCol w:w="4560"/>
      </w:tblGrid>
      <w:tr w:rsidR="00755C17" w14:paraId="4C606A0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C8826C6" w14:textId="77777777" w:rsidR="00755C17" w:rsidRDefault="00000000">
            <w:pPr>
              <w:jc w:val="center"/>
            </w:pPr>
            <w:r>
              <w:rPr>
                <w:b/>
                <w:bCs/>
                <w:color w:val="E8A020"/>
              </w:rPr>
              <w:t>TAM</w:t>
            </w:r>
          </w:p>
          <w:p w14:paraId="7E444F32" w14:textId="77777777" w:rsidR="00755C17" w:rsidRDefault="00000000">
            <w:pPr>
              <w:jc w:val="center"/>
            </w:pPr>
            <w:r>
              <w:rPr>
                <w:color w:val="C7D8F5"/>
                <w:sz w:val="18"/>
                <w:szCs w:val="18"/>
              </w:rPr>
              <w:t>Mercado Total</w:t>
            </w:r>
          </w:p>
          <w:p w14:paraId="1D9F2621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$2.1B</w:t>
            </w:r>
          </w:p>
          <w:p w14:paraId="7D86884A" w14:textId="77777777" w:rsidR="00755C17" w:rsidRDefault="00000000">
            <w:pPr>
              <w:jc w:val="center"/>
            </w:pPr>
            <w:r>
              <w:rPr>
                <w:color w:val="8AADD4"/>
                <w:sz w:val="18"/>
                <w:szCs w:val="18"/>
              </w:rPr>
              <w:t>digitalização empresarial África subsariana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D2789F4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SAM</w:t>
            </w:r>
          </w:p>
          <w:p w14:paraId="60E40DE9" w14:textId="77777777" w:rsidR="00755C17" w:rsidRDefault="00000000">
            <w:pPr>
              <w:jc w:val="center"/>
            </w:pPr>
            <w:r>
              <w:rPr>
                <w:color w:val="D8E8FF"/>
                <w:sz w:val="18"/>
                <w:szCs w:val="18"/>
              </w:rPr>
              <w:t>Mercado Endereçável</w:t>
            </w:r>
          </w:p>
          <w:p w14:paraId="27F68D4C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$340M</w:t>
            </w:r>
          </w:p>
          <w:p w14:paraId="3897546F" w14:textId="77777777" w:rsidR="00755C17" w:rsidRDefault="00000000">
            <w:pPr>
              <w:jc w:val="center"/>
            </w:pPr>
            <w:r>
              <w:rPr>
                <w:color w:val="D8E8FF"/>
                <w:sz w:val="18"/>
                <w:szCs w:val="18"/>
              </w:rPr>
              <w:t>PMEs Angola, Moçambique e PALOP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A4E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08EE62A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SOM</w:t>
            </w:r>
          </w:p>
          <w:p w14:paraId="2520A9CF" w14:textId="77777777" w:rsidR="00755C17" w:rsidRDefault="00000000">
            <w:pPr>
              <w:jc w:val="center"/>
            </w:pPr>
            <w:r>
              <w:rPr>
                <w:color w:val="D1FAE5"/>
                <w:sz w:val="18"/>
                <w:szCs w:val="18"/>
              </w:rPr>
              <w:t>Alvo Imediato</w:t>
            </w:r>
          </w:p>
          <w:p w14:paraId="711F27CA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$18M</w:t>
            </w:r>
          </w:p>
          <w:p w14:paraId="5346560F" w14:textId="77777777" w:rsidR="00755C17" w:rsidRDefault="00000000">
            <w:pPr>
              <w:jc w:val="center"/>
            </w:pPr>
            <w:r>
              <w:rPr>
                <w:color w:val="D1FAE5"/>
                <w:sz w:val="18"/>
                <w:szCs w:val="18"/>
              </w:rPr>
              <w:t>PMEs em Luanda com operações digitalizáveis</w:t>
            </w:r>
          </w:p>
        </w:tc>
      </w:tr>
    </w:tbl>
    <w:p w14:paraId="29D0233A" w14:textId="77777777" w:rsidR="00755C17" w:rsidRDefault="00755C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8317"/>
      </w:tblGrid>
      <w:tr w:rsidR="00755C17" w14:paraId="27F95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30E420A4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Perfil do cliente ideal</w:t>
            </w:r>
          </w:p>
          <w:p w14:paraId="3AC512BD" w14:textId="77777777" w:rsidR="00755C17" w:rsidRDefault="00755C17">
            <w:pPr>
              <w:spacing w:before="40"/>
            </w:pPr>
          </w:p>
          <w:p w14:paraId="356CAA5D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Sector: </w:t>
            </w:r>
            <w:r>
              <w:rPr>
                <w:color w:val="374151"/>
              </w:rPr>
              <w:t>Logística, obras, stock, combustível, RH, operações de campo</w:t>
            </w:r>
          </w:p>
          <w:p w14:paraId="24D07320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Tamanho: </w:t>
            </w:r>
            <w:r>
              <w:rPr>
                <w:color w:val="374151"/>
              </w:rPr>
              <w:t>5 a 200 funcionários</w:t>
            </w:r>
          </w:p>
          <w:p w14:paraId="6BDD5516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Estágio digital: </w:t>
            </w:r>
            <w:r>
              <w:rPr>
                <w:color w:val="374151"/>
              </w:rPr>
              <w:t>usa Excel, papel ou WhatsApp para gerir operações</w:t>
            </w:r>
          </w:p>
          <w:p w14:paraId="25160B41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Dor principal: </w:t>
            </w:r>
            <w:r>
              <w:rPr>
                <w:color w:val="374151"/>
              </w:rPr>
              <w:t xml:space="preserve">falta de controlo, relatórios manuais, erros </w:t>
            </w:r>
            <w:r>
              <w:rPr>
                <w:color w:val="374151"/>
              </w:rPr>
              <w:lastRenderedPageBreak/>
              <w:t>frequentes</w:t>
            </w:r>
          </w:p>
          <w:p w14:paraId="59BA8392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Decisor: </w:t>
            </w:r>
            <w:r>
              <w:rPr>
                <w:color w:val="374151"/>
              </w:rPr>
              <w:t>Gerente geral, Director financeiro ou responsável operacional</w:t>
            </w:r>
          </w:p>
          <w:p w14:paraId="63565267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Localização inicial: </w:t>
            </w:r>
            <w:r>
              <w:rPr>
                <w:color w:val="374151"/>
              </w:rPr>
              <w:t>Luanda — expansão para todo o país e região PALOP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01A41582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lastRenderedPageBreak/>
              <w:t>Sectores prioritários</w:t>
            </w:r>
          </w:p>
          <w:p w14:paraId="0ED9D8C6" w14:textId="77777777" w:rsidR="00755C17" w:rsidRDefault="00755C17">
            <w:pPr>
              <w:spacing w:before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92"/>
              <w:gridCol w:w="3968"/>
            </w:tblGrid>
            <w:tr w:rsidR="00755C17" w14:paraId="7CDA0E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5DCE6A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Logística e Transportes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C49D79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Construção Civil</w:t>
                  </w:r>
                </w:p>
              </w:tc>
            </w:tr>
          </w:tbl>
          <w:p w14:paraId="54752694" w14:textId="77777777" w:rsidR="00755C17" w:rsidRDefault="00755C17">
            <w:pPr>
              <w:spacing w:before="2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32"/>
              <w:gridCol w:w="5328"/>
            </w:tblGrid>
            <w:tr w:rsidR="00755C17" w14:paraId="45969B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55F095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Gestão de Armazéns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FB3E6C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Distribuição de Combustível</w:t>
                  </w:r>
                </w:p>
              </w:tc>
            </w:tr>
          </w:tbl>
          <w:p w14:paraId="3DCD48A0" w14:textId="77777777" w:rsidR="00755C17" w:rsidRDefault="00755C17">
            <w:pPr>
              <w:spacing w:before="2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53"/>
              <w:gridCol w:w="5007"/>
            </w:tblGrid>
            <w:tr w:rsidR="00755C17" w14:paraId="69780B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67EC15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Recursos Humanos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D89FD2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Operações Financeiras</w:t>
                  </w:r>
                </w:p>
              </w:tc>
            </w:tr>
          </w:tbl>
          <w:p w14:paraId="3D70B470" w14:textId="77777777" w:rsidR="00755C17" w:rsidRDefault="00755C17">
            <w:pPr>
              <w:spacing w:before="2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14"/>
              <w:gridCol w:w="6046"/>
            </w:tblGrid>
            <w:tr w:rsidR="00755C17" w14:paraId="2FD732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C70A20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Agricultura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DC3483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18"/>
                      <w:szCs w:val="18"/>
                    </w:rPr>
                    <w:t>Serviços e Consultoria</w:t>
                  </w:r>
                </w:p>
              </w:tc>
            </w:tr>
          </w:tbl>
          <w:p w14:paraId="6DBDDDF8" w14:textId="77777777" w:rsidR="00755C17" w:rsidRDefault="00755C17"/>
        </w:tc>
      </w:tr>
    </w:tbl>
    <w:p w14:paraId="2356AF92" w14:textId="77777777" w:rsidR="00755C17" w:rsidRDefault="00000000">
      <w:r>
        <w:br w:type="page"/>
      </w:r>
    </w:p>
    <w:p w14:paraId="4F9A42B7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MODELO DE NEGÓCIO</w:t>
      </w:r>
    </w:p>
    <w:p w14:paraId="6BFE35AD" w14:textId="77777777" w:rsidR="00755C17" w:rsidRDefault="00000000">
      <w:pPr>
        <w:spacing w:before="60" w:after="60"/>
      </w:pPr>
      <w:r>
        <w:rPr>
          <w:b/>
          <w:bCs/>
          <w:color w:val="0A1F44"/>
          <w:sz w:val="48"/>
          <w:szCs w:val="48"/>
        </w:rPr>
        <w:t xml:space="preserve">Receita recorrente. Escala </w:t>
      </w:r>
      <w:proofErr w:type="spellStart"/>
      <w:proofErr w:type="gramStart"/>
      <w:r>
        <w:rPr>
          <w:b/>
          <w:bCs/>
          <w:color w:val="0A1F44"/>
          <w:sz w:val="48"/>
          <w:szCs w:val="48"/>
        </w:rPr>
        <w:t>multi-sectorial</w:t>
      </w:r>
      <w:proofErr w:type="spellEnd"/>
      <w:proofErr w:type="gramEnd"/>
      <w:r>
        <w:rPr>
          <w:b/>
          <w:bCs/>
          <w:color w:val="0A1F44"/>
          <w:sz w:val="48"/>
          <w:szCs w:val="48"/>
        </w:rPr>
        <w:t>.</w:t>
      </w:r>
    </w:p>
    <w:p w14:paraId="125E2DD4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4210DAC8" w14:textId="77777777" w:rsidR="00755C17" w:rsidRDefault="00755C17">
      <w:pPr>
        <w:spacing w:before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755C17" w14:paraId="4C70FDCD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BA61069" w14:textId="77777777" w:rsidR="00755C17" w:rsidRDefault="00000000">
            <w:pPr>
              <w:jc w:val="center"/>
            </w:pPr>
            <w:proofErr w:type="spellStart"/>
            <w:r>
              <w:rPr>
                <w:b/>
                <w:bCs/>
                <w:color w:val="0A1F44"/>
                <w:sz w:val="28"/>
                <w:szCs w:val="28"/>
              </w:rPr>
              <w:t>Starter</w:t>
            </w:r>
            <w:proofErr w:type="spellEnd"/>
          </w:p>
          <w:p w14:paraId="4CD0593F" w14:textId="77777777" w:rsidR="00755C17" w:rsidRDefault="00000000">
            <w:pPr>
              <w:jc w:val="center"/>
            </w:pPr>
            <w:r>
              <w:rPr>
                <w:b/>
                <w:bCs/>
                <w:color w:val="1E6FFF"/>
                <w:sz w:val="36"/>
                <w:szCs w:val="36"/>
              </w:rPr>
              <w:t>$49/mês</w:t>
            </w:r>
          </w:p>
          <w:p w14:paraId="6FFC9C34" w14:textId="77777777" w:rsidR="00755C17" w:rsidRDefault="00755C17">
            <w:pPr>
              <w:spacing w:before="40"/>
            </w:pPr>
          </w:p>
          <w:p w14:paraId="49015A52" w14:textId="77777777" w:rsidR="00755C17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1 módulo</w:t>
            </w:r>
          </w:p>
          <w:p w14:paraId="53F2D720" w14:textId="77777777" w:rsidR="00755C17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Até 5 utilizadores</w:t>
            </w:r>
          </w:p>
          <w:p w14:paraId="2633D093" w14:textId="77777777" w:rsidR="00755C17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Suporte básico</w:t>
            </w:r>
          </w:p>
          <w:p w14:paraId="2CD56B19" w14:textId="77777777" w:rsidR="00755C17" w:rsidRDefault="00000000">
            <w:pPr>
              <w:jc w:val="center"/>
            </w:pPr>
            <w:proofErr w:type="spellStart"/>
            <w:r>
              <w:rPr>
                <w:color w:val="374151"/>
                <w:sz w:val="19"/>
                <w:szCs w:val="19"/>
              </w:rPr>
              <w:t>Dashboard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padrão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27A73CE" w14:textId="77777777" w:rsidR="00755C17" w:rsidRDefault="00000000">
            <w:pPr>
              <w:jc w:val="center"/>
            </w:pPr>
            <w:r>
              <w:rPr>
                <w:b/>
                <w:bCs/>
                <w:color w:val="0A1F44"/>
                <w:sz w:val="28"/>
                <w:szCs w:val="28"/>
              </w:rPr>
              <w:t>Business</w:t>
            </w:r>
          </w:p>
          <w:p w14:paraId="7EB95184" w14:textId="77777777" w:rsidR="00755C17" w:rsidRDefault="00000000">
            <w:pPr>
              <w:jc w:val="center"/>
            </w:pPr>
            <w:r>
              <w:rPr>
                <w:b/>
                <w:bCs/>
                <w:color w:val="1E6FFF"/>
                <w:sz w:val="36"/>
                <w:szCs w:val="36"/>
              </w:rPr>
              <w:t>$129/mês</w:t>
            </w:r>
          </w:p>
          <w:p w14:paraId="26793130" w14:textId="77777777" w:rsidR="00755C17" w:rsidRDefault="00755C17">
            <w:pPr>
              <w:spacing w:before="40"/>
            </w:pPr>
          </w:p>
          <w:p w14:paraId="1260B836" w14:textId="77777777" w:rsidR="00755C17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3 módulos</w:t>
            </w:r>
          </w:p>
          <w:p w14:paraId="2387A4D1" w14:textId="77777777" w:rsidR="00755C17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Até 20 utilizadores</w:t>
            </w:r>
          </w:p>
          <w:p w14:paraId="25CABE6B" w14:textId="77777777" w:rsidR="00755C17" w:rsidRDefault="00000000">
            <w:pPr>
              <w:jc w:val="center"/>
            </w:pPr>
            <w:proofErr w:type="spellStart"/>
            <w:r>
              <w:rPr>
                <w:color w:val="374151"/>
                <w:sz w:val="19"/>
                <w:szCs w:val="19"/>
              </w:rPr>
              <w:t>Workflows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automáticos</w:t>
            </w:r>
          </w:p>
          <w:p w14:paraId="6DF7D633" w14:textId="77777777" w:rsidR="00755C17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Relatórios personalizados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E15FBB" w14:textId="77777777" w:rsidR="00755C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Professional</w:t>
            </w:r>
          </w:p>
          <w:p w14:paraId="7C2276DA" w14:textId="77777777" w:rsidR="00755C17" w:rsidRDefault="00000000">
            <w:pPr>
              <w:jc w:val="center"/>
            </w:pPr>
            <w:r>
              <w:rPr>
                <w:b/>
                <w:bCs/>
                <w:color w:val="E8A020"/>
                <w:sz w:val="36"/>
                <w:szCs w:val="36"/>
              </w:rPr>
              <w:t>$299/mês</w:t>
            </w:r>
          </w:p>
          <w:p w14:paraId="513674F1" w14:textId="77777777" w:rsidR="00755C17" w:rsidRDefault="00755C17">
            <w:pPr>
              <w:spacing w:before="40"/>
            </w:pPr>
          </w:p>
          <w:p w14:paraId="3131232F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Módulos ilimitados</w:t>
            </w:r>
          </w:p>
          <w:p w14:paraId="451F8F8D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Até 100 utilizadores</w:t>
            </w:r>
          </w:p>
          <w:p w14:paraId="66D2E704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API + integrações</w:t>
            </w:r>
          </w:p>
          <w:p w14:paraId="43F579A4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Suporte prioritário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4865B7" w14:textId="77777777" w:rsidR="00755C1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Enterprise</w:t>
            </w:r>
            <w:proofErr w:type="spellEnd"/>
          </w:p>
          <w:p w14:paraId="6372EEDA" w14:textId="77777777" w:rsidR="00755C17" w:rsidRDefault="00000000">
            <w:pPr>
              <w:jc w:val="center"/>
            </w:pPr>
            <w:r>
              <w:rPr>
                <w:b/>
                <w:bCs/>
                <w:color w:val="E8A020"/>
                <w:sz w:val="36"/>
                <w:szCs w:val="36"/>
              </w:rPr>
              <w:t>Negociação</w:t>
            </w:r>
          </w:p>
          <w:p w14:paraId="4B420513" w14:textId="77777777" w:rsidR="00755C17" w:rsidRDefault="00755C17">
            <w:pPr>
              <w:spacing w:before="40"/>
            </w:pPr>
          </w:p>
          <w:p w14:paraId="3EC9889D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 xml:space="preserve">Implementação </w:t>
            </w:r>
            <w:proofErr w:type="spellStart"/>
            <w:r>
              <w:rPr>
                <w:color w:val="D8E8FF"/>
                <w:sz w:val="19"/>
                <w:szCs w:val="19"/>
              </w:rPr>
              <w:t>on-premise</w:t>
            </w:r>
            <w:proofErr w:type="spellEnd"/>
          </w:p>
          <w:p w14:paraId="548AB94A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Customização total</w:t>
            </w:r>
          </w:p>
          <w:p w14:paraId="68F325F2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SLA dedicado</w:t>
            </w:r>
          </w:p>
          <w:p w14:paraId="53039B7D" w14:textId="77777777" w:rsidR="00755C17" w:rsidRDefault="00000000">
            <w:pPr>
              <w:jc w:val="center"/>
            </w:pPr>
            <w:r>
              <w:rPr>
                <w:color w:val="D8E8FF"/>
                <w:sz w:val="19"/>
                <w:szCs w:val="19"/>
              </w:rPr>
              <w:t>Formação incluída</w:t>
            </w:r>
          </w:p>
        </w:tc>
      </w:tr>
    </w:tbl>
    <w:p w14:paraId="25C570D3" w14:textId="77777777" w:rsidR="00755C17" w:rsidRDefault="00755C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8"/>
        <w:gridCol w:w="4692"/>
      </w:tblGrid>
      <w:tr w:rsidR="00755C17" w14:paraId="33679C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22860FD8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Outras fontes de receita</w:t>
            </w:r>
          </w:p>
          <w:p w14:paraId="0C1A85FF" w14:textId="77777777" w:rsidR="00755C17" w:rsidRDefault="00755C17">
            <w:pPr>
              <w:spacing w:before="40"/>
            </w:pPr>
          </w:p>
          <w:p w14:paraId="709347C6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Implantação empresarial: </w:t>
            </w:r>
            <w:r>
              <w:rPr>
                <w:color w:val="374151"/>
              </w:rPr>
              <w:t xml:space="preserve">projecto </w:t>
            </w:r>
            <w:proofErr w:type="spellStart"/>
            <w:r>
              <w:rPr>
                <w:color w:val="374151"/>
              </w:rPr>
              <w:t>turnkey</w:t>
            </w:r>
            <w:proofErr w:type="spellEnd"/>
            <w:r>
              <w:rPr>
                <w:color w:val="374151"/>
              </w:rPr>
              <w:t xml:space="preserve"> para empresas que precisam de implementação assistida</w:t>
            </w:r>
          </w:p>
          <w:p w14:paraId="5D356359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Módulos premium: </w:t>
            </w:r>
            <w:r>
              <w:rPr>
                <w:color w:val="374151"/>
              </w:rPr>
              <w:t xml:space="preserve">funcionalidades avançadas como IA preditiva, </w:t>
            </w:r>
            <w:proofErr w:type="spellStart"/>
            <w:r>
              <w:rPr>
                <w:color w:val="374151"/>
              </w:rPr>
              <w:t>forecasting</w:t>
            </w:r>
            <w:proofErr w:type="spellEnd"/>
            <w:r>
              <w:rPr>
                <w:color w:val="374151"/>
              </w:rPr>
              <w:t xml:space="preserve"> e BI</w:t>
            </w:r>
          </w:p>
          <w:p w14:paraId="6431473D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Marketplace de automações: </w:t>
            </w:r>
            <w:r>
              <w:rPr>
                <w:color w:val="374151"/>
              </w:rPr>
              <w:t xml:space="preserve">biblioteca de </w:t>
            </w:r>
            <w:proofErr w:type="spellStart"/>
            <w:r>
              <w:rPr>
                <w:color w:val="374151"/>
              </w:rPr>
              <w:t>workflows</w:t>
            </w:r>
            <w:proofErr w:type="spellEnd"/>
            <w:r>
              <w:rPr>
                <w:color w:val="374151"/>
              </w:rPr>
              <w:t xml:space="preserve"> sectoriais pré-construídos</w:t>
            </w:r>
          </w:p>
          <w:p w14:paraId="5186DD4E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Integrações API: </w:t>
            </w:r>
            <w:r>
              <w:rPr>
                <w:color w:val="374151"/>
              </w:rPr>
              <w:t>conexão com bancos, ERP e plataformas contabilísticas</w:t>
            </w:r>
          </w:p>
          <w:p w14:paraId="3DE4D3A0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>White-</w:t>
            </w:r>
            <w:proofErr w:type="spellStart"/>
            <w:r>
              <w:rPr>
                <w:b/>
                <w:bCs/>
                <w:color w:val="1E6FFF"/>
              </w:rPr>
              <w:t>label</w:t>
            </w:r>
            <w:proofErr w:type="spellEnd"/>
            <w:r>
              <w:rPr>
                <w:b/>
                <w:bCs/>
                <w:color w:val="1E6FFF"/>
              </w:rPr>
              <w:t xml:space="preserve">: </w:t>
            </w:r>
            <w:r>
              <w:rPr>
                <w:color w:val="374151"/>
              </w:rPr>
              <w:t>licenciamento da plataforma para parceiros regionais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0E97763F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Projecções de receita</w:t>
            </w:r>
          </w:p>
          <w:p w14:paraId="63A00F8C" w14:textId="77777777" w:rsidR="00755C17" w:rsidRDefault="00755C17">
            <w:pPr>
              <w:spacing w:before="40"/>
            </w:pPr>
          </w:p>
          <w:tbl>
            <w:tblPr>
              <w:tblW w:w="4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00"/>
              <w:gridCol w:w="1640"/>
              <w:gridCol w:w="1640"/>
            </w:tblGrid>
            <w:tr w:rsidR="00755C17" w14:paraId="179DB8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0A1F4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E8164B3" w14:textId="77777777" w:rsidR="00755C17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Ano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0A1F4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500DDA7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Clientes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0A1F4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D44131A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ARR</w:t>
                  </w:r>
                </w:p>
              </w:tc>
            </w:tr>
            <w:tr w:rsidR="00755C17" w14:paraId="6CDDB5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4F6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8BE70A3" w14:textId="77777777" w:rsidR="00755C17" w:rsidRDefault="00000000">
                  <w:r>
                    <w:rPr>
                      <w:color w:val="111827"/>
                      <w:sz w:val="20"/>
                      <w:szCs w:val="20"/>
                    </w:rPr>
                    <w:t>2026 (beta)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4F6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CF3EE83" w14:textId="77777777" w:rsidR="00755C17" w:rsidRDefault="00000000">
                  <w:pPr>
                    <w:jc w:val="center"/>
                  </w:pPr>
                  <w:r>
                    <w:rPr>
                      <w:color w:val="111827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4F6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511F481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20"/>
                      <w:szCs w:val="20"/>
                    </w:rPr>
                    <w:t>$18K</w:t>
                  </w:r>
                </w:p>
              </w:tc>
            </w:tr>
            <w:tr w:rsidR="00755C17" w14:paraId="07F6CA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08247C3" w14:textId="77777777" w:rsidR="00755C17" w:rsidRDefault="00000000">
                  <w:r>
                    <w:rPr>
                      <w:color w:val="111827"/>
                      <w:sz w:val="20"/>
                      <w:szCs w:val="20"/>
                    </w:rPr>
                    <w:t>2027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107BB36" w14:textId="77777777" w:rsidR="00755C17" w:rsidRDefault="00000000">
                  <w:pPr>
                    <w:jc w:val="center"/>
                  </w:pPr>
                  <w:r>
                    <w:rPr>
                      <w:color w:val="111827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0A5E95F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20"/>
                      <w:szCs w:val="20"/>
                    </w:rPr>
                    <w:t>$144K</w:t>
                  </w:r>
                </w:p>
              </w:tc>
            </w:tr>
            <w:tr w:rsidR="00755C17" w14:paraId="511375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4F6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1D42278" w14:textId="77777777" w:rsidR="00755C17" w:rsidRDefault="00000000">
                  <w:r>
                    <w:rPr>
                      <w:color w:val="111827"/>
                      <w:sz w:val="20"/>
                      <w:szCs w:val="20"/>
                    </w:rPr>
                    <w:t>2028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4F6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23B21CB" w14:textId="77777777" w:rsidR="00755C17" w:rsidRDefault="00000000">
                  <w:pPr>
                    <w:jc w:val="center"/>
                  </w:pPr>
                  <w:r>
                    <w:rPr>
                      <w:color w:val="111827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4F6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18C5E89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20"/>
                      <w:szCs w:val="20"/>
                    </w:rPr>
                    <w:t>$540K</w:t>
                  </w:r>
                </w:p>
              </w:tc>
            </w:tr>
            <w:tr w:rsidR="00755C17" w14:paraId="72121D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29FDBDD" w14:textId="77777777" w:rsidR="00755C17" w:rsidRDefault="00000000">
                  <w:r>
                    <w:rPr>
                      <w:color w:val="111827"/>
                      <w:sz w:val="20"/>
                      <w:szCs w:val="20"/>
                    </w:rPr>
                    <w:t>2029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9C29429" w14:textId="77777777" w:rsidR="00755C17" w:rsidRDefault="00000000">
                  <w:pPr>
                    <w:jc w:val="center"/>
                  </w:pPr>
                  <w:r>
                    <w:rPr>
                      <w:color w:val="111827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64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8BAD1DF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color w:val="1E6FFF"/>
                      <w:sz w:val="20"/>
                      <w:szCs w:val="20"/>
                    </w:rPr>
                    <w:t>$1.8M</w:t>
                  </w:r>
                </w:p>
              </w:tc>
            </w:tr>
          </w:tbl>
          <w:p w14:paraId="3C12AC45" w14:textId="77777777" w:rsidR="00755C17" w:rsidRDefault="00755C17"/>
        </w:tc>
      </w:tr>
    </w:tbl>
    <w:p w14:paraId="28DD2EEC" w14:textId="77777777" w:rsidR="00755C17" w:rsidRDefault="00000000">
      <w:r>
        <w:br w:type="page"/>
      </w:r>
    </w:p>
    <w:p w14:paraId="485DEF85" w14:textId="77777777" w:rsidR="00755C17" w:rsidRDefault="00000000">
      <w:pPr>
        <w:spacing w:before="100" w:after="40"/>
      </w:pPr>
      <w:r>
        <w:rPr>
          <w:b/>
          <w:bCs/>
          <w:color w:val="1E6FFF"/>
          <w:spacing w:val="100"/>
          <w:sz w:val="16"/>
          <w:szCs w:val="16"/>
        </w:rPr>
        <w:lastRenderedPageBreak/>
        <w:t>EQUIPA &amp; VISÃO</w:t>
      </w:r>
    </w:p>
    <w:p w14:paraId="56BAAEB6" w14:textId="77777777" w:rsidR="00755C17" w:rsidRDefault="00000000">
      <w:pPr>
        <w:spacing w:before="60" w:after="60"/>
      </w:pPr>
      <w:r>
        <w:rPr>
          <w:b/>
          <w:bCs/>
          <w:color w:val="0A1F44"/>
          <w:sz w:val="48"/>
          <w:szCs w:val="48"/>
        </w:rPr>
        <w:t>Construído por quem vive o problema.</w:t>
      </w:r>
    </w:p>
    <w:p w14:paraId="52CD5D73" w14:textId="77777777" w:rsidR="00755C17" w:rsidRDefault="00755C17">
      <w:pPr>
        <w:pBdr>
          <w:bottom w:val="single" w:sz="8" w:space="1" w:color="1E6FFF"/>
        </w:pBdr>
        <w:spacing w:before="80" w:after="80"/>
      </w:pPr>
    </w:p>
    <w:p w14:paraId="2B86DCBF" w14:textId="77777777" w:rsidR="00755C17" w:rsidRDefault="00755C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5"/>
        <w:gridCol w:w="5875"/>
      </w:tblGrid>
      <w:tr w:rsidR="00755C17" w14:paraId="260E34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tbl>
            <w:tblPr>
              <w:tblW w:w="6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80"/>
            </w:tblGrid>
            <w:tr w:rsidR="00755C17" w14:paraId="5C778F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F44"/>
                  <w:tcMar>
                    <w:top w:w="280" w:type="dxa"/>
                    <w:left w:w="280" w:type="dxa"/>
                    <w:bottom w:w="280" w:type="dxa"/>
                    <w:right w:w="280" w:type="dxa"/>
                  </w:tcMar>
                </w:tcPr>
                <w:p w14:paraId="6FCF484D" w14:textId="77777777" w:rsidR="00755C17" w:rsidRDefault="00000000"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Eldissone Vilonga</w:t>
                  </w:r>
                </w:p>
                <w:p w14:paraId="7E15A5A9" w14:textId="77777777" w:rsidR="00755C17" w:rsidRDefault="00000000">
                  <w:r>
                    <w:rPr>
                      <w:color w:val="E8A020"/>
                    </w:rPr>
                    <w:t xml:space="preserve">Fundador &amp; CEO · Desenvolvedor </w:t>
                  </w:r>
                  <w:proofErr w:type="spellStart"/>
                  <w:r>
                    <w:rPr>
                      <w:color w:val="E8A020"/>
                    </w:rPr>
                    <w:t>Fullstack</w:t>
                  </w:r>
                  <w:proofErr w:type="spellEnd"/>
                </w:p>
                <w:p w14:paraId="1F812F9F" w14:textId="77777777" w:rsidR="00755C17" w:rsidRDefault="00755C17">
                  <w:pPr>
                    <w:spacing w:before="60"/>
                  </w:pPr>
                </w:p>
                <w:p w14:paraId="3A0C978A" w14:textId="77777777" w:rsidR="00755C17" w:rsidRDefault="00755C17">
                  <w:pPr>
                    <w:pBdr>
                      <w:bottom w:val="single" w:sz="8" w:space="1" w:color="3A6FA8"/>
                    </w:pBdr>
                    <w:spacing w:before="80" w:after="80"/>
                  </w:pPr>
                </w:p>
                <w:p w14:paraId="101E6C7E" w14:textId="77777777" w:rsidR="00755C17" w:rsidRDefault="00755C17">
                  <w:pPr>
                    <w:spacing w:before="60"/>
                  </w:pPr>
                </w:p>
                <w:p w14:paraId="7A34CBB4" w14:textId="77777777" w:rsidR="00755C17" w:rsidRDefault="00000000">
                  <w:pPr>
                    <w:pStyle w:val="PargrafodaLista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b/>
                      <w:bCs/>
                      <w:color w:val="1E6FFF"/>
                    </w:rPr>
                    <w:t xml:space="preserve">Desenvolvimento </w:t>
                  </w:r>
                  <w:proofErr w:type="spellStart"/>
                  <w:r>
                    <w:rPr>
                      <w:b/>
                      <w:bCs/>
                      <w:color w:val="1E6FFF"/>
                    </w:rPr>
                    <w:t>fullstack</w:t>
                  </w:r>
                  <w:proofErr w:type="spellEnd"/>
                  <w:r>
                    <w:rPr>
                      <w:b/>
                      <w:bCs/>
                      <w:color w:val="1E6FFF"/>
                    </w:rPr>
                    <w:t xml:space="preserve">: </w:t>
                  </w:r>
                  <w:proofErr w:type="spellStart"/>
                  <w:r>
                    <w:rPr>
                      <w:color w:val="374151"/>
                    </w:rPr>
                    <w:t>React</w:t>
                  </w:r>
                  <w:proofErr w:type="spellEnd"/>
                  <w:r>
                    <w:rPr>
                      <w:color w:val="374151"/>
                    </w:rPr>
                    <w:t xml:space="preserve">, Node.js, </w:t>
                  </w:r>
                  <w:proofErr w:type="spellStart"/>
                  <w:r>
                    <w:rPr>
                      <w:color w:val="374151"/>
                    </w:rPr>
                    <w:t>PostgreSQL</w:t>
                  </w:r>
                  <w:proofErr w:type="spellEnd"/>
                  <w:r>
                    <w:rPr>
                      <w:color w:val="374151"/>
                    </w:rPr>
                    <w:t xml:space="preserve">, </w:t>
                  </w:r>
                  <w:proofErr w:type="spellStart"/>
                  <w:r>
                    <w:rPr>
                      <w:color w:val="374151"/>
                    </w:rPr>
                    <w:t>APIs</w:t>
                  </w:r>
                  <w:proofErr w:type="spellEnd"/>
                  <w:r>
                    <w:rPr>
                      <w:color w:val="374151"/>
                    </w:rPr>
                    <w:t xml:space="preserve"> REST</w:t>
                  </w:r>
                </w:p>
                <w:p w14:paraId="56779F7E" w14:textId="77777777" w:rsidR="00755C17" w:rsidRDefault="00000000">
                  <w:pPr>
                    <w:pStyle w:val="PargrafodaLista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b/>
                      <w:bCs/>
                      <w:color w:val="1E6FFF"/>
                    </w:rPr>
                    <w:t xml:space="preserve">Sistemas empresariais: </w:t>
                  </w:r>
                  <w:r>
                    <w:rPr>
                      <w:color w:val="374151"/>
                    </w:rPr>
                    <w:t>ERP, auditoria, plataformas de dados</w:t>
                  </w:r>
                </w:p>
                <w:p w14:paraId="462E7C37" w14:textId="77777777" w:rsidR="00755C17" w:rsidRDefault="00000000">
                  <w:pPr>
                    <w:pStyle w:val="PargrafodaLista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b/>
                      <w:bCs/>
                      <w:color w:val="1E6FFF"/>
                    </w:rPr>
                    <w:t xml:space="preserve">Fundador FINEV: </w:t>
                  </w:r>
                  <w:r>
                    <w:rPr>
                      <w:color w:val="374151"/>
                    </w:rPr>
                    <w:t>plataforma SaaS de inteligência financeira para PMEs africanas</w:t>
                  </w:r>
                </w:p>
                <w:p w14:paraId="006022DA" w14:textId="77777777" w:rsidR="00755C17" w:rsidRDefault="00000000">
                  <w:pPr>
                    <w:pStyle w:val="PargrafodaLista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b/>
                      <w:bCs/>
                      <w:color w:val="1E6FFF"/>
                    </w:rPr>
                    <w:t xml:space="preserve">IA e automação: </w:t>
                  </w:r>
                  <w:r>
                    <w:rPr>
                      <w:color w:val="374151"/>
                    </w:rPr>
                    <w:t xml:space="preserve">agentes de IA, sistemas </w:t>
                  </w:r>
                  <w:proofErr w:type="spellStart"/>
                  <w:proofErr w:type="gramStart"/>
                  <w:r>
                    <w:rPr>
                      <w:color w:val="374151"/>
                    </w:rPr>
                    <w:t>multi-agente</w:t>
                  </w:r>
                  <w:proofErr w:type="spellEnd"/>
                  <w:proofErr w:type="gramEnd"/>
                  <w:r>
                    <w:rPr>
                      <w:color w:val="374151"/>
                    </w:rPr>
                    <w:t>, integração Claude API</w:t>
                  </w:r>
                </w:p>
                <w:p w14:paraId="0325A2A5" w14:textId="77777777" w:rsidR="00755C17" w:rsidRDefault="00000000">
                  <w:pPr>
                    <w:pStyle w:val="PargrafodaLista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b/>
                      <w:bCs/>
                      <w:color w:val="1E6FFF"/>
                    </w:rPr>
                    <w:t xml:space="preserve">GIS e tecnologia agrícola: </w:t>
                  </w:r>
                  <w:r>
                    <w:rPr>
                      <w:color w:val="374151"/>
                    </w:rPr>
                    <w:t xml:space="preserve">mapeamento operacional, </w:t>
                  </w:r>
                  <w:proofErr w:type="spellStart"/>
                  <w:r>
                    <w:rPr>
                      <w:color w:val="374151"/>
                    </w:rPr>
                    <w:t>AgriUnitel</w:t>
                  </w:r>
                  <w:proofErr w:type="spellEnd"/>
                </w:p>
                <w:p w14:paraId="55DD562E" w14:textId="77777777" w:rsidR="00755C17" w:rsidRDefault="00755C17">
                  <w:pPr>
                    <w:spacing w:before="40"/>
                  </w:pPr>
                </w:p>
                <w:p w14:paraId="273FFA71" w14:textId="77777777" w:rsidR="00755C17" w:rsidRDefault="00000000">
                  <w:r>
                    <w:rPr>
                      <w:i/>
                      <w:iCs/>
                      <w:color w:val="8AADD4"/>
                      <w:sz w:val="20"/>
                      <w:szCs w:val="20"/>
                    </w:rPr>
                    <w:t>"Construo tecnologia que resolve problemas reais no contexto africano."</w:t>
                  </w:r>
                </w:p>
              </w:tc>
            </w:tr>
          </w:tbl>
          <w:p w14:paraId="71C90228" w14:textId="77777777" w:rsidR="00755C17" w:rsidRDefault="00755C17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47649E82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>A nossa visão para 2030</w:t>
            </w:r>
          </w:p>
          <w:p w14:paraId="7A21C34E" w14:textId="77777777" w:rsidR="00755C17" w:rsidRDefault="00755C17">
            <w:pPr>
              <w:spacing w:before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755C17" w14:paraId="6A5C7A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1FB"/>
                  <w:tcMar>
                    <w:top w:w="120" w:type="dxa"/>
                    <w:left w:w="240" w:type="dxa"/>
                    <w:bottom w:w="120" w:type="dxa"/>
                    <w:right w:w="240" w:type="dxa"/>
                  </w:tcMar>
                </w:tcPr>
                <w:p w14:paraId="7C4E7E9E" w14:textId="77777777" w:rsidR="00755C17" w:rsidRDefault="00000000"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 xml:space="preserve">Tornar a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>finev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>operium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0A1F44"/>
                      <w:sz w:val="24"/>
                      <w:szCs w:val="24"/>
                    </w:rPr>
                    <w:t xml:space="preserve"> a infraestrutura operacional de referência para PMEs em África — o que o SAP é para empresas globais, nós seremos para o mercado africano.</w:t>
                  </w:r>
                </w:p>
              </w:tc>
            </w:tr>
          </w:tbl>
          <w:p w14:paraId="78C8A14F" w14:textId="77777777" w:rsidR="00755C17" w:rsidRDefault="00755C17">
            <w:pPr>
              <w:spacing w:before="60"/>
            </w:pPr>
          </w:p>
          <w:p w14:paraId="43E14909" w14:textId="77777777" w:rsidR="00755C17" w:rsidRDefault="00000000">
            <w:pPr>
              <w:spacing w:before="100" w:after="40"/>
            </w:pPr>
            <w:r>
              <w:rPr>
                <w:b/>
                <w:bCs/>
                <w:color w:val="0A1F44"/>
                <w:sz w:val="28"/>
                <w:szCs w:val="28"/>
              </w:rPr>
              <w:t xml:space="preserve">O que pedimos ao Conectar </w:t>
            </w:r>
            <w:proofErr w:type="spellStart"/>
            <w:r>
              <w:rPr>
                <w:b/>
                <w:bCs/>
                <w:color w:val="0A1F44"/>
                <w:sz w:val="28"/>
                <w:szCs w:val="28"/>
              </w:rPr>
              <w:t>Challenge</w:t>
            </w:r>
            <w:proofErr w:type="spellEnd"/>
          </w:p>
          <w:p w14:paraId="34BBC97E" w14:textId="77777777" w:rsidR="00755C17" w:rsidRDefault="00755C17">
            <w:pPr>
              <w:spacing w:before="40"/>
            </w:pPr>
          </w:p>
          <w:p w14:paraId="232DBDD8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Visibilidade: </w:t>
            </w:r>
            <w:r>
              <w:rPr>
                <w:color w:val="374151"/>
              </w:rPr>
              <w:t>acesso à rede do ANGOTIC para primeiros clientes piloto</w:t>
            </w:r>
          </w:p>
          <w:p w14:paraId="2CD8BD7E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Validação: </w:t>
            </w:r>
            <w:r>
              <w:rPr>
                <w:color w:val="374151"/>
              </w:rPr>
              <w:t>feedback de especialistas do ecossistema angolano</w:t>
            </w:r>
          </w:p>
          <w:p w14:paraId="11EA6331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Financiamento: </w:t>
            </w:r>
            <w:r>
              <w:rPr>
                <w:color w:val="374151"/>
              </w:rPr>
              <w:t>aceleração do MVP para lançamento beta em Q4 2026</w:t>
            </w:r>
          </w:p>
          <w:p w14:paraId="67EC0F29" w14:textId="77777777" w:rsidR="00755C17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color w:val="1E6FFF"/>
              </w:rPr>
              <w:t xml:space="preserve">Mentoria: </w:t>
            </w:r>
            <w:r>
              <w:rPr>
                <w:color w:val="374151"/>
              </w:rPr>
              <w:t>orientação para crescimento e expansão regional</w:t>
            </w:r>
          </w:p>
          <w:p w14:paraId="660E9938" w14:textId="77777777" w:rsidR="00755C17" w:rsidRDefault="00755C17">
            <w:pPr>
              <w:spacing w:before="80"/>
            </w:pPr>
          </w:p>
          <w:tbl>
            <w:tblPr>
              <w:tblW w:w="6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680"/>
            </w:tblGrid>
            <w:tr w:rsidR="00755C17" w14:paraId="1C7D28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A020"/>
                  <w:tcMar>
                    <w:top w:w="200" w:type="dxa"/>
                    <w:left w:w="280" w:type="dxa"/>
                    <w:bottom w:w="200" w:type="dxa"/>
                    <w:right w:w="280" w:type="dxa"/>
                  </w:tcMar>
                </w:tcPr>
                <w:p w14:paraId="5918E6D0" w14:textId="77777777" w:rsidR="00755C17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0A1F44"/>
                      <w:sz w:val="40"/>
                      <w:szCs w:val="40"/>
                    </w:rPr>
                    <w:t>finev</w:t>
                  </w:r>
                  <w:proofErr w:type="spellEnd"/>
                  <w:r>
                    <w:rPr>
                      <w:b/>
                      <w:bCs/>
                      <w:color w:val="0A1F44"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A1F44"/>
                      <w:sz w:val="40"/>
                      <w:szCs w:val="40"/>
                    </w:rPr>
                    <w:t>operium</w:t>
                  </w:r>
                  <w:proofErr w:type="spellEnd"/>
                </w:p>
                <w:p w14:paraId="2B5BA1DD" w14:textId="77777777" w:rsidR="00755C17" w:rsidRDefault="00000000">
                  <w:pPr>
                    <w:jc w:val="center"/>
                  </w:pPr>
                  <w:r>
                    <w:rPr>
                      <w:i/>
                      <w:iCs/>
                      <w:color w:val="0A1F44"/>
                      <w:sz w:val="24"/>
                      <w:szCs w:val="24"/>
                    </w:rPr>
                    <w:t>Da planilha ao sistema.</w:t>
                  </w:r>
                </w:p>
                <w:p w14:paraId="755D6F21" w14:textId="77777777" w:rsidR="00755C17" w:rsidRDefault="00000000">
                  <w:pPr>
                    <w:jc w:val="center"/>
                  </w:pPr>
                  <w:r>
                    <w:rPr>
                      <w:i/>
                      <w:iCs/>
                      <w:color w:val="0A1F44"/>
                      <w:sz w:val="24"/>
                      <w:szCs w:val="24"/>
                    </w:rPr>
                    <w:t>Do caos operacional à gestão inteligente.</w:t>
                  </w:r>
                </w:p>
              </w:tc>
            </w:tr>
          </w:tbl>
          <w:p w14:paraId="088D0BE6" w14:textId="77777777" w:rsidR="00755C17" w:rsidRDefault="00755C17"/>
        </w:tc>
      </w:tr>
    </w:tbl>
    <w:p w14:paraId="0A0A5417" w14:textId="77777777" w:rsidR="00D35041" w:rsidRDefault="00D35041"/>
    <w:sectPr w:rsidR="00D35041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99C"/>
    <w:multiLevelType w:val="hybridMultilevel"/>
    <w:tmpl w:val="F990C784"/>
    <w:lvl w:ilvl="0" w:tplc="BCE0955E">
      <w:start w:val="1"/>
      <w:numFmt w:val="bullet"/>
      <w:lvlText w:val="●"/>
      <w:lvlJc w:val="left"/>
      <w:pPr>
        <w:ind w:left="720" w:hanging="360"/>
      </w:pPr>
    </w:lvl>
    <w:lvl w:ilvl="1" w:tplc="E4F292D6">
      <w:start w:val="1"/>
      <w:numFmt w:val="bullet"/>
      <w:lvlText w:val="○"/>
      <w:lvlJc w:val="left"/>
      <w:pPr>
        <w:ind w:left="1440" w:hanging="360"/>
      </w:pPr>
    </w:lvl>
    <w:lvl w:ilvl="2" w:tplc="7F22DEE8">
      <w:start w:val="1"/>
      <w:numFmt w:val="bullet"/>
      <w:lvlText w:val="■"/>
      <w:lvlJc w:val="left"/>
      <w:pPr>
        <w:ind w:left="2160" w:hanging="360"/>
      </w:pPr>
    </w:lvl>
    <w:lvl w:ilvl="3" w:tplc="17BCD8E6">
      <w:start w:val="1"/>
      <w:numFmt w:val="bullet"/>
      <w:lvlText w:val="●"/>
      <w:lvlJc w:val="left"/>
      <w:pPr>
        <w:ind w:left="2880" w:hanging="360"/>
      </w:pPr>
    </w:lvl>
    <w:lvl w:ilvl="4" w:tplc="A9246BB2">
      <w:start w:val="1"/>
      <w:numFmt w:val="bullet"/>
      <w:lvlText w:val="○"/>
      <w:lvlJc w:val="left"/>
      <w:pPr>
        <w:ind w:left="3600" w:hanging="360"/>
      </w:pPr>
    </w:lvl>
    <w:lvl w:ilvl="5" w:tplc="ED56A446">
      <w:start w:val="1"/>
      <w:numFmt w:val="bullet"/>
      <w:lvlText w:val="■"/>
      <w:lvlJc w:val="left"/>
      <w:pPr>
        <w:ind w:left="4320" w:hanging="360"/>
      </w:pPr>
    </w:lvl>
    <w:lvl w:ilvl="6" w:tplc="84D42C12">
      <w:start w:val="1"/>
      <w:numFmt w:val="bullet"/>
      <w:lvlText w:val="●"/>
      <w:lvlJc w:val="left"/>
      <w:pPr>
        <w:ind w:left="5040" w:hanging="360"/>
      </w:pPr>
    </w:lvl>
    <w:lvl w:ilvl="7" w:tplc="FE2216C8">
      <w:start w:val="1"/>
      <w:numFmt w:val="bullet"/>
      <w:lvlText w:val="●"/>
      <w:lvlJc w:val="left"/>
      <w:pPr>
        <w:ind w:left="5760" w:hanging="360"/>
      </w:pPr>
    </w:lvl>
    <w:lvl w:ilvl="8" w:tplc="66EE31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72369"/>
    <w:multiLevelType w:val="hybridMultilevel"/>
    <w:tmpl w:val="610EEEAE"/>
    <w:lvl w:ilvl="0" w:tplc="1592C586">
      <w:start w:val="1"/>
      <w:numFmt w:val="bullet"/>
      <w:lvlText w:val="›"/>
      <w:lvlJc w:val="left"/>
      <w:pPr>
        <w:ind w:left="560" w:hanging="280"/>
      </w:pPr>
    </w:lvl>
    <w:lvl w:ilvl="1" w:tplc="1CD2EF14">
      <w:numFmt w:val="decimal"/>
      <w:lvlText w:val=""/>
      <w:lvlJc w:val="left"/>
    </w:lvl>
    <w:lvl w:ilvl="2" w:tplc="83FCD568">
      <w:numFmt w:val="decimal"/>
      <w:lvlText w:val=""/>
      <w:lvlJc w:val="left"/>
    </w:lvl>
    <w:lvl w:ilvl="3" w:tplc="B47ECE86">
      <w:numFmt w:val="decimal"/>
      <w:lvlText w:val=""/>
      <w:lvlJc w:val="left"/>
    </w:lvl>
    <w:lvl w:ilvl="4" w:tplc="97D44002">
      <w:numFmt w:val="decimal"/>
      <w:lvlText w:val=""/>
      <w:lvlJc w:val="left"/>
    </w:lvl>
    <w:lvl w:ilvl="5" w:tplc="070A6252">
      <w:numFmt w:val="decimal"/>
      <w:lvlText w:val=""/>
      <w:lvlJc w:val="left"/>
    </w:lvl>
    <w:lvl w:ilvl="6" w:tplc="7EF01C66">
      <w:numFmt w:val="decimal"/>
      <w:lvlText w:val=""/>
      <w:lvlJc w:val="left"/>
    </w:lvl>
    <w:lvl w:ilvl="7" w:tplc="D48CA798">
      <w:numFmt w:val="decimal"/>
      <w:lvlText w:val=""/>
      <w:lvlJc w:val="left"/>
    </w:lvl>
    <w:lvl w:ilvl="8" w:tplc="0ECE5374">
      <w:numFmt w:val="decimal"/>
      <w:lvlText w:val=""/>
      <w:lvlJc w:val="left"/>
    </w:lvl>
  </w:abstractNum>
  <w:num w:numId="1" w16cid:durableId="312803942">
    <w:abstractNumId w:val="0"/>
    <w:lvlOverride w:ilvl="0">
      <w:startOverride w:val="1"/>
    </w:lvlOverride>
  </w:num>
  <w:num w:numId="2" w16cid:durableId="1134056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C17"/>
    <w:rsid w:val="000373EB"/>
    <w:rsid w:val="00433DDE"/>
    <w:rsid w:val="00755C17"/>
    <w:rsid w:val="00D3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61E09"/>
  <w15:docId w15:val="{64E96EE8-BB12-4293-B482-4D1B0B61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Eldissone Vilonga</cp:lastModifiedBy>
  <cp:revision>2</cp:revision>
  <dcterms:created xsi:type="dcterms:W3CDTF">2026-05-28T08:41:00Z</dcterms:created>
  <dcterms:modified xsi:type="dcterms:W3CDTF">2026-05-28T08:53:00Z</dcterms:modified>
</cp:coreProperties>
</file>