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NateSilver538 (2023) </w:t>
      </w:r>
      <w:r w:rsidDel="00000000" w:rsidR="00000000" w:rsidRPr="00000000">
        <w:rPr>
          <w:i w:val="1"/>
          <w:rtl w:val="0"/>
        </w:rPr>
        <w:t xml:space="preserve">2022-23 NBA predictions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FiveThirtyEight</w:t>
      </w:r>
      <w:r w:rsidDel="00000000" w:rsidR="00000000" w:rsidRPr="00000000">
        <w:rPr>
          <w:rtl w:val="0"/>
        </w:rPr>
        <w:t xml:space="preserve">. Available at: https://projects.fivethirtyeight.com/2023-nba-predictions/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https://projects.fivethirtyeight.com/nba-model/nba_elo_latest.csv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data is explaining the probability of what the two teams is going to score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elo 1_pre- current rating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Elo2_pre--current rating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Elo_prob1- proj record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Elo_prob2- proj record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jects.fivethirtyeight.com/nba-model/nba_elo_latest.csv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