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To-Do: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Tests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Zusammenhang Domänenmodell – Klassendiagramm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Datenbank 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Keine zwei Räume mit gleichen Namen &amp; darf nicht mit Leerzeichen beginnen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00CC00"/>
          <w:sz w:val="20"/>
          <w:szCs w:val="20"/>
        </w:rPr>
        <w:t>Singleton anwenden für Experten</w:t>
      </w:r>
    </w:p>
    <w:p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Make-File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Destruktoren hinzufügen</w:t>
      </w:r>
    </w:p>
    <w:p>
      <w:pPr>
        <w:pStyle w:val="ListParagraph"/>
        <w:numPr>
          <w:ilvl w:val="0"/>
          <w:numId w:val="1"/>
        </w:numPr>
        <w:rPr/>
      </w:pPr>
      <w:r>
        <w:rPr>
          <w:sz w:val="20"/>
          <w:szCs w:val="20"/>
        </w:rPr>
        <w:t>Funktion, dass die Daten aus den Vectoren in den Experten an die GUI gegeben werden können (um z.B. alle schon vorhandenen Räume zu laden)</w:t>
      </w:r>
    </w:p>
    <w:p>
      <w:pPr>
        <w:pStyle w:val="ListParagraph"/>
        <w:rPr/>
      </w:pPr>
      <w:r>
        <w:rPr>
          <w:sz w:val="20"/>
          <w:szCs w:val="20"/>
        </w:rPr>
        <w:t>→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Observer-Modell ?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0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356b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60</Words>
  <Characters>322</Characters>
  <CharactersWithSpaces>366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2018-05-02T08:54:00Z</dcterms:created>
  <dc:creator>zim42851</dc:creator>
  <dc:description/>
  <dc:language>de-DE</dc:language>
  <cp:lastModifiedBy/>
  <dcterms:modified xsi:type="dcterms:W3CDTF">2018-05-17T18:17:21Z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