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10" w:rsidRPr="00E16E73" w:rsidRDefault="00CC2710" w:rsidP="00CC2710">
      <w:pPr>
        <w:spacing w:after="0" w:line="240" w:lineRule="auto"/>
        <w:jc w:val="center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proofErr w:type="spellStart"/>
      <w:r w:rsidRPr="00CC2710">
        <w:rPr>
          <w:rFonts w:eastAsia="Times New Roman" w:cstheme="minorHAnsi"/>
          <w:b/>
          <w:color w:val="000000"/>
          <w:sz w:val="44"/>
          <w:szCs w:val="44"/>
          <w:lang w:eastAsia="en-IN"/>
        </w:rPr>
        <w:t>ChatBot</w:t>
      </w:r>
      <w:proofErr w:type="spellEnd"/>
    </w:p>
    <w:p w:rsidR="005B1BBF" w:rsidRPr="00CC2710" w:rsidRDefault="005B1BBF" w:rsidP="00A26FB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CC2710" w:rsidRPr="00E16E73" w:rsidRDefault="00816FC3" w:rsidP="00CC271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E16E7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GOAL:</w:t>
      </w:r>
    </w:p>
    <w:p w:rsidR="0091177E" w:rsidRPr="00CC2710" w:rsidRDefault="0091177E" w:rsidP="00CC27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C2710" w:rsidRPr="00E16E73" w:rsidRDefault="00CC2710" w:rsidP="00CC27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Design a User Friendly </w:t>
      </w:r>
      <w:proofErr w:type="spellStart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Chatbot</w:t>
      </w:r>
      <w:proofErr w:type="spellEnd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</w:p>
    <w:p w:rsidR="00CC2710" w:rsidRPr="00E16E73" w:rsidRDefault="00816FC3" w:rsidP="00CC27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Bot should </w:t>
      </w:r>
      <w:proofErr w:type="gramStart"/>
      <w:r w:rsidR="001C0037"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U</w:t>
      </w: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nderstand</w:t>
      </w:r>
      <w:proofErr w:type="gramEnd"/>
      <w:r w:rsidR="00CC2710"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r w:rsidR="001C0037"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A</w:t>
      </w: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nalyse</w:t>
      </w:r>
      <w:r w:rsidR="00CC2710"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way User thinks and reply accordingly.</w:t>
      </w:r>
    </w:p>
    <w:p w:rsidR="00CC2710" w:rsidRPr="00E16E73" w:rsidRDefault="00816FC3" w:rsidP="00CC27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It should also s</w:t>
      </w:r>
      <w:r w:rsidR="00CC2710" w:rsidRPr="00E16E73">
        <w:rPr>
          <w:rFonts w:eastAsia="Times New Roman" w:cstheme="minorHAnsi"/>
          <w:color w:val="000000"/>
          <w:sz w:val="24"/>
          <w:szCs w:val="24"/>
          <w:lang w:eastAsia="en-IN"/>
        </w:rPr>
        <w:t>olve User’s queries and give out properly formed answers rather than directing the user to the links or pages where the answer ‘may’ lie.</w:t>
      </w:r>
    </w:p>
    <w:p w:rsidR="007D4916" w:rsidRPr="00E16E73" w:rsidRDefault="007D4916" w:rsidP="007D491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53191" w:rsidRPr="00E16E73" w:rsidRDefault="00853191" w:rsidP="00853191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Technical Details –</w:t>
      </w:r>
    </w:p>
    <w:p w:rsidR="007D4916" w:rsidRPr="00E16E73" w:rsidRDefault="007D4916" w:rsidP="007D491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It is a Desktop based application and is built in Python Language.</w:t>
      </w:r>
    </w:p>
    <w:p w:rsidR="007D4916" w:rsidRPr="00E16E73" w:rsidRDefault="007D4916" w:rsidP="007D491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53191" w:rsidRPr="00E16E73" w:rsidRDefault="00853191" w:rsidP="008531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GUI 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will be build using </w:t>
      </w:r>
      <w:proofErr w:type="spellStart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PyQT</w:t>
      </w:r>
      <w:proofErr w:type="spellEnd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, a Python Framework.</w:t>
      </w:r>
    </w:p>
    <w:p w:rsidR="00853191" w:rsidRPr="00E16E73" w:rsidRDefault="000C0550" w:rsidP="008531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Natural Language Processing – </w:t>
      </w:r>
      <w:r w:rsidRPr="00DF4DB5">
        <w:rPr>
          <w:rFonts w:eastAsia="Times New Roman" w:cstheme="minorHAnsi"/>
          <w:color w:val="000000"/>
          <w:sz w:val="24"/>
          <w:szCs w:val="24"/>
          <w:lang w:eastAsia="en-IN"/>
        </w:rPr>
        <w:t>NLTK</w:t>
      </w: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(Natural Language Toolkit)</w:t>
      </w:r>
    </w:p>
    <w:p w:rsidR="000C0550" w:rsidRPr="00E16E73" w:rsidRDefault="000C0550" w:rsidP="008531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Machine Learni</w:t>
      </w:r>
      <w:bookmarkStart w:id="0" w:name="_GoBack"/>
      <w:bookmarkEnd w:id="0"/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ng 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– </w:t>
      </w:r>
      <w:proofErr w:type="spellStart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Scikit</w:t>
      </w:r>
      <w:proofErr w:type="spellEnd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Learn </w:t>
      </w:r>
    </w:p>
    <w:p w:rsidR="000C0550" w:rsidRPr="00DF4DB5" w:rsidRDefault="000C0550" w:rsidP="008531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User Data Storage – </w:t>
      </w:r>
      <w:r w:rsidRPr="00DF4DB5">
        <w:rPr>
          <w:rFonts w:eastAsia="Times New Roman" w:cstheme="minorHAnsi"/>
          <w:color w:val="000000"/>
          <w:sz w:val="24"/>
          <w:szCs w:val="24"/>
          <w:lang w:eastAsia="en-IN"/>
        </w:rPr>
        <w:t>Azure Cloud Services</w:t>
      </w:r>
    </w:p>
    <w:p w:rsidR="000C0550" w:rsidRPr="00E16E73" w:rsidRDefault="000C0550" w:rsidP="008531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Version Control System – </w:t>
      </w:r>
      <w:r w:rsidR="00DF4DB5" w:rsidRPr="00E16E73">
        <w:rPr>
          <w:rFonts w:eastAsia="Times New Roman" w:cstheme="minorHAnsi"/>
          <w:color w:val="000000"/>
          <w:sz w:val="24"/>
          <w:szCs w:val="24"/>
          <w:lang w:eastAsia="en-IN"/>
        </w:rPr>
        <w:t>GitHub</w:t>
      </w:r>
    </w:p>
    <w:p w:rsidR="000C0550" w:rsidRPr="00E16E73" w:rsidRDefault="000C0550" w:rsidP="000C0550">
      <w:pPr>
        <w:pStyle w:val="ListParagraph"/>
        <w:spacing w:after="0" w:line="240" w:lineRule="auto"/>
        <w:ind w:left="792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853191" w:rsidRPr="00E16E73" w:rsidRDefault="0091177E" w:rsidP="00853191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Flow/ Process – </w:t>
      </w:r>
    </w:p>
    <w:p w:rsidR="003351B6" w:rsidRPr="00E16E73" w:rsidRDefault="003351B6" w:rsidP="00CC271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4F4854" w:rsidRPr="00E16E73" w:rsidRDefault="004F4854" w:rsidP="00CC271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438900" cy="154686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F4854" w:rsidRPr="00E16E73" w:rsidRDefault="004F4854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D4916" w:rsidRPr="00E16E73" w:rsidRDefault="007D4916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For Example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– </w:t>
      </w:r>
    </w:p>
    <w:p w:rsidR="001C0037" w:rsidRPr="00E16E73" w:rsidRDefault="001C003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D4916" w:rsidRPr="00E16E73" w:rsidRDefault="007D4916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After few conversations with </w:t>
      </w:r>
      <w:proofErr w:type="spellStart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Chatbot</w:t>
      </w:r>
      <w:proofErr w:type="spellEnd"/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, now it knows that its user likes eating Pizza especially Margherita pizza. So when:</w:t>
      </w:r>
    </w:p>
    <w:p w:rsidR="00C336A7" w:rsidRPr="00E16E73" w:rsidRDefault="00C336A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D4916" w:rsidRPr="00E16E73" w:rsidRDefault="007D4916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User: I am Hungry!</w:t>
      </w:r>
    </w:p>
    <w:p w:rsidR="007D4916" w:rsidRPr="00E16E73" w:rsidRDefault="007D4916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Bot: Should I Order your favourite Margherita pizza?</w:t>
      </w:r>
    </w:p>
    <w:p w:rsidR="00C336A7" w:rsidRPr="00E16E73" w:rsidRDefault="00C336A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Options – Yes/No</w:t>
      </w:r>
    </w:p>
    <w:p w:rsidR="00C336A7" w:rsidRPr="00E16E73" w:rsidRDefault="00C336A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User: Yes</w:t>
      </w:r>
    </w:p>
    <w:p w:rsidR="007D4916" w:rsidRPr="00E16E73" w:rsidRDefault="00C336A7" w:rsidP="00CC2710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Bot: </w:t>
      </w:r>
      <w:r w:rsidRPr="00E16E73">
        <w:rPr>
          <w:rFonts w:cstheme="minorHAnsi"/>
          <w:sz w:val="24"/>
          <w:szCs w:val="24"/>
          <w:shd w:val="clear" w:color="auto" w:fill="FFFFFF"/>
        </w:rPr>
        <w:t xml:space="preserve">Domino's or Pizza Hut </w:t>
      </w:r>
    </w:p>
    <w:p w:rsidR="00C336A7" w:rsidRPr="00E16E73" w:rsidRDefault="00C336A7" w:rsidP="00CC2710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16E73">
        <w:rPr>
          <w:rFonts w:cstheme="minorHAnsi"/>
          <w:sz w:val="24"/>
          <w:szCs w:val="24"/>
          <w:shd w:val="clear" w:color="auto" w:fill="FFFFFF"/>
        </w:rPr>
        <w:t xml:space="preserve">User: Domino’s </w:t>
      </w:r>
    </w:p>
    <w:p w:rsidR="00C336A7" w:rsidRPr="00E16E73" w:rsidRDefault="00C336A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cstheme="minorHAnsi"/>
          <w:sz w:val="24"/>
          <w:szCs w:val="24"/>
          <w:shd w:val="clear" w:color="auto" w:fill="FFFFFF"/>
        </w:rPr>
        <w:t>Bot: Order Placed! Approximate Delivery Time - 20 mins.</w:t>
      </w:r>
    </w:p>
    <w:p w:rsidR="004F4854" w:rsidRPr="00E16E73" w:rsidRDefault="004F4854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C0037" w:rsidRPr="00E16E73" w:rsidRDefault="00C336A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Here the bot asked Domino’s or Pizza Hut on the basis of earlier order. And the delivery ti</w:t>
      </w:r>
      <w:r w:rsidR="001C0037" w:rsidRPr="00E16E73">
        <w:rPr>
          <w:rFonts w:eastAsia="Times New Roman" w:cstheme="minorHAnsi"/>
          <w:color w:val="000000"/>
          <w:sz w:val="24"/>
          <w:szCs w:val="24"/>
          <w:lang w:eastAsia="en-IN"/>
        </w:rPr>
        <w:t>me on the basis of the Company’s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location from User’</w:t>
      </w:r>
      <w:r w:rsidR="001C0037" w:rsidRPr="00E16E73">
        <w:rPr>
          <w:rFonts w:eastAsia="Times New Roman" w:cstheme="minorHAnsi"/>
          <w:color w:val="000000"/>
          <w:sz w:val="24"/>
          <w:szCs w:val="24"/>
          <w:lang w:eastAsia="en-IN"/>
        </w:rPr>
        <w:t>s House according to current Traffic and Distance.</w:t>
      </w:r>
    </w:p>
    <w:p w:rsidR="001C0037" w:rsidRPr="00E16E73" w:rsidRDefault="001C0037" w:rsidP="00CC271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1C0037" w:rsidRDefault="001C0037" w:rsidP="00CC271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Scope –</w:t>
      </w:r>
    </w:p>
    <w:p w:rsidR="009552D7" w:rsidRDefault="009552D7" w:rsidP="00CC271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126DB2" w:rsidRDefault="00126DB2" w:rsidP="00126DB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Chatting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126DB2" w:rsidRPr="009552D7" w:rsidRDefault="00126DB2" w:rsidP="009552D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Question/Answer –</w:t>
      </w:r>
      <w:r w:rsidR="009552D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will provide the answer itself and below it</w:t>
      </w:r>
      <w:r w:rsidR="009552D7">
        <w:rPr>
          <w:rFonts w:eastAsia="Times New Roman" w:cstheme="minorHAnsi"/>
          <w:color w:val="000000"/>
          <w:sz w:val="24"/>
          <w:szCs w:val="24"/>
          <w:lang w:eastAsia="en-IN"/>
        </w:rPr>
        <w:t>, the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links of webpages from where it extracted the Information.</w:t>
      </w:r>
    </w:p>
    <w:p w:rsidR="00126DB2" w:rsidRDefault="00126DB2" w:rsidP="00126DB2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Support Features: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Weather Forecast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Time Schedule of Trains, Flights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File Search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Booking and Ordering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Syncing Mail</w:t>
      </w:r>
    </w:p>
    <w:p w:rsidR="00126DB2" w:rsidRDefault="00126DB2" w:rsidP="00126D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Location Services – Nearby places, shops</w:t>
      </w:r>
    </w:p>
    <w:p w:rsidR="00126DB2" w:rsidRPr="009552D7" w:rsidRDefault="00126DB2" w:rsidP="009552D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C0037" w:rsidRPr="00E16E73" w:rsidRDefault="001C0037" w:rsidP="00CC27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16FC3" w:rsidRPr="00E16E73" w:rsidRDefault="005B1BBF" w:rsidP="00A26FB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>Limitation</w:t>
      </w:r>
      <w:r w:rsidR="001C0037"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-</w:t>
      </w:r>
      <w:r w:rsidRPr="00E16E73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r w:rsidR="001C0037" w:rsidRPr="00E16E73">
        <w:rPr>
          <w:rFonts w:eastAsia="Times New Roman" w:cstheme="minorHAnsi"/>
          <w:color w:val="000000"/>
          <w:sz w:val="24"/>
          <w:szCs w:val="24"/>
          <w:lang w:eastAsia="en-IN"/>
        </w:rPr>
        <w:t>As it</w:t>
      </w:r>
      <w:r w:rsidR="007D4916"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</w:t>
      </w:r>
      <w:r w:rsidR="001C0037" w:rsidRPr="00E16E7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</w:t>
      </w:r>
      <w:r w:rsidR="007D4916" w:rsidRPr="00E16E73">
        <w:rPr>
          <w:rFonts w:eastAsia="Times New Roman" w:cstheme="minorHAnsi"/>
          <w:color w:val="000000"/>
          <w:sz w:val="24"/>
          <w:szCs w:val="24"/>
          <w:lang w:eastAsia="en-IN"/>
        </w:rPr>
        <w:t>generalized Chat B</w:t>
      </w:r>
      <w:r w:rsidRPr="00E16E73">
        <w:rPr>
          <w:rFonts w:eastAsia="Times New Roman" w:cstheme="minorHAnsi"/>
          <w:color w:val="000000"/>
          <w:sz w:val="24"/>
          <w:szCs w:val="24"/>
          <w:lang w:eastAsia="en-IN"/>
        </w:rPr>
        <w:t>ot hence will also require huge amount of Training Data.</w:t>
      </w:r>
    </w:p>
    <w:sectPr w:rsidR="00816FC3" w:rsidRPr="00E16E73" w:rsidSect="001C0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91B1A"/>
    <w:multiLevelType w:val="hybridMultilevel"/>
    <w:tmpl w:val="B6D8F5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EFC108A"/>
    <w:multiLevelType w:val="hybridMultilevel"/>
    <w:tmpl w:val="EC1A6374"/>
    <w:lvl w:ilvl="0" w:tplc="C17C3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E96"/>
    <w:multiLevelType w:val="hybridMultilevel"/>
    <w:tmpl w:val="AC943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06A9B"/>
    <w:multiLevelType w:val="hybridMultilevel"/>
    <w:tmpl w:val="0DACF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52F01"/>
    <w:multiLevelType w:val="hybridMultilevel"/>
    <w:tmpl w:val="D5AA5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D4B36"/>
    <w:multiLevelType w:val="hybridMultilevel"/>
    <w:tmpl w:val="31D88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F1FA9"/>
    <w:multiLevelType w:val="hybridMultilevel"/>
    <w:tmpl w:val="911AFD52"/>
    <w:lvl w:ilvl="0" w:tplc="A4721C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98"/>
    <w:rsid w:val="000C0550"/>
    <w:rsid w:val="00126DB2"/>
    <w:rsid w:val="001C0037"/>
    <w:rsid w:val="003351B6"/>
    <w:rsid w:val="004F4854"/>
    <w:rsid w:val="005A4352"/>
    <w:rsid w:val="005B1BBF"/>
    <w:rsid w:val="006A5CCD"/>
    <w:rsid w:val="007D4916"/>
    <w:rsid w:val="007E5291"/>
    <w:rsid w:val="00816FC3"/>
    <w:rsid w:val="00853191"/>
    <w:rsid w:val="00894698"/>
    <w:rsid w:val="0091177E"/>
    <w:rsid w:val="009552D7"/>
    <w:rsid w:val="00A26FB4"/>
    <w:rsid w:val="00C336A7"/>
    <w:rsid w:val="00CC2710"/>
    <w:rsid w:val="00DF4DB5"/>
    <w:rsid w:val="00E1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CD43-673C-472B-A706-A5F2CD3F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45523F-8472-4B1F-A9D6-DEFF78F04A6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0A49638-B8E1-4B9B-AC8B-E4E7E15BEE40}">
      <dgm:prSet phldrT="[Text]"/>
      <dgm:spPr/>
      <dgm:t>
        <a:bodyPr/>
        <a:lstStyle/>
        <a:p>
          <a:r>
            <a:rPr lang="en-IN"/>
            <a:t>User Input</a:t>
          </a:r>
        </a:p>
      </dgm:t>
    </dgm:pt>
    <dgm:pt modelId="{0360697A-6C80-48B6-937B-15C9EC8FDD97}" type="parTrans" cxnId="{03FF1C85-7114-4FBB-882B-CA945FEB36B6}">
      <dgm:prSet/>
      <dgm:spPr/>
      <dgm:t>
        <a:bodyPr/>
        <a:lstStyle/>
        <a:p>
          <a:endParaRPr lang="en-IN"/>
        </a:p>
      </dgm:t>
    </dgm:pt>
    <dgm:pt modelId="{12E3FF00-5D6F-453E-8A15-DDD3A24BD8FC}" type="sibTrans" cxnId="{03FF1C85-7114-4FBB-882B-CA945FEB36B6}">
      <dgm:prSet/>
      <dgm:spPr/>
      <dgm:t>
        <a:bodyPr/>
        <a:lstStyle/>
        <a:p>
          <a:endParaRPr lang="en-IN"/>
        </a:p>
      </dgm:t>
    </dgm:pt>
    <dgm:pt modelId="{686C3468-A4AA-45D8-993B-57EE1AC38E48}">
      <dgm:prSet phldrT="[Text]"/>
      <dgm:spPr/>
      <dgm:t>
        <a:bodyPr/>
        <a:lstStyle/>
        <a:p>
          <a:r>
            <a:rPr lang="en-IN"/>
            <a:t>Natural Language Processing On Query</a:t>
          </a:r>
        </a:p>
      </dgm:t>
    </dgm:pt>
    <dgm:pt modelId="{473FE0ED-1EE1-4A37-BAE9-CEA952EA7B0D}" type="parTrans" cxnId="{EE1055C9-24BD-414B-82BC-FDE6C2AD3671}">
      <dgm:prSet/>
      <dgm:spPr/>
      <dgm:t>
        <a:bodyPr/>
        <a:lstStyle/>
        <a:p>
          <a:endParaRPr lang="en-IN"/>
        </a:p>
      </dgm:t>
    </dgm:pt>
    <dgm:pt modelId="{3454EAF6-9BA2-4EDA-A08E-4A9F30A213C8}" type="sibTrans" cxnId="{EE1055C9-24BD-414B-82BC-FDE6C2AD3671}">
      <dgm:prSet/>
      <dgm:spPr/>
      <dgm:t>
        <a:bodyPr/>
        <a:lstStyle/>
        <a:p>
          <a:endParaRPr lang="en-IN"/>
        </a:p>
      </dgm:t>
    </dgm:pt>
    <dgm:pt modelId="{31B02651-F3D8-49BD-84B4-22CF8C32E924}">
      <dgm:prSet phldrT="[Text]"/>
      <dgm:spPr/>
      <dgm:t>
        <a:bodyPr/>
        <a:lstStyle/>
        <a:p>
          <a:r>
            <a:rPr lang="en-IN"/>
            <a:t>Generate Replies using Machine Learning</a:t>
          </a:r>
        </a:p>
      </dgm:t>
    </dgm:pt>
    <dgm:pt modelId="{4DE3A96B-D593-4FFB-A322-A1FC7E6E5E4C}" type="parTrans" cxnId="{27F4BE62-EA77-485E-9468-73DCEC090929}">
      <dgm:prSet/>
      <dgm:spPr/>
      <dgm:t>
        <a:bodyPr/>
        <a:lstStyle/>
        <a:p>
          <a:endParaRPr lang="en-IN"/>
        </a:p>
      </dgm:t>
    </dgm:pt>
    <dgm:pt modelId="{B3D3F6AC-370F-4FE3-971C-C1051BB7D17A}" type="sibTrans" cxnId="{27F4BE62-EA77-485E-9468-73DCEC090929}">
      <dgm:prSet/>
      <dgm:spPr/>
      <dgm:t>
        <a:bodyPr/>
        <a:lstStyle/>
        <a:p>
          <a:endParaRPr lang="en-IN"/>
        </a:p>
      </dgm:t>
    </dgm:pt>
    <dgm:pt modelId="{499CD836-DDF6-4C36-9489-461795EFF231}">
      <dgm:prSet phldrT="[Text]"/>
      <dgm:spPr/>
      <dgm:t>
        <a:bodyPr/>
        <a:lstStyle/>
        <a:p>
          <a:r>
            <a:rPr lang="en-IN"/>
            <a:t>Analyse User data from Cloud</a:t>
          </a:r>
        </a:p>
      </dgm:t>
    </dgm:pt>
    <dgm:pt modelId="{EE3FD180-C2DA-43FC-B9C5-453CF6625DA5}" type="parTrans" cxnId="{524A9C60-3DB9-4C4F-B26D-A4BF7BCE453B}">
      <dgm:prSet/>
      <dgm:spPr/>
      <dgm:t>
        <a:bodyPr/>
        <a:lstStyle/>
        <a:p>
          <a:endParaRPr lang="en-IN"/>
        </a:p>
      </dgm:t>
    </dgm:pt>
    <dgm:pt modelId="{296630E5-722E-44B8-8234-5DAB997790D8}" type="sibTrans" cxnId="{524A9C60-3DB9-4C4F-B26D-A4BF7BCE453B}">
      <dgm:prSet/>
      <dgm:spPr/>
      <dgm:t>
        <a:bodyPr/>
        <a:lstStyle/>
        <a:p>
          <a:endParaRPr lang="en-IN"/>
        </a:p>
      </dgm:t>
    </dgm:pt>
    <dgm:pt modelId="{8C0A2DB5-3685-477E-96A9-BD1C0C554A39}" type="pres">
      <dgm:prSet presAssocID="{A645523F-8472-4B1F-A9D6-DEFF78F04A65}" presName="Name0" presStyleCnt="0">
        <dgm:presLayoutVars>
          <dgm:dir/>
          <dgm:resizeHandles val="exact"/>
        </dgm:presLayoutVars>
      </dgm:prSet>
      <dgm:spPr/>
    </dgm:pt>
    <dgm:pt modelId="{AB6ADB68-A8E9-4E0B-A3EF-5718FCFFBAF5}" type="pres">
      <dgm:prSet presAssocID="{00A49638-B8E1-4B9B-AC8B-E4E7E15BEE40}" presName="node" presStyleLbl="node1" presStyleIdx="0" presStyleCnt="4" custLinFactNeighborX="-365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1B2FDA1-589A-491F-829F-8DF6CA79BCF6}" type="pres">
      <dgm:prSet presAssocID="{12E3FF00-5D6F-453E-8A15-DDD3A24BD8FC}" presName="sibTrans" presStyleLbl="sibTrans2D1" presStyleIdx="0" presStyleCnt="3"/>
      <dgm:spPr/>
      <dgm:t>
        <a:bodyPr/>
        <a:lstStyle/>
        <a:p>
          <a:endParaRPr lang="en-IN"/>
        </a:p>
      </dgm:t>
    </dgm:pt>
    <dgm:pt modelId="{8C0A1DA8-69C8-450C-BEDB-BB7BACCB6AFF}" type="pres">
      <dgm:prSet presAssocID="{12E3FF00-5D6F-453E-8A15-DDD3A24BD8FC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AD287D7A-2B82-4FE8-AAAA-40A2F5B807CA}" type="pres">
      <dgm:prSet presAssocID="{686C3468-A4AA-45D8-993B-57EE1AC38E4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EE40D83-C001-4821-BFA0-BC9A3831F8A6}" type="pres">
      <dgm:prSet presAssocID="{3454EAF6-9BA2-4EDA-A08E-4A9F30A213C8}" presName="sibTrans" presStyleLbl="sibTrans2D1" presStyleIdx="1" presStyleCnt="3"/>
      <dgm:spPr/>
      <dgm:t>
        <a:bodyPr/>
        <a:lstStyle/>
        <a:p>
          <a:endParaRPr lang="en-IN"/>
        </a:p>
      </dgm:t>
    </dgm:pt>
    <dgm:pt modelId="{AD10FD59-6D65-4089-9308-0FBCE10DA32C}" type="pres">
      <dgm:prSet presAssocID="{3454EAF6-9BA2-4EDA-A08E-4A9F30A213C8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EE30B528-FEDD-4F26-A057-9808C0DD8184}" type="pres">
      <dgm:prSet presAssocID="{499CD836-DDF6-4C36-9489-461795EFF23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86A840-4F22-4D36-B797-58388319C591}" type="pres">
      <dgm:prSet presAssocID="{296630E5-722E-44B8-8234-5DAB997790D8}" presName="sibTrans" presStyleLbl="sibTrans2D1" presStyleIdx="2" presStyleCnt="3"/>
      <dgm:spPr/>
      <dgm:t>
        <a:bodyPr/>
        <a:lstStyle/>
        <a:p>
          <a:endParaRPr lang="en-IN"/>
        </a:p>
      </dgm:t>
    </dgm:pt>
    <dgm:pt modelId="{6B4A02F9-29A4-4C68-8B22-C65901F4A916}" type="pres">
      <dgm:prSet presAssocID="{296630E5-722E-44B8-8234-5DAB997790D8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4180B0F0-C655-4A2A-9133-9B211F0D7107}" type="pres">
      <dgm:prSet presAssocID="{31B02651-F3D8-49BD-84B4-22CF8C32E92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663B8E6-1625-4F65-BB6B-C6BAD8135744}" type="presOf" srcId="{00A49638-B8E1-4B9B-AC8B-E4E7E15BEE40}" destId="{AB6ADB68-A8E9-4E0B-A3EF-5718FCFFBAF5}" srcOrd="0" destOrd="0" presId="urn:microsoft.com/office/officeart/2005/8/layout/process1"/>
    <dgm:cxn modelId="{F8BC103C-059B-43D5-A860-BF571AABB615}" type="presOf" srcId="{A645523F-8472-4B1F-A9D6-DEFF78F04A65}" destId="{8C0A2DB5-3685-477E-96A9-BD1C0C554A39}" srcOrd="0" destOrd="0" presId="urn:microsoft.com/office/officeart/2005/8/layout/process1"/>
    <dgm:cxn modelId="{579D24F2-4F6B-4E6B-8A81-FA305748385C}" type="presOf" srcId="{686C3468-A4AA-45D8-993B-57EE1AC38E48}" destId="{AD287D7A-2B82-4FE8-AAAA-40A2F5B807CA}" srcOrd="0" destOrd="0" presId="urn:microsoft.com/office/officeart/2005/8/layout/process1"/>
    <dgm:cxn modelId="{7F7D1AF4-D9B6-4497-B369-5F8E519D4374}" type="presOf" srcId="{296630E5-722E-44B8-8234-5DAB997790D8}" destId="{6B4A02F9-29A4-4C68-8B22-C65901F4A916}" srcOrd="1" destOrd="0" presId="urn:microsoft.com/office/officeart/2005/8/layout/process1"/>
    <dgm:cxn modelId="{8B8610F3-15A9-4B7B-9246-7B91EBEF1143}" type="presOf" srcId="{3454EAF6-9BA2-4EDA-A08E-4A9F30A213C8}" destId="{8EE40D83-C001-4821-BFA0-BC9A3831F8A6}" srcOrd="0" destOrd="0" presId="urn:microsoft.com/office/officeart/2005/8/layout/process1"/>
    <dgm:cxn modelId="{E8B2B672-4E2E-4464-98EE-A7FD7C9E7725}" type="presOf" srcId="{3454EAF6-9BA2-4EDA-A08E-4A9F30A213C8}" destId="{AD10FD59-6D65-4089-9308-0FBCE10DA32C}" srcOrd="1" destOrd="0" presId="urn:microsoft.com/office/officeart/2005/8/layout/process1"/>
    <dgm:cxn modelId="{8D5B7980-05A8-4B6A-B8EE-6D3A7BE8E4FD}" type="presOf" srcId="{296630E5-722E-44B8-8234-5DAB997790D8}" destId="{1886A840-4F22-4D36-B797-58388319C591}" srcOrd="0" destOrd="0" presId="urn:microsoft.com/office/officeart/2005/8/layout/process1"/>
    <dgm:cxn modelId="{524A9C60-3DB9-4C4F-B26D-A4BF7BCE453B}" srcId="{A645523F-8472-4B1F-A9D6-DEFF78F04A65}" destId="{499CD836-DDF6-4C36-9489-461795EFF231}" srcOrd="2" destOrd="0" parTransId="{EE3FD180-C2DA-43FC-B9C5-453CF6625DA5}" sibTransId="{296630E5-722E-44B8-8234-5DAB997790D8}"/>
    <dgm:cxn modelId="{10F602D5-3C1D-4683-997C-D2752872FACB}" type="presOf" srcId="{12E3FF00-5D6F-453E-8A15-DDD3A24BD8FC}" destId="{8C0A1DA8-69C8-450C-BEDB-BB7BACCB6AFF}" srcOrd="1" destOrd="0" presId="urn:microsoft.com/office/officeart/2005/8/layout/process1"/>
    <dgm:cxn modelId="{921E70BB-65D1-4C46-A3E7-EA5A7ECA7833}" type="presOf" srcId="{31B02651-F3D8-49BD-84B4-22CF8C32E924}" destId="{4180B0F0-C655-4A2A-9133-9B211F0D7107}" srcOrd="0" destOrd="0" presId="urn:microsoft.com/office/officeart/2005/8/layout/process1"/>
    <dgm:cxn modelId="{B6360B08-87CB-4AEA-BCC4-FA0BF7163540}" type="presOf" srcId="{499CD836-DDF6-4C36-9489-461795EFF231}" destId="{EE30B528-FEDD-4F26-A057-9808C0DD8184}" srcOrd="0" destOrd="0" presId="urn:microsoft.com/office/officeart/2005/8/layout/process1"/>
    <dgm:cxn modelId="{27F4BE62-EA77-485E-9468-73DCEC090929}" srcId="{A645523F-8472-4B1F-A9D6-DEFF78F04A65}" destId="{31B02651-F3D8-49BD-84B4-22CF8C32E924}" srcOrd="3" destOrd="0" parTransId="{4DE3A96B-D593-4FFB-A322-A1FC7E6E5E4C}" sibTransId="{B3D3F6AC-370F-4FE3-971C-C1051BB7D17A}"/>
    <dgm:cxn modelId="{EE1055C9-24BD-414B-82BC-FDE6C2AD3671}" srcId="{A645523F-8472-4B1F-A9D6-DEFF78F04A65}" destId="{686C3468-A4AA-45D8-993B-57EE1AC38E48}" srcOrd="1" destOrd="0" parTransId="{473FE0ED-1EE1-4A37-BAE9-CEA952EA7B0D}" sibTransId="{3454EAF6-9BA2-4EDA-A08E-4A9F30A213C8}"/>
    <dgm:cxn modelId="{98F6285E-FCE0-4596-A881-2597F1EA4BDC}" type="presOf" srcId="{12E3FF00-5D6F-453E-8A15-DDD3A24BD8FC}" destId="{01B2FDA1-589A-491F-829F-8DF6CA79BCF6}" srcOrd="0" destOrd="0" presId="urn:microsoft.com/office/officeart/2005/8/layout/process1"/>
    <dgm:cxn modelId="{03FF1C85-7114-4FBB-882B-CA945FEB36B6}" srcId="{A645523F-8472-4B1F-A9D6-DEFF78F04A65}" destId="{00A49638-B8E1-4B9B-AC8B-E4E7E15BEE40}" srcOrd="0" destOrd="0" parTransId="{0360697A-6C80-48B6-937B-15C9EC8FDD97}" sibTransId="{12E3FF00-5D6F-453E-8A15-DDD3A24BD8FC}"/>
    <dgm:cxn modelId="{6AC477AC-B583-40AB-9DE1-4EA8ACAC6B5D}" type="presParOf" srcId="{8C0A2DB5-3685-477E-96A9-BD1C0C554A39}" destId="{AB6ADB68-A8E9-4E0B-A3EF-5718FCFFBAF5}" srcOrd="0" destOrd="0" presId="urn:microsoft.com/office/officeart/2005/8/layout/process1"/>
    <dgm:cxn modelId="{4D909374-EFC4-4AAF-80E0-680243A6194B}" type="presParOf" srcId="{8C0A2DB5-3685-477E-96A9-BD1C0C554A39}" destId="{01B2FDA1-589A-491F-829F-8DF6CA79BCF6}" srcOrd="1" destOrd="0" presId="urn:microsoft.com/office/officeart/2005/8/layout/process1"/>
    <dgm:cxn modelId="{402406DC-BAB8-44DA-B0A6-630AD538F512}" type="presParOf" srcId="{01B2FDA1-589A-491F-829F-8DF6CA79BCF6}" destId="{8C0A1DA8-69C8-450C-BEDB-BB7BACCB6AFF}" srcOrd="0" destOrd="0" presId="urn:microsoft.com/office/officeart/2005/8/layout/process1"/>
    <dgm:cxn modelId="{AA974F78-C744-441E-8059-CCBF75423AC3}" type="presParOf" srcId="{8C0A2DB5-3685-477E-96A9-BD1C0C554A39}" destId="{AD287D7A-2B82-4FE8-AAAA-40A2F5B807CA}" srcOrd="2" destOrd="0" presId="urn:microsoft.com/office/officeart/2005/8/layout/process1"/>
    <dgm:cxn modelId="{CB49B3AA-92BF-4F72-BD3D-149F93CC29F0}" type="presParOf" srcId="{8C0A2DB5-3685-477E-96A9-BD1C0C554A39}" destId="{8EE40D83-C001-4821-BFA0-BC9A3831F8A6}" srcOrd="3" destOrd="0" presId="urn:microsoft.com/office/officeart/2005/8/layout/process1"/>
    <dgm:cxn modelId="{C6B3FC3C-D290-485D-AC39-533792B50995}" type="presParOf" srcId="{8EE40D83-C001-4821-BFA0-BC9A3831F8A6}" destId="{AD10FD59-6D65-4089-9308-0FBCE10DA32C}" srcOrd="0" destOrd="0" presId="urn:microsoft.com/office/officeart/2005/8/layout/process1"/>
    <dgm:cxn modelId="{D59A5053-4AE7-47F4-BE05-0F7C175CDC9F}" type="presParOf" srcId="{8C0A2DB5-3685-477E-96A9-BD1C0C554A39}" destId="{EE30B528-FEDD-4F26-A057-9808C0DD8184}" srcOrd="4" destOrd="0" presId="urn:microsoft.com/office/officeart/2005/8/layout/process1"/>
    <dgm:cxn modelId="{4DFF5FC2-D395-453A-86BB-E78352BF2823}" type="presParOf" srcId="{8C0A2DB5-3685-477E-96A9-BD1C0C554A39}" destId="{1886A840-4F22-4D36-B797-58388319C591}" srcOrd="5" destOrd="0" presId="urn:microsoft.com/office/officeart/2005/8/layout/process1"/>
    <dgm:cxn modelId="{47DE51D2-3DB3-4EF9-A6F9-8679DE80AF3B}" type="presParOf" srcId="{1886A840-4F22-4D36-B797-58388319C591}" destId="{6B4A02F9-29A4-4C68-8B22-C65901F4A916}" srcOrd="0" destOrd="0" presId="urn:microsoft.com/office/officeart/2005/8/layout/process1"/>
    <dgm:cxn modelId="{5EC3C3C1-719C-4E48-B316-6667F6655B89}" type="presParOf" srcId="{8C0A2DB5-3685-477E-96A9-BD1C0C554A39}" destId="{4180B0F0-C655-4A2A-9133-9B211F0D710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6ADB68-A8E9-4E0B-A3EF-5718FCFFBAF5}">
      <dsp:nvSpPr>
        <dsp:cNvPr id="0" name=""/>
        <dsp:cNvSpPr/>
      </dsp:nvSpPr>
      <dsp:spPr>
        <a:xfrm>
          <a:off x="0" y="31495"/>
          <a:ext cx="1237161" cy="14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User Input</a:t>
          </a:r>
        </a:p>
      </dsp:txBody>
      <dsp:txXfrm>
        <a:off x="36235" y="67730"/>
        <a:ext cx="1164691" cy="1411399"/>
      </dsp:txXfrm>
    </dsp:sp>
    <dsp:sp modelId="{01B2FDA1-589A-491F-829F-8DF6CA79BCF6}">
      <dsp:nvSpPr>
        <dsp:cNvPr id="0" name=""/>
        <dsp:cNvSpPr/>
      </dsp:nvSpPr>
      <dsp:spPr>
        <a:xfrm>
          <a:off x="1361585" y="620021"/>
          <a:ext cx="263777" cy="3068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361585" y="681384"/>
        <a:ext cx="184644" cy="184090"/>
      </dsp:txXfrm>
    </dsp:sp>
    <dsp:sp modelId="{AD287D7A-2B82-4FE8-AAAA-40A2F5B807CA}">
      <dsp:nvSpPr>
        <dsp:cNvPr id="0" name=""/>
        <dsp:cNvSpPr/>
      </dsp:nvSpPr>
      <dsp:spPr>
        <a:xfrm>
          <a:off x="1734855" y="31495"/>
          <a:ext cx="1237161" cy="14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Natural Language Processing On Query</a:t>
          </a:r>
        </a:p>
      </dsp:txBody>
      <dsp:txXfrm>
        <a:off x="1771090" y="67730"/>
        <a:ext cx="1164691" cy="1411399"/>
      </dsp:txXfrm>
    </dsp:sp>
    <dsp:sp modelId="{8EE40D83-C001-4821-BFA0-BC9A3831F8A6}">
      <dsp:nvSpPr>
        <dsp:cNvPr id="0" name=""/>
        <dsp:cNvSpPr/>
      </dsp:nvSpPr>
      <dsp:spPr>
        <a:xfrm>
          <a:off x="3095733" y="620021"/>
          <a:ext cx="262278" cy="3068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095733" y="681384"/>
        <a:ext cx="183595" cy="184090"/>
      </dsp:txXfrm>
    </dsp:sp>
    <dsp:sp modelId="{EE30B528-FEDD-4F26-A057-9808C0DD8184}">
      <dsp:nvSpPr>
        <dsp:cNvPr id="0" name=""/>
        <dsp:cNvSpPr/>
      </dsp:nvSpPr>
      <dsp:spPr>
        <a:xfrm>
          <a:off x="3466882" y="31495"/>
          <a:ext cx="1237161" cy="14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Analyse User data from Cloud</a:t>
          </a:r>
        </a:p>
      </dsp:txBody>
      <dsp:txXfrm>
        <a:off x="3503117" y="67730"/>
        <a:ext cx="1164691" cy="1411399"/>
      </dsp:txXfrm>
    </dsp:sp>
    <dsp:sp modelId="{1886A840-4F22-4D36-B797-58388319C591}">
      <dsp:nvSpPr>
        <dsp:cNvPr id="0" name=""/>
        <dsp:cNvSpPr/>
      </dsp:nvSpPr>
      <dsp:spPr>
        <a:xfrm>
          <a:off x="4827760" y="620021"/>
          <a:ext cx="262278" cy="3068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4827760" y="681384"/>
        <a:ext cx="183595" cy="184090"/>
      </dsp:txXfrm>
    </dsp:sp>
    <dsp:sp modelId="{4180B0F0-C655-4A2A-9133-9B211F0D7107}">
      <dsp:nvSpPr>
        <dsp:cNvPr id="0" name=""/>
        <dsp:cNvSpPr/>
      </dsp:nvSpPr>
      <dsp:spPr>
        <a:xfrm>
          <a:off x="5198908" y="31495"/>
          <a:ext cx="1237161" cy="14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Generate Replies using Machine Learning</a:t>
          </a:r>
        </a:p>
      </dsp:txBody>
      <dsp:txXfrm>
        <a:off x="5235143" y="67730"/>
        <a:ext cx="1164691" cy="1411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sampath</dc:creator>
  <cp:keywords/>
  <dc:description/>
  <cp:lastModifiedBy>shakthi sampath</cp:lastModifiedBy>
  <cp:revision>8</cp:revision>
  <dcterms:created xsi:type="dcterms:W3CDTF">2017-02-24T16:45:00Z</dcterms:created>
  <dcterms:modified xsi:type="dcterms:W3CDTF">2017-02-27T14:16:00Z</dcterms:modified>
</cp:coreProperties>
</file>