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7F2A3" w14:textId="3E6929A4" w:rsidR="00D21677" w:rsidRDefault="00D21677" w:rsidP="00D21677">
      <w:pPr>
        <w:pStyle w:val="Default"/>
        <w:rPr>
          <w:sz w:val="22"/>
          <w:szCs w:val="22"/>
        </w:rPr>
      </w:pPr>
      <w:r>
        <w:rPr>
          <w:sz w:val="22"/>
          <w:szCs w:val="22"/>
        </w:rPr>
        <w:t xml:space="preserve">Aaron Steele atsteele@ucsc.edu </w:t>
      </w:r>
    </w:p>
    <w:p w14:paraId="6F344B5A" w14:textId="59A06271" w:rsidR="00D21677" w:rsidRDefault="00D21677" w:rsidP="00D21677">
      <w:r>
        <w:t>Tommy Tran ttran56@ucsc.edu</w:t>
      </w:r>
    </w:p>
    <w:p w14:paraId="443BAA84" w14:textId="27407581" w:rsidR="00D21677" w:rsidRDefault="00D21677" w:rsidP="00D21677">
      <w:pPr>
        <w:rPr>
          <w:b/>
          <w:sz w:val="32"/>
        </w:rPr>
      </w:pPr>
      <w:r>
        <w:rPr>
          <w:b/>
          <w:sz w:val="32"/>
        </w:rPr>
        <w:t>Problem 1: Support Vector Machines</w:t>
      </w:r>
    </w:p>
    <w:p w14:paraId="4009564E" w14:textId="7C722B7C" w:rsidR="00D21677" w:rsidRDefault="00D21677" w:rsidP="00D21677">
      <w:pPr>
        <w:pStyle w:val="ListParagraph"/>
        <w:numPr>
          <w:ilvl w:val="0"/>
          <w:numId w:val="1"/>
        </w:numPr>
      </w:pPr>
    </w:p>
    <w:p w14:paraId="4140CBB2" w14:textId="0FD4D446" w:rsidR="00D21677" w:rsidRDefault="00D21677" w:rsidP="00D21677">
      <w:pPr>
        <w:pStyle w:val="ListParagraph"/>
        <w:numPr>
          <w:ilvl w:val="1"/>
          <w:numId w:val="1"/>
        </w:numPr>
      </w:pPr>
    </w:p>
    <w:p w14:paraId="6DD351F0" w14:textId="25F09F86" w:rsidR="00D21677" w:rsidRPr="00D21677" w:rsidRDefault="00D21677" w:rsidP="00D21677">
      <w:pPr>
        <w:pStyle w:val="ListParagraph"/>
        <w:ind w:left="1440"/>
      </w:pPr>
      <w:r>
        <w:rPr>
          <w:noProof/>
        </w:rPr>
        <w:drawing>
          <wp:inline distT="0" distB="0" distL="0" distR="0" wp14:anchorId="5BAE27A5" wp14:editId="66FDAC8B">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EFB6211" w14:textId="08F9286C" w:rsidR="008153EA" w:rsidRDefault="008153EA" w:rsidP="00D21677">
      <w:pPr>
        <w:pStyle w:val="ListParagraph"/>
        <w:ind w:left="1440"/>
      </w:pPr>
    </w:p>
    <w:p w14:paraId="6CEE0602" w14:textId="1A22E819" w:rsidR="00E772FC" w:rsidRDefault="00E772FC" w:rsidP="00D21677">
      <w:pPr>
        <w:pStyle w:val="ListParagraph"/>
        <w:ind w:left="1440"/>
      </w:pPr>
      <w:r>
        <w:t>This simple data set is linearly separable, because we can see the distance between the support-vectors are basically one</w:t>
      </w:r>
      <w:r w:rsidR="00D366F7">
        <w:t xml:space="preserve"> where </w:t>
      </w:r>
      <w:proofErr w:type="spellStart"/>
      <w:r w:rsidR="00D366F7">
        <w:t>wx</w:t>
      </w:r>
      <w:proofErr w:type="spellEnd"/>
      <w:r w:rsidR="00D366F7">
        <w:t xml:space="preserve"> +b = 0</w:t>
      </w:r>
      <w:r>
        <w:t xml:space="preserve">. The points of the support vectors are (0,4), (2,1), (2,4), and (4,2). </w:t>
      </w:r>
    </w:p>
    <w:p w14:paraId="026960C8" w14:textId="1399FFE6" w:rsidR="00E772FC" w:rsidRDefault="00E772FC" w:rsidP="00E772FC">
      <w:pPr>
        <w:pStyle w:val="ListParagraph"/>
        <w:numPr>
          <w:ilvl w:val="1"/>
          <w:numId w:val="1"/>
        </w:numPr>
      </w:pPr>
    </w:p>
    <w:p w14:paraId="282CDA97" w14:textId="1024FE6F" w:rsidR="00C97339" w:rsidRDefault="00C97339" w:rsidP="00C97339">
      <w:pPr>
        <w:pStyle w:val="ListParagraph"/>
      </w:pPr>
    </w:p>
    <w:p w14:paraId="7641A144" w14:textId="44665B0C" w:rsidR="00C97339" w:rsidRDefault="00C97339" w:rsidP="00C97339">
      <w:pPr>
        <w:pStyle w:val="ListParagraph"/>
        <w:ind w:left="1080"/>
      </w:pPr>
      <w:r>
        <w:rPr>
          <w:noProof/>
        </w:rPr>
        <mc:AlternateContent>
          <mc:Choice Requires="wps">
            <w:drawing>
              <wp:anchor distT="0" distB="0" distL="114300" distR="114300" simplePos="0" relativeHeight="251660288" behindDoc="0" locked="0" layoutInCell="1" allowOverlap="1" wp14:anchorId="0D08EEA7" wp14:editId="4B34D1ED">
                <wp:simplePos x="0" y="0"/>
                <wp:positionH relativeFrom="column">
                  <wp:posOffset>1210234</wp:posOffset>
                </wp:positionH>
                <wp:positionV relativeFrom="paragraph">
                  <wp:posOffset>154006</wp:posOffset>
                </wp:positionV>
                <wp:extent cx="2212041" cy="1230406"/>
                <wp:effectExtent l="0" t="0" r="36195" b="27305"/>
                <wp:wrapNone/>
                <wp:docPr id="6" name="Straight Connector 6"/>
                <wp:cNvGraphicFramePr/>
                <a:graphic xmlns:a="http://schemas.openxmlformats.org/drawingml/2006/main">
                  <a:graphicData uri="http://schemas.microsoft.com/office/word/2010/wordprocessingShape">
                    <wps:wsp>
                      <wps:cNvCnPr/>
                      <wps:spPr>
                        <a:xfrm>
                          <a:off x="0" y="0"/>
                          <a:ext cx="2212041" cy="12304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6A18DE" id="Straight Connector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95.3pt,12.15pt" to="269.5pt,10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" strokecolor="#4579b8 [3044]"/>
            </w:pict>
          </mc:Fallback>
        </mc:AlternateContent>
      </w:r>
      <w:r>
        <w:rPr>
          <w:noProof/>
        </w:rPr>
        <w:drawing>
          <wp:inline distT="0" distB="0" distL="0" distR="0" wp14:anchorId="50656BEC" wp14:editId="43CDE087">
            <wp:extent cx="3247465" cy="1902759"/>
            <wp:effectExtent l="0" t="0" r="10160" b="254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bookmarkStart w:id="0" w:name="_GoBack"/>
      <w:bookmarkEnd w:id="0"/>
    </w:p>
    <w:p w14:paraId="25BFAF0E" w14:textId="7923EE84" w:rsidR="00C97339" w:rsidRDefault="00C97339" w:rsidP="00C97339">
      <w:pPr>
        <w:pStyle w:val="ListParagraph"/>
        <w:ind w:left="1080"/>
      </w:pPr>
      <w:r>
        <w:tab/>
        <w:t xml:space="preserve">Where </w:t>
      </w:r>
      <w:proofErr w:type="spellStart"/>
      <w:r>
        <w:t>wx</w:t>
      </w:r>
      <w:proofErr w:type="spellEnd"/>
      <w:r>
        <w:t xml:space="preserve"> + b = 0</w:t>
      </w:r>
    </w:p>
    <w:p w14:paraId="1FB29B6B" w14:textId="703FE15C" w:rsidR="00E772FC" w:rsidRDefault="00E772FC" w:rsidP="00E772FC">
      <w:pPr>
        <w:pStyle w:val="ListParagraph"/>
        <w:numPr>
          <w:ilvl w:val="1"/>
          <w:numId w:val="1"/>
        </w:numPr>
      </w:pPr>
      <w:r>
        <w:t xml:space="preserve">The size is 4. </w:t>
      </w:r>
    </w:p>
    <w:p w14:paraId="22012BA5" w14:textId="2D83DAB8" w:rsidR="00D366F7" w:rsidRDefault="00D366F7" w:rsidP="00E772FC">
      <w:pPr>
        <w:pStyle w:val="ListParagraph"/>
        <w:numPr>
          <w:ilvl w:val="1"/>
          <w:numId w:val="1"/>
        </w:numPr>
      </w:pPr>
      <w:r>
        <w:t xml:space="preserve">The margin would increase or just stay the same, because the support vectors are the ones holding the margin from expanding. For example, if we were given just three </w:t>
      </w:r>
      <w:r>
        <w:lastRenderedPageBreak/>
        <w:t>points, (-</w:t>
      </w:r>
      <w:proofErr w:type="gramStart"/>
      <w:r>
        <w:t>1,-</w:t>
      </w:r>
      <w:proofErr w:type="gramEnd"/>
      <w:r>
        <w:t xml:space="preserve">1), (1,1), (3,1), then as of now, the margin is 2, but if we remove (1,1), then now, it’s a margin size of 4. </w:t>
      </w:r>
    </w:p>
    <w:p w14:paraId="21F42645" w14:textId="0E95292D" w:rsidR="00D366F7" w:rsidRDefault="00C97339" w:rsidP="00E772FC">
      <w:pPr>
        <w:pStyle w:val="ListParagraph"/>
        <w:numPr>
          <w:ilvl w:val="1"/>
          <w:numId w:val="1"/>
        </w:numPr>
      </w:pPr>
      <w:r>
        <w:t xml:space="preserve">It would decrease because the geometric margin depends on the support vectors. </w:t>
      </w:r>
    </w:p>
    <w:p w14:paraId="2E6CE9ED" w14:textId="60292F78" w:rsidR="00FB7C75" w:rsidRDefault="00FB7C75" w:rsidP="00FB7C75">
      <w:pPr>
        <w:pStyle w:val="ListParagraph"/>
        <w:numPr>
          <w:ilvl w:val="0"/>
          <w:numId w:val="1"/>
        </w:numPr>
      </w:pPr>
    </w:p>
    <w:p w14:paraId="2357002B" w14:textId="49FCE77C" w:rsidR="00FB7C75" w:rsidRDefault="00172A98" w:rsidP="00FB7C75">
      <w:pPr>
        <w:pStyle w:val="ListParagraph"/>
        <w:numPr>
          <w:ilvl w:val="1"/>
          <w:numId w:val="1"/>
        </w:numPr>
      </w:pPr>
      <w:r>
        <w:t xml:space="preserve">Well, the slack variable value should be at zero then if the point is correctly </w:t>
      </w:r>
      <w:r w:rsidR="00FD4ED9">
        <w:t xml:space="preserve">classified, because the slack variable is only needed if the point is not </w:t>
      </w:r>
      <w:proofErr w:type="gramStart"/>
      <w:r w:rsidR="00FD4ED9">
        <w:t>classified, and</w:t>
      </w:r>
      <w:proofErr w:type="gramEnd"/>
      <w:r w:rsidR="00FD4ED9">
        <w:t xml:space="preserve"> would therefore need an error margin. </w:t>
      </w:r>
    </w:p>
    <w:p w14:paraId="01251EBA" w14:textId="7310910E" w:rsidR="00FD4ED9" w:rsidRDefault="0031607C" w:rsidP="00FB7C75">
      <w:pPr>
        <w:pStyle w:val="ListParagraph"/>
        <w:numPr>
          <w:ilvl w:val="1"/>
          <w:numId w:val="1"/>
        </w:numPr>
      </w:pPr>
      <w:r>
        <w:t xml:space="preserve">Say the # of mistakes is 0, then we have 0 </w:t>
      </w:r>
      <w:r>
        <w:rPr>
          <w:rFonts w:cstheme="minorHAnsi"/>
        </w:rPr>
        <w:t>≤</w:t>
      </w:r>
      <w:r>
        <w:t xml:space="preserve"> </w:t>
      </w:r>
      <m:oMath>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ἐ</m:t>
                </m:r>
              </m:e>
              <m:sub>
                <m:r>
                  <w:rPr>
                    <w:rFonts w:ascii="Cambria Math" w:hAnsi="Cambria Math"/>
                  </w:rPr>
                  <m:t>i</m:t>
                </m:r>
              </m:sub>
            </m:sSub>
          </m:e>
        </m:nary>
      </m:oMath>
    </w:p>
    <w:p w14:paraId="679672CA" w14:textId="5C33E7F3" w:rsidR="0031607C" w:rsidRDefault="00C97339" w:rsidP="0031607C">
      <w:pPr>
        <w:pStyle w:val="ListParagraph"/>
        <w:ind w:left="1440"/>
      </w:pPr>
      <w:r>
        <w:t xml:space="preserve">Then we have </w:t>
      </w:r>
    </w:p>
    <w:p w14:paraId="4E5649B7" w14:textId="5F56D5A8" w:rsidR="00C97339" w:rsidRDefault="00C97339" w:rsidP="0031607C">
      <w:pPr>
        <w:pStyle w:val="ListParagraph"/>
        <w:ind w:left="1440"/>
      </w:pPr>
    </w:p>
    <w:p w14:paraId="214F889E" w14:textId="77777777" w:rsidR="00C97339" w:rsidRDefault="00C97339" w:rsidP="0031607C">
      <w:pPr>
        <w:pStyle w:val="ListParagraph"/>
        <w:ind w:left="1440"/>
      </w:pPr>
    </w:p>
    <w:p w14:paraId="4F047B04" w14:textId="4CF90BFB" w:rsidR="00C97339" w:rsidRDefault="00C97339" w:rsidP="0031607C">
      <w:pPr>
        <w:pStyle w:val="ListParagraph"/>
        <w:ind w:left="1440"/>
      </w:pPr>
      <w:r>
        <w:rPr>
          <w:noProof/>
        </w:rPr>
        <w:drawing>
          <wp:anchor distT="0" distB="0" distL="114300" distR="114300" simplePos="0" relativeHeight="251658240" behindDoc="1" locked="0" layoutInCell="1" allowOverlap="1" wp14:anchorId="7F375A87" wp14:editId="094D7A86">
            <wp:simplePos x="0" y="0"/>
            <wp:positionH relativeFrom="margin">
              <wp:align>center</wp:align>
            </wp:positionH>
            <wp:positionV relativeFrom="paragraph">
              <wp:posOffset>8330</wp:posOffset>
            </wp:positionV>
            <wp:extent cx="3025589" cy="821693"/>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25589" cy="821693"/>
                    </a:xfrm>
                    <a:prstGeom prst="rect">
                      <a:avLst/>
                    </a:prstGeom>
                  </pic:spPr>
                </pic:pic>
              </a:graphicData>
            </a:graphic>
            <wp14:sizeRelH relativeFrom="page">
              <wp14:pctWidth>0</wp14:pctWidth>
            </wp14:sizeRelH>
            <wp14:sizeRelV relativeFrom="page">
              <wp14:pctHeight>0</wp14:pctHeight>
            </wp14:sizeRelV>
          </wp:anchor>
        </w:drawing>
      </w:r>
    </w:p>
    <w:p w14:paraId="57CDE86B" w14:textId="7F7F2D47" w:rsidR="0031607C" w:rsidRDefault="0031607C" w:rsidP="0031607C">
      <w:pPr>
        <w:pStyle w:val="ListParagraph"/>
        <w:ind w:left="1440"/>
      </w:pPr>
    </w:p>
    <w:p w14:paraId="4C9DE8D9" w14:textId="6982EFD9" w:rsidR="0031607C" w:rsidRDefault="00C97339" w:rsidP="0031607C">
      <w:pPr>
        <w:pStyle w:val="ListParagraph"/>
        <w:ind w:left="1440"/>
      </w:pPr>
      <w:r>
        <w:t>Where the entire right side becomes 0, so we only have</w:t>
      </w:r>
    </w:p>
    <w:p w14:paraId="5F385616" w14:textId="0F4B664F" w:rsidR="00C97339" w:rsidRDefault="00C97339" w:rsidP="0031607C">
      <w:pPr>
        <w:pStyle w:val="ListParagraph"/>
        <w:ind w:left="1440"/>
      </w:pPr>
    </w:p>
    <w:p w14:paraId="5AA08FC8" w14:textId="58357B9B" w:rsidR="00C97339" w:rsidRDefault="00C97339" w:rsidP="0031607C">
      <w:pPr>
        <w:pStyle w:val="ListParagraph"/>
        <w:ind w:left="1440"/>
      </w:pPr>
      <w:r>
        <w:rPr>
          <w:noProof/>
        </w:rPr>
        <w:drawing>
          <wp:anchor distT="0" distB="0" distL="114300" distR="114300" simplePos="0" relativeHeight="251659264" behindDoc="1" locked="0" layoutInCell="1" allowOverlap="1" wp14:anchorId="16D3C553" wp14:editId="1995FA47">
            <wp:simplePos x="0" y="0"/>
            <wp:positionH relativeFrom="column">
              <wp:posOffset>2521324</wp:posOffset>
            </wp:positionH>
            <wp:positionV relativeFrom="paragraph">
              <wp:posOffset>6089</wp:posOffset>
            </wp:positionV>
            <wp:extent cx="1139232" cy="475130"/>
            <wp:effectExtent l="0" t="0" r="381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139232" cy="475130"/>
                    </a:xfrm>
                    <a:prstGeom prst="rect">
                      <a:avLst/>
                    </a:prstGeom>
                  </pic:spPr>
                </pic:pic>
              </a:graphicData>
            </a:graphic>
            <wp14:sizeRelH relativeFrom="page">
              <wp14:pctWidth>0</wp14:pctWidth>
            </wp14:sizeRelH>
            <wp14:sizeRelV relativeFrom="page">
              <wp14:pctHeight>0</wp14:pctHeight>
            </wp14:sizeRelV>
          </wp:anchor>
        </w:drawing>
      </w:r>
    </w:p>
    <w:p w14:paraId="3A09ED74" w14:textId="2BD514C0" w:rsidR="00C97339" w:rsidRDefault="00C97339" w:rsidP="0031607C">
      <w:pPr>
        <w:pStyle w:val="ListParagraph"/>
        <w:ind w:left="1440"/>
      </w:pPr>
    </w:p>
    <w:p w14:paraId="2889DF3F" w14:textId="77777777" w:rsidR="00C97339" w:rsidRDefault="00C97339" w:rsidP="0031607C">
      <w:pPr>
        <w:pStyle w:val="ListParagraph"/>
        <w:ind w:left="1440"/>
      </w:pPr>
    </w:p>
    <w:p w14:paraId="40E8C111" w14:textId="3D9F8599" w:rsidR="00C97339" w:rsidRDefault="00C97339" w:rsidP="0031607C">
      <w:pPr>
        <w:pStyle w:val="ListParagraph"/>
        <w:ind w:left="1440"/>
      </w:pPr>
      <w:r>
        <w:t xml:space="preserve">Which is just the geometric margin with the points where it was correctly classified and support vectors. </w:t>
      </w:r>
    </w:p>
    <w:p w14:paraId="06DF903E" w14:textId="77777777" w:rsidR="0031607C" w:rsidRDefault="0031607C" w:rsidP="0031607C">
      <w:pPr>
        <w:pStyle w:val="ListParagraph"/>
        <w:ind w:left="1440"/>
      </w:pPr>
    </w:p>
    <w:p w14:paraId="34CA1E38" w14:textId="59317B25" w:rsidR="00FD4ED9" w:rsidRDefault="00FD4ED9" w:rsidP="00FB7C75">
      <w:pPr>
        <w:pStyle w:val="ListParagraph"/>
        <w:numPr>
          <w:ilvl w:val="1"/>
          <w:numId w:val="1"/>
        </w:numPr>
      </w:pPr>
      <w:r>
        <w:t xml:space="preserve">Where C1 &lt; C2, we would expect the model if the C2 value to have more mistakes on the training set. The c parameter is the loss function’s </w:t>
      </w:r>
      <w:r w:rsidR="0031607C">
        <w:t>multiplier</w:t>
      </w:r>
      <w:r>
        <w:t>, so the bigger the c, the more errors you have</w:t>
      </w:r>
      <w:r w:rsidR="0031607C">
        <w:t xml:space="preserve"> and are penalized. </w:t>
      </w:r>
    </w:p>
    <w:p w14:paraId="65AEF095" w14:textId="5C1EDC3E" w:rsidR="00FD4ED9" w:rsidRDefault="00FD4ED9" w:rsidP="00FB7C75">
      <w:pPr>
        <w:pStyle w:val="ListParagraph"/>
        <w:numPr>
          <w:ilvl w:val="1"/>
          <w:numId w:val="1"/>
        </w:numPr>
      </w:pPr>
      <w:r>
        <w:t xml:space="preserve">Yes, because soft margin still includes the hard margin as a special case. Though the hard margin case, it does not allow any errors, and would therefore be hard to just achieve that model in real life. With soft margin, we can still have errors, but be able to fit the model to the training data set. Also, the higher the C, the more the </w:t>
      </w:r>
      <w:proofErr w:type="spellStart"/>
      <w:r>
        <w:t>svm</w:t>
      </w:r>
      <w:proofErr w:type="spellEnd"/>
      <w:r>
        <w:t xml:space="preserve"> will be sensitive to noise, because the higher the c, the more we are </w:t>
      </w:r>
      <w:proofErr w:type="gramStart"/>
      <w:r>
        <w:t>penalize</w:t>
      </w:r>
      <w:proofErr w:type="gramEnd"/>
      <w:r>
        <w:t xml:space="preserve"> for making errors. </w:t>
      </w:r>
    </w:p>
    <w:sectPr w:rsidR="00FD4E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A47273"/>
    <w:multiLevelType w:val="hybridMultilevel"/>
    <w:tmpl w:val="908CB54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13E5"/>
    <w:rsid w:val="00116C6A"/>
    <w:rsid w:val="00172A98"/>
    <w:rsid w:val="0031607C"/>
    <w:rsid w:val="008153EA"/>
    <w:rsid w:val="00B00CCF"/>
    <w:rsid w:val="00C97339"/>
    <w:rsid w:val="00D21677"/>
    <w:rsid w:val="00D366F7"/>
    <w:rsid w:val="00E772FC"/>
    <w:rsid w:val="00F613E5"/>
    <w:rsid w:val="00FB7C75"/>
    <w:rsid w:val="00FD4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0E6D8"/>
  <w15:chartTrackingRefBased/>
  <w15:docId w15:val="{26CFDE18-B4CC-4707-909D-2931E9D29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1677"/>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2167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D21677"/>
    <w:pPr>
      <w:ind w:left="720"/>
      <w:contextualSpacing/>
    </w:pPr>
  </w:style>
  <w:style w:type="character" w:styleId="PlaceholderText">
    <w:name w:val="Placeholder Text"/>
    <w:basedOn w:val="DefaultParagraphFont"/>
    <w:uiPriority w:val="99"/>
    <w:semiHidden/>
    <w:rsid w:val="003160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4138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Sheet1!$B$1</c:f>
              <c:strCache>
                <c:ptCount val="1"/>
                <c:pt idx="0">
                  <c:v>X2 +</c:v>
                </c:pt>
              </c:strCache>
            </c:strRef>
          </c:tx>
          <c:spPr>
            <a:ln w="28575" cap="rnd">
              <a:noFill/>
              <a:round/>
            </a:ln>
            <a:effectLst/>
          </c:spPr>
          <c:marker>
            <c:symbol val="circle"/>
            <c:size val="5"/>
            <c:spPr>
              <a:solidFill>
                <a:schemeClr val="accent1"/>
              </a:solidFill>
              <a:ln w="9525">
                <a:solidFill>
                  <a:schemeClr val="accent1"/>
                </a:solidFill>
              </a:ln>
              <a:effectLst/>
            </c:spPr>
          </c:marker>
          <c:xVal>
            <c:numRef>
              <c:f>Sheet1!$A$2:$A$7</c:f>
              <c:numCache>
                <c:formatCode>General</c:formatCode>
                <c:ptCount val="6"/>
                <c:pt idx="0">
                  <c:v>1</c:v>
                </c:pt>
                <c:pt idx="1">
                  <c:v>2</c:v>
                </c:pt>
                <c:pt idx="2">
                  <c:v>0</c:v>
                </c:pt>
                <c:pt idx="3">
                  <c:v>2</c:v>
                </c:pt>
                <c:pt idx="4">
                  <c:v>4</c:v>
                </c:pt>
                <c:pt idx="5">
                  <c:v>5</c:v>
                </c:pt>
              </c:numCache>
            </c:numRef>
          </c:xVal>
          <c:yVal>
            <c:numRef>
              <c:f>Sheet1!$B$2:$B$7</c:f>
              <c:numCache>
                <c:formatCode>General</c:formatCode>
                <c:ptCount val="6"/>
                <c:pt idx="0">
                  <c:v>1</c:v>
                </c:pt>
                <c:pt idx="1">
                  <c:v>2</c:v>
                </c:pt>
                <c:pt idx="2">
                  <c:v>4</c:v>
                </c:pt>
              </c:numCache>
            </c:numRef>
          </c:yVal>
          <c:smooth val="0"/>
          <c:extLst>
            <c:ext xmlns:c16="http://schemas.microsoft.com/office/drawing/2014/chart" uri="{C3380CC4-5D6E-409C-BE32-E72D297353CC}">
              <c16:uniqueId val="{00000000-1E71-41FC-AA65-F1AB0CA28E6F}"/>
            </c:ext>
          </c:extLst>
        </c:ser>
        <c:ser>
          <c:idx val="1"/>
          <c:order val="1"/>
          <c:tx>
            <c:strRef>
              <c:f>Sheet1!$C$1</c:f>
              <c:strCache>
                <c:ptCount val="1"/>
                <c:pt idx="0">
                  <c:v>X2 -</c:v>
                </c:pt>
              </c:strCache>
            </c:strRef>
          </c:tx>
          <c:spPr>
            <a:ln w="25400" cap="rnd">
              <a:noFill/>
              <a:round/>
            </a:ln>
            <a:effectLst/>
          </c:spPr>
          <c:marker>
            <c:symbol val="circle"/>
            <c:size val="5"/>
            <c:spPr>
              <a:solidFill>
                <a:schemeClr val="accent2"/>
              </a:solidFill>
              <a:ln w="9525">
                <a:solidFill>
                  <a:schemeClr val="accent2"/>
                </a:solidFill>
              </a:ln>
              <a:effectLst/>
            </c:spPr>
          </c:marker>
          <c:xVal>
            <c:numRef>
              <c:f>Sheet1!$A$2:$A$7</c:f>
              <c:numCache>
                <c:formatCode>General</c:formatCode>
                <c:ptCount val="6"/>
                <c:pt idx="0">
                  <c:v>1</c:v>
                </c:pt>
                <c:pt idx="1">
                  <c:v>2</c:v>
                </c:pt>
                <c:pt idx="2">
                  <c:v>0</c:v>
                </c:pt>
                <c:pt idx="3">
                  <c:v>2</c:v>
                </c:pt>
                <c:pt idx="4">
                  <c:v>4</c:v>
                </c:pt>
                <c:pt idx="5">
                  <c:v>5</c:v>
                </c:pt>
              </c:numCache>
            </c:numRef>
          </c:xVal>
          <c:yVal>
            <c:numRef>
              <c:f>Sheet1!$C$2:$C$7</c:f>
              <c:numCache>
                <c:formatCode>General</c:formatCode>
                <c:ptCount val="6"/>
                <c:pt idx="3">
                  <c:v>4</c:v>
                </c:pt>
                <c:pt idx="4">
                  <c:v>2</c:v>
                </c:pt>
                <c:pt idx="5">
                  <c:v>4</c:v>
                </c:pt>
              </c:numCache>
            </c:numRef>
          </c:yVal>
          <c:smooth val="0"/>
          <c:extLst>
            <c:ext xmlns:c16="http://schemas.microsoft.com/office/drawing/2014/chart" uri="{C3380CC4-5D6E-409C-BE32-E72D297353CC}">
              <c16:uniqueId val="{00000001-1E71-41FC-AA65-F1AB0CA28E6F}"/>
            </c:ext>
          </c:extLst>
        </c:ser>
        <c:dLbls>
          <c:showLegendKey val="0"/>
          <c:showVal val="0"/>
          <c:showCatName val="0"/>
          <c:showSerName val="0"/>
          <c:showPercent val="0"/>
          <c:showBubbleSize val="0"/>
        </c:dLbls>
        <c:axId val="145773408"/>
        <c:axId val="145772752"/>
      </c:scatterChart>
      <c:valAx>
        <c:axId val="145773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X1</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772752"/>
        <c:crosses val="autoZero"/>
        <c:crossBetween val="midCat"/>
      </c:valAx>
      <c:valAx>
        <c:axId val="145772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X2</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773408"/>
        <c:crosses val="autoZero"/>
        <c:crossBetween val="midCat"/>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Sheet1!$B$1</c:f>
              <c:strCache>
                <c:ptCount val="1"/>
                <c:pt idx="0">
                  <c:v>X2 +</c:v>
                </c:pt>
              </c:strCache>
            </c:strRef>
          </c:tx>
          <c:spPr>
            <a:ln w="28575" cap="rnd">
              <a:noFill/>
              <a:round/>
            </a:ln>
            <a:effectLst/>
          </c:spPr>
          <c:marker>
            <c:symbol val="circle"/>
            <c:size val="5"/>
            <c:spPr>
              <a:solidFill>
                <a:schemeClr val="accent1"/>
              </a:solidFill>
              <a:ln w="9525">
                <a:solidFill>
                  <a:schemeClr val="accent1"/>
                </a:solidFill>
              </a:ln>
              <a:effectLst/>
            </c:spPr>
          </c:marker>
          <c:xVal>
            <c:numRef>
              <c:f>Sheet1!$A$2:$A$7</c:f>
              <c:numCache>
                <c:formatCode>General</c:formatCode>
                <c:ptCount val="6"/>
                <c:pt idx="0">
                  <c:v>1</c:v>
                </c:pt>
                <c:pt idx="1">
                  <c:v>2</c:v>
                </c:pt>
                <c:pt idx="2">
                  <c:v>0</c:v>
                </c:pt>
                <c:pt idx="3">
                  <c:v>2</c:v>
                </c:pt>
                <c:pt idx="4">
                  <c:v>4</c:v>
                </c:pt>
                <c:pt idx="5">
                  <c:v>5</c:v>
                </c:pt>
              </c:numCache>
            </c:numRef>
          </c:xVal>
          <c:yVal>
            <c:numRef>
              <c:f>Sheet1!$B$2:$B$7</c:f>
              <c:numCache>
                <c:formatCode>General</c:formatCode>
                <c:ptCount val="6"/>
                <c:pt idx="0">
                  <c:v>1</c:v>
                </c:pt>
                <c:pt idx="1">
                  <c:v>2</c:v>
                </c:pt>
                <c:pt idx="2">
                  <c:v>4</c:v>
                </c:pt>
              </c:numCache>
            </c:numRef>
          </c:yVal>
          <c:smooth val="0"/>
          <c:extLst>
            <c:ext xmlns:c16="http://schemas.microsoft.com/office/drawing/2014/chart" uri="{C3380CC4-5D6E-409C-BE32-E72D297353CC}">
              <c16:uniqueId val="{00000000-2D23-4220-B12D-E8B1C0E000A3}"/>
            </c:ext>
          </c:extLst>
        </c:ser>
        <c:ser>
          <c:idx val="1"/>
          <c:order val="1"/>
          <c:tx>
            <c:strRef>
              <c:f>Sheet1!$C$1</c:f>
              <c:strCache>
                <c:ptCount val="1"/>
                <c:pt idx="0">
                  <c:v>X2 -</c:v>
                </c:pt>
              </c:strCache>
            </c:strRef>
          </c:tx>
          <c:spPr>
            <a:ln w="25400" cap="rnd">
              <a:noFill/>
              <a:round/>
            </a:ln>
            <a:effectLst/>
          </c:spPr>
          <c:marker>
            <c:symbol val="circle"/>
            <c:size val="5"/>
            <c:spPr>
              <a:solidFill>
                <a:schemeClr val="accent2"/>
              </a:solidFill>
              <a:ln w="9525">
                <a:solidFill>
                  <a:schemeClr val="accent2"/>
                </a:solidFill>
              </a:ln>
              <a:effectLst/>
            </c:spPr>
          </c:marker>
          <c:xVal>
            <c:numRef>
              <c:f>Sheet1!$A$2:$A$7</c:f>
              <c:numCache>
                <c:formatCode>General</c:formatCode>
                <c:ptCount val="6"/>
                <c:pt idx="0">
                  <c:v>1</c:v>
                </c:pt>
                <c:pt idx="1">
                  <c:v>2</c:v>
                </c:pt>
                <c:pt idx="2">
                  <c:v>0</c:v>
                </c:pt>
                <c:pt idx="3">
                  <c:v>2</c:v>
                </c:pt>
                <c:pt idx="4">
                  <c:v>4</c:v>
                </c:pt>
                <c:pt idx="5">
                  <c:v>5</c:v>
                </c:pt>
              </c:numCache>
            </c:numRef>
          </c:xVal>
          <c:yVal>
            <c:numRef>
              <c:f>Sheet1!$C$2:$C$7</c:f>
              <c:numCache>
                <c:formatCode>General</c:formatCode>
                <c:ptCount val="6"/>
                <c:pt idx="3">
                  <c:v>4</c:v>
                </c:pt>
                <c:pt idx="4">
                  <c:v>2</c:v>
                </c:pt>
                <c:pt idx="5">
                  <c:v>4</c:v>
                </c:pt>
              </c:numCache>
            </c:numRef>
          </c:yVal>
          <c:smooth val="0"/>
          <c:extLst>
            <c:ext xmlns:c16="http://schemas.microsoft.com/office/drawing/2014/chart" uri="{C3380CC4-5D6E-409C-BE32-E72D297353CC}">
              <c16:uniqueId val="{00000001-2D23-4220-B12D-E8B1C0E000A3}"/>
            </c:ext>
          </c:extLst>
        </c:ser>
        <c:dLbls>
          <c:showLegendKey val="0"/>
          <c:showVal val="0"/>
          <c:showCatName val="0"/>
          <c:showSerName val="0"/>
          <c:showPercent val="0"/>
          <c:showBubbleSize val="0"/>
        </c:dLbls>
        <c:axId val="145773408"/>
        <c:axId val="145772752"/>
      </c:scatterChart>
      <c:valAx>
        <c:axId val="145773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X1</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772752"/>
        <c:crosses val="autoZero"/>
        <c:crossBetween val="midCat"/>
      </c:valAx>
      <c:valAx>
        <c:axId val="145772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X2</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773408"/>
        <c:crosses val="autoZero"/>
        <c:crossBetween val="midCat"/>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UC Santa Cruz</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Learning Technologies</dc:creator>
  <cp:keywords/>
  <dc:description/>
  <cp:lastModifiedBy>Oracle</cp:lastModifiedBy>
  <cp:revision>3</cp:revision>
  <cp:lastPrinted>2018-05-20T01:23:00Z</cp:lastPrinted>
  <dcterms:created xsi:type="dcterms:W3CDTF">2018-05-19T22:35:00Z</dcterms:created>
  <dcterms:modified xsi:type="dcterms:W3CDTF">2018-05-20T01:24:00Z</dcterms:modified>
</cp:coreProperties>
</file>