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4D3" w:rsidRPr="005D5E76" w:rsidRDefault="005654C5" w:rsidP="005D5E76">
      <w:pPr>
        <w:jc w:val="center"/>
        <w:rPr>
          <w:b/>
          <w:u w:val="single"/>
        </w:rPr>
      </w:pPr>
      <w:r>
        <w:rPr>
          <w:b/>
          <w:u w:val="single"/>
        </w:rPr>
        <w:t>Rules for c</w:t>
      </w:r>
      <w:r w:rsidR="005D5E76" w:rsidRPr="005D5E76">
        <w:rPr>
          <w:b/>
          <w:u w:val="single"/>
        </w:rPr>
        <w:t>onverting R &amp; V to COEs on your Whiz Wheel</w:t>
      </w:r>
    </w:p>
    <w:p w:rsidR="005D5E76" w:rsidRDefault="005D5E76" w:rsidP="005D5E76">
      <w:r>
        <w:t xml:space="preserve">To use your whiz wheel for COE </w:t>
      </w:r>
      <w:proofErr w:type="gramStart"/>
      <w:r>
        <w:t>calculations,</w:t>
      </w:r>
      <w:proofErr w:type="gramEnd"/>
      <w:r>
        <w:t xml:space="preserve"> </w:t>
      </w:r>
      <w:r w:rsidRPr="005D5E76">
        <w:rPr>
          <w:position w:val="-10"/>
        </w:rPr>
        <w:object w:dxaOrig="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3pt;height:18pt" o:ole="">
            <v:imagedata r:id="rId5" o:title=""/>
          </v:shape>
          <o:OLEObject Type="Embed" ProgID="Equation.3" ShapeID="_x0000_i1026" DrawAspect="Content" ObjectID="_1249882086" r:id="rId6"/>
        </w:object>
      </w:r>
      <w:r w:rsidRPr="005D5E76">
        <w:rPr>
          <w:b/>
        </w:rPr>
        <w:t>MUST</w:t>
      </w:r>
      <w:r>
        <w:rPr>
          <w:b/>
        </w:rPr>
        <w:t xml:space="preserve"> </w:t>
      </w:r>
      <w:r>
        <w:t xml:space="preserve">equal 0.  </w:t>
      </w:r>
      <w:proofErr w:type="gramStart"/>
      <w:r>
        <w:t xml:space="preserve">If </w:t>
      </w:r>
      <w:r w:rsidRPr="005D5E76">
        <w:rPr>
          <w:position w:val="-10"/>
        </w:rPr>
        <w:object w:dxaOrig="920" w:dyaOrig="360">
          <v:shape id="_x0000_i1027" type="#_x0000_t75" style="width:46.3pt;height:18pt" o:ole="">
            <v:imagedata r:id="rId7" o:title=""/>
          </v:shape>
          <o:OLEObject Type="Embed" ProgID="Equation.3" ShapeID="_x0000_i1027" DrawAspect="Content" ObjectID="_1249882087" r:id="rId8"/>
        </w:object>
      </w:r>
      <w:r>
        <w:t xml:space="preserve"> you must calculate all COEs by hand.</w:t>
      </w:r>
      <w:proofErr w:type="gramEnd"/>
    </w:p>
    <w:p w:rsidR="005654C5" w:rsidRPr="005654C5" w:rsidRDefault="005654C5" w:rsidP="005D5E76">
      <w:pPr>
        <w:rPr>
          <w:b/>
          <w:u w:val="single"/>
        </w:rPr>
      </w:pPr>
      <w:proofErr w:type="spellStart"/>
      <w:r w:rsidRPr="005654C5">
        <w:rPr>
          <w:b/>
          <w:u w:val="single"/>
        </w:rPr>
        <w:t>Semimajor</w:t>
      </w:r>
      <w:proofErr w:type="spellEnd"/>
      <w:r w:rsidRPr="005654C5">
        <w:rPr>
          <w:b/>
          <w:u w:val="single"/>
        </w:rPr>
        <w:t xml:space="preserve"> Axis</w:t>
      </w:r>
    </w:p>
    <w:p w:rsidR="005654C5" w:rsidRDefault="005654C5" w:rsidP="005654C5">
      <w:r>
        <w:t xml:space="preserve">Using the equation for specific mechanical energy, you can solve for the </w:t>
      </w:r>
      <w:proofErr w:type="spellStart"/>
      <w:r>
        <w:t>semimajor</w:t>
      </w:r>
      <w:proofErr w:type="spellEnd"/>
      <w:r>
        <w:t xml:space="preserve"> </w:t>
      </w:r>
      <w:proofErr w:type="spellStart"/>
      <w:r>
        <w:t>axis</w:t>
      </w:r>
      <w:proofErr w:type="gramStart"/>
      <w:r>
        <w:t>,a</w:t>
      </w:r>
      <w:proofErr w:type="spellEnd"/>
      <w:proofErr w:type="gramEnd"/>
    </w:p>
    <w:p w:rsidR="005654C5" w:rsidRDefault="005654C5" w:rsidP="005654C5">
      <w:pPr>
        <w:jc w:val="center"/>
      </w:pPr>
      <w:r w:rsidRPr="005654C5">
        <w:rPr>
          <w:position w:val="-24"/>
        </w:rPr>
        <w:object w:dxaOrig="1840" w:dyaOrig="660">
          <v:shape id="_x0000_i1028" type="#_x0000_t75" style="width:91.95pt;height:32.8pt" o:ole="">
            <v:imagedata r:id="rId9" o:title=""/>
          </v:shape>
          <o:OLEObject Type="Embed" ProgID="Equation.3" ShapeID="_x0000_i1028" DrawAspect="Content" ObjectID="_1249882088" r:id="rId10"/>
        </w:object>
      </w:r>
    </w:p>
    <w:p w:rsidR="005654C5" w:rsidRPr="005D5E76" w:rsidRDefault="005654C5" w:rsidP="005D5E76">
      <w:proofErr w:type="gramStart"/>
      <w:r>
        <w:t>Where R and V are the magnitudes of the position and velocity vectors.</w:t>
      </w:r>
      <w:proofErr w:type="gramEnd"/>
    </w:p>
    <w:p w:rsidR="005D5E76" w:rsidRPr="005654C5" w:rsidRDefault="005654C5" w:rsidP="005654C5">
      <w:pPr>
        <w:rPr>
          <w:b/>
          <w:u w:val="single"/>
        </w:rPr>
      </w:pPr>
      <w:r>
        <w:rPr>
          <w:b/>
          <w:u w:val="single"/>
        </w:rPr>
        <w:t>Eccentricity</w:t>
      </w:r>
    </w:p>
    <w:p w:rsidR="005654C5" w:rsidRDefault="005654C5" w:rsidP="005654C5">
      <w:pPr>
        <w:tabs>
          <w:tab w:val="left" w:pos="5014"/>
        </w:tabs>
      </w:pPr>
      <w:r>
        <w:t xml:space="preserve">The eccentricity vector can be calculated from only </w:t>
      </w:r>
      <w:r w:rsidRPr="005654C5">
        <w:rPr>
          <w:position w:val="-4"/>
        </w:rPr>
        <w:object w:dxaOrig="240" w:dyaOrig="300">
          <v:shape id="_x0000_i1029" type="#_x0000_t75" style="width:12.2pt;height:14.8pt" o:ole="">
            <v:imagedata r:id="rId11" o:title=""/>
          </v:shape>
          <o:OLEObject Type="Embed" ProgID="Equation.3" ShapeID="_x0000_i1029" DrawAspect="Content" ObjectID="_1249882089" r:id="rId12"/>
        </w:object>
      </w:r>
      <w:r>
        <w:t xml:space="preserve">and </w:t>
      </w:r>
      <w:r w:rsidRPr="00D319AA">
        <w:rPr>
          <w:position w:val="-10"/>
        </w:rPr>
        <w:object w:dxaOrig="279" w:dyaOrig="360">
          <v:shape id="_x0000_i1030" type="#_x0000_t75" style="width:14.15pt;height:18pt" o:ole="">
            <v:imagedata r:id="rId13" o:title=""/>
          </v:shape>
          <o:OLEObject Type="Embed" ProgID="Equation.3" ShapeID="_x0000_i1030" DrawAspect="Content" ObjectID="_1249882090" r:id="rId14"/>
        </w:object>
      </w:r>
      <w:r>
        <w:t xml:space="preserve"> using the equation:</w:t>
      </w:r>
    </w:p>
    <w:p w:rsidR="005654C5" w:rsidRDefault="006D0832" w:rsidP="006D0832">
      <w:pPr>
        <w:tabs>
          <w:tab w:val="left" w:pos="5014"/>
        </w:tabs>
        <w:jc w:val="center"/>
        <w:rPr>
          <w:rFonts w:ascii="Arial" w:hAnsi="Arial" w:cs="Arial"/>
          <w:b/>
        </w:rPr>
      </w:pPr>
      <w:r w:rsidRPr="00D91B1D">
        <w:rPr>
          <w:rFonts w:ascii="Arial" w:hAnsi="Arial" w:cs="Arial"/>
          <w:b/>
          <w:position w:val="-30"/>
        </w:rPr>
        <w:object w:dxaOrig="3060" w:dyaOrig="720">
          <v:shape id="_x0000_i1031" type="#_x0000_t75" style="width:174.2pt;height:36pt" o:ole="" fillcolor="window">
            <v:imagedata r:id="rId15" o:title=""/>
          </v:shape>
          <o:OLEObject Type="Embed" ProgID="Equation.3" ShapeID="_x0000_i1031" DrawAspect="Content" ObjectID="_1249882091" r:id="rId16"/>
        </w:object>
      </w:r>
      <w:r>
        <w:rPr>
          <w:rFonts w:ascii="Arial" w:hAnsi="Arial" w:cs="Arial"/>
          <w:b/>
        </w:rPr>
        <w:tab/>
      </w:r>
      <w:r w:rsidRPr="00DC7548">
        <w:rPr>
          <w:rFonts w:ascii="Arial" w:hAnsi="Arial" w:cs="Arial"/>
          <w:b/>
          <w:position w:val="-14"/>
        </w:rPr>
        <w:object w:dxaOrig="620" w:dyaOrig="400">
          <v:shape id="_x0000_i1032" type="#_x0000_t75" style="width:30.85pt;height:19.95pt" o:ole="" fillcolor="window">
            <v:imagedata r:id="rId17" o:title=""/>
          </v:shape>
          <o:OLEObject Type="Embed" ProgID="Equation.3" ShapeID="_x0000_i1032" DrawAspect="Content" ObjectID="_1249882092" r:id="rId18"/>
        </w:object>
      </w:r>
    </w:p>
    <w:p w:rsidR="006D0832" w:rsidRDefault="006D0832" w:rsidP="006D0832">
      <w:pPr>
        <w:tabs>
          <w:tab w:val="left" w:pos="5014"/>
        </w:tabs>
        <w:jc w:val="both"/>
        <w:rPr>
          <w:rFonts w:ascii="Arial" w:hAnsi="Arial" w:cs="Arial"/>
        </w:rPr>
      </w:pPr>
      <w:r>
        <w:rPr>
          <w:rFonts w:ascii="Arial" w:hAnsi="Arial" w:cs="Arial"/>
        </w:rPr>
        <w:t>The eccentricity of the orbit is equal to the magnitude of the eccentricity vector.</w:t>
      </w:r>
    </w:p>
    <w:p w:rsidR="006D0832" w:rsidRDefault="006D0832" w:rsidP="006D0832">
      <w:pPr>
        <w:tabs>
          <w:tab w:val="left" w:pos="5014"/>
        </w:tabs>
        <w:jc w:val="both"/>
        <w:rPr>
          <w:rFonts w:ascii="Arial" w:hAnsi="Arial" w:cs="Arial"/>
          <w:b/>
        </w:rPr>
      </w:pPr>
      <w:r w:rsidRPr="006D0832">
        <w:rPr>
          <w:rFonts w:ascii="Arial" w:hAnsi="Arial" w:cs="Arial"/>
          <w:b/>
        </w:rPr>
        <w:t>THAT’S ALL THE EQUATIONS YOU NEED!!!</w:t>
      </w:r>
      <w:r>
        <w:rPr>
          <w:rFonts w:ascii="Arial" w:hAnsi="Arial" w:cs="Arial"/>
          <w:b/>
        </w:rPr>
        <w:t xml:space="preserve"> Now, use your whiz wheel to find the other COEs.</w:t>
      </w:r>
    </w:p>
    <w:p w:rsidR="006D0832" w:rsidRDefault="006D0832" w:rsidP="006D0832">
      <w:pPr>
        <w:tabs>
          <w:tab w:val="left" w:pos="5014"/>
        </w:tabs>
        <w:jc w:val="both"/>
        <w:rPr>
          <w:rFonts w:ascii="Arial" w:hAnsi="Arial" w:cs="Arial"/>
        </w:rPr>
      </w:pPr>
      <w:r>
        <w:rPr>
          <w:rFonts w:ascii="Arial" w:hAnsi="Arial" w:cs="Arial"/>
          <w:b/>
          <w:u w:val="single"/>
        </w:rPr>
        <w:t>Inclination</w:t>
      </w:r>
      <w:r w:rsidR="00086260">
        <w:rPr>
          <w:rFonts w:ascii="Arial" w:hAnsi="Arial" w:cs="Arial"/>
          <w:b/>
          <w:u w:val="single"/>
        </w:rPr>
        <w:t xml:space="preserve"> &amp; Right Ascension of the Ascending Node </w:t>
      </w:r>
    </w:p>
    <w:p w:rsidR="006D0832" w:rsidRDefault="006D0832" w:rsidP="006D0832">
      <w:pPr>
        <w:tabs>
          <w:tab w:val="left" w:pos="5014"/>
        </w:tabs>
        <w:jc w:val="both"/>
        <w:rPr>
          <w:rFonts w:ascii="Arial" w:hAnsi="Arial" w:cs="Arial"/>
        </w:rPr>
      </w:pPr>
      <w:r>
        <w:rPr>
          <w:rFonts w:ascii="Arial" w:hAnsi="Arial" w:cs="Arial"/>
        </w:rPr>
        <w:t>Plot you</w:t>
      </w:r>
      <w:r w:rsidR="00086260">
        <w:rPr>
          <w:rFonts w:ascii="Arial" w:hAnsi="Arial" w:cs="Arial"/>
        </w:rPr>
        <w:t xml:space="preserve">r position on your whiz wheel.  </w:t>
      </w:r>
      <w:r>
        <w:rPr>
          <w:rFonts w:ascii="Arial" w:hAnsi="Arial" w:cs="Arial"/>
        </w:rPr>
        <w:t xml:space="preserve">Once you have estimated the location of your satellite, look at your velocity vector.  Take your pencil or finger and </w:t>
      </w:r>
      <w:r w:rsidR="00064A3C">
        <w:rPr>
          <w:rFonts w:ascii="Arial" w:hAnsi="Arial" w:cs="Arial"/>
        </w:rPr>
        <w:t xml:space="preserve">point it from your current location in the direction of velocity. </w:t>
      </w:r>
      <w:r w:rsidR="0087727C">
        <w:rPr>
          <w:rFonts w:ascii="Arial" w:hAnsi="Arial" w:cs="Arial"/>
        </w:rPr>
        <w:t>Be sure your velocity vector follows the arrows showing direction of motion along the edge of the circular disk.  If not, turn your orbital plane so that velocity and the direction of motion arrows match.  Now you have the inclination of your orbit and your node vector is pointing to your ascending node.</w:t>
      </w:r>
      <w:r w:rsidR="00064A3C">
        <w:rPr>
          <w:rFonts w:ascii="Arial" w:hAnsi="Arial" w:cs="Arial"/>
        </w:rPr>
        <w:t xml:space="preserve">  </w:t>
      </w:r>
    </w:p>
    <w:p w:rsidR="0035295B" w:rsidRDefault="0035295B" w:rsidP="006D0832">
      <w:pPr>
        <w:tabs>
          <w:tab w:val="left" w:pos="5014"/>
        </w:tabs>
        <w:jc w:val="both"/>
        <w:rPr>
          <w:rFonts w:ascii="Arial" w:hAnsi="Arial" w:cs="Arial"/>
          <w:b/>
          <w:u w:val="single"/>
        </w:rPr>
      </w:pPr>
      <w:r>
        <w:rPr>
          <w:rFonts w:ascii="Arial" w:hAnsi="Arial" w:cs="Arial"/>
          <w:b/>
          <w:u w:val="single"/>
        </w:rPr>
        <w:t>Argument of Perigee</w:t>
      </w:r>
    </w:p>
    <w:p w:rsidR="0035295B" w:rsidRDefault="0035295B" w:rsidP="006D0832">
      <w:pPr>
        <w:tabs>
          <w:tab w:val="left" w:pos="5014"/>
        </w:tabs>
        <w:jc w:val="both"/>
        <w:rPr>
          <w:rFonts w:ascii="Arial" w:hAnsi="Arial" w:cs="Arial"/>
        </w:rPr>
      </w:pPr>
      <w:r>
        <w:rPr>
          <w:rFonts w:ascii="Arial" w:hAnsi="Arial" w:cs="Arial"/>
        </w:rPr>
        <w:t xml:space="preserve">Remember, your eccentricity vector points to perigee.  </w:t>
      </w:r>
      <w:proofErr w:type="gramStart"/>
      <w:r>
        <w:rPr>
          <w:rFonts w:ascii="Arial" w:hAnsi="Arial" w:cs="Arial"/>
        </w:rPr>
        <w:t>Plot where it points on your whiz wheel.</w:t>
      </w:r>
      <w:proofErr w:type="gramEnd"/>
      <w:r>
        <w:rPr>
          <w:rFonts w:ascii="Arial" w:hAnsi="Arial" w:cs="Arial"/>
        </w:rPr>
        <w:t xml:space="preserve">  Turn the elliptical disk to align perigee with this vector.  Read your Argument of Perigee on the </w:t>
      </w:r>
      <w:r w:rsidR="00836224">
        <w:rPr>
          <w:rFonts w:ascii="Arial" w:hAnsi="Arial" w:cs="Arial"/>
        </w:rPr>
        <w:t>circular disk.</w:t>
      </w:r>
      <w:r w:rsidR="003E1D21">
        <w:rPr>
          <w:rFonts w:ascii="Arial" w:hAnsi="Arial" w:cs="Arial"/>
        </w:rPr>
        <w:t xml:space="preserve">  An alternate method to determine</w:t>
      </w:r>
      <w:r w:rsidR="00512ABD">
        <w:rPr>
          <w:rFonts w:ascii="Arial" w:hAnsi="Arial" w:cs="Arial"/>
        </w:rPr>
        <w:t xml:space="preserve"> where perigee is located</w:t>
      </w:r>
      <w:r w:rsidR="003E1D21">
        <w:rPr>
          <w:rFonts w:ascii="Arial" w:hAnsi="Arial" w:cs="Arial"/>
        </w:rPr>
        <w:t xml:space="preserve"> is to compare the magnitude of your position vector to your </w:t>
      </w:r>
      <w:proofErr w:type="spellStart"/>
      <w:r w:rsidR="003E1D21">
        <w:rPr>
          <w:rFonts w:ascii="Arial" w:hAnsi="Arial" w:cs="Arial"/>
        </w:rPr>
        <w:t>semimajor</w:t>
      </w:r>
      <w:proofErr w:type="spellEnd"/>
      <w:r w:rsidR="003E1D21">
        <w:rPr>
          <w:rFonts w:ascii="Arial" w:hAnsi="Arial" w:cs="Arial"/>
        </w:rPr>
        <w:t xml:space="preserve"> axis.  If the magnitude of the position vector is greater than your </w:t>
      </w:r>
      <w:proofErr w:type="spellStart"/>
      <w:r w:rsidR="003E1D21">
        <w:rPr>
          <w:rFonts w:ascii="Arial" w:hAnsi="Arial" w:cs="Arial"/>
        </w:rPr>
        <w:t>semimajor</w:t>
      </w:r>
      <w:proofErr w:type="spellEnd"/>
      <w:r w:rsidR="003E1D21">
        <w:rPr>
          <w:rFonts w:ascii="Arial" w:hAnsi="Arial" w:cs="Arial"/>
        </w:rPr>
        <w:t xml:space="preserve"> axis you are at apogee.  If the magnitude of the position vector is smaller than your </w:t>
      </w:r>
      <w:proofErr w:type="spellStart"/>
      <w:r w:rsidR="003E1D21">
        <w:rPr>
          <w:rFonts w:ascii="Arial" w:hAnsi="Arial" w:cs="Arial"/>
        </w:rPr>
        <w:t>semimajor</w:t>
      </w:r>
      <w:proofErr w:type="spellEnd"/>
      <w:r w:rsidR="003E1D21">
        <w:rPr>
          <w:rFonts w:ascii="Arial" w:hAnsi="Arial" w:cs="Arial"/>
        </w:rPr>
        <w:t xml:space="preserve"> axis you are at perigee.</w:t>
      </w:r>
    </w:p>
    <w:p w:rsidR="003E1D21" w:rsidRDefault="003E1D21" w:rsidP="006D0832">
      <w:pPr>
        <w:tabs>
          <w:tab w:val="left" w:pos="5014"/>
        </w:tabs>
        <w:jc w:val="both"/>
        <w:rPr>
          <w:rFonts w:ascii="Arial" w:hAnsi="Arial" w:cs="Arial"/>
        </w:rPr>
      </w:pPr>
    </w:p>
    <w:p w:rsidR="003E1D21" w:rsidRDefault="003E1D21" w:rsidP="006D0832">
      <w:pPr>
        <w:tabs>
          <w:tab w:val="left" w:pos="5014"/>
        </w:tabs>
        <w:jc w:val="both"/>
        <w:rPr>
          <w:rFonts w:ascii="Arial" w:hAnsi="Arial" w:cs="Arial"/>
        </w:rPr>
      </w:pPr>
    </w:p>
    <w:p w:rsidR="0035295B" w:rsidRDefault="0035295B" w:rsidP="006D0832">
      <w:pPr>
        <w:tabs>
          <w:tab w:val="left" w:pos="5014"/>
        </w:tabs>
        <w:jc w:val="both"/>
        <w:rPr>
          <w:rFonts w:ascii="Arial" w:hAnsi="Arial" w:cs="Arial"/>
        </w:rPr>
      </w:pPr>
      <w:r>
        <w:rPr>
          <w:rFonts w:ascii="Arial" w:hAnsi="Arial" w:cs="Arial"/>
          <w:b/>
          <w:u w:val="single"/>
        </w:rPr>
        <w:lastRenderedPageBreak/>
        <w:t>True Anomaly</w:t>
      </w:r>
    </w:p>
    <w:p w:rsidR="0035295B" w:rsidRDefault="00836224" w:rsidP="006D0832">
      <w:pPr>
        <w:tabs>
          <w:tab w:val="left" w:pos="5014"/>
        </w:tabs>
        <w:jc w:val="both"/>
        <w:rPr>
          <w:rFonts w:ascii="Arial" w:hAnsi="Arial" w:cs="Arial"/>
        </w:rPr>
      </w:pPr>
      <w:r>
        <w:rPr>
          <w:rFonts w:ascii="Arial" w:hAnsi="Arial" w:cs="Arial"/>
        </w:rPr>
        <w:t>Your position vector points to your current position.  Read your true anomaly off the elliptical shaped disk.</w:t>
      </w:r>
    </w:p>
    <w:p w:rsidR="00E2594B" w:rsidRDefault="00E2594B" w:rsidP="006D0832">
      <w:pPr>
        <w:tabs>
          <w:tab w:val="left" w:pos="5014"/>
        </w:tabs>
        <w:jc w:val="both"/>
        <w:rPr>
          <w:rFonts w:ascii="Arial" w:hAnsi="Arial" w:cs="Arial"/>
        </w:rPr>
      </w:pPr>
    </w:p>
    <w:p w:rsidR="00E2594B" w:rsidRDefault="003260F8" w:rsidP="006D0832">
      <w:pPr>
        <w:tabs>
          <w:tab w:val="left" w:pos="5014"/>
        </w:tabs>
        <w:jc w:val="both"/>
        <w:rPr>
          <w:rFonts w:ascii="Arial" w:hAnsi="Arial" w:cs="Arial"/>
        </w:rPr>
      </w:pPr>
      <w:r w:rsidRPr="003260F8">
        <w:pict>
          <v:group id="_x0000_s1069" editas="canvas" style="width:540pt;height:351pt;mso-position-horizontal-relative:char;mso-position-vertical-relative:line" coordorigin="1419,2865" coordsize="8309,5435">
            <o:lock v:ext="edit" aspectratio="t"/>
            <v:shape id="_x0000_s1070" type="#_x0000_t75" style="position:absolute;left:1419;top:2865;width:8309;height:543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71" type="#_x0000_t202" style="position:absolute;left:7697;top:3144;width:1292;height:631" filled="f" fillcolor="#bbe0e3" stroked="f">
              <v:textbox style="mso-next-textbox:#_x0000_s1071">
                <w:txbxContent>
                  <w:p w:rsidR="00C52963" w:rsidRDefault="00C52963" w:rsidP="00C52963">
                    <w:pPr>
                      <w:autoSpaceDE w:val="0"/>
                      <w:autoSpaceDN w:val="0"/>
                      <w:adjustRightInd w:val="0"/>
                      <w:rPr>
                        <w:rFonts w:ascii="Arial" w:hAnsi="Arial" w:cs="Arial"/>
                        <w:color w:val="000000"/>
                        <w:sz w:val="28"/>
                        <w:szCs w:val="28"/>
                      </w:rPr>
                    </w:pPr>
                    <w:r>
                      <w:rPr>
                        <w:rFonts w:ascii="Arial" w:hAnsi="Arial" w:cs="Arial"/>
                        <w:color w:val="000000"/>
                        <w:sz w:val="28"/>
                        <w:szCs w:val="28"/>
                      </w:rPr>
                      <w:t>Equatorial Plane</w:t>
                    </w:r>
                  </w:p>
                </w:txbxContent>
              </v:textbox>
            </v:shape>
            <v:rect id="_x0000_s1072" style="position:absolute;left:3435;top:3432;width:3828;height:3563;v-text-anchor:middle" fillcolor="#bbe0e3"/>
            <v:group id="_x0000_s1073" style="position:absolute;left:3723;top:3635;width:3350;height:3159" coordorigin="1200,1296" coordsize="528,480">
              <v:oval id="_x0000_s1074" style="position:absolute;left:1200;top:1296;width:528;height:480;v-text-anchor:middle" fillcolor="#bbe0e3"/>
              <v:oval id="_x0000_s1075" style="position:absolute;left:1317;top:1401;width:288;height:267;v-text-anchor:middle"/>
            </v:group>
            <v:group id="_x0000_s1076" style="position:absolute;left:4639;top:4478;width:1465;height:1474" coordorigin="2688,1296" coordsize="336,336">
              <v:oval id="_x0000_s1077" style="position:absolute;left:2688;top:1296;width:336;height:336;v-text-anchor:middle" fillcolor="#bbe0e3"/>
              <v:line id="_x0000_s1078" style="position:absolute;flip:y" from="2736,1344" to="2976,1584"/>
              <v:line id="_x0000_s1079" style="position:absolute" from="2736,1344" to="2976,1584"/>
              <v:line id="_x0000_s1080" style="position:absolute" from="2688,1464" to="3024,1464"/>
              <v:line id="_x0000_s1081" style="position:absolute" from="2856,1296" to="2856,1632"/>
            </v:group>
            <v:group id="_x0000_s1082" style="position:absolute;left:5160;top:4495;width:417;height:1041" coordorigin="2160,1344" coordsize="144,288">
              <v:oval id="_x0000_s1083" style="position:absolute;left:2160;top:1344;width:144;height:288;v-text-anchor:middle" fillcolor="#bbe0e3"/>
              <v:line id="_x0000_s1084" style="position:absolute" from="2232,1344" to="2232,1632"/>
              <v:line id="_x0000_s1085" style="position:absolute" from="2160,1545" to="2304,1545"/>
            </v:group>
            <v:line id="_x0000_s1086" style="position:absolute;flip:x" from="6435,3432" to="7712,4444" strokeweight="1.25pt">
              <v:stroke endarrow="block"/>
            </v:line>
            <v:line id="_x0000_s1087" style="position:absolute;flip:x" from="5399,4768" to="7631,5184" strokeweight="1.25pt">
              <v:stroke endarrow="block"/>
            </v:line>
            <v:oval id="_x0000_s1088" style="position:absolute;left:5318;top:5174;width:81;height:79;v-text-anchor:middle" fillcolor="black"/>
            <v:line id="_x0000_s1089" style="position:absolute;flip:y" from="4281,5538" to="5358,7400" strokeweight="1.25pt">
              <v:stroke endarrow="block"/>
            </v:line>
            <v:line id="_x0000_s1090" style="position:absolute" from="3962,3189" to="5358,4485" strokeweight="1.25pt">
              <v:stroke endarrow="block"/>
            </v:line>
            <v:line id="_x0000_s1091" style="position:absolute;flip:x y" from="5796,5416" to="6435,7239" strokeweight="1.25pt">
              <v:stroke endarrow="block"/>
            </v:line>
            <v:line id="_x0000_s1092" style="position:absolute;flip:y" from="3595,6287" to="4183,6874" strokeweight="2pt"/>
            <v:line id="_x0000_s1093" style="position:absolute" from="6037,5215" to="7073,5215"/>
            <v:line id="_x0000_s1094" style="position:absolute" from="4450,5215" to="4691,5215"/>
            <v:shape id="_x0000_s1095" type="#_x0000_t202" style="position:absolute;left:3485;top:2865;width:1119;height:372;v-text-anchor:top-baseline" filled="f" fillcolor="#bbe0e3" stroked="f">
              <v:textbox style="mso-next-textbox:#_x0000_s1095">
                <w:txbxContent>
                  <w:p w:rsidR="00C52963" w:rsidRDefault="00C52963" w:rsidP="00C52963">
                    <w:pPr>
                      <w:autoSpaceDE w:val="0"/>
                      <w:autoSpaceDN w:val="0"/>
                      <w:adjustRightInd w:val="0"/>
                      <w:rPr>
                        <w:rFonts w:ascii="Arial" w:hAnsi="Arial" w:cs="Arial"/>
                        <w:color w:val="000000"/>
                        <w:sz w:val="28"/>
                        <w:szCs w:val="28"/>
                      </w:rPr>
                    </w:pPr>
                    <w:r>
                      <w:rPr>
                        <w:rFonts w:ascii="Arial" w:hAnsi="Arial" w:cs="Arial"/>
                        <w:color w:val="000000"/>
                        <w:sz w:val="28"/>
                        <w:szCs w:val="28"/>
                      </w:rPr>
                      <w:t>Apogee</w:t>
                    </w:r>
                  </w:p>
                </w:txbxContent>
              </v:textbox>
            </v:shape>
            <v:shape id="_x0000_s1096" type="#_x0000_t202" style="position:absolute;left:3804;top:7400;width:1216;height:372;v-text-anchor:top-baseline" filled="f" fillcolor="#bbe0e3" stroked="f">
              <v:textbox style="mso-next-textbox:#_x0000_s1096">
                <w:txbxContent>
                  <w:p w:rsidR="00C52963" w:rsidRDefault="00C52963" w:rsidP="00C52963">
                    <w:pPr>
                      <w:autoSpaceDE w:val="0"/>
                      <w:autoSpaceDN w:val="0"/>
                      <w:adjustRightInd w:val="0"/>
                      <w:rPr>
                        <w:rFonts w:ascii="Arial" w:hAnsi="Arial" w:cs="Arial"/>
                        <w:color w:val="000000"/>
                        <w:sz w:val="28"/>
                        <w:szCs w:val="28"/>
                      </w:rPr>
                    </w:pPr>
                    <w:r>
                      <w:rPr>
                        <w:rFonts w:ascii="Arial" w:hAnsi="Arial" w:cs="Arial"/>
                        <w:color w:val="000000"/>
                        <w:sz w:val="28"/>
                        <w:szCs w:val="28"/>
                      </w:rPr>
                      <w:t>Perigee</w:t>
                    </w:r>
                  </w:p>
                </w:txbxContent>
              </v:textbox>
            </v:shape>
            <v:shape id="_x0000_s1097" type="#_x0000_t202" style="position:absolute;left:7553;top:4567;width:929;height:371;v-text-anchor:top-baseline" filled="f" fillcolor="#bbe0e3" stroked="f">
              <v:textbox style="mso-next-textbox:#_x0000_s1097">
                <w:txbxContent>
                  <w:p w:rsidR="00C52963" w:rsidRDefault="00C52963" w:rsidP="00C52963">
                    <w:pPr>
                      <w:autoSpaceDE w:val="0"/>
                      <w:autoSpaceDN w:val="0"/>
                      <w:adjustRightInd w:val="0"/>
                      <w:rPr>
                        <w:rFonts w:ascii="Arial" w:hAnsi="Arial" w:cs="Arial"/>
                        <w:color w:val="000000"/>
                        <w:sz w:val="28"/>
                        <w:szCs w:val="28"/>
                      </w:rPr>
                    </w:pPr>
                    <w:r>
                      <w:rPr>
                        <w:rFonts w:ascii="Arial" w:hAnsi="Arial" w:cs="Arial"/>
                        <w:color w:val="000000"/>
                        <w:sz w:val="28"/>
                        <w:szCs w:val="28"/>
                      </w:rPr>
                      <w:t>Earth</w:t>
                    </w:r>
                  </w:p>
                </w:txbxContent>
              </v:textbox>
            </v:shape>
            <v:shape id="_x0000_s1098" type="#_x0000_t202" style="position:absolute;left:6037;top:7239;width:921;height:631" filled="f" fillcolor="#bbe0e3" stroked="f">
              <v:textbox style="mso-next-textbox:#_x0000_s1098">
                <w:txbxContent>
                  <w:p w:rsidR="00C52963" w:rsidRDefault="00C52963" w:rsidP="00C52963">
                    <w:pPr>
                      <w:autoSpaceDE w:val="0"/>
                      <w:autoSpaceDN w:val="0"/>
                      <w:adjustRightInd w:val="0"/>
                      <w:rPr>
                        <w:rFonts w:ascii="Arial" w:hAnsi="Arial" w:cs="Arial"/>
                        <w:color w:val="000000"/>
                        <w:sz w:val="28"/>
                        <w:szCs w:val="28"/>
                      </w:rPr>
                    </w:pPr>
                    <w:r>
                      <w:rPr>
                        <w:rFonts w:ascii="Arial" w:hAnsi="Arial" w:cs="Arial"/>
                        <w:color w:val="000000"/>
                        <w:sz w:val="28"/>
                        <w:szCs w:val="28"/>
                      </w:rPr>
                      <w:t>Orbital Plane</w:t>
                    </w:r>
                  </w:p>
                </w:txbxContent>
              </v:textbox>
            </v:shape>
            <v:shape id="_x0000_s1099" type="#_x0000_t202" style="position:absolute;left:3673;top:6682;width:285;height:335;v-text-anchor:top-baseline" filled="f" fillcolor="#bbe0e3" stroked="f">
              <v:textbox style="mso-next-textbox:#_x0000_s1099">
                <w:txbxContent>
                  <w:p w:rsidR="00C52963" w:rsidRDefault="00C52963" w:rsidP="00C52963">
                    <w:pPr>
                      <w:autoSpaceDE w:val="0"/>
                      <w:autoSpaceDN w:val="0"/>
                      <w:adjustRightInd w:val="0"/>
                      <w:rPr>
                        <w:color w:val="000000"/>
                      </w:rPr>
                    </w:pPr>
                    <w:r>
                      <w:rPr>
                        <w:color w:val="000000"/>
                      </w:rPr>
                      <w:t>I</w:t>
                    </w:r>
                  </w:p>
                  <w:p w:rsidR="00C52963" w:rsidRPr="00E2594B" w:rsidRDefault="00C52963" w:rsidP="00C52963"/>
                </w:txbxContent>
              </v:textbox>
            </v:shape>
            <v:line id="_x0000_s1100" style="position:absolute" from="3006,5942" to="3804,6591">
              <v:stroke endarrow="block"/>
            </v:line>
            <v:shape id="_x0000_s1101" type="#_x0000_t202" style="position:absolute;left:2527;top:5619;width:987;height:411;v-text-anchor:top-baseline" filled="f" fillcolor="#bbe0e3" stroked="f">
              <v:textbox style="mso-next-textbox:#_x0000_s1101">
                <w:txbxContent>
                  <w:p w:rsidR="00C52963" w:rsidRDefault="00C52963" w:rsidP="00C52963">
                    <w:pPr>
                      <w:autoSpaceDE w:val="0"/>
                      <w:autoSpaceDN w:val="0"/>
                      <w:adjustRightInd w:val="0"/>
                      <w:rPr>
                        <w:rFonts w:ascii="Arial" w:hAnsi="Arial" w:cs="Arial"/>
                        <w:color w:val="000000"/>
                        <w:sz w:val="28"/>
                        <w:szCs w:val="28"/>
                      </w:rPr>
                    </w:pPr>
                    <w:r>
                      <w:rPr>
                        <w:color w:val="000000"/>
                        <w:sz w:val="32"/>
                        <w:szCs w:val="32"/>
                      </w:rPr>
                      <w:t>I</w:t>
                    </w:r>
                    <w:r>
                      <w:rPr>
                        <w:rFonts w:ascii="Arial" w:hAnsi="Arial" w:cs="Arial"/>
                        <w:color w:val="000000"/>
                        <w:sz w:val="28"/>
                        <w:szCs w:val="28"/>
                      </w:rPr>
                      <w:t xml:space="preserve"> Vector</w:t>
                    </w:r>
                  </w:p>
                </w:txbxContent>
              </v:textbox>
            </v:shape>
            <v:line id="_x0000_s1102" style="position:absolute;flip:x y" from="6516,5253" to="7553,5821">
              <v:stroke endarrow="block"/>
            </v:line>
            <v:shape id="_x0000_s1103" type="#_x0000_t202" style="position:absolute;left:7553;top:5619;width:1206;height:372;v-text-anchor:top-baseline" filled="f" fillcolor="#bbe0e3" stroked="f">
              <v:textbox style="mso-next-textbox:#_x0000_s1103">
                <w:txbxContent>
                  <w:p w:rsidR="00C52963" w:rsidRDefault="00C52963" w:rsidP="00C52963">
                    <w:pPr>
                      <w:autoSpaceDE w:val="0"/>
                      <w:autoSpaceDN w:val="0"/>
                      <w:adjustRightInd w:val="0"/>
                      <w:rPr>
                        <w:rFonts w:ascii="Arial" w:hAnsi="Arial" w:cs="Arial"/>
                        <w:color w:val="000000"/>
                        <w:sz w:val="28"/>
                        <w:szCs w:val="28"/>
                      </w:rPr>
                    </w:pPr>
                    <w:proofErr w:type="gramStart"/>
                    <w:r>
                      <w:rPr>
                        <w:rFonts w:ascii="Arial" w:hAnsi="Arial" w:cs="Arial"/>
                        <w:color w:val="000000"/>
                        <w:sz w:val="28"/>
                        <w:szCs w:val="28"/>
                      </w:rPr>
                      <w:t>n</w:t>
                    </w:r>
                    <w:proofErr w:type="gramEnd"/>
                    <w:r>
                      <w:rPr>
                        <w:rFonts w:ascii="Arial" w:hAnsi="Arial" w:cs="Arial"/>
                        <w:color w:val="000000"/>
                        <w:sz w:val="28"/>
                        <w:szCs w:val="28"/>
                      </w:rPr>
                      <w:t xml:space="preserve"> Vector</w:t>
                    </w:r>
                  </w:p>
                </w:txbxContent>
              </v:textbox>
            </v:shape>
            <v:shapetype id="_x0000_t32" coordsize="21600,21600" o:spt="32" o:oned="t" path="m,l21600,21600e" filled="f">
              <v:path arrowok="t" fillok="f" o:connecttype="none"/>
              <o:lock v:ext="edit" shapetype="t"/>
            </v:shapetype>
            <v:shape id="_x0000_s1104" type="#_x0000_t32" style="position:absolute;left:6582;top:6332;width:1;height:1" o:connectortype="straight"/>
            <v:line id="_x0000_s1105" style="position:absolute;rotation:-90;flip:y" from="6578,6338" to="7171,6921" strokeweight="2pt"/>
            <v:shape id="_x0000_s1106" type="#_x0000_t202" style="position:absolute;left:6681;top:6682;width:277;height:301" filled="f" stroked="f">
              <v:textbox>
                <w:txbxContent>
                  <w:p w:rsidR="00C52963" w:rsidRDefault="00C52963" w:rsidP="00C52963">
                    <w:r>
                      <w:t>J</w:t>
                    </w:r>
                  </w:p>
                </w:txbxContent>
              </v:textbox>
            </v:shape>
            <w10:wrap type="none"/>
            <w10:anchorlock/>
          </v:group>
        </w:pict>
      </w:r>
    </w:p>
    <w:p w:rsidR="00E2594B" w:rsidRPr="0035295B" w:rsidRDefault="00E2594B" w:rsidP="006D0832">
      <w:pPr>
        <w:tabs>
          <w:tab w:val="left" w:pos="5014"/>
        </w:tabs>
        <w:jc w:val="both"/>
        <w:rPr>
          <w:rFonts w:ascii="Arial" w:hAnsi="Arial" w:cs="Arial"/>
        </w:rPr>
      </w:pPr>
    </w:p>
    <w:sectPr w:rsidR="00E2594B" w:rsidRPr="0035295B" w:rsidSect="00ED21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20"/>
  <w:characterSpacingControl w:val="doNotCompress"/>
  <w:compat/>
  <w:rsids>
    <w:rsidRoot w:val="005D5E76"/>
    <w:rsid w:val="00064A3C"/>
    <w:rsid w:val="00086260"/>
    <w:rsid w:val="00314E6C"/>
    <w:rsid w:val="003260F8"/>
    <w:rsid w:val="0035295B"/>
    <w:rsid w:val="0035503D"/>
    <w:rsid w:val="003E1D21"/>
    <w:rsid w:val="00512ABD"/>
    <w:rsid w:val="005654C5"/>
    <w:rsid w:val="005D5E76"/>
    <w:rsid w:val="006D0832"/>
    <w:rsid w:val="00750147"/>
    <w:rsid w:val="007E2F70"/>
    <w:rsid w:val="00836224"/>
    <w:rsid w:val="0087727C"/>
    <w:rsid w:val="009D1F9E"/>
    <w:rsid w:val="00C52963"/>
    <w:rsid w:val="00E2594B"/>
    <w:rsid w:val="00ED21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2" type="connector" idref="#_x0000_s1104">
          <o:proxy start="" idref="#_x0000_s1074" connectloc="5"/>
          <o:proxy end="" idref="#_x0000_s1074" connectloc="5"/>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1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E76"/>
    <w:rPr>
      <w:color w:val="808080"/>
    </w:rPr>
  </w:style>
  <w:style w:type="paragraph" w:styleId="BalloonText">
    <w:name w:val="Balloon Text"/>
    <w:basedOn w:val="Normal"/>
    <w:link w:val="BalloonTextChar"/>
    <w:uiPriority w:val="99"/>
    <w:semiHidden/>
    <w:unhideWhenUsed/>
    <w:rsid w:val="005D5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E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019AC-60D9-4EB7-9B5B-8742D7ABE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sandra.wilson</dc:creator>
  <cp:keywords/>
  <dc:description/>
  <cp:lastModifiedBy>sandra.wilson</cp:lastModifiedBy>
  <cp:revision>6</cp:revision>
  <dcterms:created xsi:type="dcterms:W3CDTF">2007-08-29T00:37:00Z</dcterms:created>
  <dcterms:modified xsi:type="dcterms:W3CDTF">2007-08-29T14:41:00Z</dcterms:modified>
</cp:coreProperties>
</file>