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ОТЧЕТ</w:t>
      </w:r>
    </w:p>
    <w:p>
      <w:pPr>
        <w:spacing w:after="300"/>
        <w:jc w:val="center"/>
      </w:pPr>
      <w:r>
        <w:rPr>
          <w:rFonts w:ascii="Arial" w:cs="Arial" w:eastAsia="Arial" w:hAnsi="Arial"/>
          <w:color w:val="2E86C1"/>
          <w:sz w:val="28"/>
          <w:szCs w:val="28"/>
        </w:rPr>
        <w:t xml:space="preserve">Станции 208 и 8 — добавление в TradeFrame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Дата: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08.02.2026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Проект: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TradeFrame (TF)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Автор: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МАГ + Claude Code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Статус: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В работу</w:t>
      </w:r>
    </w:p>
    <w:p>
      <w:pPr>
        <w:spacing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1. Задача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В STS API (system=15, сеть БТО) обнаружены станции </w:t>
      </w: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208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 и </w:t>
      </w: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8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, которые не добавлены в TradeFrame. Их данные попадают на дашборд при выборе </w:t>
      </w:r>
      <w:r>
        <w:rPr>
          <w:rFonts w:ascii="Arial" w:cs="Arial" w:eastAsia="Arial" w:hAnsi="Arial"/>
          <w:i/>
          <w:iCs/>
          <w:color w:val="2C3E50"/>
          <w:sz w:val="20"/>
          <w:szCs w:val="20"/>
        </w:rPr>
        <w:t xml:space="preserve">«Все торговые точки»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 и искажают статистику — способы оплаты с </w:t>
      </w:r>
      <w:r>
        <w:rPr>
          <w:rFonts w:ascii="Consolas" w:cs="Consolas" w:eastAsia="Consolas" w:hAnsi="Consolas"/>
          <w:color w:val="2C3E50"/>
          <w:sz w:val="18"/>
          <w:szCs w:val="18"/>
        </w:rPr>
        <w:t xml:space="preserve">pay_type.name = null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 отображаются как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«Неизвестно»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Цель: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Привести в порядок данные, добавить станции в приложение, настроить маппинг способов оплаты. В перспективе — добавить данные по сопутствующим товарам с этих станций.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2. Текущее состояние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Станции в system=15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1600"/>
        <w:gridCol w:w="1600"/>
        <w:gridCol w:w="4038"/>
      </w:tblGrid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Код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В Supabase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В STS API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В MSTO</w:t>
            </w:r>
          </w:p>
        </w:tc>
        <w:tc>
          <w:tcPr>
            <w:tcW w:type="dxa" w:w="40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Статус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да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да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да</w:t>
            </w:r>
          </w:p>
        </w:tc>
        <w:tc>
          <w:tcPr>
            <w:tcW w:type="dxa" w:w="40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Работает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да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да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да</w:t>
            </w:r>
          </w:p>
        </w:tc>
        <w:tc>
          <w:tcPr>
            <w:tcW w:type="dxa" w:w="40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Работает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да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да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да</w:t>
            </w:r>
          </w:p>
        </w:tc>
        <w:tc>
          <w:tcPr>
            <w:tcW w:type="dxa" w:w="40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Работает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да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да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да</w:t>
            </w:r>
          </w:p>
        </w:tc>
        <w:tc>
          <w:tcPr>
            <w:tcW w:type="dxa" w:w="40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Работает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да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да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да</w:t>
            </w:r>
          </w:p>
        </w:tc>
        <w:tc>
          <w:tcPr>
            <w:tcW w:type="dxa" w:w="40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Работает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нет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да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нет</w:t>
            </w:r>
          </w:p>
        </w:tc>
        <w:tc>
          <w:tcPr>
            <w:tcW w:type="dxa" w:w="40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Добавить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208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нет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да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нет</w:t>
            </w:r>
          </w:p>
        </w:tc>
        <w:tc>
          <w:tcPr>
            <w:tcW w:type="dxa" w:w="40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Добавить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3. Данные со станций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Станция 208 — 3 985 транзакций (08.01–08.02.2026)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Топливо: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638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Вид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Транзакций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Объем (л)</w:t>
            </w:r>
          </w:p>
        </w:tc>
        <w:tc>
          <w:tcPr>
            <w:tcW w:type="dxa" w:w="36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Выручка (руб)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АИ-92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1 482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29 576</w:t>
            </w:r>
          </w:p>
        </w:tc>
        <w:tc>
          <w:tcPr>
            <w:tcW w:type="dxa" w:w="36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1 861 762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АИ-95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1 641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33 274</w:t>
            </w:r>
          </w:p>
        </w:tc>
        <w:tc>
          <w:tcPr>
            <w:tcW w:type="dxa" w:w="36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2 231 857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ДТ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346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20 489</w:t>
            </w:r>
          </w:p>
        </w:tc>
        <w:tc>
          <w:tcPr>
            <w:tcW w:type="dxa" w:w="36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1 503 207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ДТ зим.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516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39 157</w:t>
            </w:r>
          </w:p>
        </w:tc>
        <w:tc>
          <w:tcPr>
            <w:tcW w:type="dxa" w:w="36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2 984 715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Итого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3 985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122 496</w:t>
            </w:r>
          </w:p>
        </w:tc>
        <w:tc>
          <w:tcPr>
            <w:tcW w:type="dxa" w:w="36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8 581 540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Способы оплаты: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1200"/>
        <w:gridCol w:w="1400"/>
        <w:gridCol w:w="1800"/>
        <w:gridCol w:w="2838"/>
      </w:tblGrid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Тр-ций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Объем (л)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Выручка</w:t>
            </w:r>
          </w:p>
        </w:tc>
        <w:tc>
          <w:tcPr>
            <w:tcW w:type="dxa" w:w="28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Примечание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Наличные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173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1 210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128 899</w:t>
            </w:r>
          </w:p>
        </w:tc>
        <w:tc>
          <w:tcPr>
            <w:tcW w:type="dxa" w:w="28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ОК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26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Сбербанк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1 970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38 237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2 497 976</w:t>
            </w:r>
          </w:p>
        </w:tc>
        <w:tc>
          <w:tcPr>
            <w:tcW w:type="dxa" w:w="28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ОК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235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Мобил.П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195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4 630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313 302</w:t>
            </w:r>
          </w:p>
        </w:tc>
        <w:tc>
          <w:tcPr>
            <w:tcW w:type="dxa" w:w="28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ОК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7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КР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143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10 640</w:t>
            </w:r>
          </w:p>
        </w:tc>
        <w:tc>
          <w:tcPr>
            <w:tcW w:type="dxa" w:w="28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ОК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15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Тех. отпуск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16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266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17 785</w:t>
            </w:r>
          </w:p>
        </w:tc>
        <w:tc>
          <w:tcPr>
            <w:tcW w:type="dxa" w:w="28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ОК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463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8 946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608 605</w:t>
            </w:r>
          </w:p>
        </w:tc>
        <w:tc>
          <w:tcPr>
            <w:tcW w:type="dxa" w:w="28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Нужен маппинг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30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286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9 178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651 317</w:t>
            </w:r>
          </w:p>
        </w:tc>
        <w:tc>
          <w:tcPr>
            <w:tcW w:type="dxa" w:w="28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Нужен маппинг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31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72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9 587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715 571</w:t>
            </w:r>
          </w:p>
        </w:tc>
        <w:tc>
          <w:tcPr>
            <w:tcW w:type="dxa" w:w="28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Оптовые (300л)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32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155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31 061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2 329 466</w:t>
            </w:r>
          </w:p>
        </w:tc>
        <w:tc>
          <w:tcPr>
            <w:tcW w:type="dxa" w:w="28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Крупные (130л+)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33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617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18 998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1 289 920</w:t>
            </w:r>
          </w:p>
        </w:tc>
        <w:tc>
          <w:tcPr>
            <w:tcW w:type="dxa" w:w="28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qty=0 (отмены?)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28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239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18 060</w:t>
            </w:r>
          </w:p>
        </w:tc>
        <w:tc>
          <w:tcPr>
            <w:tcW w:type="dxa" w:w="28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qty=0 (сторно?)</w:t>
            </w:r>
          </w:p>
        </w:tc>
      </w:tr>
    </w:tbl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Станция 8 — 2 275 транзакций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Топливо: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638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Вид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Транзакций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Объем (л)</w:t>
            </w:r>
          </w:p>
        </w:tc>
        <w:tc>
          <w:tcPr>
            <w:tcW w:type="dxa" w:w="36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Выручка (руб)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АИ-92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725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14 083</w:t>
            </w:r>
          </w:p>
        </w:tc>
        <w:tc>
          <w:tcPr>
            <w:tcW w:type="dxa" w:w="36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875 031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АИ-95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1 036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20 822</w:t>
            </w:r>
          </w:p>
        </w:tc>
        <w:tc>
          <w:tcPr>
            <w:tcW w:type="dxa" w:w="36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1 386 381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АИ-98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32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487</w:t>
            </w:r>
          </w:p>
        </w:tc>
        <w:tc>
          <w:tcPr>
            <w:tcW w:type="dxa" w:w="36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42 105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ДТ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60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2 579</w:t>
            </w:r>
          </w:p>
        </w:tc>
        <w:tc>
          <w:tcPr>
            <w:tcW w:type="dxa" w:w="36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188 011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ДТ зим.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422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22 969</w:t>
            </w:r>
          </w:p>
        </w:tc>
        <w:tc>
          <w:tcPr>
            <w:tcW w:type="dxa" w:w="36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1 747 904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Итого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2 275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60 940</w:t>
            </w:r>
          </w:p>
        </w:tc>
        <w:tc>
          <w:tcPr>
            <w:tcW w:type="dxa" w:w="36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4 239 432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Способы оплаты: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1200"/>
        <w:gridCol w:w="1400"/>
        <w:gridCol w:w="1800"/>
        <w:gridCol w:w="2838"/>
      </w:tblGrid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Тр-ций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Объем (л)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Выручка</w:t>
            </w:r>
          </w:p>
        </w:tc>
        <w:tc>
          <w:tcPr>
            <w:tcW w:type="dxa" w:w="28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Примечание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Наличные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39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423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27 689</w:t>
            </w:r>
          </w:p>
        </w:tc>
        <w:tc>
          <w:tcPr>
            <w:tcW w:type="dxa" w:w="28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ОК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26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Сбербанк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1 388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27 417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1 849 936</w:t>
            </w:r>
          </w:p>
        </w:tc>
        <w:tc>
          <w:tcPr>
            <w:tcW w:type="dxa" w:w="28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ОК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235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Мобил.П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134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3 332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227 484</w:t>
            </w:r>
          </w:p>
        </w:tc>
        <w:tc>
          <w:tcPr>
            <w:tcW w:type="dxa" w:w="28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ОК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15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Тех. отпуск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40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2 664</w:t>
            </w:r>
          </w:p>
        </w:tc>
        <w:tc>
          <w:tcPr>
            <w:tcW w:type="dxa" w:w="28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ОК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30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474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23 199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1 692 340</w:t>
            </w:r>
          </w:p>
        </w:tc>
        <w:tc>
          <w:tcPr>
            <w:tcW w:type="dxa" w:w="28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Нужен маппинг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32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24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811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57 450</w:t>
            </w:r>
          </w:p>
        </w:tc>
        <w:tc>
          <w:tcPr>
            <w:tcW w:type="dxa" w:w="28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Нужен маппинг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36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166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4 561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304 107</w:t>
            </w:r>
          </w:p>
        </w:tc>
        <w:tc>
          <w:tcPr>
            <w:tcW w:type="dxa" w:w="28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Нужен маппинг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37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307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20 203</w:t>
            </w:r>
          </w:p>
        </w:tc>
        <w:tc>
          <w:tcPr>
            <w:tcW w:type="dxa" w:w="28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Нужен маппинг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14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380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26 340</w:t>
            </w:r>
          </w:p>
        </w:tc>
        <w:tc>
          <w:tcPr>
            <w:tcW w:type="dxa" w:w="28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Нужен маппинг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31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193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13 449</w:t>
            </w:r>
          </w:p>
        </w:tc>
        <w:tc>
          <w:tcPr>
            <w:tcW w:type="dxa" w:w="28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qty=0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20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277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17 771</w:t>
            </w:r>
          </w:p>
        </w:tc>
        <w:tc>
          <w:tcPr>
            <w:tcW w:type="dxa" w:w="28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qty=0</w:t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4. Справочник pay_type.id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200"/>
        <w:gridCol w:w="4638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Наши (1,2,3,4,6)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Станции 208, 8</w:t>
            </w:r>
          </w:p>
        </w:tc>
        <w:tc>
          <w:tcPr>
            <w:tcW w:type="dxa" w:w="46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Требуется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Наличные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Наличные</w:t>
            </w:r>
          </w:p>
        </w:tc>
        <w:tc>
          <w:tcPr>
            <w:tcW w:type="dxa" w:w="46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null (сторно)</w:t>
            </w:r>
          </w:p>
        </w:tc>
        <w:tc>
          <w:tcPr>
            <w:tcW w:type="dxa" w:w="46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Выяснить у администратора STS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null</w:t>
            </w:r>
          </w:p>
        </w:tc>
        <w:tc>
          <w:tcPr>
            <w:tcW w:type="dxa" w:w="46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Выяснить у администратора STS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КР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КР</w:t>
            </w:r>
          </w:p>
        </w:tc>
        <w:tc>
          <w:tcPr>
            <w:tcW w:type="dxa" w:w="46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15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Тех. отпуск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Тех. отпуск</w:t>
            </w:r>
          </w:p>
        </w:tc>
        <w:tc>
          <w:tcPr>
            <w:tcW w:type="dxa" w:w="46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16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Купон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—</w:t>
            </w:r>
          </w:p>
        </w:tc>
        <w:tc>
          <w:tcPr>
            <w:tcW w:type="dxa" w:w="46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26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Сбербанк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Сбербанк</w:t>
            </w:r>
          </w:p>
        </w:tc>
        <w:tc>
          <w:tcPr>
            <w:tcW w:type="dxa" w:w="46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30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null</w:t>
            </w:r>
          </w:p>
        </w:tc>
        <w:tc>
          <w:tcPr>
            <w:tcW w:type="dxa" w:w="46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Выяснить у администратора STS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31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null</w:t>
            </w:r>
          </w:p>
        </w:tc>
        <w:tc>
          <w:tcPr>
            <w:tcW w:type="dxa" w:w="46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Выяснить у администратора STS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32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null</w:t>
            </w:r>
          </w:p>
        </w:tc>
        <w:tc>
          <w:tcPr>
            <w:tcW w:type="dxa" w:w="46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Выяснить у администратора STS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33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null</w:t>
            </w:r>
          </w:p>
        </w:tc>
        <w:tc>
          <w:tcPr>
            <w:tcW w:type="dxa" w:w="46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Выяснить у администратора STS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36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null</w:t>
            </w:r>
          </w:p>
        </w:tc>
        <w:tc>
          <w:tcPr>
            <w:tcW w:type="dxa" w:w="46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Выяснить у администратора STS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37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null</w:t>
            </w:r>
          </w:p>
        </w:tc>
        <w:tc>
          <w:tcPr>
            <w:tcW w:type="dxa" w:w="46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Выяснить у администратора STS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235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Мобил.П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Мобил.П</w:t>
            </w:r>
          </w:p>
        </w:tc>
        <w:tc>
          <w:tcPr>
            <w:tcW w:type="dxa" w:w="46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5. Цепочка попадания в UI</w:t>
      </w:r>
    </w:p>
    <w:p>
      <w:p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Для разработчика — как данные попадают на дашборд:</w:t>
      </w:r>
    </w:p>
    <w:p>
      <w:pPr>
        <w:shd w:fill="F2F3F4" w:val="clear"/>
        <w:spacing w:after="4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STS API (/v2/transactions?system=15)</w:t>
      </w:r>
    </w:p>
    <w:p>
      <w:pPr>
        <w:shd w:fill="F2F3F4" w:val="clear"/>
        <w:spacing w:after="4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→ возвращает 7 станций: [208, 8, 4, 2, 1, 3, 6]</w:t>
      </w:r>
    </w:p>
    <w:p>
      <w:pPr>
        <w:shd w:fill="F2F3F4" w:val="clear"/>
        <w:spacing w:after="4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→ server/routes/sts.js — проксирует без фильтрации</w:t>
      </w:r>
    </w:p>
    <w:p>
      <w:pPr>
        <w:shd w:fill="F2F3F4" w:val="clear"/>
        <w:spacing w:after="4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→ src/services/stsApi.ts:1048-1058 — flatMap по ВСЕМ station.items</w:t>
      </w:r>
    </w:p>
    <w:p>
      <w:pPr>
        <w:shd w:fill="F2F3F4" w:val="clear"/>
        <w:spacing w:after="4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→ src/pages/NetworkOverview.tsx:1206 — группировка по tx.paymentMethod</w:t>
      </w:r>
    </w:p>
    <w:p>
      <w:pPr>
        <w:shd w:fill="F2F3F4" w:val="clear"/>
        <w:spacing w:after="4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→ stsApi.ts:1447 mapPaymentMethod() получает null → undefined</w:t>
      </w:r>
    </w:p>
    <w:p>
      <w:pPr>
        <w:shd w:fill="F2F3F4" w:val="clear"/>
        <w:spacing w:after="4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→ NetworkOverview.tsx:1196 getPaymentTypeDisplayName() → "Неизвестно"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6. План работ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Этап 1: Исправить текущее отображение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Добавить станции 208 и 8 в Supabase tenants.settings.stations для сети БТО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Настроить маппинг неизвестных pay_type.id (2, 4, 30-33, 36, 37) — запросить справочник у администратора STS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Добавить fallback-маппинг в mapPaymentMethod() и getPaymentTypeDisplayName() для id без имени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Этап 2: Защита от новых станций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В stsApi.ts при парсинге v2 формата — фильтровать станции по списку из Supabase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Логировать обнаружение новых станций, которых нет в Supabase — для оперативного добавления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Этап 3: Сопутствующие товары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Выяснить API-endpoint для сопутствующих товаров в STS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Реализовать получение и отображение данных по сопутке для всех станций, включая 208 и 8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6"/>
        <w:szCs w:val="16"/>
      </w:rPr>
      <w:t xml:space="preserve">Стр.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F8C8D"/>
        <w:sz w:val="16"/>
        <w:szCs w:val="16"/>
      </w:rPr>
      <w:t xml:space="preserve">TradeFrame — STS API — Станции 208 и 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2026-02-08T20:09:31.198Z</dcterms:created>
  <dcterms:modified xsi:type="dcterms:W3CDTF">2026-02-08T20:09:31.198Z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