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Баранов</w:t>
      </w:r>
      <w:r>
        <w:t xml:space="preserve"> </w:t>
      </w:r>
      <w:r>
        <w:t xml:space="preserve">Георгий</w:t>
      </w:r>
      <w:r>
        <w:t xml:space="preserve"> </w:t>
      </w:r>
      <w:r>
        <w:t xml:space="preserve">Павлович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</w:t>
      </w:r>
    </w:p>
    <w:bookmarkEnd w:id="22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38" w:name="компиляция-шаблонов-отчета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Компиляция шаблонов отчета</w:t>
      </w:r>
    </w:p>
    <w:p>
      <w:pPr>
        <w:pStyle w:val="FirstParagraph"/>
      </w:pPr>
      <w:r>
        <w:t xml:space="preserve">В терминале перехожу в директорию курса, обновляю репозиторий с удаленного на GitHub. (рис. -fig. 1)</w:t>
      </w:r>
    </w:p>
    <w:p>
      <w:pPr>
        <w:pStyle w:val="CaptionedFigure"/>
      </w:pPr>
      <w:r>
        <w:drawing>
          <wp:inline>
            <wp:extent cx="3733800" cy="565520"/>
            <wp:effectExtent b="0" l="0" r="0" t="0"/>
            <wp:docPr descr="Обновление изменений в директории курс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Обновление изменений в директории курса</w:t>
      </w:r>
    </w:p>
    <w:p>
      <w:pPr>
        <w:pStyle w:val="BodyText"/>
      </w:pPr>
      <w:r>
        <w:t xml:space="preserve">Провожу компиляцию шаблона с помощью команды make (рис. -fig. 2), проверяю корректность исполнения команды с помощью команды ls (рис. -fig. 3)</w:t>
      </w:r>
    </w:p>
    <w:p>
      <w:pPr>
        <w:pStyle w:val="CaptionedFigure"/>
      </w:pPr>
      <w:r>
        <w:drawing>
          <wp:inline>
            <wp:extent cx="3733800" cy="576148"/>
            <wp:effectExtent b="0" l="0" r="0" t="0"/>
            <wp:docPr descr="Компиляция шаблон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Компиляция шаблона</w:t>
      </w:r>
    </w:p>
    <w:p>
      <w:pPr>
        <w:pStyle w:val="CaptionedFigure"/>
      </w:pPr>
      <w:r>
        <w:drawing>
          <wp:inline>
            <wp:extent cx="3733800" cy="1762862"/>
            <wp:effectExtent b="0" l="0" r="0" t="0"/>
            <wp:docPr descr="Проверк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628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Проверка</w:t>
      </w:r>
    </w:p>
    <w:p>
      <w:pPr>
        <w:pStyle w:val="BodyText"/>
      </w:pPr>
      <w:r>
        <w:t xml:space="preserve">После проверки работоспособности компилятора шаблонов, я удаляю сгенерированные файлы с помощью команды make clean (рис. -fig. 4)</w:t>
      </w:r>
    </w:p>
    <w:p>
      <w:pPr>
        <w:pStyle w:val="CaptionedFigure"/>
      </w:pPr>
      <w:r>
        <w:drawing>
          <wp:inline>
            <wp:extent cx="3733800" cy="2510939"/>
            <wp:effectExtent b="0" l="0" r="0" t="0"/>
            <wp:docPr descr="Удаление сгенерированных шаблонов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10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сгенерированных шаблонов</w:t>
      </w:r>
    </w:p>
    <w:p>
      <w:pPr>
        <w:pStyle w:val="BodyText"/>
      </w:pPr>
      <w:r>
        <w:t xml:space="preserve">С помощью редактора выполняю отчет по выполненной лабораторной работе (рис. -fig. 5)</w:t>
      </w:r>
    </w:p>
    <w:p>
      <w:pPr>
        <w:pStyle w:val="CaptionedFigure"/>
      </w:pPr>
      <w:r>
        <w:drawing>
          <wp:inline>
            <wp:extent cx="3733800" cy="2916179"/>
            <wp:effectExtent b="0" l="0" r="0" t="0"/>
            <wp:docPr descr="Подготовка отчёта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61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Подготовка отчёта</w:t>
      </w:r>
    </w:p>
    <w:bookmarkEnd w:id="38"/>
    <w:bookmarkStart w:id="45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Аналогично выполнению отчета по текующей лабораторной работе, я выполняю отчет в markdown и по второй лабораторной работе, для этого перехожу в директорию 2 лабораторной работы и готовлю отчет с помощью текстового редактора mousepad. (рис. -fig. 6)</w:t>
      </w:r>
    </w:p>
    <w:p>
      <w:pPr>
        <w:pStyle w:val="CaptionedFigure"/>
      </w:pPr>
      <w:r>
        <w:drawing>
          <wp:inline>
            <wp:extent cx="3733800" cy="2584619"/>
            <wp:effectExtent b="0" l="0" r="0" t="0"/>
            <wp:docPr descr="Выполнение отчета по 2 лабораторной работе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46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Выполнение отчета по 2 лабораторной работе</w:t>
      </w:r>
    </w:p>
    <w:p>
      <w:pPr>
        <w:pStyle w:val="BodyText"/>
      </w:pPr>
      <w:r>
        <w:t xml:space="preserve">(рис. -fig. 7)</w:t>
      </w:r>
    </w:p>
    <w:p>
      <w:pPr>
        <w:pStyle w:val="CaptionedFigure"/>
      </w:pPr>
      <w:r>
        <w:drawing>
          <wp:inline>
            <wp:extent cx="3733800" cy="2322014"/>
            <wp:effectExtent b="0" l="0" r="0" t="0"/>
            <wp:docPr descr="Выполнение отчета по 2 лабораторной работе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2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Выполнение отчета по 2 лабораторной работе</w:t>
      </w:r>
    </w:p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47"/>
    <w:bookmarkStart w:id="5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8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49">
        <w:r>
          <w:rPr>
            <w:rStyle w:val="Hyperlink"/>
          </w:rPr>
          <w:t xml:space="preserve">Лабораторная работа №3</w:t>
        </w:r>
      </w:hyperlink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hyperlink" Id="rId48" Target="https://esystem.rudn.ru/course/view.php?id=112" TargetMode="External" /><Relationship Type="http://schemas.openxmlformats.org/officeDocument/2006/relationships/hyperlink" Id="rId49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esystem.rudn.ru/course/view.php?id=112" TargetMode="External" /><Relationship Type="http://schemas.openxmlformats.org/officeDocument/2006/relationships/hyperlink" Id="rId49" Target="https://esystem.rudn.ru/pluginfile.php/2089083/mod_resource/content/0/%D0%9B%D0%B0%D0%B1%D0%BE%D1%80%D0%B0%D1%82%D0%BE%D1%80%D0%BD%D0%B0%D1%8F%20%D1%80%D0%B0%D0%B1%D0%BE%D1%82%D0%B0%20%E2%84%963.%20%D0%AF%D0%B7%D1%8B%D0%BA%20%D1%80%D0%B0%D0%B7%D0%BC%D0%B5%D1%82%D0%BA%D0%B8%2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Баранов Георгий Павлович</dc:creator>
  <dc:language>ru-RU</dc:language>
  <cp:keywords/>
  <dcterms:created xsi:type="dcterms:W3CDTF">2024-10-12T20:36:39Z</dcterms:created>
  <dcterms:modified xsi:type="dcterms:W3CDTF">2024-10-12T20:36:39Z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