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#1 National Research Council of Thailand (NRCT / วช.) – Application Template</w:t>
      </w:r>
    </w:p>
    <w:p>
      <w:r>
        <w:rPr>
          <w:b/>
        </w:rPr>
        <w:t>Why it fits:</w:t>
      </w:r>
      <w:r>
        <w:t xml:space="preserve"> Thailand's main national research funder. A Thai PI at a partner hospital applies directly, and the research addresses a major national health problem.</w:t>
      </w:r>
    </w:p>
    <w:p>
      <w:r>
        <w:rPr>
          <w:b/>
        </w:rPr>
        <w:t>Website:</w:t>
      </w:r>
      <w:r>
        <w:t xml:space="preserve"> https://www.nrct.go.th · </w:t>
      </w:r>
      <w:r>
        <w:rPr>
          <w:b/>
        </w:rPr>
        <w:t>Submission system:</w:t>
      </w:r>
      <w:r>
        <w:t xml:space="preserve"> NRIIS (https://nriis.go.th)</w:t>
      </w:r>
    </w:p>
    <w:p>
      <w:r>
        <w:rPr>
          <w:b/>
        </w:rPr>
        <w:t>Language:</w:t>
      </w:r>
      <w:r>
        <w:t xml:space="preserve"> Thai (with English title and abstract)</w:t>
      </w:r>
    </w:p>
    <w:p>
      <w:r>
        <w:rPr>
          <w:b/>
        </w:rPr>
        <w:t>Typical cycle:</w:t>
      </w:r>
      <w:r>
        <w:t xml:space="preserve"> Calls for next-fiscal-year funding are usually announced around </w:t>
      </w:r>
      <w:r>
        <w:rPr>
          <w:b/>
        </w:rPr>
        <w:t>Nov–Apr</w:t>
      </w:r>
      <w:r>
        <w:t xml:space="preserve">. FY2571 (Oct 2027–Sep 2028) calls are expected roughly Nov 2026–Apr 2027 </w:t>
      </w:r>
      <w:r>
        <w:rPr>
          <w:b/>
        </w:rPr>
        <w:t>[CONFIRM]</w:t>
      </w:r>
      <w:r>
        <w:t>. Your institution's internal deadline comes 1–2 weeks earlier.</w:t>
      </w:r>
    </w:p>
    <w:p>
      <w:pPr>
        <w:pStyle w:val="Heading2"/>
      </w:pPr>
      <w:r>
        <w:t>A. Eligibility check</w:t>
      </w:r>
    </w:p>
    <w:p>
      <w:pPr>
        <w:pStyle w:val="ListBullet"/>
      </w:pPr>
      <w:r>
        <w:t xml:space="preserve">☐ PI is a Thai-national researcher employed at a Thai government agency, university, or state hospital </w:t>
      </w:r>
      <w:r>
        <w:rPr>
          <w:b/>
        </w:rPr>
        <w:t>[CONFIRM per call]</w:t>
      </w:r>
    </w:p>
    <w:p>
      <w:pPr>
        <w:pStyle w:val="ListBullet"/>
      </w:pPr>
      <w:r>
        <w:t>☐ PI and all co-investigators are registered in NRIIS</w:t>
      </w:r>
    </w:p>
    <w:p>
      <w:pPr>
        <w:pStyle w:val="ListBullet"/>
      </w:pPr>
      <w:r>
        <w:t>☐ Lead institution is registered in NRIIS and its research office can certify (รับรอง) the proposal</w:t>
      </w:r>
    </w:p>
    <w:p>
      <w:pPr>
        <w:pStyle w:val="ListBullet"/>
      </w:pPr>
      <w:r>
        <w:t>☐ The project topic matches one of the call's programmes (แผนงาน / ประเด็น). For example, medical &amp; public health, ageing society, AI / digital technology, or NCD prevention</w:t>
      </w:r>
    </w:p>
    <w:p>
      <w:pPr>
        <w:pStyle w:val="ListBullet"/>
      </w:pPr>
      <w:r>
        <w:t xml:space="preserve">☐ The PI is within the call's limit on concurrent projects </w:t>
      </w:r>
      <w:r>
        <w:rPr>
          <w:b/>
        </w:rPr>
        <w:t>[CONFIRM]</w:t>
      </w:r>
    </w:p>
    <w:p>
      <w:pPr>
        <w:pStyle w:val="ListBullet"/>
      </w:pPr>
      <w:r>
        <w:t>☐ No overlap with funding you receive from another Thai funder for the same work</w:t>
      </w:r>
    </w:p>
    <w:p>
      <w:pPr>
        <w:pStyle w:val="Heading2"/>
      </w:pPr>
      <w:r>
        <w:t>B. Registrations &amp; approvals before submitting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Owner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NRIIS accounts for PI and all co-investigators, with profile, CV and publications filled 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Each researcher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Institution research-office contact knows you will submit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Ethics approval submitted (NRCT often accepts "pending" at submission; approval needed before funding) </w:t>
            </w:r>
            <w:r>
              <w:rPr>
                <w:b/>
                <w:sz w:val="19"/>
              </w:rPr>
              <w:t>[CONFIRM]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Letters of commitment from the 3 partner hospitals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t>C. Document / field checklist (NRIIS online form)</w:t>
      </w:r>
    </w:p>
    <w:p>
      <w:r>
        <w:t>The NRIIS form is mainly online fields, not uploads. Fill each field from the Common Pack.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NRIIS section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Thai heading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Fill 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Project title TH / EN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ชื่อโครงการ (ไทย/อังกฤษ)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Programme / call topic selected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แผนงาน / ประเด็นการวิจัย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Call document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Project type (basic / applied / development)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ประเภทการวิจัย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Applied / experimental development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Keywords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คำสำคัญ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Research team &amp; % involvement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คณะผู้วิจัยและสัดส่วนการมีส่วนร่วม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Abstract TH &amp; EN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บทคัดย่อ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§1 pitch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Rationale / background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หลักการและเหตุผล / ความสำคัญและที่มาของปัญหา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Objectives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วัตถุประสงค์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ขอบเขตของโครงการ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§5–6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Conceptual framework (diagram)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กรอบแนวคิดการวิจัย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Draw: data → AI → validation → implementation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Literature review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การทบทวนวรรณกรรม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§4 refs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Methodology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ระเบียบวิธีวิจัย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Work plan &amp; timeline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แผนการดำเนินงาน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Milestones &amp; deliverables per period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ผลผลิตที่ส่งมอบรายงวด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Budget by category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งบประมาณ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§9 → section 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TRL / SRL now and target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ระดับความพร้อมเทคโนโลยี / สังคม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Outputs / outcomes / impact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ผลผลิต / ผลลัพธ์ / ผลกระทบ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§11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Expected benefits &amp; users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ประโยชน์ที่คาดว่าจะได้รับ / ผู้ใช้ประโยชน์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§11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Alignment with national research plan / OKRs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ความสอดคล้องกับแผนด้าน ววน.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§11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Research standards (human subjects)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มาตรฐานการวิจัย (การวิจัยในมนุษย์)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§10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IP plan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ทรัพย์สินทางปัญญา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§11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Other funding sought for this project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แหล่งทุนอื่น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List honestly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References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เอกสารอ้างอิง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Institution certification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การรับรองจากหน่วยงาน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Research office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t>D. Fill-in template (key narrative fields)</w:t>
      </w:r>
    </w:p>
    <w:p>
      <w:r>
        <w:rPr>
          <w:b/>
        </w:rPr>
        <w:t>หลักการและเหตุผล (Rationale), ~1–2 pages</w:t>
      </w:r>
    </w:p>
    <w:p>
      <w:pPr>
        <w:pStyle w:val="ListBullet"/>
      </w:pPr>
      <w:r>
        <w:t>Oral cancer burden in Thailand: ____ cases/yr, ____% late stage (CP §4)</w:t>
      </w:r>
    </w:p>
    <w:p>
      <w:pPr>
        <w:pStyle w:val="ListBullet"/>
      </w:pPr>
      <w:r>
        <w:t>Why late diagnosis happens: shortage of specialists, low awareness, referral delays</w:t>
      </w:r>
    </w:p>
    <w:p>
      <w:pPr>
        <w:pStyle w:val="ListBullet"/>
      </w:pPr>
      <w:r>
        <w:t>What AI can change: screening by non-specialists using smartphone photos</w:t>
      </w:r>
    </w:p>
    <w:p>
      <w:pPr>
        <w:pStyle w:val="ListBullet"/>
      </w:pPr>
      <w:r>
        <w:t>Why this team: 4 hospitals, ____ patients/yr, pathology confirmation</w:t>
      </w:r>
    </w:p>
    <w:p>
      <w:r>
        <w:rPr>
          <w:b/>
        </w:rPr>
        <w:t>วัตถุประสงค์ (Objectives), 3–4 numbered, measurable</w:t>
      </w:r>
    </w:p>
    <w:p>
      <w:pPr>
        <w:ind w:left="360" w:hanging="280"/>
      </w:pPr>
      <w:r>
        <w:t>1. ____</w:t>
      </w:r>
    </w:p>
    <w:p>
      <w:pPr>
        <w:ind w:left="360" w:hanging="280"/>
      </w:pPr>
      <w:r>
        <w:t>2. ____</w:t>
      </w:r>
    </w:p>
    <w:p>
      <w:pPr>
        <w:ind w:left="360" w:hanging="280"/>
      </w:pPr>
      <w:r>
        <w:t>3. ____</w:t>
      </w:r>
    </w:p>
    <w:p>
      <w:r>
        <w:rPr>
          <w:b/>
        </w:rPr>
        <w:t>ระเบียบวิธีวิจัย (Methodology)</w:t>
      </w:r>
      <w:r>
        <w:t>: design, population, sample size, image protocol, labelling, AI development, validation, statistics (CP §6)</w:t>
      </w:r>
    </w:p>
    <w:p>
      <w:r>
        <w:rPr>
          <w:b/>
        </w:rPr>
        <w:t>ผลผลิต / ผลลัพธ์ / ผลกระทบ (Outputs / Outcomes / Impact)</w:t>
      </w:r>
      <w:r>
        <w:t>: use the CP §11 table, with numbers and dates</w:t>
      </w:r>
    </w:p>
    <w:p>
      <w:r>
        <w:rPr>
          <w:b/>
        </w:rPr>
        <w:t>TRL / SRL:</w:t>
      </w:r>
      <w:r>
        <w:t xml:space="preserve"> explain current level (e.g. TRL 3, proof of concept) → target (e.g. TRL 6, validated in a clinical environment)</w:t>
      </w:r>
    </w:p>
    <w:p>
      <w:pPr>
        <w:pStyle w:val="Heading2"/>
      </w:pPr>
      <w:r>
        <w:t>E. Budget template (Thai government categories) [CONFIRM categories in call]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หมวด (Category)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Items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Amount (THB)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ค่าตอบแทน (Compensation / honoraria)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Investigator honoraria per NRCT rates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ค่าจ้าง (Wages)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Research assistants, coordinator, AI engineer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ค่าวัสดุ (Materials)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Biopsy/histology consumables, storage, office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ค่าใช้สอย (Operating expenses)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Travel between sites, workshops, participant reimbursement, cloud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ค่าครุภัณฑ์ (Equipment)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Cameras/phones, GPU workstation (often capped or needs justification)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ค่าธรรมเนียมอุดหนุนสถาบัน (Institutional overhead)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Usually ~10% </w:t>
            </w:r>
            <w:r>
              <w:rPr>
                <w:b/>
                <w:sz w:val="19"/>
              </w:rPr>
              <w:t>[CONFIRM]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รวม (Total)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>Give a budget per year (ปีที่ 1, 2, 3) and, if asked, per payment instalment (งวด).</w:t>
      </w:r>
    </w:p>
    <w:p>
      <w:pPr>
        <w:pStyle w:val="Heading2"/>
      </w:pPr>
      <w:r>
        <w:t>F. Scoring tips</w:t>
      </w:r>
    </w:p>
    <w:p>
      <w:pPr>
        <w:pStyle w:val="ListBullet"/>
      </w:pPr>
      <w:r>
        <w:t xml:space="preserve">Put </w:t>
      </w:r>
      <w:r>
        <w:rPr>
          <w:b/>
        </w:rPr>
        <w:t>numbers in every outcome</w:t>
      </w:r>
      <w:r>
        <w:t>: images, sensitivity targets, people screened, screeners trained.</w:t>
      </w:r>
    </w:p>
    <w:p>
      <w:pPr>
        <w:pStyle w:val="ListBullet"/>
      </w:pPr>
      <w:r>
        <w:t xml:space="preserve">Show </w:t>
      </w:r>
      <w:r>
        <w:rPr>
          <w:b/>
        </w:rPr>
        <w:t>national impact</w:t>
      </w:r>
      <w:r>
        <w:t>: link to MOPH NCD strategy, Thai cancer control plan, and national AI strategy.</w:t>
      </w:r>
    </w:p>
    <w:p>
      <w:pPr>
        <w:pStyle w:val="ListBullet"/>
      </w:pPr>
      <w:r>
        <w:t xml:space="preserve">Show </w:t>
      </w:r>
      <w:r>
        <w:rPr>
          <w:b/>
        </w:rPr>
        <w:t>who will use it</w:t>
      </w:r>
      <w:r>
        <w:t xml:space="preserve"> after the project, and include a letter from a provincial health office or NCI Thailand.</w:t>
      </w:r>
    </w:p>
    <w:p>
      <w:pPr>
        <w:pStyle w:val="ListBullet"/>
      </w:pPr>
      <w:r>
        <w:t xml:space="preserve">Explain why </w:t>
      </w:r>
      <w:r>
        <w:rPr>
          <w:b/>
        </w:rPr>
        <w:t>4 hospitals in different regions</w:t>
      </w:r>
      <w:r>
        <w:t xml:space="preserve"> make the result generalisable.</w:t>
      </w:r>
    </w:p>
    <w:p>
      <w:pPr>
        <w:pStyle w:val="ListBullet"/>
      </w:pPr>
      <w:r>
        <w:t>Keep the methodology realistic for the time and budget.</w:t>
      </w:r>
    </w:p>
    <w:p>
      <w:pPr>
        <w:pStyle w:val="Heading2"/>
      </w:pPr>
      <w:r>
        <w:t>G. Verify before submitting [CONFIRM]</w:t>
      </w:r>
    </w:p>
    <w:p>
      <w:pPr>
        <w:pStyle w:val="ListBullet"/>
      </w:pPr>
      <w:r>
        <w:t>☐ Exact programme name and topic for the current call</w:t>
      </w:r>
    </w:p>
    <w:p>
      <w:pPr>
        <w:pStyle w:val="ListBullet"/>
      </w:pPr>
      <w:r>
        <w:t>☐ Funder deadline and your institution's internal deadline</w:t>
      </w:r>
    </w:p>
    <w:p>
      <w:pPr>
        <w:pStyle w:val="ListBullet"/>
      </w:pPr>
      <w:r>
        <w:t>☐ Maximum budget and duration</w:t>
      </w:r>
    </w:p>
    <w:p>
      <w:pPr>
        <w:pStyle w:val="ListBullet"/>
      </w:pPr>
      <w:r>
        <w:t>☐ Overhead rate and equipment rules</w:t>
      </w:r>
    </w:p>
    <w:p>
      <w:pPr>
        <w:pStyle w:val="ListBullet"/>
      </w:pPr>
      <w:r>
        <w:t>☐ Whether ethics approval is needed at submission or before contract</w:t>
      </w:r>
    </w:p>
    <w:p>
      <w:pPr>
        <w:pStyle w:val="ListBullet"/>
      </w:pPr>
      <w:r>
        <w:t>☐ Required attachments, if any (letters, CVs)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