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C99" w:rsidRDefault="00DE0105" w:rsidP="00F04E98">
      <w:pPr>
        <w:pStyle w:val="Title"/>
      </w:pPr>
      <w:r>
        <w:t>E</w:t>
      </w:r>
      <w:r w:rsidR="00D22EB5">
        <w:t xml:space="preserve">xample </w:t>
      </w:r>
      <w:r w:rsidR="00556746">
        <w:t>4</w:t>
      </w:r>
      <w:r w:rsidR="00CE79E1">
        <w:t>: Simulating Monovalent Ion Distributions around Nucleic Acid Duplexes</w:t>
      </w:r>
    </w:p>
    <w:p w:rsidR="00873CD1" w:rsidRDefault="00873CD1" w:rsidP="00873CD1">
      <w:pPr>
        <w:autoSpaceDE w:val="0"/>
        <w:autoSpaceDN w:val="0"/>
        <w:adjustRightInd w:val="0"/>
        <w:spacing w:after="0" w:line="240" w:lineRule="auto"/>
        <w:rPr>
          <w:rFonts w:ascii="Courier New" w:hAnsi="Courier New" w:cs="Courier New"/>
        </w:rPr>
      </w:pPr>
    </w:p>
    <w:sdt>
      <w:sdtPr>
        <w:rPr>
          <w:rFonts w:ascii="Times New Roman" w:eastAsiaTheme="minorHAnsi" w:hAnsi="Times New Roman" w:cstheme="minorBidi"/>
          <w:color w:val="auto"/>
          <w:sz w:val="24"/>
          <w:szCs w:val="22"/>
        </w:rPr>
        <w:id w:val="-1661374710"/>
        <w:docPartObj>
          <w:docPartGallery w:val="Table of Contents"/>
          <w:docPartUnique/>
        </w:docPartObj>
      </w:sdtPr>
      <w:sdtEndPr>
        <w:rPr>
          <w:b/>
          <w:bCs/>
          <w:noProof/>
        </w:rPr>
      </w:sdtEndPr>
      <w:sdtContent>
        <w:p w:rsidR="00D775B2" w:rsidRDefault="00D775B2">
          <w:pPr>
            <w:pStyle w:val="TOCHeading"/>
          </w:pPr>
          <w:r>
            <w:t>Contents</w:t>
          </w:r>
        </w:p>
        <w:bookmarkStart w:id="0" w:name="_GoBack"/>
        <w:bookmarkEnd w:id="0"/>
        <w:p w:rsidR="00141984" w:rsidRDefault="00D775B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9411189" w:history="1">
            <w:r w:rsidR="00141984" w:rsidRPr="0081742B">
              <w:rPr>
                <w:rStyle w:val="Hyperlink"/>
                <w:noProof/>
              </w:rPr>
              <w:t>Solute all-atom coordinate files and electrostatic potentials</w:t>
            </w:r>
            <w:r w:rsidR="00141984">
              <w:rPr>
                <w:noProof/>
                <w:webHidden/>
              </w:rPr>
              <w:tab/>
            </w:r>
            <w:r w:rsidR="00141984">
              <w:rPr>
                <w:noProof/>
                <w:webHidden/>
              </w:rPr>
              <w:fldChar w:fldCharType="begin"/>
            </w:r>
            <w:r w:rsidR="00141984">
              <w:rPr>
                <w:noProof/>
                <w:webHidden/>
              </w:rPr>
              <w:instrText xml:space="preserve"> PAGEREF _Toc479411189 \h </w:instrText>
            </w:r>
            <w:r w:rsidR="00141984">
              <w:rPr>
                <w:noProof/>
                <w:webHidden/>
              </w:rPr>
            </w:r>
            <w:r w:rsidR="00141984">
              <w:rPr>
                <w:noProof/>
                <w:webHidden/>
              </w:rPr>
              <w:fldChar w:fldCharType="separate"/>
            </w:r>
            <w:r w:rsidR="00141984">
              <w:rPr>
                <w:noProof/>
                <w:webHidden/>
              </w:rPr>
              <w:t>1</w:t>
            </w:r>
            <w:r w:rsidR="00141984">
              <w:rPr>
                <w:noProof/>
                <w:webHidden/>
              </w:rPr>
              <w:fldChar w:fldCharType="end"/>
            </w:r>
          </w:hyperlink>
        </w:p>
        <w:p w:rsidR="00141984" w:rsidRDefault="00141984">
          <w:pPr>
            <w:pStyle w:val="TOC1"/>
            <w:tabs>
              <w:tab w:val="right" w:leader="dot" w:pos="9350"/>
            </w:tabs>
            <w:rPr>
              <w:rFonts w:asciiTheme="minorHAnsi" w:eastAsiaTheme="minorEastAsia" w:hAnsiTheme="minorHAnsi"/>
              <w:noProof/>
              <w:sz w:val="22"/>
            </w:rPr>
          </w:pPr>
          <w:hyperlink w:anchor="_Toc479411190" w:history="1">
            <w:r w:rsidRPr="0081742B">
              <w:rPr>
                <w:rStyle w:val="Hyperlink"/>
                <w:noProof/>
              </w:rPr>
              <w:t>Example file folders</w:t>
            </w:r>
            <w:r>
              <w:rPr>
                <w:noProof/>
                <w:webHidden/>
              </w:rPr>
              <w:tab/>
            </w:r>
            <w:r>
              <w:rPr>
                <w:noProof/>
                <w:webHidden/>
              </w:rPr>
              <w:fldChar w:fldCharType="begin"/>
            </w:r>
            <w:r>
              <w:rPr>
                <w:noProof/>
                <w:webHidden/>
              </w:rPr>
              <w:instrText xml:space="preserve"> PAGEREF _Toc479411190 \h </w:instrText>
            </w:r>
            <w:r>
              <w:rPr>
                <w:noProof/>
                <w:webHidden/>
              </w:rPr>
            </w:r>
            <w:r>
              <w:rPr>
                <w:noProof/>
                <w:webHidden/>
              </w:rPr>
              <w:fldChar w:fldCharType="separate"/>
            </w:r>
            <w:r>
              <w:rPr>
                <w:noProof/>
                <w:webHidden/>
              </w:rPr>
              <w:t>2</w:t>
            </w:r>
            <w:r>
              <w:rPr>
                <w:noProof/>
                <w:webHidden/>
              </w:rPr>
              <w:fldChar w:fldCharType="end"/>
            </w:r>
          </w:hyperlink>
        </w:p>
        <w:p w:rsidR="00141984" w:rsidRDefault="00141984">
          <w:pPr>
            <w:pStyle w:val="TOC1"/>
            <w:tabs>
              <w:tab w:val="right" w:leader="dot" w:pos="9350"/>
            </w:tabs>
            <w:rPr>
              <w:rFonts w:asciiTheme="minorHAnsi" w:eastAsiaTheme="minorEastAsia" w:hAnsiTheme="minorHAnsi"/>
              <w:noProof/>
              <w:sz w:val="22"/>
            </w:rPr>
          </w:pPr>
          <w:hyperlink w:anchor="_Toc479411191" w:history="1">
            <w:r w:rsidRPr="0081742B">
              <w:rPr>
                <w:rStyle w:val="Hyperlink"/>
                <w:noProof/>
              </w:rPr>
              <w:t>Example 4A: GCMC Simulation with 25 bp poly(dA):poly(dT) DNA duplex in 100 mM NaCl , using the Unrestricted Primitive Model (UPM)</w:t>
            </w:r>
            <w:r>
              <w:rPr>
                <w:noProof/>
                <w:webHidden/>
              </w:rPr>
              <w:tab/>
            </w:r>
            <w:r>
              <w:rPr>
                <w:noProof/>
                <w:webHidden/>
              </w:rPr>
              <w:fldChar w:fldCharType="begin"/>
            </w:r>
            <w:r>
              <w:rPr>
                <w:noProof/>
                <w:webHidden/>
              </w:rPr>
              <w:instrText xml:space="preserve"> PAGEREF _Toc479411191 \h </w:instrText>
            </w:r>
            <w:r>
              <w:rPr>
                <w:noProof/>
                <w:webHidden/>
              </w:rPr>
            </w:r>
            <w:r>
              <w:rPr>
                <w:noProof/>
                <w:webHidden/>
              </w:rPr>
              <w:fldChar w:fldCharType="separate"/>
            </w:r>
            <w:r>
              <w:rPr>
                <w:noProof/>
                <w:webHidden/>
              </w:rPr>
              <w:t>3</w:t>
            </w:r>
            <w:r>
              <w:rPr>
                <w:noProof/>
                <w:webHidden/>
              </w:rPr>
              <w:fldChar w:fldCharType="end"/>
            </w:r>
          </w:hyperlink>
        </w:p>
        <w:p w:rsidR="00141984" w:rsidRDefault="00141984">
          <w:pPr>
            <w:pStyle w:val="TOC2"/>
            <w:tabs>
              <w:tab w:val="right" w:leader="dot" w:pos="9350"/>
            </w:tabs>
            <w:rPr>
              <w:rFonts w:asciiTheme="minorHAnsi" w:eastAsiaTheme="minorEastAsia" w:hAnsiTheme="minorHAnsi"/>
              <w:noProof/>
              <w:sz w:val="22"/>
            </w:rPr>
          </w:pPr>
          <w:hyperlink w:anchor="_Toc479411192" w:history="1">
            <w:r w:rsidRPr="0081742B">
              <w:rPr>
                <w:rStyle w:val="Hyperlink"/>
                <w:noProof/>
              </w:rPr>
              <w:t>Simulation steps</w:t>
            </w:r>
            <w:r>
              <w:rPr>
                <w:noProof/>
                <w:webHidden/>
              </w:rPr>
              <w:tab/>
            </w:r>
            <w:r>
              <w:rPr>
                <w:noProof/>
                <w:webHidden/>
              </w:rPr>
              <w:fldChar w:fldCharType="begin"/>
            </w:r>
            <w:r>
              <w:rPr>
                <w:noProof/>
                <w:webHidden/>
              </w:rPr>
              <w:instrText xml:space="preserve"> PAGEREF _Toc479411192 \h </w:instrText>
            </w:r>
            <w:r>
              <w:rPr>
                <w:noProof/>
                <w:webHidden/>
              </w:rPr>
            </w:r>
            <w:r>
              <w:rPr>
                <w:noProof/>
                <w:webHidden/>
              </w:rPr>
              <w:fldChar w:fldCharType="separate"/>
            </w:r>
            <w:r>
              <w:rPr>
                <w:noProof/>
                <w:webHidden/>
              </w:rPr>
              <w:t>3</w:t>
            </w:r>
            <w:r>
              <w:rPr>
                <w:noProof/>
                <w:webHidden/>
              </w:rPr>
              <w:fldChar w:fldCharType="end"/>
            </w:r>
          </w:hyperlink>
        </w:p>
        <w:p w:rsidR="00141984" w:rsidRDefault="00141984">
          <w:pPr>
            <w:pStyle w:val="TOC1"/>
            <w:tabs>
              <w:tab w:val="right" w:leader="dot" w:pos="9350"/>
            </w:tabs>
            <w:rPr>
              <w:rFonts w:asciiTheme="minorHAnsi" w:eastAsiaTheme="minorEastAsia" w:hAnsiTheme="minorHAnsi"/>
              <w:noProof/>
              <w:sz w:val="22"/>
            </w:rPr>
          </w:pPr>
          <w:hyperlink w:anchor="_Toc479411193" w:history="1">
            <w:r w:rsidRPr="0081742B">
              <w:rPr>
                <w:rStyle w:val="Hyperlink"/>
                <w:noProof/>
              </w:rPr>
              <w:t>Example 4B: GCMC Simulation with 25 bp poly(dA):poly(dT) DNA duplex in 100 mM NaCl, using the SPM model with Lennard-Jones ion-water interactions</w:t>
            </w:r>
            <w:r>
              <w:rPr>
                <w:noProof/>
                <w:webHidden/>
              </w:rPr>
              <w:tab/>
            </w:r>
            <w:r>
              <w:rPr>
                <w:noProof/>
                <w:webHidden/>
              </w:rPr>
              <w:fldChar w:fldCharType="begin"/>
            </w:r>
            <w:r>
              <w:rPr>
                <w:noProof/>
                <w:webHidden/>
              </w:rPr>
              <w:instrText xml:space="preserve"> PAGEREF _Toc479411193 \h </w:instrText>
            </w:r>
            <w:r>
              <w:rPr>
                <w:noProof/>
                <w:webHidden/>
              </w:rPr>
            </w:r>
            <w:r>
              <w:rPr>
                <w:noProof/>
                <w:webHidden/>
              </w:rPr>
              <w:fldChar w:fldCharType="separate"/>
            </w:r>
            <w:r>
              <w:rPr>
                <w:noProof/>
                <w:webHidden/>
              </w:rPr>
              <w:t>8</w:t>
            </w:r>
            <w:r>
              <w:rPr>
                <w:noProof/>
                <w:webHidden/>
              </w:rPr>
              <w:fldChar w:fldCharType="end"/>
            </w:r>
          </w:hyperlink>
        </w:p>
        <w:p w:rsidR="00141984" w:rsidRDefault="00141984">
          <w:pPr>
            <w:pStyle w:val="TOC2"/>
            <w:tabs>
              <w:tab w:val="right" w:leader="dot" w:pos="9350"/>
            </w:tabs>
            <w:rPr>
              <w:rFonts w:asciiTheme="minorHAnsi" w:eastAsiaTheme="minorEastAsia" w:hAnsiTheme="minorHAnsi"/>
              <w:noProof/>
              <w:sz w:val="22"/>
            </w:rPr>
          </w:pPr>
          <w:hyperlink w:anchor="_Toc479411194" w:history="1">
            <w:r w:rsidRPr="0081742B">
              <w:rPr>
                <w:rStyle w:val="Hyperlink"/>
                <w:noProof/>
              </w:rPr>
              <w:t>Simulation steps</w:t>
            </w:r>
            <w:r>
              <w:rPr>
                <w:noProof/>
                <w:webHidden/>
              </w:rPr>
              <w:tab/>
            </w:r>
            <w:r>
              <w:rPr>
                <w:noProof/>
                <w:webHidden/>
              </w:rPr>
              <w:fldChar w:fldCharType="begin"/>
            </w:r>
            <w:r>
              <w:rPr>
                <w:noProof/>
                <w:webHidden/>
              </w:rPr>
              <w:instrText xml:space="preserve"> PAGEREF _Toc479411194 \h </w:instrText>
            </w:r>
            <w:r>
              <w:rPr>
                <w:noProof/>
                <w:webHidden/>
              </w:rPr>
            </w:r>
            <w:r>
              <w:rPr>
                <w:noProof/>
                <w:webHidden/>
              </w:rPr>
              <w:fldChar w:fldCharType="separate"/>
            </w:r>
            <w:r>
              <w:rPr>
                <w:noProof/>
                <w:webHidden/>
              </w:rPr>
              <w:t>8</w:t>
            </w:r>
            <w:r>
              <w:rPr>
                <w:noProof/>
                <w:webHidden/>
              </w:rPr>
              <w:fldChar w:fldCharType="end"/>
            </w:r>
          </w:hyperlink>
        </w:p>
        <w:p w:rsidR="00141984" w:rsidRDefault="00141984">
          <w:pPr>
            <w:pStyle w:val="TOC2"/>
            <w:tabs>
              <w:tab w:val="right" w:leader="dot" w:pos="9350"/>
            </w:tabs>
            <w:rPr>
              <w:rFonts w:asciiTheme="minorHAnsi" w:eastAsiaTheme="minorEastAsia" w:hAnsiTheme="minorHAnsi"/>
              <w:noProof/>
              <w:sz w:val="22"/>
            </w:rPr>
          </w:pPr>
          <w:hyperlink w:anchor="_Toc479411195" w:history="1">
            <w:r w:rsidRPr="0081742B">
              <w:rPr>
                <w:rStyle w:val="Hyperlink"/>
                <w:noProof/>
              </w:rPr>
              <w:t>RDF plots</w:t>
            </w:r>
            <w:r>
              <w:rPr>
                <w:noProof/>
                <w:webHidden/>
              </w:rPr>
              <w:tab/>
            </w:r>
            <w:r>
              <w:rPr>
                <w:noProof/>
                <w:webHidden/>
              </w:rPr>
              <w:fldChar w:fldCharType="begin"/>
            </w:r>
            <w:r>
              <w:rPr>
                <w:noProof/>
                <w:webHidden/>
              </w:rPr>
              <w:instrText xml:space="preserve"> PAGEREF _Toc479411195 \h </w:instrText>
            </w:r>
            <w:r>
              <w:rPr>
                <w:noProof/>
                <w:webHidden/>
              </w:rPr>
            </w:r>
            <w:r>
              <w:rPr>
                <w:noProof/>
                <w:webHidden/>
              </w:rPr>
              <w:fldChar w:fldCharType="separate"/>
            </w:r>
            <w:r>
              <w:rPr>
                <w:noProof/>
                <w:webHidden/>
              </w:rPr>
              <w:t>9</w:t>
            </w:r>
            <w:r>
              <w:rPr>
                <w:noProof/>
                <w:webHidden/>
              </w:rPr>
              <w:fldChar w:fldCharType="end"/>
            </w:r>
          </w:hyperlink>
        </w:p>
        <w:p w:rsidR="00141984" w:rsidRDefault="00141984">
          <w:pPr>
            <w:pStyle w:val="TOC1"/>
            <w:tabs>
              <w:tab w:val="right" w:leader="dot" w:pos="9350"/>
            </w:tabs>
            <w:rPr>
              <w:rFonts w:asciiTheme="minorHAnsi" w:eastAsiaTheme="minorEastAsia" w:hAnsiTheme="minorHAnsi"/>
              <w:noProof/>
              <w:sz w:val="22"/>
            </w:rPr>
          </w:pPr>
          <w:hyperlink w:anchor="_Toc479411196" w:history="1">
            <w:r w:rsidRPr="0081742B">
              <w:rPr>
                <w:rStyle w:val="Hyperlink"/>
                <w:noProof/>
              </w:rPr>
              <w:t>Example 4C: GCMC simulation with 25 bp poly(dA):poly(dT) DNA duplex in 100 mM RbCl, using UPM</w:t>
            </w:r>
            <w:r>
              <w:rPr>
                <w:noProof/>
                <w:webHidden/>
              </w:rPr>
              <w:tab/>
            </w:r>
            <w:r>
              <w:rPr>
                <w:noProof/>
                <w:webHidden/>
              </w:rPr>
              <w:fldChar w:fldCharType="begin"/>
            </w:r>
            <w:r>
              <w:rPr>
                <w:noProof/>
                <w:webHidden/>
              </w:rPr>
              <w:instrText xml:space="preserve"> PAGEREF _Toc479411196 \h </w:instrText>
            </w:r>
            <w:r>
              <w:rPr>
                <w:noProof/>
                <w:webHidden/>
              </w:rPr>
            </w:r>
            <w:r>
              <w:rPr>
                <w:noProof/>
                <w:webHidden/>
              </w:rPr>
              <w:fldChar w:fldCharType="separate"/>
            </w:r>
            <w:r>
              <w:rPr>
                <w:noProof/>
                <w:webHidden/>
              </w:rPr>
              <w:t>10</w:t>
            </w:r>
            <w:r>
              <w:rPr>
                <w:noProof/>
                <w:webHidden/>
              </w:rPr>
              <w:fldChar w:fldCharType="end"/>
            </w:r>
          </w:hyperlink>
        </w:p>
        <w:p w:rsidR="00141984" w:rsidRDefault="00141984">
          <w:pPr>
            <w:pStyle w:val="TOC1"/>
            <w:tabs>
              <w:tab w:val="right" w:leader="dot" w:pos="9350"/>
            </w:tabs>
            <w:rPr>
              <w:rFonts w:asciiTheme="minorHAnsi" w:eastAsiaTheme="minorEastAsia" w:hAnsiTheme="minorHAnsi"/>
              <w:noProof/>
              <w:sz w:val="22"/>
            </w:rPr>
          </w:pPr>
          <w:hyperlink w:anchor="_Toc479411197" w:history="1">
            <w:r w:rsidRPr="0081742B">
              <w:rPr>
                <w:rStyle w:val="Hyperlink"/>
                <w:noProof/>
              </w:rPr>
              <w:t>Example 4D: GCMC simulation with 25 bp poly(dA):poly(dT) DNA duplex in 100 mM RbCl, using the SPM model with Lennard-Jones ion-water interactions</w:t>
            </w:r>
            <w:r>
              <w:rPr>
                <w:noProof/>
                <w:webHidden/>
              </w:rPr>
              <w:tab/>
            </w:r>
            <w:r>
              <w:rPr>
                <w:noProof/>
                <w:webHidden/>
              </w:rPr>
              <w:fldChar w:fldCharType="begin"/>
            </w:r>
            <w:r>
              <w:rPr>
                <w:noProof/>
                <w:webHidden/>
              </w:rPr>
              <w:instrText xml:space="preserve"> PAGEREF _Toc479411197 \h </w:instrText>
            </w:r>
            <w:r>
              <w:rPr>
                <w:noProof/>
                <w:webHidden/>
              </w:rPr>
            </w:r>
            <w:r>
              <w:rPr>
                <w:noProof/>
                <w:webHidden/>
              </w:rPr>
              <w:fldChar w:fldCharType="separate"/>
            </w:r>
            <w:r>
              <w:rPr>
                <w:noProof/>
                <w:webHidden/>
              </w:rPr>
              <w:t>11</w:t>
            </w:r>
            <w:r>
              <w:rPr>
                <w:noProof/>
                <w:webHidden/>
              </w:rPr>
              <w:fldChar w:fldCharType="end"/>
            </w:r>
          </w:hyperlink>
        </w:p>
        <w:p w:rsidR="00141984" w:rsidRDefault="00141984">
          <w:pPr>
            <w:pStyle w:val="TOC2"/>
            <w:tabs>
              <w:tab w:val="right" w:leader="dot" w:pos="9350"/>
            </w:tabs>
            <w:rPr>
              <w:rFonts w:asciiTheme="minorHAnsi" w:eastAsiaTheme="minorEastAsia" w:hAnsiTheme="minorHAnsi"/>
              <w:noProof/>
              <w:sz w:val="22"/>
            </w:rPr>
          </w:pPr>
          <w:hyperlink w:anchor="_Toc479411198" w:history="1">
            <w:r w:rsidRPr="0081742B">
              <w:rPr>
                <w:rStyle w:val="Hyperlink"/>
                <w:noProof/>
              </w:rPr>
              <w:t>RDF plots</w:t>
            </w:r>
            <w:r>
              <w:rPr>
                <w:noProof/>
                <w:webHidden/>
              </w:rPr>
              <w:tab/>
            </w:r>
            <w:r>
              <w:rPr>
                <w:noProof/>
                <w:webHidden/>
              </w:rPr>
              <w:fldChar w:fldCharType="begin"/>
            </w:r>
            <w:r>
              <w:rPr>
                <w:noProof/>
                <w:webHidden/>
              </w:rPr>
              <w:instrText xml:space="preserve"> PAGEREF _Toc479411198 \h </w:instrText>
            </w:r>
            <w:r>
              <w:rPr>
                <w:noProof/>
                <w:webHidden/>
              </w:rPr>
            </w:r>
            <w:r>
              <w:rPr>
                <w:noProof/>
                <w:webHidden/>
              </w:rPr>
              <w:fldChar w:fldCharType="separate"/>
            </w:r>
            <w:r>
              <w:rPr>
                <w:noProof/>
                <w:webHidden/>
              </w:rPr>
              <w:t>11</w:t>
            </w:r>
            <w:r>
              <w:rPr>
                <w:noProof/>
                <w:webHidden/>
              </w:rPr>
              <w:fldChar w:fldCharType="end"/>
            </w:r>
          </w:hyperlink>
        </w:p>
        <w:p w:rsidR="00943E35" w:rsidRPr="00CE79E1" w:rsidRDefault="00D775B2" w:rsidP="00CE79E1">
          <w:r>
            <w:rPr>
              <w:b/>
              <w:bCs/>
              <w:noProof/>
            </w:rPr>
            <w:fldChar w:fldCharType="end"/>
          </w:r>
        </w:p>
      </w:sdtContent>
    </w:sdt>
    <w:p w:rsidR="00C30C88" w:rsidRDefault="00C30C88" w:rsidP="00C30C88">
      <w:pPr>
        <w:pStyle w:val="Heading1"/>
      </w:pPr>
      <w:bookmarkStart w:id="1" w:name="_Toc479284031"/>
      <w:bookmarkStart w:id="2" w:name="_Toc479352190"/>
      <w:bookmarkStart w:id="3" w:name="_Toc479354304"/>
      <w:bookmarkStart w:id="4" w:name="_Toc479411189"/>
      <w:r>
        <w:t>Solute all-atom coordinate files and electrostatic potentials</w:t>
      </w:r>
      <w:bookmarkEnd w:id="1"/>
      <w:bookmarkEnd w:id="2"/>
      <w:bookmarkEnd w:id="3"/>
      <w:bookmarkEnd w:id="4"/>
    </w:p>
    <w:p w:rsidR="00C30C88" w:rsidRDefault="00C30C88" w:rsidP="00C30C88">
      <w:proofErr w:type="spellStart"/>
      <w:r>
        <w:t>Uncompress</w:t>
      </w:r>
      <w:proofErr w:type="spellEnd"/>
      <w:r>
        <w:t xml:space="preserve"> the </w:t>
      </w:r>
      <w:r w:rsidRPr="00E457C2">
        <w:rPr>
          <w:rFonts w:ascii="Courier New" w:hAnsi="Courier New" w:cs="Courier New"/>
        </w:rPr>
        <w:t>dna_rna_allatom_coordinates_</w:t>
      </w:r>
      <w:proofErr w:type="gramStart"/>
      <w:r w:rsidRPr="00E457C2">
        <w:rPr>
          <w:rFonts w:ascii="Courier New" w:hAnsi="Courier New" w:cs="Courier New"/>
        </w:rPr>
        <w:t>potentials.tar.gz</w:t>
      </w:r>
      <w:r>
        <w:t xml:space="preserve">  to</w:t>
      </w:r>
      <w:proofErr w:type="gramEnd"/>
      <w:r>
        <w:t xml:space="preserve"> extract the all-atom coordinate files (.</w:t>
      </w:r>
      <w:proofErr w:type="spellStart"/>
      <w:r>
        <w:t>pqr</w:t>
      </w:r>
      <w:proofErr w:type="spellEnd"/>
      <w:r>
        <w:t xml:space="preserve">) and electrostatic potential maps (.dx) of four 25 base pair nucleic acid duplexes. </w:t>
      </w:r>
    </w:p>
    <w:p w:rsidR="00C30C88" w:rsidRDefault="00C30C88" w:rsidP="00C30C88">
      <w:pPr>
        <w:rPr>
          <w:rFonts w:ascii="Courier New" w:hAnsi="Courier New" w:cs="Courier New"/>
        </w:rPr>
      </w:pPr>
      <w:r w:rsidRPr="00E457C2">
        <w:rPr>
          <w:rFonts w:ascii="Courier New" w:hAnsi="Courier New" w:cs="Courier New"/>
          <w:highlight w:val="lightGray"/>
        </w:rPr>
        <w:t xml:space="preserve">$ </w:t>
      </w:r>
      <w:proofErr w:type="gramStart"/>
      <w:r w:rsidRPr="00E457C2">
        <w:rPr>
          <w:rFonts w:ascii="Courier New" w:hAnsi="Courier New" w:cs="Courier New"/>
          <w:highlight w:val="lightGray"/>
        </w:rPr>
        <w:t>tar</w:t>
      </w:r>
      <w:proofErr w:type="gramEnd"/>
      <w:r w:rsidRPr="00E457C2">
        <w:rPr>
          <w:rFonts w:ascii="Courier New" w:hAnsi="Courier New" w:cs="Courier New"/>
          <w:highlight w:val="lightGray"/>
        </w:rPr>
        <w:t xml:space="preserve"> –</w:t>
      </w:r>
      <w:proofErr w:type="spellStart"/>
      <w:r w:rsidRPr="00E457C2">
        <w:rPr>
          <w:rFonts w:ascii="Courier New" w:hAnsi="Courier New" w:cs="Courier New"/>
          <w:highlight w:val="lightGray"/>
        </w:rPr>
        <w:t>zxvf</w:t>
      </w:r>
      <w:proofErr w:type="spellEnd"/>
      <w:r w:rsidRPr="00E457C2">
        <w:rPr>
          <w:rFonts w:ascii="Courier New" w:hAnsi="Courier New" w:cs="Courier New"/>
          <w:highlight w:val="lightGray"/>
        </w:rPr>
        <w:t xml:space="preserve"> dna_rna_allatom_coordinates_potentials.tar.gz</w:t>
      </w:r>
    </w:p>
    <w:p w:rsidR="00C30C88" w:rsidRPr="00E457C2" w:rsidRDefault="00C30C88" w:rsidP="00C30C88">
      <w:r>
        <w:t xml:space="preserve">The folder names and files are listed in the table below. The PQR files were generated using PDB2PQR software, from PDB files provided by Alexey </w:t>
      </w:r>
      <w:proofErr w:type="spellStart"/>
      <w:r>
        <w:t>Onufriev</w:t>
      </w:r>
      <w:proofErr w:type="spellEnd"/>
      <w:r>
        <w:t xml:space="preserve"> and Igor </w:t>
      </w:r>
      <w:proofErr w:type="spellStart"/>
      <w:r>
        <w:t>Tolokh</w:t>
      </w:r>
      <w:proofErr w:type="spellEnd"/>
      <w:r w:rsidR="00F92A13">
        <w:t xml:space="preserve"> (from Virginia Tech)</w:t>
      </w:r>
      <w:r>
        <w:t xml:space="preserve">. The electrostatic potentials (in .dx files) were approximated by solving the Poisson equation with the Adaptive Poisson </w:t>
      </w:r>
      <w:proofErr w:type="spellStart"/>
      <w:r>
        <w:t>Boltzman</w:t>
      </w:r>
      <w:proofErr w:type="spellEnd"/>
      <w:r>
        <w:t xml:space="preserve"> software (APBS) package. The input file used for the APBS calculations are also provided in the file folders.</w:t>
      </w:r>
    </w:p>
    <w:tbl>
      <w:tblPr>
        <w:tblStyle w:val="GridTable4-Accent5"/>
        <w:tblW w:w="9625" w:type="dxa"/>
        <w:tblLayout w:type="fixed"/>
        <w:tblLook w:val="0420" w:firstRow="1" w:lastRow="0" w:firstColumn="0" w:lastColumn="0" w:noHBand="0" w:noVBand="1"/>
      </w:tblPr>
      <w:tblGrid>
        <w:gridCol w:w="3325"/>
        <w:gridCol w:w="2070"/>
        <w:gridCol w:w="4230"/>
      </w:tblGrid>
      <w:tr w:rsidR="00C30C88" w:rsidTr="0059072F">
        <w:trPr>
          <w:cnfStyle w:val="100000000000" w:firstRow="1" w:lastRow="0" w:firstColumn="0" w:lastColumn="0" w:oddVBand="0" w:evenVBand="0" w:oddHBand="0" w:evenHBand="0" w:firstRowFirstColumn="0" w:firstRowLastColumn="0" w:lastRowFirstColumn="0" w:lastRowLastColumn="0"/>
        </w:trPr>
        <w:tc>
          <w:tcPr>
            <w:tcW w:w="3325" w:type="dxa"/>
          </w:tcPr>
          <w:p w:rsidR="00C30C88" w:rsidRDefault="00C30C88" w:rsidP="0059072F">
            <w:pPr>
              <w:jc w:val="center"/>
            </w:pPr>
            <w:r>
              <w:t>File folder</w:t>
            </w:r>
          </w:p>
        </w:tc>
        <w:tc>
          <w:tcPr>
            <w:tcW w:w="2070" w:type="dxa"/>
          </w:tcPr>
          <w:p w:rsidR="00C30C88" w:rsidRDefault="00C30C88" w:rsidP="0059072F">
            <w:pPr>
              <w:jc w:val="center"/>
            </w:pPr>
            <w:r>
              <w:t xml:space="preserve">25 </w:t>
            </w:r>
            <w:proofErr w:type="spellStart"/>
            <w:r>
              <w:t>bp</w:t>
            </w:r>
            <w:proofErr w:type="spellEnd"/>
            <w:r>
              <w:t xml:space="preserve"> nucleic acid duplex</w:t>
            </w:r>
          </w:p>
        </w:tc>
        <w:tc>
          <w:tcPr>
            <w:tcW w:w="4230" w:type="dxa"/>
          </w:tcPr>
          <w:p w:rsidR="00C30C88" w:rsidRDefault="00C30C88" w:rsidP="0059072F">
            <w:pPr>
              <w:jc w:val="center"/>
            </w:pPr>
            <w:r>
              <w:t>.</w:t>
            </w:r>
            <w:proofErr w:type="spellStart"/>
            <w:r>
              <w:t>pqr</w:t>
            </w:r>
            <w:proofErr w:type="spellEnd"/>
            <w:r>
              <w:t xml:space="preserve"> and .dx files</w:t>
            </w:r>
          </w:p>
        </w:tc>
      </w:tr>
      <w:tr w:rsidR="00C30C88" w:rsidTr="0059072F">
        <w:trPr>
          <w:cnfStyle w:val="000000100000" w:firstRow="0" w:lastRow="0" w:firstColumn="0" w:lastColumn="0" w:oddVBand="0" w:evenVBand="0" w:oddHBand="1" w:evenHBand="0" w:firstRowFirstColumn="0" w:firstRowLastColumn="0" w:lastRowFirstColumn="0" w:lastRowLastColumn="0"/>
        </w:trPr>
        <w:tc>
          <w:tcPr>
            <w:tcW w:w="3325" w:type="dxa"/>
          </w:tcPr>
          <w:p w:rsidR="00C30C88" w:rsidRPr="001A556C" w:rsidRDefault="00C30C88" w:rsidP="0059072F">
            <w:pPr>
              <w:rPr>
                <w:rFonts w:ascii="Courier New" w:hAnsi="Courier New" w:cs="Courier New"/>
              </w:rPr>
            </w:pPr>
            <w:proofErr w:type="spellStart"/>
            <w:r w:rsidRPr="001A556C">
              <w:rPr>
                <w:rFonts w:ascii="Courier New" w:hAnsi="Courier New" w:cs="Courier New"/>
              </w:rPr>
              <w:t>polyA_polyT_DNA_model</w:t>
            </w:r>
            <w:proofErr w:type="spellEnd"/>
          </w:p>
        </w:tc>
        <w:tc>
          <w:tcPr>
            <w:tcW w:w="2070" w:type="dxa"/>
          </w:tcPr>
          <w:p w:rsidR="00C30C88" w:rsidRDefault="00C30C88" w:rsidP="0059072F">
            <w:r>
              <w:t>poly(</w:t>
            </w:r>
            <w:proofErr w:type="spellStart"/>
            <w:r>
              <w:t>dA</w:t>
            </w:r>
            <w:proofErr w:type="spellEnd"/>
            <w:r>
              <w:t>):poly(</w:t>
            </w:r>
            <w:proofErr w:type="spellStart"/>
            <w:r>
              <w:t>dT</w:t>
            </w:r>
            <w:proofErr w:type="spellEnd"/>
            <w:r>
              <w:t>)</w:t>
            </w:r>
          </w:p>
        </w:tc>
        <w:tc>
          <w:tcPr>
            <w:tcW w:w="4230" w:type="dxa"/>
          </w:tcPr>
          <w:p w:rsidR="00C30C88" w:rsidRPr="001A556C" w:rsidRDefault="00C30C88" w:rsidP="0059072F">
            <w:pPr>
              <w:rPr>
                <w:rFonts w:ascii="Courier New" w:hAnsi="Courier New" w:cs="Courier New"/>
              </w:rPr>
            </w:pPr>
            <w:r w:rsidRPr="001A556C">
              <w:rPr>
                <w:rFonts w:ascii="Courier New" w:hAnsi="Courier New" w:cs="Courier New"/>
              </w:rPr>
              <w:t>polyAT25.pqr, pot_polyAT25_npbe_pdie2.dx</w:t>
            </w:r>
          </w:p>
        </w:tc>
      </w:tr>
      <w:tr w:rsidR="00C30C88" w:rsidTr="0059072F">
        <w:tc>
          <w:tcPr>
            <w:tcW w:w="3325" w:type="dxa"/>
          </w:tcPr>
          <w:p w:rsidR="00C30C88" w:rsidRPr="001A556C" w:rsidRDefault="00C30C88" w:rsidP="0059072F">
            <w:pPr>
              <w:rPr>
                <w:rFonts w:ascii="Courier New" w:hAnsi="Courier New" w:cs="Courier New"/>
              </w:rPr>
            </w:pPr>
            <w:r w:rsidRPr="001A556C">
              <w:rPr>
                <w:rFonts w:ascii="Courier New" w:hAnsi="Courier New" w:cs="Courier New"/>
              </w:rPr>
              <w:lastRenderedPageBreak/>
              <w:t>A-</w:t>
            </w:r>
            <w:proofErr w:type="spellStart"/>
            <w:r w:rsidRPr="001A556C">
              <w:rPr>
                <w:rFonts w:ascii="Courier New" w:hAnsi="Courier New" w:cs="Courier New"/>
              </w:rPr>
              <w:t>RNA_model</w:t>
            </w:r>
            <w:proofErr w:type="spellEnd"/>
          </w:p>
        </w:tc>
        <w:tc>
          <w:tcPr>
            <w:tcW w:w="2070" w:type="dxa"/>
          </w:tcPr>
          <w:p w:rsidR="00C30C88" w:rsidRDefault="00C30C88" w:rsidP="0059072F">
            <w:r>
              <w:t>A-RNA</w:t>
            </w:r>
          </w:p>
        </w:tc>
        <w:tc>
          <w:tcPr>
            <w:tcW w:w="4230" w:type="dxa"/>
          </w:tcPr>
          <w:p w:rsidR="00C30C88" w:rsidRPr="001A556C" w:rsidRDefault="00C30C88" w:rsidP="0059072F">
            <w:pPr>
              <w:rPr>
                <w:rFonts w:ascii="Courier New" w:hAnsi="Courier New" w:cs="Courier New"/>
              </w:rPr>
            </w:pPr>
            <w:r w:rsidRPr="001A556C">
              <w:rPr>
                <w:rFonts w:ascii="Courier New" w:hAnsi="Courier New" w:cs="Courier New"/>
              </w:rPr>
              <w:t>rGCAU25_cc.pqr, pot_rGCAU25_cc_npbe_pdie2.dx</w:t>
            </w:r>
          </w:p>
        </w:tc>
      </w:tr>
      <w:tr w:rsidR="00C30C88" w:rsidTr="0059072F">
        <w:trPr>
          <w:cnfStyle w:val="000000100000" w:firstRow="0" w:lastRow="0" w:firstColumn="0" w:lastColumn="0" w:oddVBand="0" w:evenVBand="0" w:oddHBand="1" w:evenHBand="0" w:firstRowFirstColumn="0" w:firstRowLastColumn="0" w:lastRowFirstColumn="0" w:lastRowLastColumn="0"/>
        </w:trPr>
        <w:tc>
          <w:tcPr>
            <w:tcW w:w="3325" w:type="dxa"/>
          </w:tcPr>
          <w:p w:rsidR="00C30C88" w:rsidRPr="001A556C" w:rsidRDefault="00C30C88" w:rsidP="0059072F">
            <w:pPr>
              <w:rPr>
                <w:rFonts w:ascii="Courier New" w:hAnsi="Courier New" w:cs="Courier New"/>
              </w:rPr>
            </w:pPr>
            <w:proofErr w:type="spellStart"/>
            <w:r w:rsidRPr="001A556C">
              <w:rPr>
                <w:rFonts w:ascii="Courier New" w:hAnsi="Courier New" w:cs="Courier New"/>
              </w:rPr>
              <w:t>mixed_sequence_DNA_model</w:t>
            </w:r>
            <w:proofErr w:type="spellEnd"/>
          </w:p>
        </w:tc>
        <w:tc>
          <w:tcPr>
            <w:tcW w:w="2070" w:type="dxa"/>
          </w:tcPr>
          <w:p w:rsidR="00C30C88" w:rsidRDefault="00C30C88" w:rsidP="0059072F">
            <w:r>
              <w:t>Mixed sequence DNA</w:t>
            </w:r>
          </w:p>
        </w:tc>
        <w:tc>
          <w:tcPr>
            <w:tcW w:w="4230" w:type="dxa"/>
          </w:tcPr>
          <w:p w:rsidR="00C30C88" w:rsidRPr="001A556C" w:rsidRDefault="00C30C88" w:rsidP="0059072F">
            <w:pPr>
              <w:rPr>
                <w:rFonts w:ascii="Courier New" w:hAnsi="Courier New" w:cs="Courier New"/>
              </w:rPr>
            </w:pPr>
            <w:r w:rsidRPr="001A556C">
              <w:rPr>
                <w:rFonts w:ascii="Courier New" w:hAnsi="Courier New" w:cs="Courier New"/>
              </w:rPr>
              <w:t>dGCAT25_cc.pqr, pot_dGCAT25_cc_npbe_pdie2.dx</w:t>
            </w:r>
          </w:p>
        </w:tc>
      </w:tr>
      <w:tr w:rsidR="00C30C88" w:rsidTr="0059072F">
        <w:tc>
          <w:tcPr>
            <w:tcW w:w="3325" w:type="dxa"/>
          </w:tcPr>
          <w:p w:rsidR="00C30C88" w:rsidRPr="001A556C" w:rsidRDefault="00C30C88" w:rsidP="0059072F">
            <w:pPr>
              <w:rPr>
                <w:rFonts w:ascii="Courier New" w:hAnsi="Courier New" w:cs="Courier New"/>
              </w:rPr>
            </w:pPr>
            <w:proofErr w:type="spellStart"/>
            <w:r w:rsidRPr="001A556C">
              <w:rPr>
                <w:rFonts w:ascii="Courier New" w:hAnsi="Courier New" w:cs="Courier New"/>
              </w:rPr>
              <w:t>DNA_RNA_hybrid_model</w:t>
            </w:r>
            <w:proofErr w:type="spellEnd"/>
          </w:p>
        </w:tc>
        <w:tc>
          <w:tcPr>
            <w:tcW w:w="2070" w:type="dxa"/>
          </w:tcPr>
          <w:p w:rsidR="00C30C88" w:rsidRDefault="00C30C88" w:rsidP="0059072F">
            <w:r>
              <w:t>DNA:RNA hybrid</w:t>
            </w:r>
          </w:p>
        </w:tc>
        <w:tc>
          <w:tcPr>
            <w:tcW w:w="4230" w:type="dxa"/>
          </w:tcPr>
          <w:p w:rsidR="00C30C88" w:rsidRPr="001A556C" w:rsidRDefault="00C30C88" w:rsidP="0059072F">
            <w:pPr>
              <w:rPr>
                <w:rFonts w:ascii="Courier New" w:hAnsi="Courier New" w:cs="Courier New"/>
              </w:rPr>
            </w:pPr>
            <w:proofErr w:type="spellStart"/>
            <w:r w:rsidRPr="001A556C">
              <w:rPr>
                <w:rFonts w:ascii="Courier New" w:hAnsi="Courier New" w:cs="Courier New"/>
              </w:rPr>
              <w:t>hyb_DNA_RNA_cc.pqr</w:t>
            </w:r>
            <w:proofErr w:type="spellEnd"/>
            <w:r w:rsidRPr="001A556C">
              <w:rPr>
                <w:rFonts w:ascii="Courier New" w:hAnsi="Courier New" w:cs="Courier New"/>
              </w:rPr>
              <w:t>, pot_hyb_DNA_RNA_cc_npbe_pdie2.dx</w:t>
            </w:r>
          </w:p>
        </w:tc>
      </w:tr>
    </w:tbl>
    <w:p w:rsidR="00761DBD" w:rsidRDefault="00761DBD" w:rsidP="00761DBD">
      <w:pPr>
        <w:pStyle w:val="Heading1"/>
      </w:pPr>
      <w:bookmarkStart w:id="5" w:name="_Toc479354305"/>
      <w:bookmarkStart w:id="6" w:name="_Toc479358802"/>
      <w:bookmarkStart w:id="7" w:name="_Toc479411190"/>
      <w:r>
        <w:t xml:space="preserve">Example </w:t>
      </w:r>
      <w:r w:rsidR="00D40068">
        <w:t>file f</w:t>
      </w:r>
      <w:r>
        <w:t>olders</w:t>
      </w:r>
      <w:bookmarkEnd w:id="5"/>
      <w:bookmarkEnd w:id="6"/>
      <w:bookmarkEnd w:id="7"/>
    </w:p>
    <w:p w:rsidR="00761DBD" w:rsidRDefault="00761DBD" w:rsidP="00761DBD">
      <w:proofErr w:type="spellStart"/>
      <w:r>
        <w:t>Uncompress</w:t>
      </w:r>
      <w:proofErr w:type="spellEnd"/>
      <w:r>
        <w:t xml:space="preserve"> the files listed in the table below, using the command</w:t>
      </w:r>
    </w:p>
    <w:p w:rsidR="00761DBD" w:rsidRPr="00F33D31" w:rsidRDefault="00761DBD" w:rsidP="00761DBD">
      <w:pPr>
        <w:rPr>
          <w:rFonts w:ascii="Courier New" w:hAnsi="Courier New" w:cs="Courier New"/>
        </w:rPr>
      </w:pPr>
      <w:r w:rsidRPr="00F33D31">
        <w:rPr>
          <w:rFonts w:ascii="Courier New" w:hAnsi="Courier New" w:cs="Courier New"/>
          <w:highlight w:val="lightGray"/>
        </w:rPr>
        <w:t xml:space="preserve">$ </w:t>
      </w:r>
      <w:proofErr w:type="gramStart"/>
      <w:r w:rsidRPr="00F33D31">
        <w:rPr>
          <w:rFonts w:ascii="Courier New" w:hAnsi="Courier New" w:cs="Courier New"/>
          <w:highlight w:val="lightGray"/>
        </w:rPr>
        <w:t>tar</w:t>
      </w:r>
      <w:proofErr w:type="gramEnd"/>
      <w:r w:rsidRPr="00F33D31">
        <w:rPr>
          <w:rFonts w:ascii="Courier New" w:hAnsi="Courier New" w:cs="Courier New"/>
          <w:highlight w:val="lightGray"/>
        </w:rPr>
        <w:t xml:space="preserve"> –</w:t>
      </w:r>
      <w:proofErr w:type="spellStart"/>
      <w:r w:rsidRPr="00F33D31">
        <w:rPr>
          <w:rFonts w:ascii="Courier New" w:hAnsi="Courier New" w:cs="Courier New"/>
          <w:highlight w:val="lightGray"/>
        </w:rPr>
        <w:t>zxvf</w:t>
      </w:r>
      <w:proofErr w:type="spellEnd"/>
      <w:r w:rsidRPr="00F33D31">
        <w:rPr>
          <w:rFonts w:ascii="Courier New" w:hAnsi="Courier New" w:cs="Courier New"/>
          <w:highlight w:val="lightGray"/>
        </w:rPr>
        <w:t xml:space="preserve"> {filename}.tar.gz</w:t>
      </w:r>
    </w:p>
    <w:tbl>
      <w:tblPr>
        <w:tblStyle w:val="GridTable4-Accent5"/>
        <w:tblW w:w="9355" w:type="dxa"/>
        <w:tblLayout w:type="fixed"/>
        <w:tblLook w:val="0420" w:firstRow="1" w:lastRow="0" w:firstColumn="0" w:lastColumn="0" w:noHBand="0" w:noVBand="1"/>
      </w:tblPr>
      <w:tblGrid>
        <w:gridCol w:w="3685"/>
        <w:gridCol w:w="5670"/>
      </w:tblGrid>
      <w:tr w:rsidR="00761DBD" w:rsidTr="0059072F">
        <w:trPr>
          <w:cnfStyle w:val="100000000000" w:firstRow="1" w:lastRow="0" w:firstColumn="0" w:lastColumn="0" w:oddVBand="0" w:evenVBand="0" w:oddHBand="0" w:evenHBand="0" w:firstRowFirstColumn="0" w:firstRowLastColumn="0" w:lastRowFirstColumn="0" w:lastRowLastColumn="0"/>
        </w:trPr>
        <w:tc>
          <w:tcPr>
            <w:tcW w:w="3685" w:type="dxa"/>
          </w:tcPr>
          <w:p w:rsidR="00761DBD" w:rsidRDefault="00761DBD" w:rsidP="0059072F">
            <w:pPr>
              <w:jc w:val="center"/>
            </w:pPr>
            <w:r>
              <w:t>Simulation Examples</w:t>
            </w:r>
          </w:p>
        </w:tc>
        <w:tc>
          <w:tcPr>
            <w:tcW w:w="5670" w:type="dxa"/>
          </w:tcPr>
          <w:p w:rsidR="00761DBD" w:rsidRDefault="00761DBD" w:rsidP="0059072F">
            <w:pPr>
              <w:jc w:val="center"/>
            </w:pPr>
            <w:r>
              <w:t>Compressed files</w:t>
            </w:r>
          </w:p>
        </w:tc>
      </w:tr>
      <w:tr w:rsidR="00761DBD" w:rsidTr="0059072F">
        <w:trPr>
          <w:cnfStyle w:val="000000100000" w:firstRow="0" w:lastRow="0" w:firstColumn="0" w:lastColumn="0" w:oddVBand="0" w:evenVBand="0" w:oddHBand="1" w:evenHBand="0" w:firstRowFirstColumn="0" w:firstRowLastColumn="0" w:lastRowFirstColumn="0" w:lastRowLastColumn="0"/>
        </w:trPr>
        <w:tc>
          <w:tcPr>
            <w:tcW w:w="3685" w:type="dxa"/>
          </w:tcPr>
          <w:p w:rsidR="00761DBD" w:rsidRDefault="00761DBD" w:rsidP="00761DBD">
            <w:r>
              <w:t xml:space="preserve">Example 4A: GCMC Simulation with 25 </w:t>
            </w:r>
            <w:proofErr w:type="spellStart"/>
            <w:r>
              <w:t>bp</w:t>
            </w:r>
            <w:proofErr w:type="spellEnd"/>
            <w:r>
              <w:t xml:space="preserve"> poly(</w:t>
            </w:r>
            <w:proofErr w:type="spellStart"/>
            <w:r>
              <w:t>dA</w:t>
            </w:r>
            <w:proofErr w:type="spellEnd"/>
            <w:r>
              <w:t>):poly(</w:t>
            </w:r>
            <w:proofErr w:type="spellStart"/>
            <w:r>
              <w:t>dT</w:t>
            </w:r>
            <w:proofErr w:type="spellEnd"/>
            <w:r>
              <w:t xml:space="preserve">) DNA duplex in 100 </w:t>
            </w:r>
            <w:proofErr w:type="spellStart"/>
            <w:r>
              <w:t>mM</w:t>
            </w:r>
            <w:proofErr w:type="spellEnd"/>
            <w:r>
              <w:t xml:space="preserve"> </w:t>
            </w:r>
            <w:proofErr w:type="spellStart"/>
            <w:r>
              <w:t>NaCl</w:t>
            </w:r>
            <w:proofErr w:type="spellEnd"/>
            <w:r>
              <w:t xml:space="preserve"> , using the Unrestricted Primitive Model (UPM)</w:t>
            </w:r>
          </w:p>
          <w:p w:rsidR="00761DBD" w:rsidRDefault="00761DBD" w:rsidP="0059072F"/>
        </w:tc>
        <w:tc>
          <w:tcPr>
            <w:tcW w:w="5670" w:type="dxa"/>
          </w:tcPr>
          <w:p w:rsidR="008758FC" w:rsidRDefault="008758FC" w:rsidP="003B4C68">
            <w:pPr>
              <w:rPr>
                <w:rFonts w:ascii="Courier New" w:hAnsi="Courier New" w:cs="Courier New"/>
              </w:rPr>
            </w:pPr>
            <w:r>
              <w:rPr>
                <w:rFonts w:ascii="Courier New" w:hAnsi="Courier New" w:cs="Courier New"/>
              </w:rPr>
              <w:t>./gibs/Simulation_Examples/</w:t>
            </w:r>
            <w:r w:rsidRPr="008758FC">
              <w:rPr>
                <w:rFonts w:ascii="Courier New" w:hAnsi="Courier New" w:cs="Courier New"/>
              </w:rPr>
              <w:t>excess_chempot_vs_conc_NaCl_PID_UPM</w:t>
            </w:r>
            <w:r>
              <w:rPr>
                <w:rFonts w:ascii="Courier New" w:hAnsi="Courier New" w:cs="Courier New"/>
              </w:rPr>
              <w:t>/</w:t>
            </w:r>
            <w:r w:rsidRPr="008758FC">
              <w:rPr>
                <w:rFonts w:ascii="Courier New" w:hAnsi="Courier New" w:cs="Courier New"/>
              </w:rPr>
              <w:t>CONC_100mM.tar</w:t>
            </w:r>
            <w:r>
              <w:rPr>
                <w:rFonts w:ascii="Courier New" w:hAnsi="Courier New" w:cs="Courier New"/>
              </w:rPr>
              <w:t>.gz</w:t>
            </w:r>
          </w:p>
          <w:p w:rsidR="008758FC" w:rsidRDefault="008758FC" w:rsidP="003B4C68">
            <w:pPr>
              <w:rPr>
                <w:rFonts w:ascii="Courier New" w:hAnsi="Courier New" w:cs="Courier New"/>
              </w:rPr>
            </w:pPr>
          </w:p>
          <w:p w:rsidR="00761DBD" w:rsidRDefault="00761DBD" w:rsidP="003B4C68">
            <w:r>
              <w:rPr>
                <w:rFonts w:ascii="Courier New" w:hAnsi="Courier New" w:cs="Courier New"/>
              </w:rPr>
              <w:t>./</w:t>
            </w:r>
            <w:proofErr w:type="spellStart"/>
            <w:r>
              <w:rPr>
                <w:rFonts w:ascii="Courier New" w:hAnsi="Courier New" w:cs="Courier New"/>
              </w:rPr>
              <w:t>gibs</w:t>
            </w:r>
            <w:proofErr w:type="spellEnd"/>
            <w:r>
              <w:rPr>
                <w:rFonts w:ascii="Courier New" w:hAnsi="Courier New" w:cs="Courier New"/>
              </w:rPr>
              <w:t>/</w:t>
            </w:r>
            <w:proofErr w:type="spellStart"/>
            <w:r>
              <w:rPr>
                <w:rFonts w:ascii="Courier New" w:hAnsi="Courier New" w:cs="Courier New"/>
              </w:rPr>
              <w:t>Simulation_E</w:t>
            </w:r>
            <w:r w:rsidRPr="004C4453">
              <w:rPr>
                <w:rFonts w:ascii="Courier New" w:hAnsi="Courier New" w:cs="Courier New"/>
              </w:rPr>
              <w:t>xamples</w:t>
            </w:r>
            <w:proofErr w:type="spellEnd"/>
            <w:r w:rsidRPr="004C4453">
              <w:rPr>
                <w:rFonts w:ascii="Courier New" w:hAnsi="Courier New" w:cs="Courier New"/>
              </w:rPr>
              <w:t>/</w:t>
            </w:r>
            <w:r w:rsidR="003B4C68" w:rsidRPr="003B4C68">
              <w:rPr>
                <w:rFonts w:ascii="Courier New" w:hAnsi="Courier New" w:cs="Courier New"/>
              </w:rPr>
              <w:t>NaCl_UPM_PolyAT25.tar</w:t>
            </w:r>
            <w:r w:rsidR="003B4C68">
              <w:rPr>
                <w:rFonts w:ascii="Courier New" w:hAnsi="Courier New" w:cs="Courier New"/>
              </w:rPr>
              <w:t>.gz</w:t>
            </w:r>
          </w:p>
        </w:tc>
      </w:tr>
      <w:tr w:rsidR="00761DBD" w:rsidTr="0059072F">
        <w:tc>
          <w:tcPr>
            <w:tcW w:w="3685" w:type="dxa"/>
          </w:tcPr>
          <w:p w:rsidR="00761DBD" w:rsidRDefault="00DE1C9C" w:rsidP="0059072F">
            <w:r>
              <w:t xml:space="preserve">Example 4B: GCMC Simulation with 25 </w:t>
            </w:r>
            <w:proofErr w:type="spellStart"/>
            <w:r>
              <w:t>bp</w:t>
            </w:r>
            <w:proofErr w:type="spellEnd"/>
            <w:r>
              <w:t xml:space="preserve"> poly(</w:t>
            </w:r>
            <w:proofErr w:type="spellStart"/>
            <w:r>
              <w:t>dA</w:t>
            </w:r>
            <w:proofErr w:type="spellEnd"/>
            <w:r>
              <w:t>):poly(</w:t>
            </w:r>
            <w:proofErr w:type="spellStart"/>
            <w:r>
              <w:t>dT</w:t>
            </w:r>
            <w:proofErr w:type="spellEnd"/>
            <w:r>
              <w:t xml:space="preserve">) DNA duplex in 100 </w:t>
            </w:r>
            <w:proofErr w:type="spellStart"/>
            <w:r>
              <w:t>mM</w:t>
            </w:r>
            <w:proofErr w:type="spellEnd"/>
            <w:r>
              <w:t xml:space="preserve"> </w:t>
            </w:r>
            <w:proofErr w:type="spellStart"/>
            <w:r>
              <w:t>NaCl</w:t>
            </w:r>
            <w:proofErr w:type="spellEnd"/>
            <w:r>
              <w:t>, using the SPM model with Lennard-Jones ion-water interactions</w:t>
            </w:r>
          </w:p>
        </w:tc>
        <w:tc>
          <w:tcPr>
            <w:tcW w:w="5670" w:type="dxa"/>
          </w:tcPr>
          <w:p w:rsidR="00217A57" w:rsidRDefault="00217A57" w:rsidP="003B4C68">
            <w:pPr>
              <w:rPr>
                <w:rFonts w:ascii="Courier New" w:hAnsi="Courier New" w:cs="Courier New"/>
              </w:rPr>
            </w:pPr>
            <w:r>
              <w:rPr>
                <w:rFonts w:ascii="Courier New" w:hAnsi="Courier New" w:cs="Courier New"/>
              </w:rPr>
              <w:t>./gibs/Simulation_Examples/</w:t>
            </w:r>
            <w:r w:rsidR="00A87423" w:rsidRPr="00A87423">
              <w:rPr>
                <w:rFonts w:ascii="Courier New" w:hAnsi="Courier New" w:cs="Courier New"/>
              </w:rPr>
              <w:t>excess_chempot_nacl_100mM_PID_SPM+LJ.tar</w:t>
            </w:r>
            <w:r w:rsidR="00A87423">
              <w:rPr>
                <w:rFonts w:ascii="Courier New" w:hAnsi="Courier New" w:cs="Courier New"/>
              </w:rPr>
              <w:t>.gz</w:t>
            </w:r>
          </w:p>
          <w:p w:rsidR="00217A57" w:rsidRDefault="00217A57" w:rsidP="003B4C68">
            <w:pPr>
              <w:rPr>
                <w:rFonts w:ascii="Courier New" w:hAnsi="Courier New" w:cs="Courier New"/>
              </w:rPr>
            </w:pPr>
          </w:p>
          <w:p w:rsidR="00761DBD" w:rsidRPr="00AB093B" w:rsidRDefault="00761DBD" w:rsidP="003B4C68">
            <w:pPr>
              <w:rPr>
                <w:rFonts w:ascii="Courier New" w:hAnsi="Courier New" w:cs="Courier New"/>
              </w:rPr>
            </w:pPr>
            <w:r>
              <w:rPr>
                <w:rFonts w:ascii="Courier New" w:hAnsi="Courier New" w:cs="Courier New"/>
              </w:rPr>
              <w:t>./</w:t>
            </w:r>
            <w:proofErr w:type="spellStart"/>
            <w:r>
              <w:rPr>
                <w:rFonts w:ascii="Courier New" w:hAnsi="Courier New" w:cs="Courier New"/>
              </w:rPr>
              <w:t>gibs</w:t>
            </w:r>
            <w:proofErr w:type="spellEnd"/>
            <w:r>
              <w:rPr>
                <w:rFonts w:ascii="Courier New" w:hAnsi="Courier New" w:cs="Courier New"/>
              </w:rPr>
              <w:t>/</w:t>
            </w:r>
            <w:proofErr w:type="spellStart"/>
            <w:r>
              <w:rPr>
                <w:rFonts w:ascii="Courier New" w:hAnsi="Courier New" w:cs="Courier New"/>
              </w:rPr>
              <w:t>Simulation_E</w:t>
            </w:r>
            <w:r w:rsidRPr="004C4453">
              <w:rPr>
                <w:rFonts w:ascii="Courier New" w:hAnsi="Courier New" w:cs="Courier New"/>
              </w:rPr>
              <w:t>xamples</w:t>
            </w:r>
            <w:proofErr w:type="spellEnd"/>
            <w:r w:rsidRPr="004C4453">
              <w:rPr>
                <w:rFonts w:ascii="Courier New" w:hAnsi="Courier New" w:cs="Courier New"/>
              </w:rPr>
              <w:t>/</w:t>
            </w:r>
            <w:r w:rsidR="003B4C68" w:rsidRPr="003B4C68">
              <w:rPr>
                <w:rFonts w:ascii="Courier New" w:hAnsi="Courier New" w:cs="Courier New"/>
              </w:rPr>
              <w:t>NaCl_SPM_LJ+IW_PolyAT25.tar</w:t>
            </w:r>
            <w:r w:rsidR="003B4C68">
              <w:rPr>
                <w:rFonts w:ascii="Courier New" w:hAnsi="Courier New" w:cs="Courier New"/>
              </w:rPr>
              <w:t>.gz</w:t>
            </w:r>
          </w:p>
        </w:tc>
      </w:tr>
      <w:tr w:rsidR="00DE1C9C" w:rsidTr="0059072F">
        <w:trPr>
          <w:cnfStyle w:val="000000100000" w:firstRow="0" w:lastRow="0" w:firstColumn="0" w:lastColumn="0" w:oddVBand="0" w:evenVBand="0" w:oddHBand="1" w:evenHBand="0" w:firstRowFirstColumn="0" w:firstRowLastColumn="0" w:lastRowFirstColumn="0" w:lastRowLastColumn="0"/>
        </w:trPr>
        <w:tc>
          <w:tcPr>
            <w:tcW w:w="3685" w:type="dxa"/>
          </w:tcPr>
          <w:p w:rsidR="00DE1C9C" w:rsidRDefault="00DE1C9C" w:rsidP="0059072F">
            <w:r>
              <w:t xml:space="preserve">Example 4C: GCMC simulation with 25 </w:t>
            </w:r>
            <w:proofErr w:type="spellStart"/>
            <w:r>
              <w:t>bp</w:t>
            </w:r>
            <w:proofErr w:type="spellEnd"/>
            <w:r>
              <w:t xml:space="preserve"> poly(</w:t>
            </w:r>
            <w:proofErr w:type="spellStart"/>
            <w:r>
              <w:t>dA</w:t>
            </w:r>
            <w:proofErr w:type="spellEnd"/>
            <w:r>
              <w:t>):poly(</w:t>
            </w:r>
            <w:proofErr w:type="spellStart"/>
            <w:r>
              <w:t>dT</w:t>
            </w:r>
            <w:proofErr w:type="spellEnd"/>
            <w:r>
              <w:t xml:space="preserve">) DNA duplex in 100 </w:t>
            </w:r>
            <w:proofErr w:type="spellStart"/>
            <w:r>
              <w:t>mM</w:t>
            </w:r>
            <w:proofErr w:type="spellEnd"/>
            <w:r>
              <w:t xml:space="preserve"> </w:t>
            </w:r>
            <w:proofErr w:type="spellStart"/>
            <w:r>
              <w:t>RbCl</w:t>
            </w:r>
            <w:proofErr w:type="spellEnd"/>
            <w:r>
              <w:t>, using UPM</w:t>
            </w:r>
          </w:p>
        </w:tc>
        <w:tc>
          <w:tcPr>
            <w:tcW w:w="5670" w:type="dxa"/>
          </w:tcPr>
          <w:p w:rsidR="00762A68" w:rsidRDefault="00762A68" w:rsidP="0059072F">
            <w:pPr>
              <w:rPr>
                <w:rFonts w:ascii="Courier New" w:hAnsi="Courier New" w:cs="Courier New"/>
              </w:rPr>
            </w:pPr>
            <w:r>
              <w:rPr>
                <w:rFonts w:ascii="Courier New" w:hAnsi="Courier New" w:cs="Courier New"/>
              </w:rPr>
              <w:t>./gibs/Simulation_Examples/</w:t>
            </w:r>
            <w:r w:rsidRPr="00762A68">
              <w:rPr>
                <w:rFonts w:ascii="Courier New" w:hAnsi="Courier New" w:cs="Courier New"/>
              </w:rPr>
              <w:t>excess_chempot_rbcl_100mM_PID_UPM.tar</w:t>
            </w:r>
            <w:r>
              <w:rPr>
                <w:rFonts w:ascii="Courier New" w:hAnsi="Courier New" w:cs="Courier New"/>
              </w:rPr>
              <w:t>.gz</w:t>
            </w:r>
          </w:p>
          <w:p w:rsidR="0059316D" w:rsidRDefault="0059316D" w:rsidP="0059072F">
            <w:pPr>
              <w:rPr>
                <w:rFonts w:ascii="Courier New" w:hAnsi="Courier New" w:cs="Courier New"/>
              </w:rPr>
            </w:pPr>
          </w:p>
          <w:p w:rsidR="00762A68" w:rsidRDefault="003B4C68" w:rsidP="0059072F">
            <w:pPr>
              <w:rPr>
                <w:rFonts w:ascii="Courier New" w:hAnsi="Courier New" w:cs="Courier New"/>
              </w:rPr>
            </w:pPr>
            <w:r>
              <w:rPr>
                <w:rFonts w:ascii="Courier New" w:hAnsi="Courier New" w:cs="Courier New"/>
              </w:rPr>
              <w:t>./</w:t>
            </w:r>
            <w:proofErr w:type="spellStart"/>
            <w:r>
              <w:rPr>
                <w:rFonts w:ascii="Courier New" w:hAnsi="Courier New" w:cs="Courier New"/>
              </w:rPr>
              <w:t>gibs</w:t>
            </w:r>
            <w:proofErr w:type="spellEnd"/>
            <w:r>
              <w:rPr>
                <w:rFonts w:ascii="Courier New" w:hAnsi="Courier New" w:cs="Courier New"/>
              </w:rPr>
              <w:t>/</w:t>
            </w:r>
            <w:proofErr w:type="spellStart"/>
            <w:r>
              <w:rPr>
                <w:rFonts w:ascii="Courier New" w:hAnsi="Courier New" w:cs="Courier New"/>
              </w:rPr>
              <w:t>Simulation_E</w:t>
            </w:r>
            <w:r w:rsidRPr="004C4453">
              <w:rPr>
                <w:rFonts w:ascii="Courier New" w:hAnsi="Courier New" w:cs="Courier New"/>
              </w:rPr>
              <w:t>xamples</w:t>
            </w:r>
            <w:proofErr w:type="spellEnd"/>
            <w:r w:rsidRPr="004C4453">
              <w:rPr>
                <w:rFonts w:ascii="Courier New" w:hAnsi="Courier New" w:cs="Courier New"/>
              </w:rPr>
              <w:t>/</w:t>
            </w:r>
            <w:r>
              <w:rPr>
                <w:rFonts w:ascii="Courier New" w:hAnsi="Courier New" w:cs="Courier New"/>
              </w:rPr>
              <w:t>Rb</w:t>
            </w:r>
            <w:r w:rsidRPr="003B4C68">
              <w:rPr>
                <w:rFonts w:ascii="Courier New" w:hAnsi="Courier New" w:cs="Courier New"/>
              </w:rPr>
              <w:t>Cl_UPM_PolyAT25.tar</w:t>
            </w:r>
            <w:r>
              <w:rPr>
                <w:rFonts w:ascii="Courier New" w:hAnsi="Courier New" w:cs="Courier New"/>
              </w:rPr>
              <w:t>.gz</w:t>
            </w:r>
          </w:p>
        </w:tc>
      </w:tr>
      <w:tr w:rsidR="00DE1C9C" w:rsidTr="0059072F">
        <w:tc>
          <w:tcPr>
            <w:tcW w:w="3685" w:type="dxa"/>
          </w:tcPr>
          <w:p w:rsidR="00DE1C9C" w:rsidRDefault="00DE1C9C" w:rsidP="0059072F">
            <w:r>
              <w:t xml:space="preserve">Example 4D: GCMC simulation with 25 </w:t>
            </w:r>
            <w:proofErr w:type="spellStart"/>
            <w:r>
              <w:t>bp</w:t>
            </w:r>
            <w:proofErr w:type="spellEnd"/>
            <w:r>
              <w:t xml:space="preserve"> poly(</w:t>
            </w:r>
            <w:proofErr w:type="spellStart"/>
            <w:r>
              <w:t>dA</w:t>
            </w:r>
            <w:proofErr w:type="spellEnd"/>
            <w:r>
              <w:t>):poly(</w:t>
            </w:r>
            <w:proofErr w:type="spellStart"/>
            <w:r>
              <w:t>dT</w:t>
            </w:r>
            <w:proofErr w:type="spellEnd"/>
            <w:r>
              <w:t xml:space="preserve">) DNA duplex in 100 </w:t>
            </w:r>
            <w:proofErr w:type="spellStart"/>
            <w:r>
              <w:t>mM</w:t>
            </w:r>
            <w:proofErr w:type="spellEnd"/>
            <w:r>
              <w:t xml:space="preserve"> </w:t>
            </w:r>
            <w:proofErr w:type="spellStart"/>
            <w:r>
              <w:t>RbCl</w:t>
            </w:r>
            <w:proofErr w:type="spellEnd"/>
            <w:r>
              <w:t>, using the SPM model with Lennard-Jones ion-water interactions</w:t>
            </w:r>
          </w:p>
        </w:tc>
        <w:tc>
          <w:tcPr>
            <w:tcW w:w="5670" w:type="dxa"/>
          </w:tcPr>
          <w:p w:rsidR="00217A57" w:rsidRDefault="00217A57" w:rsidP="0059072F">
            <w:pPr>
              <w:rPr>
                <w:rFonts w:ascii="Courier New" w:hAnsi="Courier New" w:cs="Courier New"/>
              </w:rPr>
            </w:pPr>
            <w:r>
              <w:rPr>
                <w:rFonts w:ascii="Courier New" w:hAnsi="Courier New" w:cs="Courier New"/>
              </w:rPr>
              <w:t>./gibs/Simulation_Examples/</w:t>
            </w:r>
            <w:r w:rsidRPr="00217A57">
              <w:rPr>
                <w:rFonts w:ascii="Courier New" w:hAnsi="Courier New" w:cs="Courier New"/>
              </w:rPr>
              <w:t>excess_chempot_rbcl_100mM_PID_SPM+LJ.tar</w:t>
            </w:r>
            <w:r w:rsidR="008758FC">
              <w:rPr>
                <w:rFonts w:ascii="Courier New" w:hAnsi="Courier New" w:cs="Courier New"/>
              </w:rPr>
              <w:t>.gz</w:t>
            </w:r>
          </w:p>
          <w:p w:rsidR="00217A57" w:rsidRDefault="00217A57" w:rsidP="0059072F">
            <w:pPr>
              <w:rPr>
                <w:rFonts w:ascii="Courier New" w:hAnsi="Courier New" w:cs="Courier New"/>
              </w:rPr>
            </w:pPr>
          </w:p>
          <w:p w:rsidR="00DE1C9C" w:rsidRDefault="003B4C68" w:rsidP="0059072F">
            <w:pPr>
              <w:rPr>
                <w:rFonts w:ascii="Courier New" w:hAnsi="Courier New" w:cs="Courier New"/>
              </w:rPr>
            </w:pPr>
            <w:r>
              <w:rPr>
                <w:rFonts w:ascii="Courier New" w:hAnsi="Courier New" w:cs="Courier New"/>
              </w:rPr>
              <w:t>./</w:t>
            </w:r>
            <w:proofErr w:type="spellStart"/>
            <w:r>
              <w:rPr>
                <w:rFonts w:ascii="Courier New" w:hAnsi="Courier New" w:cs="Courier New"/>
              </w:rPr>
              <w:t>gibs</w:t>
            </w:r>
            <w:proofErr w:type="spellEnd"/>
            <w:r>
              <w:rPr>
                <w:rFonts w:ascii="Courier New" w:hAnsi="Courier New" w:cs="Courier New"/>
              </w:rPr>
              <w:t>/</w:t>
            </w:r>
            <w:proofErr w:type="spellStart"/>
            <w:r>
              <w:rPr>
                <w:rFonts w:ascii="Courier New" w:hAnsi="Courier New" w:cs="Courier New"/>
              </w:rPr>
              <w:t>Simulation_E</w:t>
            </w:r>
            <w:r w:rsidRPr="004C4453">
              <w:rPr>
                <w:rFonts w:ascii="Courier New" w:hAnsi="Courier New" w:cs="Courier New"/>
              </w:rPr>
              <w:t>xamples</w:t>
            </w:r>
            <w:proofErr w:type="spellEnd"/>
            <w:r w:rsidRPr="004C4453">
              <w:rPr>
                <w:rFonts w:ascii="Courier New" w:hAnsi="Courier New" w:cs="Courier New"/>
              </w:rPr>
              <w:t>/</w:t>
            </w:r>
            <w:r>
              <w:rPr>
                <w:rFonts w:ascii="Courier New" w:hAnsi="Courier New" w:cs="Courier New"/>
              </w:rPr>
              <w:t>Rb</w:t>
            </w:r>
            <w:r w:rsidRPr="003B4C68">
              <w:rPr>
                <w:rFonts w:ascii="Courier New" w:hAnsi="Courier New" w:cs="Courier New"/>
              </w:rPr>
              <w:t>Cl_SPM_LJ+IW_PolyAT25.tar</w:t>
            </w:r>
            <w:r>
              <w:rPr>
                <w:rFonts w:ascii="Courier New" w:hAnsi="Courier New" w:cs="Courier New"/>
              </w:rPr>
              <w:t>.gz</w:t>
            </w:r>
          </w:p>
        </w:tc>
      </w:tr>
    </w:tbl>
    <w:p w:rsidR="003B4C68" w:rsidRDefault="003B4C68" w:rsidP="003B4C68"/>
    <w:p w:rsidR="00552456" w:rsidRDefault="00552456" w:rsidP="00552456">
      <w:r>
        <w:t>Note: All input files are provided. For the solute simulations, due to the large file sizes associated with particle counts and acceptance rates, only the RDF output files and final simulation states are provided. However, for the equilibration runs, all output files are provided. In some cases (</w:t>
      </w:r>
      <w:proofErr w:type="spellStart"/>
      <w:r>
        <w:t>e.g</w:t>
      </w:r>
      <w:proofErr w:type="spellEnd"/>
      <w:r>
        <w:t>, the excess potential calculations), only the input files may be available but the final chemical potential values can be checked by comparing the values to those listed in this document.</w:t>
      </w:r>
    </w:p>
    <w:p w:rsidR="00D9342D" w:rsidRDefault="00D9342D" w:rsidP="00151441">
      <w:pPr>
        <w:pStyle w:val="Heading1"/>
      </w:pPr>
      <w:bookmarkStart w:id="8" w:name="_Toc479411191"/>
      <w:r>
        <w:lastRenderedPageBreak/>
        <w:t xml:space="preserve">Example 4A: </w:t>
      </w:r>
      <w:r w:rsidR="006F719D">
        <w:t xml:space="preserve">GCMC Simulation with </w:t>
      </w:r>
      <w:r>
        <w:t xml:space="preserve">25 </w:t>
      </w:r>
      <w:proofErr w:type="spellStart"/>
      <w:r>
        <w:t>bp</w:t>
      </w:r>
      <w:proofErr w:type="spellEnd"/>
      <w:r>
        <w:t xml:space="preserve"> </w:t>
      </w:r>
      <w:proofErr w:type="gramStart"/>
      <w:r>
        <w:t>poly(</w:t>
      </w:r>
      <w:proofErr w:type="spellStart"/>
      <w:proofErr w:type="gramEnd"/>
      <w:r>
        <w:t>dA</w:t>
      </w:r>
      <w:proofErr w:type="spellEnd"/>
      <w:r>
        <w:t>):poly(</w:t>
      </w:r>
      <w:proofErr w:type="spellStart"/>
      <w:r>
        <w:t>dT</w:t>
      </w:r>
      <w:proofErr w:type="spellEnd"/>
      <w:r>
        <w:t xml:space="preserve">) DNA duplex in 100 </w:t>
      </w:r>
      <w:proofErr w:type="spellStart"/>
      <w:r>
        <w:t>mM</w:t>
      </w:r>
      <w:proofErr w:type="spellEnd"/>
      <w:r>
        <w:t xml:space="preserve"> </w:t>
      </w:r>
      <w:proofErr w:type="spellStart"/>
      <w:r>
        <w:t>NaCl</w:t>
      </w:r>
      <w:proofErr w:type="spellEnd"/>
      <w:r w:rsidR="00A36C2F">
        <w:t xml:space="preserve"> </w:t>
      </w:r>
      <w:r w:rsidR="006F719D">
        <w:t>, using the Unrestricted Primitive Model (UPM)</w:t>
      </w:r>
      <w:bookmarkEnd w:id="8"/>
    </w:p>
    <w:p w:rsidR="00D9342D" w:rsidRPr="00D9342D" w:rsidRDefault="00D9342D" w:rsidP="00D9342D"/>
    <w:p w:rsidR="00247087" w:rsidRDefault="00D9342D" w:rsidP="00D9342D">
      <w:r>
        <w:t xml:space="preserve">In this example, we compute the cylindrical radial distribution of ions around a 25 </w:t>
      </w:r>
      <w:proofErr w:type="spellStart"/>
      <w:r>
        <w:t>bp</w:t>
      </w:r>
      <w:proofErr w:type="spellEnd"/>
      <w:r>
        <w:t xml:space="preserve"> </w:t>
      </w:r>
      <w:proofErr w:type="gramStart"/>
      <w:r>
        <w:t>poly(</w:t>
      </w:r>
      <w:proofErr w:type="spellStart"/>
      <w:proofErr w:type="gramEnd"/>
      <w:r>
        <w:t>dA</w:t>
      </w:r>
      <w:proofErr w:type="spellEnd"/>
      <w:r>
        <w:t>):poly(</w:t>
      </w:r>
      <w:proofErr w:type="spellStart"/>
      <w:r>
        <w:t>dT</w:t>
      </w:r>
      <w:proofErr w:type="spellEnd"/>
      <w:r>
        <w:t xml:space="preserve">) DNA duplex in 100 </w:t>
      </w:r>
      <w:proofErr w:type="spellStart"/>
      <w:r>
        <w:t>mM</w:t>
      </w:r>
      <w:proofErr w:type="spellEnd"/>
      <w:r>
        <w:t xml:space="preserve"> </w:t>
      </w:r>
      <w:proofErr w:type="spellStart"/>
      <w:r>
        <w:t>NaCl</w:t>
      </w:r>
      <w:proofErr w:type="spellEnd"/>
      <w:r>
        <w:t>, using the UPM model.</w:t>
      </w:r>
      <w:r w:rsidR="009308AA">
        <w:t xml:space="preserve"> </w:t>
      </w:r>
    </w:p>
    <w:p w:rsidR="00E1240C" w:rsidRPr="00E1240C" w:rsidRDefault="00D56BE7" w:rsidP="00E1240C">
      <w:pPr>
        <w:pStyle w:val="Heading2"/>
      </w:pPr>
      <w:bookmarkStart w:id="9" w:name="_Toc479411192"/>
      <w:r>
        <w:t>Simulation s</w:t>
      </w:r>
      <w:r w:rsidR="00E1240C">
        <w:t>teps</w:t>
      </w:r>
      <w:bookmarkEnd w:id="9"/>
    </w:p>
    <w:p w:rsidR="001A159A" w:rsidRDefault="00AA0D2E" w:rsidP="00D9342D">
      <w:r w:rsidRPr="004145DB">
        <w:rPr>
          <w:b/>
        </w:rPr>
        <w:t>Step 1:</w:t>
      </w:r>
      <w:r>
        <w:t xml:space="preserve">  </w:t>
      </w:r>
      <w:r w:rsidR="00E1240C">
        <w:t xml:space="preserve">First </w:t>
      </w:r>
      <w:r w:rsidR="001A159A">
        <w:t>c</w:t>
      </w:r>
      <w:r>
        <w:t xml:space="preserve">ompute the excess chemical potential of Na+ and Cl- in 100 </w:t>
      </w:r>
      <w:proofErr w:type="spellStart"/>
      <w:r>
        <w:t>mM</w:t>
      </w:r>
      <w:proofErr w:type="spellEnd"/>
      <w:r>
        <w:t xml:space="preserve"> </w:t>
      </w:r>
      <w:proofErr w:type="spellStart"/>
      <w:r>
        <w:t>NaCl</w:t>
      </w:r>
      <w:proofErr w:type="spellEnd"/>
      <w:r w:rsidR="001A159A">
        <w:t xml:space="preserve">. </w:t>
      </w:r>
    </w:p>
    <w:p w:rsidR="00DF23BA" w:rsidRDefault="001A159A" w:rsidP="00D9342D">
      <w:r>
        <w:t>We can</w:t>
      </w:r>
      <w:r w:rsidR="00AA0D2E">
        <w:t xml:space="preserve"> us</w:t>
      </w:r>
      <w:r>
        <w:t xml:space="preserve">e either </w:t>
      </w:r>
      <w:r w:rsidR="00AA0D2E">
        <w:t xml:space="preserve">the </w:t>
      </w:r>
      <w:r>
        <w:t>A-GCMC</w:t>
      </w:r>
      <w:r w:rsidR="00AA0D2E">
        <w:t xml:space="preserve"> method</w:t>
      </w:r>
      <w:r>
        <w:t xml:space="preserve"> (Example 1) or the PID method (Examples 2 and 3A)</w:t>
      </w:r>
      <w:r w:rsidR="00AA0D2E">
        <w:t>. PID is r</w:t>
      </w:r>
      <w:r w:rsidR="00FC1432">
        <w:t xml:space="preserve">ecommended for </w:t>
      </w:r>
      <w:r w:rsidR="00D954D4">
        <w:t>simulations with water hard spheres</w:t>
      </w:r>
      <w:r w:rsidR="00FC1432">
        <w:t xml:space="preserve">. See Examples 1 to 3 for guidance in setting up and running </w:t>
      </w:r>
      <w:r>
        <w:t xml:space="preserve">simulations for calculating the excess chemical potential of ions </w:t>
      </w:r>
      <w:r w:rsidR="00E1240C">
        <w:t>in</w:t>
      </w:r>
      <w:r>
        <w:t xml:space="preserve"> bulk electrolyte concentrations</w:t>
      </w:r>
      <w:r w:rsidR="00584F2D">
        <w:t>.</w:t>
      </w:r>
      <w:r w:rsidR="00DF23BA">
        <w:t xml:space="preserve"> </w:t>
      </w:r>
    </w:p>
    <w:p w:rsidR="00DF23BA" w:rsidRPr="00043545" w:rsidRDefault="001A159A" w:rsidP="00D9342D">
      <w:r>
        <w:t>In Example 3A, we computed t</w:t>
      </w:r>
      <w:r w:rsidR="00247087">
        <w:t>he</w:t>
      </w:r>
      <w:r w:rsidR="00FD1B1F">
        <w:t xml:space="preserve"> average</w:t>
      </w:r>
      <w:r>
        <w:t xml:space="preserve"> excess chemical potential values </w:t>
      </w:r>
      <w:r w:rsidR="00584F2D">
        <w:t>of</w:t>
      </w:r>
      <w:r>
        <w:t xml:space="preserve"> Na+ and Cl- in 100 </w:t>
      </w:r>
      <w:proofErr w:type="spellStart"/>
      <w:r>
        <w:t>mM</w:t>
      </w:r>
      <w:proofErr w:type="spellEnd"/>
      <w:r>
        <w:t xml:space="preserve"> </w:t>
      </w:r>
      <w:proofErr w:type="spellStart"/>
      <w:r>
        <w:t>NaCl</w:t>
      </w:r>
      <w:proofErr w:type="spellEnd"/>
      <w:r>
        <w:t xml:space="preserve">, using the PID method: </w:t>
      </w:r>
      <m:oMath>
        <m:sSubSup>
          <m:sSubSupPr>
            <m:ctrlPr>
              <w:rPr>
                <w:rFonts w:ascii="Cambria Math" w:hAnsi="Cambria Math"/>
                <w:i/>
              </w:rPr>
            </m:ctrlPr>
          </m:sSubSupPr>
          <m:e>
            <m:r>
              <w:rPr>
                <w:rFonts w:ascii="Cambria Math" w:hAnsi="Cambria Math"/>
              </w:rPr>
              <m:t>μ</m:t>
            </m:r>
          </m:e>
          <m:sub>
            <m:r>
              <w:rPr>
                <w:rFonts w:ascii="Cambria Math" w:hAnsi="Cambria Math"/>
              </w:rPr>
              <m:t>Na</m:t>
            </m:r>
          </m:sub>
          <m:sup>
            <m:r>
              <w:rPr>
                <w:rFonts w:ascii="Cambria Math" w:hAnsi="Cambria Math"/>
              </w:rPr>
              <m:t>ex</m:t>
            </m:r>
          </m:sup>
        </m:sSubSup>
      </m:oMath>
      <w:r>
        <w:rPr>
          <w:rFonts w:eastAsiaTheme="minorEastAsia"/>
        </w:rPr>
        <w:t xml:space="preserve"> = </w:t>
      </w:r>
      <w:r>
        <w:t xml:space="preserve">-0.16483 and </w:t>
      </w:r>
      <m:oMath>
        <m:sSubSup>
          <m:sSubSupPr>
            <m:ctrlPr>
              <w:rPr>
                <w:rFonts w:ascii="Cambria Math" w:hAnsi="Cambria Math"/>
                <w:i/>
              </w:rPr>
            </m:ctrlPr>
          </m:sSubSupPr>
          <m:e>
            <m:r>
              <w:rPr>
                <w:rFonts w:ascii="Cambria Math" w:hAnsi="Cambria Math"/>
              </w:rPr>
              <m:t>μ</m:t>
            </m:r>
          </m:e>
          <m:sub>
            <m:r>
              <w:rPr>
                <w:rFonts w:ascii="Cambria Math" w:hAnsi="Cambria Math"/>
              </w:rPr>
              <m:t>Cl</m:t>
            </m:r>
          </m:sub>
          <m:sup>
            <m:r>
              <w:rPr>
                <w:rFonts w:ascii="Cambria Math" w:hAnsi="Cambria Math"/>
              </w:rPr>
              <m:t>ex</m:t>
            </m:r>
          </m:sup>
        </m:sSubSup>
      </m:oMath>
      <w:r>
        <w:rPr>
          <w:rFonts w:eastAsiaTheme="minorEastAsia"/>
        </w:rPr>
        <w:t xml:space="preserve">  =</w:t>
      </w:r>
      <w:r>
        <w:t xml:space="preserve"> -0.16333 kcal/mol. </w:t>
      </w:r>
      <w:r w:rsidR="00584F2D">
        <w:t>For the current example</w:t>
      </w:r>
      <w:r>
        <w:t xml:space="preserve">, we had used values from a </w:t>
      </w:r>
      <w:r w:rsidR="00E1240C">
        <w:t>previous</w:t>
      </w:r>
      <w:r>
        <w:t xml:space="preserve"> </w:t>
      </w:r>
      <w:r w:rsidR="00D954D4">
        <w:t>version</w:t>
      </w:r>
      <w:r>
        <w:t xml:space="preserve">, </w:t>
      </w:r>
      <w:r w:rsidR="00DF23BA">
        <w:t>-0.16506 and -0.16326 kcal/</w:t>
      </w:r>
      <w:proofErr w:type="spellStart"/>
      <w:r w:rsidR="00DF23BA">
        <w:t>mol</w:t>
      </w:r>
      <w:proofErr w:type="spellEnd"/>
      <w:r w:rsidR="00247087">
        <w:t xml:space="preserve"> for Na+ and Cl-</w:t>
      </w:r>
      <w:r w:rsidR="00584F2D">
        <w:t>, respectively</w:t>
      </w:r>
      <w:r>
        <w:t xml:space="preserve">. These values are within </w:t>
      </w:r>
      <w:r w:rsidR="00584F2D">
        <w:t>the</w:t>
      </w:r>
      <w:r>
        <w:t xml:space="preserve"> standard deviation of </w:t>
      </w:r>
      <w:r w:rsidR="00584F2D">
        <w:t xml:space="preserve">0.03, </w:t>
      </w:r>
      <w:r>
        <w:t>reported in Example 3A</w:t>
      </w:r>
      <w:r w:rsidR="002A1C14">
        <w:t>, and they don’t affect the results of the solute GCMC simulations</w:t>
      </w:r>
      <w:r w:rsidR="00FC1432">
        <w:t xml:space="preserve"> </w:t>
      </w:r>
      <w:r w:rsidR="00584F2D">
        <w:t>Therefore, it should be noted that average v</w:t>
      </w:r>
      <w:r w:rsidR="00DF52C8">
        <w:t xml:space="preserve">alues can slightly vary depending on the number of GCMC steps and </w:t>
      </w:r>
      <w:r w:rsidR="00FD1B1F">
        <w:t>iterations used</w:t>
      </w:r>
      <w:r w:rsidR="00584F2D">
        <w:t xml:space="preserve">. </w:t>
      </w:r>
      <w:r w:rsidR="00347FD7">
        <w:t>Nevertheless</w:t>
      </w:r>
      <w:r w:rsidR="00584F2D">
        <w:t xml:space="preserve">, the number of simulation steps should be chosen large enough for the excess chemical potential and the number of each particle type (ions or solvent) to reach a steady oscillatory state, in order to </w:t>
      </w:r>
      <w:r w:rsidR="00347FD7">
        <w:t>calculate</w:t>
      </w:r>
      <w:r w:rsidR="00584F2D">
        <w:t xml:space="preserve"> steady state (average) values.</w:t>
      </w:r>
      <w:r w:rsidR="00043545">
        <w:t xml:space="preserve"> </w:t>
      </w:r>
    </w:p>
    <w:p w:rsidR="00AA0D2E" w:rsidRDefault="00AA0D2E" w:rsidP="00D9342D">
      <w:pPr>
        <w:rPr>
          <w:rFonts w:ascii="Courier New" w:hAnsi="Courier New" w:cs="Courier New"/>
        </w:rPr>
      </w:pPr>
      <w:r w:rsidRPr="004145DB">
        <w:rPr>
          <w:b/>
        </w:rPr>
        <w:t>Step 2:</w:t>
      </w:r>
      <w:r>
        <w:t xml:space="preserve"> Create a </w:t>
      </w:r>
      <w:r w:rsidR="00247087">
        <w:t>new simulation run directory</w:t>
      </w:r>
      <w:r w:rsidR="00E1240C">
        <w:t xml:space="preserve"> for the solute GCMC simulations</w:t>
      </w:r>
      <w:r w:rsidR="00DF23BA">
        <w:t>, e.g</w:t>
      </w:r>
      <w:proofErr w:type="gramStart"/>
      <w:r w:rsidR="00DF23BA">
        <w:t>.,</w:t>
      </w:r>
      <w:proofErr w:type="gramEnd"/>
    </w:p>
    <w:p w:rsidR="009308AA" w:rsidRDefault="009308AA" w:rsidP="00D9342D">
      <w:pPr>
        <w:rPr>
          <w:rFonts w:ascii="Courier New" w:hAnsi="Courier New" w:cs="Courier New"/>
        </w:rPr>
      </w:pPr>
      <w:proofErr w:type="spellStart"/>
      <w:proofErr w:type="gramStart"/>
      <w:r w:rsidRPr="00D37CFF">
        <w:rPr>
          <w:rFonts w:ascii="Courier New" w:hAnsi="Courier New" w:cs="Courier New"/>
          <w:highlight w:val="lightGray"/>
        </w:rPr>
        <w:t>mkdir</w:t>
      </w:r>
      <w:proofErr w:type="spellEnd"/>
      <w:proofErr w:type="gramEnd"/>
      <w:r w:rsidRPr="00D37CFF">
        <w:rPr>
          <w:rFonts w:ascii="Courier New" w:hAnsi="Courier New" w:cs="Courier New"/>
          <w:highlight w:val="lightGray"/>
        </w:rPr>
        <w:t xml:space="preserve"> </w:t>
      </w:r>
      <w:r w:rsidR="00D37CFF" w:rsidRPr="00D37CFF">
        <w:rPr>
          <w:rFonts w:ascii="Courier New" w:hAnsi="Courier New" w:cs="Courier New"/>
          <w:highlight w:val="lightGray"/>
        </w:rPr>
        <w:t>EQUILIBRATION_RUN</w:t>
      </w:r>
    </w:p>
    <w:p w:rsidR="00043545" w:rsidRDefault="00247087" w:rsidP="00247087">
      <w:r>
        <w:t xml:space="preserve">In this directory, we perform </w:t>
      </w:r>
      <w:r w:rsidR="00043545">
        <w:t>a solute-ion</w:t>
      </w:r>
      <w:r>
        <w:t xml:space="preserve"> simulation </w:t>
      </w:r>
      <w:r w:rsidR="00043545">
        <w:t>for 10</w:t>
      </w:r>
      <w:r w:rsidR="00043545">
        <w:rPr>
          <w:vertAlign w:val="superscript"/>
        </w:rPr>
        <w:t>8</w:t>
      </w:r>
      <w:r w:rsidR="00043545">
        <w:t xml:space="preserve"> </w:t>
      </w:r>
      <w:r w:rsidR="002D578A">
        <w:t xml:space="preserve">GCMC </w:t>
      </w:r>
      <w:r w:rsidR="00043545">
        <w:t xml:space="preserve">steps, starting </w:t>
      </w:r>
      <w:r w:rsidR="002D578A">
        <w:t>with</w:t>
      </w:r>
      <w:r w:rsidR="00043545">
        <w:t xml:space="preserve"> a random configuration (state) of particle species (Na+, Cl-) in the simulation box.</w:t>
      </w:r>
    </w:p>
    <w:p w:rsidR="00B92FE0" w:rsidRPr="009308AA" w:rsidRDefault="00B92FE0" w:rsidP="00247087">
      <w:r>
        <w:t xml:space="preserve">Input files are provided in the folder: </w:t>
      </w:r>
      <w:r w:rsidRPr="00B92FE0">
        <w:rPr>
          <w:rFonts w:ascii="Courier New" w:hAnsi="Courier New" w:cs="Courier New"/>
        </w:rPr>
        <w:t>./gibs/</w:t>
      </w:r>
      <w:r w:rsidR="00F200A9">
        <w:rPr>
          <w:rFonts w:ascii="Courier New" w:hAnsi="Courier New" w:cs="Courier New"/>
        </w:rPr>
        <w:t>Simulation_E</w:t>
      </w:r>
      <w:r w:rsidR="00F200A9" w:rsidRPr="004C4453">
        <w:rPr>
          <w:rFonts w:ascii="Courier New" w:hAnsi="Courier New" w:cs="Courier New"/>
        </w:rPr>
        <w:t>xamples</w:t>
      </w:r>
      <w:r w:rsidRPr="00B92FE0">
        <w:rPr>
          <w:rFonts w:ascii="Courier New" w:hAnsi="Courier New" w:cs="Courier New"/>
        </w:rPr>
        <w:t>/NaCl_UPM_PolyAT25/</w:t>
      </w:r>
      <w:r w:rsidR="00D37CFF" w:rsidRPr="00D37CFF">
        <w:rPr>
          <w:rFonts w:ascii="Courier New" w:hAnsi="Courier New" w:cs="Courier New"/>
          <w:highlight w:val="lightGray"/>
        </w:rPr>
        <w:t>EQUILIBRATION_RUN</w:t>
      </w:r>
      <w:r w:rsidRPr="00B92FE0">
        <w:rPr>
          <w:rFonts w:ascii="Courier New" w:hAnsi="Courier New" w:cs="Courier New"/>
        </w:rPr>
        <w:t>/inputfiles</w:t>
      </w:r>
    </w:p>
    <w:p w:rsidR="004145DB" w:rsidRPr="00B92FE0" w:rsidRDefault="00AA0D2E" w:rsidP="00D9342D">
      <w:r w:rsidRPr="004145DB">
        <w:rPr>
          <w:b/>
        </w:rPr>
        <w:t>Step 3:</w:t>
      </w:r>
      <w:r w:rsidR="009308AA">
        <w:t xml:space="preserve"> </w:t>
      </w:r>
      <w:r w:rsidR="00043545">
        <w:t>Set the parameters in the</w:t>
      </w:r>
      <w:r w:rsidR="009308AA">
        <w:t xml:space="preserve"> </w:t>
      </w:r>
      <w:r w:rsidR="009308AA" w:rsidRPr="00D954D4">
        <w:rPr>
          <w:rFonts w:ascii="Courier New" w:hAnsi="Courier New" w:cs="Courier New"/>
        </w:rPr>
        <w:t>inputfiles/inputparameters.in</w:t>
      </w:r>
      <w:r w:rsidR="009308AA">
        <w:t xml:space="preserve"> f</w:t>
      </w:r>
      <w:r w:rsidR="00043545">
        <w:t xml:space="preserve">ile are </w:t>
      </w:r>
    </w:p>
    <w:p w:rsidR="00043545" w:rsidRDefault="002D578A" w:rsidP="00B92FE0">
      <w:r>
        <w:t>Specify</w:t>
      </w:r>
      <w:r w:rsidR="00043545">
        <w:t xml:space="preserve"> the type of simulation to run for simulations using all-atom solute models</w:t>
      </w:r>
      <w:r w:rsidR="00B92FE0">
        <w:t>.</w:t>
      </w:r>
    </w:p>
    <w:p w:rsidR="00043545" w:rsidRDefault="00043545" w:rsidP="00043545">
      <w:pPr>
        <w:autoSpaceDE w:val="0"/>
        <w:autoSpaceDN w:val="0"/>
        <w:adjustRightInd w:val="0"/>
        <w:spacing w:after="0" w:line="240" w:lineRule="auto"/>
        <w:rPr>
          <w:rFonts w:ascii="Courier New" w:hAnsi="Courier New" w:cs="Courier New"/>
          <w:sz w:val="22"/>
        </w:rPr>
      </w:pPr>
      <w:r w:rsidRPr="004145DB">
        <w:rPr>
          <w:rFonts w:ascii="Courier New" w:hAnsi="Courier New" w:cs="Courier New"/>
          <w:sz w:val="22"/>
          <w:highlight w:val="lightGray"/>
        </w:rPr>
        <w:t>SIMULATION_TYPE</w:t>
      </w:r>
      <w:r w:rsidRPr="004145DB">
        <w:rPr>
          <w:rFonts w:ascii="Courier New" w:hAnsi="Courier New" w:cs="Courier New"/>
          <w:sz w:val="22"/>
          <w:highlight w:val="lightGray"/>
        </w:rPr>
        <w:tab/>
      </w:r>
      <w:r w:rsidRPr="004145DB">
        <w:rPr>
          <w:rFonts w:ascii="Courier New" w:hAnsi="Courier New" w:cs="Courier New"/>
          <w:sz w:val="22"/>
          <w:highlight w:val="lightGray"/>
        </w:rPr>
        <w:tab/>
        <w:t>GCMC_WITH_SOLUTE_ALLATOM_MODEL</w:t>
      </w:r>
    </w:p>
    <w:p w:rsidR="004145DB" w:rsidRDefault="004145DB" w:rsidP="00043545">
      <w:pPr>
        <w:autoSpaceDE w:val="0"/>
        <w:autoSpaceDN w:val="0"/>
        <w:adjustRightInd w:val="0"/>
        <w:spacing w:after="0" w:line="240" w:lineRule="auto"/>
        <w:rPr>
          <w:rFonts w:ascii="Courier New" w:hAnsi="Courier New" w:cs="Courier New"/>
          <w:sz w:val="22"/>
        </w:rPr>
      </w:pPr>
    </w:p>
    <w:p w:rsidR="004145DB" w:rsidRDefault="004145DB" w:rsidP="00B92FE0">
      <w:r>
        <w:t>Specify the type of solute model</w:t>
      </w:r>
      <w:r w:rsidR="00B92FE0">
        <w:t>.</w:t>
      </w:r>
      <w:r w:rsidR="002D578A">
        <w:t xml:space="preserve"> In this example, we use an all-atom model.</w:t>
      </w:r>
    </w:p>
    <w:p w:rsidR="00043545" w:rsidRDefault="00043545" w:rsidP="00043545">
      <w:pPr>
        <w:autoSpaceDE w:val="0"/>
        <w:autoSpaceDN w:val="0"/>
        <w:adjustRightInd w:val="0"/>
        <w:spacing w:after="0" w:line="240" w:lineRule="auto"/>
        <w:rPr>
          <w:rFonts w:ascii="Courier New" w:hAnsi="Courier New" w:cs="Courier New"/>
          <w:sz w:val="22"/>
        </w:rPr>
      </w:pPr>
      <w:r w:rsidRPr="004145DB">
        <w:rPr>
          <w:rFonts w:ascii="Courier New" w:hAnsi="Courier New" w:cs="Courier New"/>
          <w:sz w:val="22"/>
          <w:highlight w:val="lightGray"/>
        </w:rPr>
        <w:t>SOLUTE_MODEL_TYPE</w:t>
      </w:r>
      <w:r w:rsidRPr="004145DB">
        <w:rPr>
          <w:rFonts w:ascii="Courier New" w:hAnsi="Courier New" w:cs="Courier New"/>
          <w:sz w:val="22"/>
          <w:highlight w:val="lightGray"/>
        </w:rPr>
        <w:tab/>
      </w:r>
      <w:proofErr w:type="spellStart"/>
      <w:r w:rsidRPr="004145DB">
        <w:rPr>
          <w:rFonts w:ascii="Courier New" w:hAnsi="Courier New" w:cs="Courier New"/>
          <w:sz w:val="22"/>
          <w:highlight w:val="lightGray"/>
        </w:rPr>
        <w:t>all_atom</w:t>
      </w:r>
      <w:proofErr w:type="spellEnd"/>
    </w:p>
    <w:p w:rsidR="004145DB" w:rsidRDefault="004145DB" w:rsidP="00043545">
      <w:pPr>
        <w:autoSpaceDE w:val="0"/>
        <w:autoSpaceDN w:val="0"/>
        <w:adjustRightInd w:val="0"/>
        <w:spacing w:after="0" w:line="240" w:lineRule="auto"/>
        <w:rPr>
          <w:rFonts w:ascii="Courier New" w:hAnsi="Courier New" w:cs="Courier New"/>
          <w:sz w:val="22"/>
        </w:rPr>
      </w:pPr>
    </w:p>
    <w:p w:rsidR="004145DB" w:rsidRDefault="004145DB" w:rsidP="004145DB">
      <w:r>
        <w:t>Since we are using an all-atom solute model, we need to specify the name and format of the structure file</w:t>
      </w:r>
      <w:r w:rsidR="00B92FE0">
        <w:t>.</w:t>
      </w:r>
    </w:p>
    <w:p w:rsidR="00043545" w:rsidRPr="004145DB" w:rsidRDefault="00043545" w:rsidP="00043545">
      <w:pPr>
        <w:autoSpaceDE w:val="0"/>
        <w:autoSpaceDN w:val="0"/>
        <w:adjustRightInd w:val="0"/>
        <w:spacing w:after="0" w:line="240" w:lineRule="auto"/>
        <w:rPr>
          <w:rFonts w:ascii="Courier New" w:hAnsi="Courier New" w:cs="Courier New"/>
          <w:sz w:val="22"/>
          <w:highlight w:val="lightGray"/>
        </w:rPr>
      </w:pPr>
      <w:r w:rsidRPr="004145DB">
        <w:rPr>
          <w:rFonts w:ascii="Courier New" w:hAnsi="Courier New" w:cs="Courier New"/>
          <w:sz w:val="22"/>
          <w:highlight w:val="lightGray"/>
        </w:rPr>
        <w:lastRenderedPageBreak/>
        <w:t>SOLUTE</w:t>
      </w:r>
      <w:r w:rsidR="00B92FE0">
        <w:rPr>
          <w:rFonts w:ascii="Courier New" w:hAnsi="Courier New" w:cs="Courier New"/>
          <w:sz w:val="22"/>
          <w:highlight w:val="lightGray"/>
        </w:rPr>
        <w:t>_ALLATOM_COORDINATE_FILETYPE PQR</w:t>
      </w:r>
      <w:r w:rsidR="00B92FE0">
        <w:rPr>
          <w:rFonts w:ascii="Courier New" w:hAnsi="Courier New" w:cs="Courier New"/>
          <w:sz w:val="22"/>
          <w:highlight w:val="lightGray"/>
        </w:rPr>
        <w:tab/>
      </w:r>
      <w:r w:rsidR="00B92FE0">
        <w:rPr>
          <w:rFonts w:ascii="Courier New" w:hAnsi="Courier New" w:cs="Courier New"/>
          <w:sz w:val="22"/>
          <w:highlight w:val="lightGray"/>
        </w:rPr>
        <w:tab/>
      </w:r>
    </w:p>
    <w:p w:rsidR="00043545" w:rsidRDefault="00043545" w:rsidP="00043545">
      <w:pPr>
        <w:autoSpaceDE w:val="0"/>
        <w:autoSpaceDN w:val="0"/>
        <w:adjustRightInd w:val="0"/>
        <w:spacing w:after="0" w:line="240" w:lineRule="auto"/>
        <w:rPr>
          <w:rFonts w:ascii="Courier New" w:hAnsi="Courier New" w:cs="Courier New"/>
          <w:sz w:val="22"/>
        </w:rPr>
      </w:pPr>
      <w:r w:rsidRPr="004145DB">
        <w:rPr>
          <w:rFonts w:ascii="Courier New" w:hAnsi="Courier New" w:cs="Courier New"/>
          <w:sz w:val="22"/>
          <w:highlight w:val="lightGray"/>
        </w:rPr>
        <w:t>SOLU</w:t>
      </w:r>
      <w:r w:rsidR="004145DB">
        <w:rPr>
          <w:rFonts w:ascii="Courier New" w:hAnsi="Courier New" w:cs="Courier New"/>
          <w:sz w:val="22"/>
          <w:highlight w:val="lightGray"/>
        </w:rPr>
        <w:t>TE_ALLATOM_COORDINATE_FILENAME</w:t>
      </w:r>
      <w:r w:rsidR="00B92FE0">
        <w:rPr>
          <w:rFonts w:ascii="Courier New" w:hAnsi="Courier New" w:cs="Courier New"/>
          <w:sz w:val="22"/>
          <w:highlight w:val="lightGray"/>
        </w:rPr>
        <w:tab/>
      </w:r>
      <w:proofErr w:type="gramStart"/>
      <w:r w:rsidR="00B92FE0">
        <w:rPr>
          <w:rFonts w:ascii="Courier New" w:hAnsi="Courier New" w:cs="Courier New"/>
          <w:sz w:val="22"/>
          <w:highlight w:val="lightGray"/>
        </w:rPr>
        <w:tab/>
      </w:r>
      <w:r w:rsidR="004145DB">
        <w:rPr>
          <w:rFonts w:ascii="Courier New" w:hAnsi="Courier New" w:cs="Courier New"/>
          <w:sz w:val="22"/>
          <w:highlight w:val="lightGray"/>
        </w:rPr>
        <w:t xml:space="preserve"> </w:t>
      </w:r>
      <w:r w:rsidRPr="004145DB">
        <w:rPr>
          <w:rFonts w:ascii="Courier New" w:hAnsi="Courier New" w:cs="Courier New"/>
          <w:sz w:val="22"/>
          <w:highlight w:val="lightGray"/>
        </w:rPr>
        <w:t>..</w:t>
      </w:r>
      <w:proofErr w:type="gramEnd"/>
      <w:r w:rsidRPr="004145DB">
        <w:rPr>
          <w:rFonts w:ascii="Courier New" w:hAnsi="Courier New" w:cs="Courier New"/>
          <w:sz w:val="22"/>
          <w:highlight w:val="lightGray"/>
        </w:rPr>
        <w:t>/../../</w:t>
      </w:r>
      <w:proofErr w:type="spellStart"/>
      <w:r w:rsidRPr="004145DB">
        <w:rPr>
          <w:rFonts w:ascii="Courier New" w:hAnsi="Courier New" w:cs="Courier New"/>
          <w:sz w:val="22"/>
          <w:highlight w:val="lightGray"/>
        </w:rPr>
        <w:t>po</w:t>
      </w:r>
      <w:r w:rsidR="00B92FE0">
        <w:rPr>
          <w:rFonts w:ascii="Courier New" w:hAnsi="Courier New" w:cs="Courier New"/>
          <w:sz w:val="22"/>
          <w:highlight w:val="lightGray"/>
        </w:rPr>
        <w:t>lyA_polyT_DNA_model</w:t>
      </w:r>
      <w:proofErr w:type="spellEnd"/>
      <w:r w:rsidR="00B92FE0">
        <w:rPr>
          <w:rFonts w:ascii="Courier New" w:hAnsi="Courier New" w:cs="Courier New"/>
          <w:sz w:val="22"/>
          <w:highlight w:val="lightGray"/>
        </w:rPr>
        <w:t>/polyAT25.pqr</w:t>
      </w:r>
      <w:r w:rsidR="00B92FE0">
        <w:rPr>
          <w:rFonts w:ascii="Courier New" w:hAnsi="Courier New" w:cs="Courier New"/>
          <w:sz w:val="22"/>
          <w:highlight w:val="lightGray"/>
        </w:rPr>
        <w:tab/>
      </w:r>
      <w:r w:rsidR="00B92FE0">
        <w:rPr>
          <w:rFonts w:ascii="Courier New" w:hAnsi="Courier New" w:cs="Courier New"/>
          <w:sz w:val="22"/>
        </w:rPr>
        <w:tab/>
      </w:r>
    </w:p>
    <w:p w:rsidR="004145DB" w:rsidRDefault="004145DB" w:rsidP="00043545">
      <w:pPr>
        <w:autoSpaceDE w:val="0"/>
        <w:autoSpaceDN w:val="0"/>
        <w:adjustRightInd w:val="0"/>
        <w:spacing w:after="0" w:line="240" w:lineRule="auto"/>
        <w:rPr>
          <w:rFonts w:ascii="Courier New" w:hAnsi="Courier New" w:cs="Courier New"/>
          <w:sz w:val="22"/>
        </w:rPr>
      </w:pPr>
    </w:p>
    <w:p w:rsidR="004145DB" w:rsidRDefault="004145DB" w:rsidP="004145DB">
      <w:r>
        <w:t>For UPM simulations, turn off</w:t>
      </w:r>
      <w:r w:rsidR="002D578A">
        <w:t xml:space="preserve"> the use of</w:t>
      </w:r>
      <w:r>
        <w:t xml:space="preserve"> SPM and </w:t>
      </w:r>
      <w:proofErr w:type="spellStart"/>
      <w:r>
        <w:t>MWater</w:t>
      </w:r>
      <w:proofErr w:type="spellEnd"/>
      <w:r>
        <w:t xml:space="preserve"> models.</w:t>
      </w:r>
    </w:p>
    <w:p w:rsidR="00043545" w:rsidRPr="00B92FE0" w:rsidRDefault="00043545" w:rsidP="00043545">
      <w:pPr>
        <w:autoSpaceDE w:val="0"/>
        <w:autoSpaceDN w:val="0"/>
        <w:adjustRightInd w:val="0"/>
        <w:spacing w:after="0" w:line="240" w:lineRule="auto"/>
        <w:rPr>
          <w:rFonts w:ascii="Courier New" w:hAnsi="Courier New" w:cs="Courier New"/>
          <w:sz w:val="22"/>
          <w:highlight w:val="lightGray"/>
        </w:rPr>
      </w:pPr>
      <w:r w:rsidRPr="00B92FE0">
        <w:rPr>
          <w:rFonts w:ascii="Courier New" w:hAnsi="Courier New" w:cs="Courier New"/>
          <w:sz w:val="22"/>
          <w:highlight w:val="lightGray"/>
        </w:rPr>
        <w:t>USE_SPM</w:t>
      </w:r>
      <w:r w:rsidRPr="00B92FE0">
        <w:rPr>
          <w:rFonts w:ascii="Courier New" w:hAnsi="Courier New" w:cs="Courier New"/>
          <w:sz w:val="22"/>
          <w:highlight w:val="lightGray"/>
        </w:rPr>
        <w:tab/>
      </w:r>
      <w:r w:rsidRPr="00B92FE0">
        <w:rPr>
          <w:rFonts w:ascii="Courier New" w:hAnsi="Courier New" w:cs="Courier New"/>
          <w:sz w:val="22"/>
          <w:highlight w:val="lightGray"/>
        </w:rPr>
        <w:tab/>
        <w:t>NO</w:t>
      </w:r>
    </w:p>
    <w:p w:rsidR="00043545" w:rsidRDefault="00043545" w:rsidP="00043545">
      <w:pPr>
        <w:autoSpaceDE w:val="0"/>
        <w:autoSpaceDN w:val="0"/>
        <w:adjustRightInd w:val="0"/>
        <w:spacing w:after="0" w:line="240" w:lineRule="auto"/>
        <w:rPr>
          <w:rFonts w:ascii="Courier New" w:hAnsi="Courier New" w:cs="Courier New"/>
          <w:sz w:val="22"/>
        </w:rPr>
      </w:pPr>
      <w:r w:rsidRPr="00B92FE0">
        <w:rPr>
          <w:rFonts w:ascii="Courier New" w:hAnsi="Courier New" w:cs="Courier New"/>
          <w:sz w:val="22"/>
          <w:highlight w:val="lightGray"/>
        </w:rPr>
        <w:t>USE_MWATER</w:t>
      </w:r>
      <w:r w:rsidRPr="00B92FE0">
        <w:rPr>
          <w:rFonts w:ascii="Courier New" w:hAnsi="Courier New" w:cs="Courier New"/>
          <w:sz w:val="22"/>
          <w:highlight w:val="lightGray"/>
        </w:rPr>
        <w:tab/>
      </w:r>
      <w:r w:rsidR="00B92FE0" w:rsidRPr="00B92FE0">
        <w:rPr>
          <w:rFonts w:ascii="Courier New" w:hAnsi="Courier New" w:cs="Courier New"/>
          <w:sz w:val="22"/>
          <w:highlight w:val="lightGray"/>
        </w:rPr>
        <w:tab/>
      </w:r>
      <w:r w:rsidRPr="00B92FE0">
        <w:rPr>
          <w:rFonts w:ascii="Courier New" w:hAnsi="Courier New" w:cs="Courier New"/>
          <w:sz w:val="22"/>
          <w:highlight w:val="lightGray"/>
        </w:rPr>
        <w:t>NO</w:t>
      </w:r>
    </w:p>
    <w:p w:rsidR="004145DB" w:rsidRDefault="004145DB" w:rsidP="00043545">
      <w:pPr>
        <w:autoSpaceDE w:val="0"/>
        <w:autoSpaceDN w:val="0"/>
        <w:adjustRightInd w:val="0"/>
        <w:spacing w:after="0" w:line="240" w:lineRule="auto"/>
        <w:rPr>
          <w:rFonts w:ascii="Courier New" w:hAnsi="Courier New" w:cs="Courier New"/>
          <w:sz w:val="22"/>
        </w:rPr>
      </w:pPr>
    </w:p>
    <w:p w:rsidR="004145DB" w:rsidRDefault="004145DB" w:rsidP="004145DB">
      <w:r>
        <w:t>Set the maximum allowed</w:t>
      </w:r>
      <w:r w:rsidR="002D578A">
        <w:t xml:space="preserve"> number of particles in the box, to </w:t>
      </w:r>
      <w:r>
        <w:t>allocate memory for arrays and vectors</w:t>
      </w:r>
      <w:r w:rsidR="002D578A">
        <w:t xml:space="preserve">. (Note: The value used was too large for this system. About </w:t>
      </w:r>
      <w:r w:rsidR="00315729">
        <w:t>1000</w:t>
      </w:r>
      <w:r w:rsidR="002D578A">
        <w:t xml:space="preserve"> is sufficient).</w:t>
      </w:r>
    </w:p>
    <w:p w:rsidR="00043545" w:rsidRDefault="00043545" w:rsidP="00043545">
      <w:pPr>
        <w:autoSpaceDE w:val="0"/>
        <w:autoSpaceDN w:val="0"/>
        <w:adjustRightInd w:val="0"/>
        <w:spacing w:after="0" w:line="240" w:lineRule="auto"/>
        <w:rPr>
          <w:rFonts w:ascii="Courier New" w:hAnsi="Courier New" w:cs="Courier New"/>
          <w:sz w:val="22"/>
        </w:rPr>
      </w:pPr>
      <w:r w:rsidRPr="00B46E98">
        <w:rPr>
          <w:rFonts w:ascii="Courier New" w:hAnsi="Courier New" w:cs="Courier New"/>
          <w:sz w:val="22"/>
          <w:highlight w:val="lightGray"/>
        </w:rPr>
        <w:t>MAXIMUM_NUMBER_OF_PARTICLES</w:t>
      </w:r>
      <w:r w:rsidRPr="00B46E98">
        <w:rPr>
          <w:rFonts w:ascii="Courier New" w:hAnsi="Courier New" w:cs="Courier New"/>
          <w:sz w:val="22"/>
          <w:highlight w:val="lightGray"/>
        </w:rPr>
        <w:tab/>
        <w:t>40000</w:t>
      </w:r>
    </w:p>
    <w:p w:rsidR="004145DB" w:rsidRDefault="004145DB" w:rsidP="00043545">
      <w:pPr>
        <w:autoSpaceDE w:val="0"/>
        <w:autoSpaceDN w:val="0"/>
        <w:adjustRightInd w:val="0"/>
        <w:spacing w:after="0" w:line="240" w:lineRule="auto"/>
        <w:rPr>
          <w:rFonts w:ascii="Courier New" w:hAnsi="Courier New" w:cs="Courier New"/>
          <w:sz w:val="22"/>
        </w:rPr>
      </w:pPr>
    </w:p>
    <w:p w:rsidR="004145DB" w:rsidRPr="00B46E98" w:rsidRDefault="00B46E98" w:rsidP="00B46E98">
      <w:r>
        <w:t>Set the number of iterations to 1 (always) and the number of GCMC steps to 10</w:t>
      </w:r>
      <w:r>
        <w:rPr>
          <w:vertAlign w:val="superscript"/>
        </w:rPr>
        <w:t>8</w:t>
      </w:r>
      <w:r>
        <w:t>.</w:t>
      </w:r>
    </w:p>
    <w:p w:rsidR="00043545" w:rsidRPr="00315729" w:rsidRDefault="00043545" w:rsidP="00043545">
      <w:pPr>
        <w:autoSpaceDE w:val="0"/>
        <w:autoSpaceDN w:val="0"/>
        <w:adjustRightInd w:val="0"/>
        <w:spacing w:after="0" w:line="240" w:lineRule="auto"/>
        <w:rPr>
          <w:rFonts w:ascii="Courier New" w:hAnsi="Courier New" w:cs="Courier New"/>
          <w:sz w:val="22"/>
          <w:highlight w:val="lightGray"/>
        </w:rPr>
      </w:pPr>
      <w:r w:rsidRPr="00315729">
        <w:rPr>
          <w:rFonts w:ascii="Courier New" w:hAnsi="Courier New" w:cs="Courier New"/>
          <w:sz w:val="22"/>
          <w:highlight w:val="lightGray"/>
        </w:rPr>
        <w:t>NUM_ITER</w:t>
      </w:r>
      <w:r w:rsidRPr="00315729">
        <w:rPr>
          <w:rFonts w:ascii="Courier New" w:hAnsi="Courier New" w:cs="Courier New"/>
          <w:sz w:val="22"/>
          <w:highlight w:val="lightGray"/>
        </w:rPr>
        <w:tab/>
        <w:t>1</w:t>
      </w:r>
      <w:r w:rsidR="00315729">
        <w:rPr>
          <w:rFonts w:ascii="Courier New" w:hAnsi="Courier New" w:cs="Courier New"/>
          <w:sz w:val="22"/>
          <w:highlight w:val="lightGray"/>
        </w:rPr>
        <w:tab/>
      </w:r>
      <w:r w:rsidR="00315729">
        <w:rPr>
          <w:rFonts w:ascii="Courier New" w:hAnsi="Courier New" w:cs="Courier New"/>
          <w:sz w:val="22"/>
          <w:highlight w:val="lightGray"/>
        </w:rPr>
        <w:tab/>
      </w:r>
    </w:p>
    <w:p w:rsidR="00043545" w:rsidRDefault="00315729" w:rsidP="00043545">
      <w:pPr>
        <w:autoSpaceDE w:val="0"/>
        <w:autoSpaceDN w:val="0"/>
        <w:adjustRightInd w:val="0"/>
        <w:spacing w:after="0" w:line="240" w:lineRule="auto"/>
        <w:rPr>
          <w:rFonts w:ascii="Courier New" w:hAnsi="Courier New" w:cs="Courier New"/>
          <w:sz w:val="22"/>
        </w:rPr>
      </w:pPr>
      <w:r>
        <w:rPr>
          <w:rFonts w:ascii="Courier New" w:hAnsi="Courier New" w:cs="Courier New"/>
          <w:sz w:val="22"/>
          <w:highlight w:val="lightGray"/>
        </w:rPr>
        <w:t>NUM_STEPS</w:t>
      </w:r>
      <w:r>
        <w:rPr>
          <w:rFonts w:ascii="Courier New" w:hAnsi="Courier New" w:cs="Courier New"/>
          <w:sz w:val="22"/>
          <w:highlight w:val="lightGray"/>
        </w:rPr>
        <w:tab/>
        <w:t>100000000</w:t>
      </w:r>
      <w:r>
        <w:rPr>
          <w:rFonts w:ascii="Courier New" w:hAnsi="Courier New" w:cs="Courier New"/>
          <w:sz w:val="22"/>
          <w:highlight w:val="lightGray"/>
        </w:rPr>
        <w:tab/>
      </w:r>
    </w:p>
    <w:p w:rsidR="00B46E98" w:rsidRDefault="00B46E98" w:rsidP="00043545">
      <w:pPr>
        <w:autoSpaceDE w:val="0"/>
        <w:autoSpaceDN w:val="0"/>
        <w:adjustRightInd w:val="0"/>
        <w:spacing w:after="0" w:line="240" w:lineRule="auto"/>
        <w:rPr>
          <w:rFonts w:ascii="Courier New" w:hAnsi="Courier New" w:cs="Courier New"/>
          <w:sz w:val="22"/>
        </w:rPr>
      </w:pPr>
    </w:p>
    <w:p w:rsidR="00B46E98" w:rsidRPr="002D578A" w:rsidRDefault="00B46E98" w:rsidP="002D578A">
      <w:pPr>
        <w:spacing w:after="120" w:line="240" w:lineRule="auto"/>
        <w:rPr>
          <w:lang w:val="en"/>
        </w:rPr>
      </w:pPr>
      <w:r>
        <w:t>Set the number of insertion/deletion cycles (NUM_GCMCCYCL) and the single-particle displacement cycles (</w:t>
      </w:r>
      <w:r w:rsidRPr="00B46E98">
        <w:t>NUM_MOVCYCL</w:t>
      </w:r>
      <w:r>
        <w:t xml:space="preserve">).  </w:t>
      </w:r>
      <w:r w:rsidRPr="00B46E98">
        <w:t>The NUM_GCMCCYCL and NUM_MOVCYCL values are normally set such that 50-70% of the random moves (NUM_STEPS) are single-particle displacements.</w:t>
      </w:r>
      <w:r>
        <w:t xml:space="preserve"> </w:t>
      </w:r>
      <w:r w:rsidR="002D578A">
        <w:t>The</w:t>
      </w:r>
      <w:r w:rsidRPr="00B46E98">
        <w:t xml:space="preserve"> NUM_GCMCCYCL value is normally set equal to or less than the </w:t>
      </w:r>
      <w:r>
        <w:t>expected (</w:t>
      </w:r>
      <w:r w:rsidRPr="00B46E98">
        <w:t>average</w:t>
      </w:r>
      <w:r>
        <w:t xml:space="preserve">) number of total ions </w:t>
      </w:r>
      <w:r w:rsidRPr="00B46E98">
        <w:t>in the simulation box</w:t>
      </w:r>
      <w:r w:rsidR="002D578A">
        <w:t xml:space="preserve"> (See book by </w:t>
      </w:r>
      <w:r w:rsidR="002D578A" w:rsidRPr="002D578A">
        <w:rPr>
          <w:lang w:val="en"/>
        </w:rPr>
        <w:t xml:space="preserve">D. </w:t>
      </w:r>
      <w:proofErr w:type="spellStart"/>
      <w:r w:rsidR="002D578A" w:rsidRPr="002D578A">
        <w:rPr>
          <w:lang w:val="en"/>
        </w:rPr>
        <w:t>Frenkel</w:t>
      </w:r>
      <w:proofErr w:type="spellEnd"/>
      <w:r w:rsidR="002D578A" w:rsidRPr="002D578A">
        <w:rPr>
          <w:lang w:val="en"/>
        </w:rPr>
        <w:t xml:space="preserve"> and B. Smit. Understanding Molecular Simulation. A</w:t>
      </w:r>
      <w:r w:rsidR="002D578A">
        <w:rPr>
          <w:lang w:val="en"/>
        </w:rPr>
        <w:t>cademic Press, San Diego (1996)).</w:t>
      </w:r>
      <w:r w:rsidR="002D578A">
        <w:t xml:space="preserve"> </w:t>
      </w:r>
      <w:r>
        <w:t>For example,</w:t>
      </w:r>
      <w:r w:rsidRPr="00B46E98">
        <w:t xml:space="preserve"> </w:t>
      </w:r>
      <w:r>
        <w:t xml:space="preserve">during a GCMC step, </w:t>
      </w:r>
      <w:r w:rsidRPr="00B46E98">
        <w:t xml:space="preserve">if </w:t>
      </w:r>
      <w:r>
        <w:t>a random number</w:t>
      </w:r>
      <w:r w:rsidR="004A5C2C">
        <w:t xml:space="preserve"> generated</w:t>
      </w:r>
      <w:r>
        <w:t xml:space="preserve"> between 0 and </w:t>
      </w:r>
      <w:r w:rsidRPr="00B46E98">
        <w:t xml:space="preserve">(NUM_GCMCCYCL+NUM_MOVCYCL) </w:t>
      </w:r>
      <w:r>
        <w:t>is greater than</w:t>
      </w:r>
      <w:r w:rsidRPr="00B46E98">
        <w:t xml:space="preserve"> </w:t>
      </w:r>
      <w:r w:rsidR="004A5C2C">
        <w:t xml:space="preserve">the </w:t>
      </w:r>
      <w:r w:rsidRPr="00B46E98">
        <w:t>particles in the box, then an insertion/deletion is attempted; otherwise, a single-particle displacement is attempted.</w:t>
      </w:r>
    </w:p>
    <w:p w:rsidR="00043545" w:rsidRPr="004A5C2C" w:rsidRDefault="00043545" w:rsidP="00043545">
      <w:pPr>
        <w:autoSpaceDE w:val="0"/>
        <w:autoSpaceDN w:val="0"/>
        <w:adjustRightInd w:val="0"/>
        <w:spacing w:after="0" w:line="240" w:lineRule="auto"/>
        <w:rPr>
          <w:rFonts w:ascii="Courier New" w:hAnsi="Courier New" w:cs="Courier New"/>
          <w:sz w:val="22"/>
          <w:highlight w:val="lightGray"/>
        </w:rPr>
      </w:pPr>
      <w:r w:rsidRPr="004A5C2C">
        <w:rPr>
          <w:rFonts w:ascii="Courier New" w:hAnsi="Courier New" w:cs="Courier New"/>
          <w:sz w:val="22"/>
          <w:highlight w:val="lightGray"/>
        </w:rPr>
        <w:t>NUM_GCMCCYCL</w:t>
      </w:r>
      <w:r w:rsidRPr="004A5C2C">
        <w:rPr>
          <w:rFonts w:ascii="Courier New" w:hAnsi="Courier New" w:cs="Courier New"/>
          <w:sz w:val="22"/>
          <w:highlight w:val="lightGray"/>
        </w:rPr>
        <w:tab/>
        <w:t>600</w:t>
      </w:r>
    </w:p>
    <w:p w:rsidR="00043545" w:rsidRDefault="00043545" w:rsidP="00043545">
      <w:pPr>
        <w:autoSpaceDE w:val="0"/>
        <w:autoSpaceDN w:val="0"/>
        <w:adjustRightInd w:val="0"/>
        <w:spacing w:after="0" w:line="240" w:lineRule="auto"/>
        <w:rPr>
          <w:rFonts w:ascii="Courier New" w:hAnsi="Courier New" w:cs="Courier New"/>
          <w:sz w:val="22"/>
        </w:rPr>
      </w:pPr>
      <w:r w:rsidRPr="004A5C2C">
        <w:rPr>
          <w:rFonts w:ascii="Courier New" w:hAnsi="Courier New" w:cs="Courier New"/>
          <w:sz w:val="22"/>
          <w:highlight w:val="lightGray"/>
        </w:rPr>
        <w:t>NUM_MOVCYCL</w:t>
      </w:r>
      <w:r w:rsidRPr="004A5C2C">
        <w:rPr>
          <w:rFonts w:ascii="Courier New" w:hAnsi="Courier New" w:cs="Courier New"/>
          <w:sz w:val="22"/>
          <w:highlight w:val="lightGray"/>
        </w:rPr>
        <w:tab/>
        <w:t>600</w:t>
      </w:r>
    </w:p>
    <w:p w:rsidR="004A5C2C" w:rsidRDefault="004A5C2C" w:rsidP="00043545">
      <w:pPr>
        <w:autoSpaceDE w:val="0"/>
        <w:autoSpaceDN w:val="0"/>
        <w:adjustRightInd w:val="0"/>
        <w:spacing w:after="0" w:line="240" w:lineRule="auto"/>
        <w:rPr>
          <w:rFonts w:ascii="Courier New" w:hAnsi="Courier New" w:cs="Courier New"/>
          <w:sz w:val="22"/>
        </w:rPr>
      </w:pPr>
    </w:p>
    <w:p w:rsidR="004A5C2C" w:rsidRDefault="004A5C2C" w:rsidP="004A5C2C">
      <w:r>
        <w:t>Set the number of steps for equilib</w:t>
      </w:r>
      <w:r w:rsidR="00315729">
        <w:t>ration. This keyword is used to record the states after the system has reached equilibrium (</w:t>
      </w:r>
      <w:r w:rsidR="00BF2F40">
        <w:t>the number of particles of each type in the system has reached a steady (stationary) state</w:t>
      </w:r>
      <w:r w:rsidR="00315729">
        <w:t>)</w:t>
      </w:r>
    </w:p>
    <w:p w:rsidR="00043545" w:rsidRDefault="00043545" w:rsidP="00043545">
      <w:pPr>
        <w:autoSpaceDE w:val="0"/>
        <w:autoSpaceDN w:val="0"/>
        <w:adjustRightInd w:val="0"/>
        <w:spacing w:after="0" w:line="240" w:lineRule="auto"/>
        <w:rPr>
          <w:rFonts w:ascii="Courier New" w:hAnsi="Courier New" w:cs="Courier New"/>
          <w:sz w:val="22"/>
        </w:rPr>
      </w:pPr>
      <w:r w:rsidRPr="004A5C2C">
        <w:rPr>
          <w:rFonts w:ascii="Courier New" w:hAnsi="Courier New" w:cs="Courier New"/>
          <w:sz w:val="22"/>
          <w:highlight w:val="lightGray"/>
        </w:rPr>
        <w:t>NUM_EQSTEPS</w:t>
      </w:r>
      <w:r w:rsidRPr="004A5C2C">
        <w:rPr>
          <w:rFonts w:ascii="Courier New" w:hAnsi="Courier New" w:cs="Courier New"/>
          <w:sz w:val="22"/>
          <w:highlight w:val="lightGray"/>
        </w:rPr>
        <w:tab/>
        <w:t>10000000</w:t>
      </w:r>
      <w:r>
        <w:rPr>
          <w:rFonts w:ascii="Courier New" w:hAnsi="Courier New" w:cs="Courier New"/>
          <w:sz w:val="22"/>
        </w:rPr>
        <w:tab/>
      </w:r>
    </w:p>
    <w:p w:rsidR="00043545" w:rsidRDefault="00043545" w:rsidP="00043545">
      <w:pPr>
        <w:autoSpaceDE w:val="0"/>
        <w:autoSpaceDN w:val="0"/>
        <w:adjustRightInd w:val="0"/>
        <w:spacing w:after="0" w:line="240" w:lineRule="auto"/>
        <w:rPr>
          <w:rFonts w:ascii="Courier New" w:hAnsi="Courier New" w:cs="Courier New"/>
          <w:sz w:val="22"/>
        </w:rPr>
      </w:pPr>
    </w:p>
    <w:p w:rsidR="004A5C2C" w:rsidRDefault="004A5C2C" w:rsidP="004A5C2C">
      <w:r>
        <w:t xml:space="preserve">Since the initial state is a random configuration, it is not read from the </w:t>
      </w:r>
      <w:r w:rsidRPr="00315729">
        <w:rPr>
          <w:rFonts w:ascii="Courier New" w:hAnsi="Courier New" w:cs="Courier New"/>
        </w:rPr>
        <w:t>state_0</w:t>
      </w:r>
      <w:r>
        <w:t xml:space="preserve"> file. Therefore, </w:t>
      </w:r>
      <w:r w:rsidR="00315729">
        <w:t xml:space="preserve">set </w:t>
      </w:r>
      <w:r>
        <w:t xml:space="preserve">START_STATE </w:t>
      </w:r>
      <w:r w:rsidR="00315729">
        <w:t>to</w:t>
      </w:r>
      <w:r>
        <w:t xml:space="preserve"> zero.</w:t>
      </w:r>
    </w:p>
    <w:p w:rsidR="00043545" w:rsidRDefault="00043545" w:rsidP="00043545">
      <w:pPr>
        <w:autoSpaceDE w:val="0"/>
        <w:autoSpaceDN w:val="0"/>
        <w:adjustRightInd w:val="0"/>
        <w:spacing w:after="0" w:line="240" w:lineRule="auto"/>
        <w:rPr>
          <w:rFonts w:ascii="Courier New" w:hAnsi="Courier New" w:cs="Courier New"/>
          <w:sz w:val="22"/>
        </w:rPr>
      </w:pPr>
      <w:r w:rsidRPr="004A5C2C">
        <w:rPr>
          <w:rFonts w:ascii="Courier New" w:hAnsi="Courier New" w:cs="Courier New"/>
          <w:sz w:val="22"/>
          <w:highlight w:val="lightGray"/>
        </w:rPr>
        <w:t>START_STATE</w:t>
      </w:r>
      <w:r w:rsidRPr="004A5C2C">
        <w:rPr>
          <w:rFonts w:ascii="Courier New" w:hAnsi="Courier New" w:cs="Courier New"/>
          <w:sz w:val="22"/>
          <w:highlight w:val="lightGray"/>
        </w:rPr>
        <w:tab/>
        <w:t>0</w:t>
      </w:r>
    </w:p>
    <w:p w:rsidR="004A5C2C" w:rsidRDefault="004A5C2C" w:rsidP="00043545">
      <w:pPr>
        <w:autoSpaceDE w:val="0"/>
        <w:autoSpaceDN w:val="0"/>
        <w:adjustRightInd w:val="0"/>
        <w:spacing w:after="0" w:line="240" w:lineRule="auto"/>
        <w:rPr>
          <w:rFonts w:ascii="Courier New" w:hAnsi="Courier New" w:cs="Courier New"/>
          <w:sz w:val="22"/>
        </w:rPr>
      </w:pPr>
    </w:p>
    <w:p w:rsidR="004A5C2C" w:rsidRDefault="004A5C2C" w:rsidP="004A5C2C">
      <w:r>
        <w:t>To record the simulation outputs</w:t>
      </w:r>
    </w:p>
    <w:p w:rsidR="00043545" w:rsidRPr="004A5C2C" w:rsidRDefault="00043545" w:rsidP="00043545">
      <w:pPr>
        <w:autoSpaceDE w:val="0"/>
        <w:autoSpaceDN w:val="0"/>
        <w:adjustRightInd w:val="0"/>
        <w:spacing w:after="0" w:line="240" w:lineRule="auto"/>
        <w:rPr>
          <w:rFonts w:ascii="Courier New" w:hAnsi="Courier New" w:cs="Courier New"/>
          <w:sz w:val="22"/>
          <w:highlight w:val="lightGray"/>
        </w:rPr>
      </w:pPr>
      <w:r w:rsidRPr="004A5C2C">
        <w:rPr>
          <w:rFonts w:ascii="Courier New" w:hAnsi="Courier New" w:cs="Courier New"/>
          <w:sz w:val="22"/>
          <w:highlight w:val="lightGray"/>
        </w:rPr>
        <w:t>RECORD_PARTICLETYPE_COUNT</w:t>
      </w:r>
      <w:r w:rsidRPr="004A5C2C">
        <w:rPr>
          <w:rFonts w:ascii="Courier New" w:hAnsi="Courier New" w:cs="Courier New"/>
          <w:sz w:val="22"/>
          <w:highlight w:val="lightGray"/>
        </w:rPr>
        <w:tab/>
        <w:t>YES</w:t>
      </w:r>
    </w:p>
    <w:p w:rsidR="00043545" w:rsidRPr="004A5C2C" w:rsidRDefault="00043545" w:rsidP="00043545">
      <w:pPr>
        <w:autoSpaceDE w:val="0"/>
        <w:autoSpaceDN w:val="0"/>
        <w:adjustRightInd w:val="0"/>
        <w:spacing w:after="0" w:line="240" w:lineRule="auto"/>
        <w:rPr>
          <w:rFonts w:ascii="Courier New" w:hAnsi="Courier New" w:cs="Courier New"/>
          <w:sz w:val="22"/>
          <w:highlight w:val="lightGray"/>
        </w:rPr>
      </w:pPr>
      <w:r w:rsidRPr="004A5C2C">
        <w:rPr>
          <w:rFonts w:ascii="Courier New" w:hAnsi="Courier New" w:cs="Courier New"/>
          <w:sz w:val="22"/>
          <w:highlight w:val="lightGray"/>
        </w:rPr>
        <w:t>RECORD_MOVE_ACCEPTANCE_RATE</w:t>
      </w:r>
      <w:r w:rsidRPr="004A5C2C">
        <w:rPr>
          <w:rFonts w:ascii="Courier New" w:hAnsi="Courier New" w:cs="Courier New"/>
          <w:sz w:val="22"/>
          <w:highlight w:val="lightGray"/>
        </w:rPr>
        <w:tab/>
        <w:t>YES</w:t>
      </w:r>
    </w:p>
    <w:p w:rsidR="00043545" w:rsidRPr="004A5C2C" w:rsidRDefault="00043545" w:rsidP="00043545">
      <w:pPr>
        <w:autoSpaceDE w:val="0"/>
        <w:autoSpaceDN w:val="0"/>
        <w:adjustRightInd w:val="0"/>
        <w:spacing w:after="0" w:line="240" w:lineRule="auto"/>
        <w:rPr>
          <w:rFonts w:ascii="Courier New" w:hAnsi="Courier New" w:cs="Courier New"/>
          <w:sz w:val="22"/>
          <w:highlight w:val="lightGray"/>
        </w:rPr>
      </w:pPr>
      <w:r w:rsidRPr="004A5C2C">
        <w:rPr>
          <w:rFonts w:ascii="Courier New" w:hAnsi="Courier New" w:cs="Courier New"/>
          <w:sz w:val="22"/>
          <w:highlight w:val="lightGray"/>
        </w:rPr>
        <w:t>RECORD_SYSTEM_ENERGY</w:t>
      </w:r>
      <w:r w:rsidRPr="004A5C2C">
        <w:rPr>
          <w:rFonts w:ascii="Courier New" w:hAnsi="Courier New" w:cs="Courier New"/>
          <w:sz w:val="22"/>
          <w:highlight w:val="lightGray"/>
        </w:rPr>
        <w:tab/>
      </w:r>
      <w:r w:rsidR="004A5C2C">
        <w:rPr>
          <w:rFonts w:ascii="Courier New" w:hAnsi="Courier New" w:cs="Courier New"/>
          <w:sz w:val="22"/>
          <w:highlight w:val="lightGray"/>
        </w:rPr>
        <w:tab/>
      </w:r>
      <w:r w:rsidRPr="004A5C2C">
        <w:rPr>
          <w:rFonts w:ascii="Courier New" w:hAnsi="Courier New" w:cs="Courier New"/>
          <w:sz w:val="22"/>
          <w:highlight w:val="lightGray"/>
        </w:rPr>
        <w:t>YES</w:t>
      </w:r>
    </w:p>
    <w:p w:rsidR="00043545" w:rsidRDefault="00043545" w:rsidP="00043545">
      <w:pPr>
        <w:autoSpaceDE w:val="0"/>
        <w:autoSpaceDN w:val="0"/>
        <w:adjustRightInd w:val="0"/>
        <w:spacing w:after="0" w:line="240" w:lineRule="auto"/>
        <w:rPr>
          <w:rFonts w:ascii="Courier New" w:hAnsi="Courier New" w:cs="Courier New"/>
          <w:sz w:val="22"/>
        </w:rPr>
      </w:pPr>
      <w:r w:rsidRPr="004A5C2C">
        <w:rPr>
          <w:rFonts w:ascii="Courier New" w:hAnsi="Courier New" w:cs="Courier New"/>
          <w:sz w:val="22"/>
          <w:highlight w:val="lightGray"/>
        </w:rPr>
        <w:t>RECORD_EVERY_N_STEPS</w:t>
      </w:r>
      <w:r w:rsidRPr="004A5C2C">
        <w:rPr>
          <w:rFonts w:ascii="Courier New" w:hAnsi="Courier New" w:cs="Courier New"/>
          <w:sz w:val="22"/>
          <w:highlight w:val="lightGray"/>
        </w:rPr>
        <w:tab/>
      </w:r>
      <w:r w:rsidR="004A5C2C">
        <w:rPr>
          <w:rFonts w:ascii="Courier New" w:hAnsi="Courier New" w:cs="Courier New"/>
          <w:sz w:val="22"/>
          <w:highlight w:val="lightGray"/>
        </w:rPr>
        <w:tab/>
      </w:r>
      <w:r w:rsidRPr="004A5C2C">
        <w:rPr>
          <w:rFonts w:ascii="Courier New" w:hAnsi="Courier New" w:cs="Courier New"/>
          <w:sz w:val="22"/>
          <w:highlight w:val="lightGray"/>
        </w:rPr>
        <w:t>100</w:t>
      </w:r>
      <w:r>
        <w:rPr>
          <w:rFonts w:ascii="Courier New" w:hAnsi="Courier New" w:cs="Courier New"/>
          <w:sz w:val="22"/>
        </w:rPr>
        <w:tab/>
      </w:r>
    </w:p>
    <w:p w:rsidR="004A5C2C" w:rsidRDefault="004A5C2C" w:rsidP="00043545">
      <w:pPr>
        <w:autoSpaceDE w:val="0"/>
        <w:autoSpaceDN w:val="0"/>
        <w:adjustRightInd w:val="0"/>
        <w:spacing w:after="0" w:line="240" w:lineRule="auto"/>
        <w:rPr>
          <w:rFonts w:ascii="Courier New" w:hAnsi="Courier New" w:cs="Courier New"/>
          <w:sz w:val="22"/>
        </w:rPr>
      </w:pPr>
    </w:p>
    <w:p w:rsidR="004A5C2C" w:rsidRDefault="00315729" w:rsidP="004A5C2C">
      <w:r>
        <w:lastRenderedPageBreak/>
        <w:t xml:space="preserve">In this simulation, we record </w:t>
      </w:r>
      <w:r w:rsidR="004A5C2C">
        <w:t xml:space="preserve">20 states </w:t>
      </w:r>
      <w:r>
        <w:t>from the equilibrated phase (stationary part) of the simulation</w:t>
      </w:r>
    </w:p>
    <w:p w:rsidR="004A5C2C" w:rsidRDefault="004A5C2C" w:rsidP="00043545">
      <w:pPr>
        <w:autoSpaceDE w:val="0"/>
        <w:autoSpaceDN w:val="0"/>
        <w:adjustRightInd w:val="0"/>
        <w:spacing w:after="0" w:line="240" w:lineRule="auto"/>
        <w:rPr>
          <w:rFonts w:ascii="Courier New" w:hAnsi="Courier New" w:cs="Courier New"/>
          <w:sz w:val="22"/>
        </w:rPr>
      </w:pPr>
    </w:p>
    <w:p w:rsidR="00043545" w:rsidRDefault="00043545" w:rsidP="00043545">
      <w:pPr>
        <w:autoSpaceDE w:val="0"/>
        <w:autoSpaceDN w:val="0"/>
        <w:adjustRightInd w:val="0"/>
        <w:spacing w:after="0" w:line="240" w:lineRule="auto"/>
        <w:rPr>
          <w:rFonts w:ascii="Courier New" w:hAnsi="Courier New" w:cs="Courier New"/>
          <w:sz w:val="22"/>
        </w:rPr>
      </w:pPr>
      <w:r w:rsidRPr="004A5C2C">
        <w:rPr>
          <w:rFonts w:ascii="Courier New" w:hAnsi="Courier New" w:cs="Courier New"/>
          <w:sz w:val="22"/>
          <w:highlight w:val="lightGray"/>
        </w:rPr>
        <w:t>NUM_RECORD_STATES 20</w:t>
      </w:r>
      <w:r>
        <w:rPr>
          <w:rFonts w:ascii="Courier New" w:hAnsi="Courier New" w:cs="Courier New"/>
          <w:sz w:val="22"/>
        </w:rPr>
        <w:tab/>
      </w:r>
    </w:p>
    <w:p w:rsidR="00043545" w:rsidRDefault="00043545" w:rsidP="00043545">
      <w:pPr>
        <w:autoSpaceDE w:val="0"/>
        <w:autoSpaceDN w:val="0"/>
        <w:adjustRightInd w:val="0"/>
        <w:spacing w:after="0" w:line="240" w:lineRule="auto"/>
        <w:rPr>
          <w:rFonts w:ascii="Courier New" w:hAnsi="Courier New" w:cs="Courier New"/>
          <w:sz w:val="22"/>
        </w:rPr>
      </w:pPr>
    </w:p>
    <w:p w:rsidR="004A5C2C" w:rsidRDefault="004A5C2C" w:rsidP="004A5C2C">
      <w:r>
        <w:t>In this simulation, we do not calculate RDFs</w:t>
      </w:r>
    </w:p>
    <w:p w:rsidR="00043545" w:rsidRPr="005515B4" w:rsidRDefault="00043545" w:rsidP="00043545">
      <w:pPr>
        <w:autoSpaceDE w:val="0"/>
        <w:autoSpaceDN w:val="0"/>
        <w:adjustRightInd w:val="0"/>
        <w:spacing w:after="0" w:line="240" w:lineRule="auto"/>
        <w:rPr>
          <w:rFonts w:ascii="Courier New" w:hAnsi="Courier New" w:cs="Courier New"/>
          <w:sz w:val="22"/>
          <w:highlight w:val="lightGray"/>
        </w:rPr>
      </w:pPr>
      <w:r w:rsidRPr="005515B4">
        <w:rPr>
          <w:rFonts w:ascii="Courier New" w:hAnsi="Courier New" w:cs="Courier New"/>
          <w:sz w:val="22"/>
          <w:highlight w:val="lightGray"/>
        </w:rPr>
        <w:t xml:space="preserve">CALCULATE_SOLUTE_PARTICLE_RDF </w:t>
      </w:r>
      <w:r w:rsidR="005515B4">
        <w:rPr>
          <w:rFonts w:ascii="Courier New" w:hAnsi="Courier New" w:cs="Courier New"/>
          <w:sz w:val="22"/>
          <w:highlight w:val="lightGray"/>
        </w:rPr>
        <w:tab/>
      </w:r>
      <w:r w:rsidRPr="005515B4">
        <w:rPr>
          <w:rFonts w:ascii="Courier New" w:hAnsi="Courier New" w:cs="Courier New"/>
          <w:sz w:val="22"/>
          <w:highlight w:val="lightGray"/>
        </w:rPr>
        <w:t>NO</w:t>
      </w:r>
    </w:p>
    <w:p w:rsidR="00043545" w:rsidRDefault="00043545" w:rsidP="00043545">
      <w:pPr>
        <w:autoSpaceDE w:val="0"/>
        <w:autoSpaceDN w:val="0"/>
        <w:adjustRightInd w:val="0"/>
        <w:spacing w:after="0" w:line="240" w:lineRule="auto"/>
        <w:rPr>
          <w:rFonts w:ascii="Courier New" w:hAnsi="Courier New" w:cs="Courier New"/>
          <w:sz w:val="22"/>
        </w:rPr>
      </w:pPr>
      <w:r w:rsidRPr="005515B4">
        <w:rPr>
          <w:rFonts w:ascii="Courier New" w:hAnsi="Courier New" w:cs="Courier New"/>
          <w:sz w:val="22"/>
          <w:highlight w:val="lightGray"/>
        </w:rPr>
        <w:t xml:space="preserve">CALCULATE_PARTICLE_PAIR_RDF </w:t>
      </w:r>
      <w:r w:rsidR="005515B4">
        <w:rPr>
          <w:rFonts w:ascii="Courier New" w:hAnsi="Courier New" w:cs="Courier New"/>
          <w:sz w:val="22"/>
          <w:highlight w:val="lightGray"/>
        </w:rPr>
        <w:tab/>
      </w:r>
      <w:r w:rsidRPr="005515B4">
        <w:rPr>
          <w:rFonts w:ascii="Courier New" w:hAnsi="Courier New" w:cs="Courier New"/>
          <w:sz w:val="22"/>
          <w:highlight w:val="lightGray"/>
        </w:rPr>
        <w:t>NO</w:t>
      </w:r>
    </w:p>
    <w:p w:rsidR="00043545" w:rsidRDefault="00043545" w:rsidP="00043545">
      <w:pPr>
        <w:autoSpaceDE w:val="0"/>
        <w:autoSpaceDN w:val="0"/>
        <w:adjustRightInd w:val="0"/>
        <w:spacing w:after="0" w:line="240" w:lineRule="auto"/>
        <w:rPr>
          <w:rFonts w:ascii="Courier New" w:hAnsi="Courier New" w:cs="Courier New"/>
          <w:sz w:val="22"/>
        </w:rPr>
      </w:pPr>
    </w:p>
    <w:p w:rsidR="00043545" w:rsidRDefault="00DB1007" w:rsidP="00DB1007">
      <w:r>
        <w:t>Ion type labels, charge, radius, concentration and excess chemical potentials are specified as below</w:t>
      </w:r>
    </w:p>
    <w:p w:rsidR="00DB1007" w:rsidRDefault="00DB1007" w:rsidP="00043545">
      <w:pPr>
        <w:autoSpaceDE w:val="0"/>
        <w:autoSpaceDN w:val="0"/>
        <w:adjustRightInd w:val="0"/>
        <w:spacing w:after="0" w:line="240" w:lineRule="auto"/>
        <w:rPr>
          <w:rFonts w:ascii="Courier New" w:hAnsi="Courier New" w:cs="Courier New"/>
          <w:sz w:val="22"/>
        </w:rPr>
      </w:pPr>
    </w:p>
    <w:p w:rsidR="00043545" w:rsidRPr="005515B4" w:rsidRDefault="00DB1007" w:rsidP="00043545">
      <w:pPr>
        <w:autoSpaceDE w:val="0"/>
        <w:autoSpaceDN w:val="0"/>
        <w:adjustRightInd w:val="0"/>
        <w:spacing w:after="0" w:line="240" w:lineRule="auto"/>
        <w:rPr>
          <w:rFonts w:ascii="Courier New" w:hAnsi="Courier New" w:cs="Courier New"/>
          <w:sz w:val="22"/>
          <w:highlight w:val="lightGray"/>
        </w:rPr>
      </w:pPr>
      <w:r w:rsidRPr="005515B4">
        <w:rPr>
          <w:rFonts w:ascii="Courier New" w:hAnsi="Courier New" w:cs="Courier New"/>
          <w:sz w:val="22"/>
          <w:highlight w:val="lightGray"/>
        </w:rPr>
        <w:t>ION</w:t>
      </w:r>
      <w:r w:rsidRPr="005515B4">
        <w:rPr>
          <w:rFonts w:ascii="Courier New" w:hAnsi="Courier New" w:cs="Courier New"/>
          <w:sz w:val="22"/>
          <w:highlight w:val="lightGray"/>
        </w:rPr>
        <w:tab/>
        <w:t>Na</w:t>
      </w:r>
      <w:r w:rsidRPr="005515B4">
        <w:rPr>
          <w:rFonts w:ascii="Courier New" w:hAnsi="Courier New" w:cs="Courier New"/>
          <w:sz w:val="22"/>
          <w:highlight w:val="lightGray"/>
        </w:rPr>
        <w:tab/>
        <w:t xml:space="preserve">  </w:t>
      </w:r>
      <w:r w:rsidR="00043545" w:rsidRPr="005515B4">
        <w:rPr>
          <w:rFonts w:ascii="Courier New" w:hAnsi="Courier New" w:cs="Courier New"/>
          <w:sz w:val="22"/>
          <w:highlight w:val="lightGray"/>
        </w:rPr>
        <w:t>1.0</w:t>
      </w:r>
      <w:r w:rsidR="00043545" w:rsidRPr="005515B4">
        <w:rPr>
          <w:rFonts w:ascii="Courier New" w:hAnsi="Courier New" w:cs="Courier New"/>
          <w:sz w:val="22"/>
          <w:highlight w:val="lightGray"/>
        </w:rPr>
        <w:tab/>
      </w:r>
      <w:r w:rsidRPr="005515B4">
        <w:rPr>
          <w:rFonts w:ascii="Courier New" w:hAnsi="Courier New" w:cs="Courier New"/>
          <w:sz w:val="22"/>
          <w:highlight w:val="lightGray"/>
        </w:rPr>
        <w:tab/>
      </w:r>
      <w:r w:rsidR="00043545" w:rsidRPr="005515B4">
        <w:rPr>
          <w:rFonts w:ascii="Courier New" w:hAnsi="Courier New" w:cs="Courier New"/>
          <w:sz w:val="22"/>
          <w:highlight w:val="lightGray"/>
        </w:rPr>
        <w:t>1.02</w:t>
      </w:r>
      <w:r w:rsidR="00043545" w:rsidRPr="005515B4">
        <w:rPr>
          <w:rFonts w:ascii="Courier New" w:hAnsi="Courier New" w:cs="Courier New"/>
          <w:sz w:val="22"/>
          <w:highlight w:val="lightGray"/>
        </w:rPr>
        <w:tab/>
        <w:t xml:space="preserve">0.1 </w:t>
      </w:r>
      <w:r w:rsidR="00043545" w:rsidRPr="005515B4">
        <w:rPr>
          <w:rFonts w:ascii="Courier New" w:hAnsi="Courier New" w:cs="Courier New"/>
          <w:sz w:val="22"/>
          <w:highlight w:val="lightGray"/>
        </w:rPr>
        <w:tab/>
        <w:t>-0.16506</w:t>
      </w:r>
    </w:p>
    <w:p w:rsidR="00043545" w:rsidRDefault="00043545" w:rsidP="00043545">
      <w:pPr>
        <w:autoSpaceDE w:val="0"/>
        <w:autoSpaceDN w:val="0"/>
        <w:adjustRightInd w:val="0"/>
        <w:spacing w:after="0" w:line="240" w:lineRule="auto"/>
        <w:rPr>
          <w:rFonts w:ascii="Courier New" w:hAnsi="Courier New" w:cs="Courier New"/>
          <w:sz w:val="22"/>
        </w:rPr>
      </w:pPr>
      <w:r w:rsidRPr="005515B4">
        <w:rPr>
          <w:rFonts w:ascii="Courier New" w:hAnsi="Courier New" w:cs="Courier New"/>
          <w:sz w:val="22"/>
          <w:highlight w:val="lightGray"/>
        </w:rPr>
        <w:t>ION</w:t>
      </w:r>
      <w:r w:rsidRPr="005515B4">
        <w:rPr>
          <w:rFonts w:ascii="Courier New" w:hAnsi="Courier New" w:cs="Courier New"/>
          <w:sz w:val="22"/>
          <w:highlight w:val="lightGray"/>
        </w:rPr>
        <w:tab/>
        <w:t>Cl     -1.0</w:t>
      </w:r>
      <w:r w:rsidRPr="005515B4">
        <w:rPr>
          <w:rFonts w:ascii="Courier New" w:hAnsi="Courier New" w:cs="Courier New"/>
          <w:sz w:val="22"/>
          <w:highlight w:val="lightGray"/>
        </w:rPr>
        <w:tab/>
        <w:t>1.81</w:t>
      </w:r>
      <w:r w:rsidRPr="005515B4">
        <w:rPr>
          <w:rFonts w:ascii="Courier New" w:hAnsi="Courier New" w:cs="Courier New"/>
          <w:sz w:val="22"/>
          <w:highlight w:val="lightGray"/>
        </w:rPr>
        <w:tab/>
        <w:t>0.1</w:t>
      </w:r>
      <w:r w:rsidRPr="005515B4">
        <w:rPr>
          <w:rFonts w:ascii="Courier New" w:hAnsi="Courier New" w:cs="Courier New"/>
          <w:sz w:val="22"/>
          <w:highlight w:val="lightGray"/>
        </w:rPr>
        <w:tab/>
        <w:t>-0.16326</w:t>
      </w:r>
    </w:p>
    <w:p w:rsidR="00043545" w:rsidRDefault="00043545" w:rsidP="00043545">
      <w:pPr>
        <w:autoSpaceDE w:val="0"/>
        <w:autoSpaceDN w:val="0"/>
        <w:adjustRightInd w:val="0"/>
        <w:spacing w:after="0" w:line="240" w:lineRule="auto"/>
        <w:rPr>
          <w:rFonts w:ascii="Courier New" w:hAnsi="Courier New" w:cs="Courier New"/>
          <w:sz w:val="22"/>
        </w:rPr>
      </w:pPr>
    </w:p>
    <w:p w:rsidR="00DB1007" w:rsidRDefault="00DB1007" w:rsidP="00DB1007">
      <w:r>
        <w:t xml:space="preserve">Box dimensions and grid spacing should match the values </w:t>
      </w:r>
      <w:r w:rsidR="005515B4">
        <w:t xml:space="preserve">used for the </w:t>
      </w:r>
      <w:r>
        <w:t>APBS electrostatic potential calculation</w:t>
      </w:r>
      <w:r w:rsidR="005515B4">
        <w:t xml:space="preserve"> (recorded in .dx file)</w:t>
      </w:r>
      <w:r>
        <w:t xml:space="preserve">. </w:t>
      </w:r>
    </w:p>
    <w:p w:rsidR="00043545" w:rsidRPr="005515B4" w:rsidRDefault="00043545" w:rsidP="00043545">
      <w:pPr>
        <w:autoSpaceDE w:val="0"/>
        <w:autoSpaceDN w:val="0"/>
        <w:adjustRightInd w:val="0"/>
        <w:spacing w:after="0" w:line="240" w:lineRule="auto"/>
        <w:rPr>
          <w:rFonts w:ascii="Courier New" w:hAnsi="Courier New" w:cs="Courier New"/>
          <w:sz w:val="22"/>
          <w:highlight w:val="lightGray"/>
        </w:rPr>
      </w:pPr>
      <w:r w:rsidRPr="005515B4">
        <w:rPr>
          <w:rFonts w:ascii="Courier New" w:hAnsi="Courier New" w:cs="Courier New"/>
          <w:sz w:val="22"/>
          <w:highlight w:val="lightGray"/>
        </w:rPr>
        <w:t>X_LEN</w:t>
      </w:r>
      <w:r w:rsidRPr="005515B4">
        <w:rPr>
          <w:rFonts w:ascii="Courier New" w:hAnsi="Courier New" w:cs="Courier New"/>
          <w:sz w:val="22"/>
          <w:highlight w:val="lightGray"/>
        </w:rPr>
        <w:tab/>
      </w:r>
      <w:r w:rsidRPr="005515B4">
        <w:rPr>
          <w:rFonts w:ascii="Courier New" w:hAnsi="Courier New" w:cs="Courier New"/>
          <w:sz w:val="22"/>
          <w:highlight w:val="lightGray"/>
        </w:rPr>
        <w:tab/>
        <w:t>150</w:t>
      </w:r>
      <w:r w:rsidR="005515B4">
        <w:rPr>
          <w:rFonts w:ascii="Courier New" w:hAnsi="Courier New" w:cs="Courier New"/>
          <w:sz w:val="22"/>
          <w:highlight w:val="lightGray"/>
        </w:rPr>
        <w:tab/>
      </w:r>
      <w:r w:rsidR="005515B4">
        <w:rPr>
          <w:rFonts w:ascii="Courier New" w:hAnsi="Courier New" w:cs="Courier New"/>
          <w:sz w:val="22"/>
          <w:highlight w:val="lightGray"/>
        </w:rPr>
        <w:tab/>
      </w:r>
    </w:p>
    <w:p w:rsidR="00043545" w:rsidRPr="005515B4" w:rsidRDefault="00043545" w:rsidP="00043545">
      <w:pPr>
        <w:autoSpaceDE w:val="0"/>
        <w:autoSpaceDN w:val="0"/>
        <w:adjustRightInd w:val="0"/>
        <w:spacing w:after="0" w:line="240" w:lineRule="auto"/>
        <w:rPr>
          <w:rFonts w:ascii="Courier New" w:hAnsi="Courier New" w:cs="Courier New"/>
          <w:sz w:val="22"/>
          <w:highlight w:val="lightGray"/>
        </w:rPr>
      </w:pPr>
      <w:r w:rsidRPr="005515B4">
        <w:rPr>
          <w:rFonts w:ascii="Courier New" w:hAnsi="Courier New" w:cs="Courier New"/>
          <w:sz w:val="22"/>
          <w:highlight w:val="lightGray"/>
        </w:rPr>
        <w:t>Y_LEN</w:t>
      </w:r>
      <w:r w:rsidRPr="005515B4">
        <w:rPr>
          <w:rFonts w:ascii="Courier New" w:hAnsi="Courier New" w:cs="Courier New"/>
          <w:sz w:val="22"/>
          <w:highlight w:val="lightGray"/>
        </w:rPr>
        <w:tab/>
      </w:r>
      <w:r w:rsidRPr="005515B4">
        <w:rPr>
          <w:rFonts w:ascii="Courier New" w:hAnsi="Courier New" w:cs="Courier New"/>
          <w:sz w:val="22"/>
          <w:highlight w:val="lightGray"/>
        </w:rPr>
        <w:tab/>
        <w:t>150</w:t>
      </w:r>
      <w:r w:rsidR="005515B4">
        <w:rPr>
          <w:rFonts w:ascii="Courier New" w:hAnsi="Courier New" w:cs="Courier New"/>
          <w:sz w:val="22"/>
          <w:highlight w:val="lightGray"/>
        </w:rPr>
        <w:tab/>
      </w:r>
      <w:r w:rsidR="005515B4">
        <w:rPr>
          <w:rFonts w:ascii="Courier New" w:hAnsi="Courier New" w:cs="Courier New"/>
          <w:sz w:val="22"/>
          <w:highlight w:val="lightGray"/>
        </w:rPr>
        <w:tab/>
      </w:r>
    </w:p>
    <w:p w:rsidR="00043545" w:rsidRPr="005515B4" w:rsidRDefault="00043545" w:rsidP="00043545">
      <w:pPr>
        <w:autoSpaceDE w:val="0"/>
        <w:autoSpaceDN w:val="0"/>
        <w:adjustRightInd w:val="0"/>
        <w:spacing w:after="0" w:line="240" w:lineRule="auto"/>
        <w:rPr>
          <w:rFonts w:ascii="Courier New" w:hAnsi="Courier New" w:cs="Courier New"/>
          <w:sz w:val="22"/>
          <w:highlight w:val="lightGray"/>
        </w:rPr>
      </w:pPr>
      <w:r w:rsidRPr="005515B4">
        <w:rPr>
          <w:rFonts w:ascii="Courier New" w:hAnsi="Courier New" w:cs="Courier New"/>
          <w:sz w:val="22"/>
          <w:highlight w:val="lightGray"/>
        </w:rPr>
        <w:t>Z_LEN</w:t>
      </w:r>
      <w:r w:rsidRPr="005515B4">
        <w:rPr>
          <w:rFonts w:ascii="Courier New" w:hAnsi="Courier New" w:cs="Courier New"/>
          <w:sz w:val="22"/>
          <w:highlight w:val="lightGray"/>
        </w:rPr>
        <w:tab/>
      </w:r>
      <w:r w:rsidRPr="005515B4">
        <w:rPr>
          <w:rFonts w:ascii="Courier New" w:hAnsi="Courier New" w:cs="Courier New"/>
          <w:sz w:val="22"/>
          <w:highlight w:val="lightGray"/>
        </w:rPr>
        <w:tab/>
        <w:t>180</w:t>
      </w:r>
      <w:r w:rsidRPr="005515B4">
        <w:rPr>
          <w:rFonts w:ascii="Courier New" w:hAnsi="Courier New" w:cs="Courier New"/>
          <w:sz w:val="22"/>
          <w:highlight w:val="lightGray"/>
        </w:rPr>
        <w:tab/>
      </w:r>
      <w:r w:rsidR="005515B4">
        <w:rPr>
          <w:rFonts w:ascii="Courier New" w:hAnsi="Courier New" w:cs="Courier New"/>
          <w:sz w:val="22"/>
          <w:highlight w:val="lightGray"/>
        </w:rPr>
        <w:tab/>
      </w:r>
    </w:p>
    <w:p w:rsidR="00043545" w:rsidRPr="005515B4" w:rsidRDefault="005515B4" w:rsidP="00043545">
      <w:pPr>
        <w:autoSpaceDE w:val="0"/>
        <w:autoSpaceDN w:val="0"/>
        <w:adjustRightInd w:val="0"/>
        <w:spacing w:after="0" w:line="240" w:lineRule="auto"/>
        <w:rPr>
          <w:rFonts w:ascii="Courier New" w:hAnsi="Courier New" w:cs="Courier New"/>
          <w:sz w:val="22"/>
          <w:highlight w:val="lightGray"/>
        </w:rPr>
      </w:pPr>
      <w:r>
        <w:rPr>
          <w:rFonts w:ascii="Courier New" w:hAnsi="Courier New" w:cs="Courier New"/>
          <w:sz w:val="22"/>
          <w:highlight w:val="lightGray"/>
        </w:rPr>
        <w:t>HX</w:t>
      </w:r>
      <w:r>
        <w:rPr>
          <w:rFonts w:ascii="Courier New" w:hAnsi="Courier New" w:cs="Courier New"/>
          <w:sz w:val="22"/>
          <w:highlight w:val="lightGray"/>
        </w:rPr>
        <w:tab/>
      </w:r>
      <w:r>
        <w:rPr>
          <w:rFonts w:ascii="Courier New" w:hAnsi="Courier New" w:cs="Courier New"/>
          <w:sz w:val="22"/>
          <w:highlight w:val="lightGray"/>
        </w:rPr>
        <w:tab/>
        <w:t>1.171875</w:t>
      </w:r>
      <w:r>
        <w:rPr>
          <w:rFonts w:ascii="Courier New" w:hAnsi="Courier New" w:cs="Courier New"/>
          <w:sz w:val="22"/>
          <w:highlight w:val="lightGray"/>
        </w:rPr>
        <w:tab/>
      </w:r>
    </w:p>
    <w:p w:rsidR="00043545" w:rsidRPr="005515B4" w:rsidRDefault="00043545" w:rsidP="00043545">
      <w:pPr>
        <w:autoSpaceDE w:val="0"/>
        <w:autoSpaceDN w:val="0"/>
        <w:adjustRightInd w:val="0"/>
        <w:spacing w:after="0" w:line="240" w:lineRule="auto"/>
        <w:rPr>
          <w:rFonts w:ascii="Courier New" w:hAnsi="Courier New" w:cs="Courier New"/>
          <w:sz w:val="22"/>
          <w:highlight w:val="lightGray"/>
        </w:rPr>
      </w:pPr>
      <w:r w:rsidRPr="005515B4">
        <w:rPr>
          <w:rFonts w:ascii="Courier New" w:hAnsi="Courier New" w:cs="Courier New"/>
          <w:sz w:val="22"/>
          <w:highlight w:val="lightGray"/>
        </w:rPr>
        <w:t>HY</w:t>
      </w:r>
      <w:r w:rsidRPr="005515B4">
        <w:rPr>
          <w:rFonts w:ascii="Courier New" w:hAnsi="Courier New" w:cs="Courier New"/>
          <w:sz w:val="22"/>
          <w:highlight w:val="lightGray"/>
        </w:rPr>
        <w:tab/>
      </w:r>
      <w:r w:rsidRPr="005515B4">
        <w:rPr>
          <w:rFonts w:ascii="Courier New" w:hAnsi="Courier New" w:cs="Courier New"/>
          <w:sz w:val="22"/>
          <w:highlight w:val="lightGray"/>
        </w:rPr>
        <w:tab/>
        <w:t>1.171875</w:t>
      </w:r>
      <w:r w:rsidR="005515B4">
        <w:rPr>
          <w:rFonts w:ascii="Courier New" w:hAnsi="Courier New" w:cs="Courier New"/>
          <w:sz w:val="22"/>
          <w:highlight w:val="lightGray"/>
        </w:rPr>
        <w:tab/>
      </w:r>
    </w:p>
    <w:p w:rsidR="00043545" w:rsidRPr="005515B4" w:rsidRDefault="00043545" w:rsidP="00043545">
      <w:pPr>
        <w:autoSpaceDE w:val="0"/>
        <w:autoSpaceDN w:val="0"/>
        <w:adjustRightInd w:val="0"/>
        <w:spacing w:after="0" w:line="240" w:lineRule="auto"/>
        <w:rPr>
          <w:rFonts w:ascii="Courier New" w:hAnsi="Courier New" w:cs="Courier New"/>
          <w:sz w:val="22"/>
          <w:highlight w:val="lightGray"/>
        </w:rPr>
      </w:pPr>
      <w:r w:rsidRPr="005515B4">
        <w:rPr>
          <w:rFonts w:ascii="Courier New" w:hAnsi="Courier New" w:cs="Courier New"/>
          <w:sz w:val="22"/>
          <w:highlight w:val="lightGray"/>
        </w:rPr>
        <w:t xml:space="preserve">HZ </w:t>
      </w:r>
      <w:r w:rsidRPr="005515B4">
        <w:rPr>
          <w:rFonts w:ascii="Courier New" w:hAnsi="Courier New" w:cs="Courier New"/>
          <w:sz w:val="22"/>
          <w:highlight w:val="lightGray"/>
        </w:rPr>
        <w:tab/>
      </w:r>
      <w:r w:rsidRPr="005515B4">
        <w:rPr>
          <w:rFonts w:ascii="Courier New" w:hAnsi="Courier New" w:cs="Courier New"/>
          <w:sz w:val="22"/>
          <w:highlight w:val="lightGray"/>
        </w:rPr>
        <w:tab/>
        <w:t>1.40625</w:t>
      </w:r>
      <w:r w:rsidRPr="005515B4">
        <w:rPr>
          <w:rFonts w:ascii="Courier New" w:hAnsi="Courier New" w:cs="Courier New"/>
          <w:sz w:val="22"/>
          <w:highlight w:val="lightGray"/>
        </w:rPr>
        <w:tab/>
      </w:r>
    </w:p>
    <w:p w:rsidR="00043545" w:rsidRPr="005515B4" w:rsidRDefault="00043545" w:rsidP="00043545">
      <w:pPr>
        <w:autoSpaceDE w:val="0"/>
        <w:autoSpaceDN w:val="0"/>
        <w:adjustRightInd w:val="0"/>
        <w:spacing w:after="0" w:line="240" w:lineRule="auto"/>
        <w:rPr>
          <w:rFonts w:ascii="Courier New" w:hAnsi="Courier New" w:cs="Courier New"/>
          <w:sz w:val="22"/>
          <w:highlight w:val="lightGray"/>
        </w:rPr>
      </w:pPr>
      <w:r w:rsidRPr="005515B4">
        <w:rPr>
          <w:rFonts w:ascii="Courier New" w:hAnsi="Courier New" w:cs="Courier New"/>
          <w:sz w:val="22"/>
          <w:highlight w:val="lightGray"/>
        </w:rPr>
        <w:t>X_MIN</w:t>
      </w:r>
      <w:r w:rsidRPr="005515B4">
        <w:rPr>
          <w:rFonts w:ascii="Courier New" w:hAnsi="Courier New" w:cs="Courier New"/>
          <w:sz w:val="22"/>
          <w:highlight w:val="lightGray"/>
        </w:rPr>
        <w:tab/>
      </w:r>
      <w:r w:rsidRPr="005515B4">
        <w:rPr>
          <w:rFonts w:ascii="Courier New" w:hAnsi="Courier New" w:cs="Courier New"/>
          <w:sz w:val="22"/>
          <w:highlight w:val="lightGray"/>
        </w:rPr>
        <w:tab/>
        <w:t>-74.395</w:t>
      </w:r>
      <w:r w:rsidR="005515B4">
        <w:rPr>
          <w:rFonts w:ascii="Courier New" w:hAnsi="Courier New" w:cs="Courier New"/>
          <w:sz w:val="22"/>
          <w:highlight w:val="lightGray"/>
        </w:rPr>
        <w:tab/>
      </w:r>
    </w:p>
    <w:p w:rsidR="00043545" w:rsidRPr="005515B4" w:rsidRDefault="00043545" w:rsidP="00043545">
      <w:pPr>
        <w:autoSpaceDE w:val="0"/>
        <w:autoSpaceDN w:val="0"/>
        <w:adjustRightInd w:val="0"/>
        <w:spacing w:after="0" w:line="240" w:lineRule="auto"/>
        <w:rPr>
          <w:rFonts w:ascii="Courier New" w:hAnsi="Courier New" w:cs="Courier New"/>
          <w:sz w:val="22"/>
          <w:highlight w:val="lightGray"/>
        </w:rPr>
      </w:pPr>
      <w:r w:rsidRPr="005515B4">
        <w:rPr>
          <w:rFonts w:ascii="Courier New" w:hAnsi="Courier New" w:cs="Courier New"/>
          <w:sz w:val="22"/>
          <w:highlight w:val="lightGray"/>
        </w:rPr>
        <w:t>Y_MIN</w:t>
      </w:r>
      <w:r w:rsidRPr="005515B4">
        <w:rPr>
          <w:rFonts w:ascii="Courier New" w:hAnsi="Courier New" w:cs="Courier New"/>
          <w:sz w:val="22"/>
          <w:highlight w:val="lightGray"/>
        </w:rPr>
        <w:tab/>
      </w:r>
      <w:r w:rsidRPr="005515B4">
        <w:rPr>
          <w:rFonts w:ascii="Courier New" w:hAnsi="Courier New" w:cs="Courier New"/>
          <w:sz w:val="22"/>
          <w:highlight w:val="lightGray"/>
        </w:rPr>
        <w:tab/>
        <w:t>-74.144</w:t>
      </w:r>
      <w:r w:rsidR="005515B4">
        <w:rPr>
          <w:rFonts w:ascii="Courier New" w:hAnsi="Courier New" w:cs="Courier New"/>
          <w:sz w:val="22"/>
          <w:highlight w:val="lightGray"/>
        </w:rPr>
        <w:tab/>
      </w:r>
    </w:p>
    <w:p w:rsidR="00043545" w:rsidRDefault="005515B4" w:rsidP="00043545">
      <w:pPr>
        <w:autoSpaceDE w:val="0"/>
        <w:autoSpaceDN w:val="0"/>
        <w:adjustRightInd w:val="0"/>
        <w:spacing w:after="0" w:line="240" w:lineRule="auto"/>
        <w:rPr>
          <w:rFonts w:ascii="Courier New" w:hAnsi="Courier New" w:cs="Courier New"/>
          <w:sz w:val="22"/>
        </w:rPr>
      </w:pPr>
      <w:r>
        <w:rPr>
          <w:rFonts w:ascii="Courier New" w:hAnsi="Courier New" w:cs="Courier New"/>
          <w:sz w:val="22"/>
          <w:highlight w:val="lightGray"/>
        </w:rPr>
        <w:t>Z_MIN</w:t>
      </w:r>
      <w:r>
        <w:rPr>
          <w:rFonts w:ascii="Courier New" w:hAnsi="Courier New" w:cs="Courier New"/>
          <w:sz w:val="22"/>
          <w:highlight w:val="lightGray"/>
        </w:rPr>
        <w:tab/>
        <w:t xml:space="preserve"> </w:t>
      </w:r>
      <w:r>
        <w:rPr>
          <w:rFonts w:ascii="Courier New" w:hAnsi="Courier New" w:cs="Courier New"/>
          <w:sz w:val="22"/>
          <w:highlight w:val="lightGray"/>
        </w:rPr>
        <w:tab/>
        <w:t>-88.061</w:t>
      </w:r>
      <w:r>
        <w:rPr>
          <w:rFonts w:ascii="Courier New" w:hAnsi="Courier New" w:cs="Courier New"/>
          <w:sz w:val="22"/>
          <w:highlight w:val="lightGray"/>
        </w:rPr>
        <w:tab/>
      </w:r>
      <w:r>
        <w:rPr>
          <w:rFonts w:ascii="Courier New" w:hAnsi="Courier New" w:cs="Courier New"/>
          <w:sz w:val="22"/>
        </w:rPr>
        <w:tab/>
      </w:r>
      <w:r>
        <w:rPr>
          <w:rFonts w:ascii="Courier New" w:hAnsi="Courier New" w:cs="Courier New"/>
          <w:sz w:val="22"/>
        </w:rPr>
        <w:tab/>
      </w:r>
    </w:p>
    <w:p w:rsidR="005515B4" w:rsidRDefault="005515B4" w:rsidP="00043545">
      <w:pPr>
        <w:autoSpaceDE w:val="0"/>
        <w:autoSpaceDN w:val="0"/>
        <w:adjustRightInd w:val="0"/>
        <w:spacing w:after="0" w:line="240" w:lineRule="auto"/>
        <w:rPr>
          <w:rFonts w:ascii="Courier New" w:hAnsi="Courier New" w:cs="Courier New"/>
          <w:sz w:val="22"/>
        </w:rPr>
      </w:pPr>
    </w:p>
    <w:p w:rsidR="005515B4" w:rsidRDefault="005515B4" w:rsidP="005515B4">
      <w:r>
        <w:t>Set the temperature and solvent dielectric constant</w:t>
      </w:r>
    </w:p>
    <w:p w:rsidR="00043545" w:rsidRPr="005515B4" w:rsidRDefault="00043545" w:rsidP="00043545">
      <w:pPr>
        <w:autoSpaceDE w:val="0"/>
        <w:autoSpaceDN w:val="0"/>
        <w:adjustRightInd w:val="0"/>
        <w:spacing w:after="0" w:line="240" w:lineRule="auto"/>
        <w:rPr>
          <w:rFonts w:ascii="Courier New" w:hAnsi="Courier New" w:cs="Courier New"/>
          <w:sz w:val="22"/>
          <w:highlight w:val="lightGray"/>
        </w:rPr>
      </w:pPr>
      <w:r w:rsidRPr="005515B4">
        <w:rPr>
          <w:rFonts w:ascii="Courier New" w:hAnsi="Courier New" w:cs="Courier New"/>
          <w:sz w:val="22"/>
          <w:highlight w:val="lightGray"/>
        </w:rPr>
        <w:t>TEMPERATURE</w:t>
      </w:r>
      <w:r w:rsidRPr="005515B4">
        <w:rPr>
          <w:rFonts w:ascii="Courier New" w:hAnsi="Courier New" w:cs="Courier New"/>
          <w:sz w:val="22"/>
          <w:highlight w:val="lightGray"/>
        </w:rPr>
        <w:tab/>
      </w:r>
      <w:r w:rsidRPr="005515B4">
        <w:rPr>
          <w:rFonts w:ascii="Courier New" w:hAnsi="Courier New" w:cs="Courier New"/>
          <w:sz w:val="22"/>
          <w:highlight w:val="lightGray"/>
        </w:rPr>
        <w:tab/>
        <w:t>298.0</w:t>
      </w:r>
      <w:r w:rsidR="005515B4">
        <w:rPr>
          <w:rFonts w:ascii="Courier New" w:hAnsi="Courier New" w:cs="Courier New"/>
          <w:sz w:val="22"/>
          <w:highlight w:val="lightGray"/>
        </w:rPr>
        <w:tab/>
      </w:r>
    </w:p>
    <w:p w:rsidR="00043545" w:rsidRDefault="00043545" w:rsidP="00043545">
      <w:pPr>
        <w:autoSpaceDE w:val="0"/>
        <w:autoSpaceDN w:val="0"/>
        <w:adjustRightInd w:val="0"/>
        <w:spacing w:after="0" w:line="240" w:lineRule="auto"/>
        <w:rPr>
          <w:rFonts w:ascii="Courier New" w:hAnsi="Courier New" w:cs="Courier New"/>
          <w:sz w:val="22"/>
        </w:rPr>
      </w:pPr>
      <w:r w:rsidRPr="005515B4">
        <w:rPr>
          <w:rFonts w:ascii="Courier New" w:hAnsi="Courier New" w:cs="Courier New"/>
          <w:sz w:val="22"/>
          <w:highlight w:val="lightGray"/>
        </w:rPr>
        <w:t>SOLVENT_DIE</w:t>
      </w:r>
      <w:r w:rsidR="005515B4">
        <w:rPr>
          <w:rFonts w:ascii="Courier New" w:hAnsi="Courier New" w:cs="Courier New"/>
          <w:sz w:val="22"/>
          <w:highlight w:val="lightGray"/>
        </w:rPr>
        <w:t>LECTRIC</w:t>
      </w:r>
      <w:r w:rsidR="005515B4">
        <w:rPr>
          <w:rFonts w:ascii="Courier New" w:hAnsi="Courier New" w:cs="Courier New"/>
          <w:sz w:val="22"/>
          <w:highlight w:val="lightGray"/>
        </w:rPr>
        <w:tab/>
        <w:t>78.5</w:t>
      </w:r>
      <w:r w:rsidR="005515B4">
        <w:rPr>
          <w:rFonts w:ascii="Courier New" w:hAnsi="Courier New" w:cs="Courier New"/>
          <w:sz w:val="22"/>
          <w:highlight w:val="lightGray"/>
        </w:rPr>
        <w:tab/>
      </w:r>
    </w:p>
    <w:p w:rsidR="005515B4" w:rsidRDefault="005515B4" w:rsidP="00043545">
      <w:pPr>
        <w:autoSpaceDE w:val="0"/>
        <w:autoSpaceDN w:val="0"/>
        <w:adjustRightInd w:val="0"/>
        <w:spacing w:after="0" w:line="240" w:lineRule="auto"/>
        <w:rPr>
          <w:rFonts w:ascii="Courier New" w:hAnsi="Courier New" w:cs="Courier New"/>
          <w:sz w:val="22"/>
        </w:rPr>
      </w:pPr>
    </w:p>
    <w:p w:rsidR="005515B4" w:rsidRDefault="005515B4" w:rsidP="005515B4">
      <w:r>
        <w:t>Specify the path and name of the .dx file to use for the electrostatic potential</w:t>
      </w:r>
    </w:p>
    <w:p w:rsidR="00043545" w:rsidRDefault="00043545" w:rsidP="00043545">
      <w:pPr>
        <w:autoSpaceDE w:val="0"/>
        <w:autoSpaceDN w:val="0"/>
        <w:adjustRightInd w:val="0"/>
        <w:spacing w:after="0" w:line="240" w:lineRule="auto"/>
        <w:rPr>
          <w:rFonts w:ascii="Courier New" w:hAnsi="Courier New" w:cs="Courier New"/>
          <w:sz w:val="22"/>
        </w:rPr>
      </w:pPr>
      <w:r w:rsidRPr="005515B4">
        <w:rPr>
          <w:rFonts w:ascii="Courier New" w:hAnsi="Courier New" w:cs="Courier New"/>
          <w:sz w:val="22"/>
          <w:highlight w:val="lightGray"/>
        </w:rPr>
        <w:t>ELECTROSTATIC_POTENTIAL_DX_MAP</w:t>
      </w:r>
      <w:proofErr w:type="gramStart"/>
      <w:r w:rsidRPr="005515B4">
        <w:rPr>
          <w:rFonts w:ascii="Courier New" w:hAnsi="Courier New" w:cs="Courier New"/>
          <w:sz w:val="22"/>
          <w:highlight w:val="lightGray"/>
        </w:rPr>
        <w:tab/>
        <w:t>..</w:t>
      </w:r>
      <w:proofErr w:type="gramEnd"/>
      <w:r w:rsidRPr="005515B4">
        <w:rPr>
          <w:rFonts w:ascii="Courier New" w:hAnsi="Courier New" w:cs="Courier New"/>
          <w:sz w:val="22"/>
          <w:highlight w:val="lightGray"/>
        </w:rPr>
        <w:t>/../../</w:t>
      </w:r>
      <w:proofErr w:type="spellStart"/>
      <w:r w:rsidRPr="005515B4">
        <w:rPr>
          <w:rFonts w:ascii="Courier New" w:hAnsi="Courier New" w:cs="Courier New"/>
          <w:sz w:val="22"/>
          <w:highlight w:val="lightGray"/>
        </w:rPr>
        <w:t>polyA_polyT_DNA_model</w:t>
      </w:r>
      <w:proofErr w:type="spellEnd"/>
      <w:r w:rsidRPr="005515B4">
        <w:rPr>
          <w:rFonts w:ascii="Courier New" w:hAnsi="Courier New" w:cs="Courier New"/>
          <w:sz w:val="22"/>
          <w:highlight w:val="lightGray"/>
        </w:rPr>
        <w:t>/pot_polyAT25_npbe_pdie2.dx</w:t>
      </w:r>
    </w:p>
    <w:p w:rsidR="00DF23BA" w:rsidRDefault="00DF23BA" w:rsidP="00D9342D"/>
    <w:p w:rsidR="005515B4" w:rsidRDefault="005515B4" w:rsidP="005515B4">
      <w:r w:rsidRPr="0075575A">
        <w:rPr>
          <w:b/>
        </w:rPr>
        <w:t>Step 4</w:t>
      </w:r>
      <w:r>
        <w:t>: Run the simulation. For example,</w:t>
      </w:r>
    </w:p>
    <w:p w:rsidR="003E1ABD" w:rsidRDefault="005515B4" w:rsidP="005515B4">
      <w:r w:rsidRPr="005515B4">
        <w:rPr>
          <w:highlight w:val="lightGray"/>
        </w:rPr>
        <w:t xml:space="preserve">$ ./gibs.exe </w:t>
      </w:r>
      <w:proofErr w:type="gramStart"/>
      <w:r w:rsidRPr="005515B4">
        <w:rPr>
          <w:highlight w:val="lightGray"/>
        </w:rPr>
        <w:t xml:space="preserve">&gt;  </w:t>
      </w:r>
      <w:r>
        <w:rPr>
          <w:highlight w:val="lightGray"/>
        </w:rPr>
        <w:t>run</w:t>
      </w:r>
      <w:proofErr w:type="gramEnd"/>
      <w:r>
        <w:rPr>
          <w:highlight w:val="lightGray"/>
        </w:rPr>
        <w:t>_1_29</w:t>
      </w:r>
      <w:r w:rsidRPr="005515B4">
        <w:rPr>
          <w:highlight w:val="lightGray"/>
        </w:rPr>
        <w:t>_2017_r1 &amp;</w:t>
      </w:r>
    </w:p>
    <w:p w:rsidR="003E1ABD" w:rsidRDefault="003E1ABD" w:rsidP="005515B4">
      <w:r>
        <w:t>Check if the system has reached equilibrium by plotting the number of particles in the system.</w:t>
      </w:r>
    </w:p>
    <w:p w:rsidR="003E1ABD" w:rsidRDefault="003E1ABD" w:rsidP="005515B4">
      <w:r>
        <w:rPr>
          <w:noProof/>
        </w:rPr>
        <w:lastRenderedPageBreak/>
        <w:drawing>
          <wp:inline distT="0" distB="0" distL="0" distR="0" wp14:anchorId="63170059">
            <wp:extent cx="6373368" cy="268833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73368" cy="2688336"/>
                    </a:xfrm>
                    <a:prstGeom prst="rect">
                      <a:avLst/>
                    </a:prstGeom>
                    <a:noFill/>
                  </pic:spPr>
                </pic:pic>
              </a:graphicData>
            </a:graphic>
          </wp:inline>
        </w:drawing>
      </w:r>
    </w:p>
    <w:p w:rsidR="005515B4" w:rsidRDefault="005515B4" w:rsidP="005515B4">
      <w:r w:rsidRPr="0075575A">
        <w:rPr>
          <w:b/>
        </w:rPr>
        <w:t>Step 5</w:t>
      </w:r>
      <w:r>
        <w:t xml:space="preserve">: Create simulation run directories for the production runs, and the sub-directories, </w:t>
      </w:r>
      <w:proofErr w:type="spellStart"/>
      <w:r w:rsidRPr="005515B4">
        <w:rPr>
          <w:rFonts w:ascii="Courier New" w:hAnsi="Courier New" w:cs="Courier New"/>
        </w:rPr>
        <w:t>inputfiles</w:t>
      </w:r>
      <w:proofErr w:type="spellEnd"/>
      <w:r>
        <w:t xml:space="preserve"> and </w:t>
      </w:r>
      <w:proofErr w:type="spellStart"/>
      <w:r w:rsidRPr="005515B4">
        <w:rPr>
          <w:rFonts w:ascii="Courier New" w:hAnsi="Courier New" w:cs="Courier New"/>
        </w:rPr>
        <w:t>outputfiles</w:t>
      </w:r>
      <w:proofErr w:type="spellEnd"/>
      <w:r>
        <w:t xml:space="preserve">. In this example, </w:t>
      </w:r>
      <w:r w:rsidR="00BF2F40">
        <w:t>there are</w:t>
      </w:r>
      <w:r>
        <w:t xml:space="preserve"> 4 production runs. </w:t>
      </w:r>
    </w:p>
    <w:p w:rsidR="005515B4" w:rsidRPr="005515B4" w:rsidRDefault="005515B4" w:rsidP="005515B4">
      <w:pPr>
        <w:spacing w:after="0" w:line="240" w:lineRule="auto"/>
        <w:rPr>
          <w:rFonts w:ascii="Courier New" w:hAnsi="Courier New" w:cs="Courier New"/>
          <w:highlight w:val="lightGray"/>
        </w:rPr>
      </w:pPr>
      <w:proofErr w:type="spellStart"/>
      <w:proofErr w:type="gramStart"/>
      <w:r w:rsidRPr="005515B4">
        <w:rPr>
          <w:rFonts w:ascii="Courier New" w:hAnsi="Courier New" w:cs="Courier New"/>
          <w:highlight w:val="lightGray"/>
        </w:rPr>
        <w:t>mkdir</w:t>
      </w:r>
      <w:proofErr w:type="spellEnd"/>
      <w:proofErr w:type="gramEnd"/>
      <w:r w:rsidRPr="005515B4">
        <w:rPr>
          <w:rFonts w:ascii="Courier New" w:hAnsi="Courier New" w:cs="Courier New"/>
          <w:highlight w:val="lightGray"/>
        </w:rPr>
        <w:t xml:space="preserve"> </w:t>
      </w:r>
      <w:r w:rsidR="00DD7F0C">
        <w:rPr>
          <w:rFonts w:ascii="Courier New" w:hAnsi="Courier New" w:cs="Courier New"/>
          <w:highlight w:val="lightGray"/>
        </w:rPr>
        <w:t>PRODUCTION</w:t>
      </w:r>
      <w:r w:rsidRPr="005515B4">
        <w:rPr>
          <w:rFonts w:ascii="Courier New" w:hAnsi="Courier New" w:cs="Courier New"/>
          <w:highlight w:val="lightGray"/>
        </w:rPr>
        <w:t>_RUN1</w:t>
      </w:r>
    </w:p>
    <w:p w:rsidR="005515B4" w:rsidRPr="005515B4" w:rsidRDefault="005515B4" w:rsidP="005515B4">
      <w:pPr>
        <w:spacing w:after="0" w:line="240" w:lineRule="auto"/>
        <w:rPr>
          <w:rFonts w:ascii="Courier New" w:hAnsi="Courier New" w:cs="Courier New"/>
          <w:highlight w:val="lightGray"/>
        </w:rPr>
      </w:pPr>
      <w:proofErr w:type="spellStart"/>
      <w:proofErr w:type="gramStart"/>
      <w:r w:rsidRPr="005515B4">
        <w:rPr>
          <w:rFonts w:ascii="Courier New" w:hAnsi="Courier New" w:cs="Courier New"/>
          <w:highlight w:val="lightGray"/>
        </w:rPr>
        <w:t>mkdir</w:t>
      </w:r>
      <w:proofErr w:type="spellEnd"/>
      <w:proofErr w:type="gramEnd"/>
      <w:r w:rsidRPr="005515B4">
        <w:rPr>
          <w:rFonts w:ascii="Courier New" w:hAnsi="Courier New" w:cs="Courier New"/>
          <w:highlight w:val="lightGray"/>
        </w:rPr>
        <w:t xml:space="preserve"> </w:t>
      </w:r>
      <w:r w:rsidR="00DD7F0C">
        <w:rPr>
          <w:rFonts w:ascii="Courier New" w:hAnsi="Courier New" w:cs="Courier New"/>
          <w:highlight w:val="lightGray"/>
        </w:rPr>
        <w:t>PRODUCTION</w:t>
      </w:r>
      <w:r w:rsidRPr="005515B4">
        <w:rPr>
          <w:rFonts w:ascii="Courier New" w:hAnsi="Courier New" w:cs="Courier New"/>
          <w:highlight w:val="lightGray"/>
        </w:rPr>
        <w:t>_RUN2</w:t>
      </w:r>
    </w:p>
    <w:p w:rsidR="005515B4" w:rsidRPr="005515B4" w:rsidRDefault="005515B4" w:rsidP="005515B4">
      <w:pPr>
        <w:spacing w:after="0" w:line="240" w:lineRule="auto"/>
        <w:rPr>
          <w:rFonts w:ascii="Courier New" w:hAnsi="Courier New" w:cs="Courier New"/>
          <w:highlight w:val="lightGray"/>
        </w:rPr>
      </w:pPr>
      <w:proofErr w:type="spellStart"/>
      <w:proofErr w:type="gramStart"/>
      <w:r w:rsidRPr="005515B4">
        <w:rPr>
          <w:rFonts w:ascii="Courier New" w:hAnsi="Courier New" w:cs="Courier New"/>
          <w:highlight w:val="lightGray"/>
        </w:rPr>
        <w:t>mkdir</w:t>
      </w:r>
      <w:proofErr w:type="spellEnd"/>
      <w:proofErr w:type="gramEnd"/>
      <w:r w:rsidRPr="005515B4">
        <w:rPr>
          <w:rFonts w:ascii="Courier New" w:hAnsi="Courier New" w:cs="Courier New"/>
          <w:highlight w:val="lightGray"/>
        </w:rPr>
        <w:t xml:space="preserve"> </w:t>
      </w:r>
      <w:r w:rsidR="00DD7F0C">
        <w:rPr>
          <w:rFonts w:ascii="Courier New" w:hAnsi="Courier New" w:cs="Courier New"/>
          <w:highlight w:val="lightGray"/>
        </w:rPr>
        <w:t>PRODUCTION</w:t>
      </w:r>
      <w:r w:rsidRPr="005515B4">
        <w:rPr>
          <w:rFonts w:ascii="Courier New" w:hAnsi="Courier New" w:cs="Courier New"/>
          <w:highlight w:val="lightGray"/>
        </w:rPr>
        <w:t>_RUN3</w:t>
      </w:r>
    </w:p>
    <w:p w:rsidR="005515B4" w:rsidRPr="005515B4" w:rsidRDefault="005515B4" w:rsidP="005515B4">
      <w:pPr>
        <w:spacing w:after="0" w:line="240" w:lineRule="auto"/>
        <w:rPr>
          <w:rFonts w:ascii="Courier New" w:hAnsi="Courier New" w:cs="Courier New"/>
        </w:rPr>
      </w:pPr>
      <w:proofErr w:type="spellStart"/>
      <w:proofErr w:type="gramStart"/>
      <w:r w:rsidRPr="005515B4">
        <w:rPr>
          <w:rFonts w:ascii="Courier New" w:hAnsi="Courier New" w:cs="Courier New"/>
          <w:highlight w:val="lightGray"/>
        </w:rPr>
        <w:t>mkdir</w:t>
      </w:r>
      <w:proofErr w:type="spellEnd"/>
      <w:proofErr w:type="gramEnd"/>
      <w:r w:rsidRPr="005515B4">
        <w:rPr>
          <w:rFonts w:ascii="Courier New" w:hAnsi="Courier New" w:cs="Courier New"/>
          <w:highlight w:val="lightGray"/>
        </w:rPr>
        <w:t xml:space="preserve"> </w:t>
      </w:r>
      <w:r w:rsidR="00DD7F0C">
        <w:rPr>
          <w:rFonts w:ascii="Courier New" w:hAnsi="Courier New" w:cs="Courier New"/>
          <w:highlight w:val="lightGray"/>
        </w:rPr>
        <w:t>PRODUCTION</w:t>
      </w:r>
      <w:r w:rsidRPr="005515B4">
        <w:rPr>
          <w:rFonts w:ascii="Courier New" w:hAnsi="Courier New" w:cs="Courier New"/>
          <w:highlight w:val="lightGray"/>
        </w:rPr>
        <w:t>_RUN4</w:t>
      </w:r>
    </w:p>
    <w:p w:rsidR="005515B4" w:rsidRDefault="005515B4" w:rsidP="005515B4"/>
    <w:p w:rsidR="005515B4" w:rsidRDefault="005515B4" w:rsidP="005515B4">
      <w:r w:rsidRPr="0075575A">
        <w:rPr>
          <w:b/>
        </w:rPr>
        <w:t>Step 6</w:t>
      </w:r>
      <w:r>
        <w:t xml:space="preserve">: Copy </w:t>
      </w:r>
      <w:r w:rsidR="00FD3AC8">
        <w:t xml:space="preserve">all </w:t>
      </w:r>
      <w:r>
        <w:t xml:space="preserve">the input files from the simulation folder, </w:t>
      </w:r>
      <w:r w:rsidRPr="00BF2F40">
        <w:rPr>
          <w:rFonts w:ascii="Courier New" w:hAnsi="Courier New" w:cs="Courier New"/>
        </w:rPr>
        <w:t>/</w:t>
      </w:r>
      <w:r w:rsidR="00DD7F0C">
        <w:rPr>
          <w:rFonts w:ascii="Courier New" w:hAnsi="Courier New" w:cs="Courier New"/>
        </w:rPr>
        <w:t>EQUILIBRATION_RUN</w:t>
      </w:r>
      <w:r w:rsidRPr="00BF2F40">
        <w:rPr>
          <w:rFonts w:ascii="Courier New" w:hAnsi="Courier New" w:cs="Courier New"/>
        </w:rPr>
        <w:t>/</w:t>
      </w:r>
      <w:proofErr w:type="spellStart"/>
      <w:r w:rsidRPr="00BF2F40">
        <w:rPr>
          <w:rFonts w:ascii="Courier New" w:hAnsi="Courier New" w:cs="Courier New"/>
        </w:rPr>
        <w:t>inputfiles</w:t>
      </w:r>
      <w:proofErr w:type="spellEnd"/>
      <w:r>
        <w:t xml:space="preserve"> to the </w:t>
      </w:r>
      <w:proofErr w:type="spellStart"/>
      <w:r w:rsidR="003E1ABD" w:rsidRPr="003E1ABD">
        <w:rPr>
          <w:rFonts w:ascii="Courier New" w:hAnsi="Courier New" w:cs="Courier New"/>
        </w:rPr>
        <w:t>inputfiles</w:t>
      </w:r>
      <w:proofErr w:type="spellEnd"/>
      <w:r w:rsidR="003E1ABD">
        <w:t xml:space="preserve"> folder of each production run directory.</w:t>
      </w:r>
    </w:p>
    <w:p w:rsidR="003E1ABD" w:rsidRDefault="003E1ABD" w:rsidP="005515B4">
      <w:r w:rsidRPr="0075575A">
        <w:rPr>
          <w:b/>
        </w:rPr>
        <w:t>Step 7</w:t>
      </w:r>
      <w:r>
        <w:t xml:space="preserve">: Copy </w:t>
      </w:r>
      <w:r w:rsidR="00FD3AC8">
        <w:t xml:space="preserve">one of the recorded states from the </w:t>
      </w:r>
      <w:r w:rsidR="00D954D4" w:rsidRPr="00DD7F0C">
        <w:rPr>
          <w:rFonts w:ascii="Courier New" w:hAnsi="Courier New" w:cs="Courier New"/>
          <w:highlight w:val="lightGray"/>
        </w:rPr>
        <w:t>EQUILIBRATION_RUN</w:t>
      </w:r>
      <w:r w:rsidR="00D954D4">
        <w:t xml:space="preserve"> </w:t>
      </w:r>
      <w:r w:rsidR="00FD3AC8">
        <w:t xml:space="preserve">as initial state for </w:t>
      </w:r>
      <w:r w:rsidR="00EC0ADD">
        <w:t>each production run</w:t>
      </w:r>
    </w:p>
    <w:p w:rsidR="00F02A3C" w:rsidRPr="00DD7F0C" w:rsidRDefault="00FD3AC8" w:rsidP="00F02A3C">
      <w:pPr>
        <w:spacing w:after="0" w:line="240" w:lineRule="auto"/>
        <w:rPr>
          <w:rFonts w:ascii="Courier New" w:hAnsi="Courier New" w:cs="Courier New"/>
          <w:highlight w:val="lightGray"/>
        </w:rPr>
      </w:pPr>
      <w:r w:rsidRPr="00DD7F0C">
        <w:rPr>
          <w:rFonts w:ascii="Courier New" w:hAnsi="Courier New" w:cs="Courier New"/>
          <w:highlight w:val="lightGray"/>
        </w:rPr>
        <w:t xml:space="preserve">$ </w:t>
      </w:r>
      <w:proofErr w:type="spellStart"/>
      <w:proofErr w:type="gramStart"/>
      <w:r w:rsidRPr="00DD7F0C">
        <w:rPr>
          <w:rFonts w:ascii="Courier New" w:hAnsi="Courier New" w:cs="Courier New"/>
          <w:highlight w:val="lightGray"/>
        </w:rPr>
        <w:t>cp</w:t>
      </w:r>
      <w:proofErr w:type="spellEnd"/>
      <w:proofErr w:type="gramEnd"/>
      <w:r w:rsidRPr="00DD7F0C">
        <w:rPr>
          <w:rFonts w:ascii="Courier New" w:hAnsi="Courier New" w:cs="Courier New"/>
          <w:highlight w:val="lightGray"/>
        </w:rPr>
        <w:t xml:space="preserve"> ./</w:t>
      </w:r>
      <w:r w:rsidR="00DD7F0C" w:rsidRPr="00DD7F0C">
        <w:rPr>
          <w:rFonts w:ascii="Courier New" w:hAnsi="Courier New" w:cs="Courier New"/>
          <w:highlight w:val="lightGray"/>
        </w:rPr>
        <w:t xml:space="preserve">EQUILIBRATION_RUN </w:t>
      </w:r>
      <w:r w:rsidRPr="00DD7F0C">
        <w:rPr>
          <w:rFonts w:ascii="Courier New" w:hAnsi="Courier New" w:cs="Courier New"/>
          <w:highlight w:val="lightGray"/>
        </w:rPr>
        <w:t>/</w:t>
      </w:r>
      <w:proofErr w:type="spellStart"/>
      <w:r w:rsidRPr="00DD7F0C">
        <w:rPr>
          <w:rFonts w:ascii="Courier New" w:hAnsi="Courier New" w:cs="Courier New"/>
          <w:highlight w:val="lightGray"/>
        </w:rPr>
        <w:t>outputfiles</w:t>
      </w:r>
      <w:proofErr w:type="spellEnd"/>
      <w:r w:rsidRPr="00DD7F0C">
        <w:rPr>
          <w:rFonts w:ascii="Courier New" w:hAnsi="Courier New" w:cs="Courier New"/>
          <w:highlight w:val="lightGray"/>
        </w:rPr>
        <w:t>/state_100000000</w:t>
      </w:r>
      <w:r w:rsidR="00DD7F0C">
        <w:rPr>
          <w:rFonts w:ascii="Courier New" w:hAnsi="Courier New" w:cs="Courier New"/>
          <w:highlight w:val="lightGray"/>
        </w:rPr>
        <w:tab/>
      </w:r>
      <w:r w:rsidRPr="00DD7F0C">
        <w:rPr>
          <w:rFonts w:ascii="Courier New" w:hAnsi="Courier New" w:cs="Courier New"/>
          <w:highlight w:val="lightGray"/>
        </w:rPr>
        <w:t xml:space="preserve"> ./</w:t>
      </w:r>
      <w:r w:rsidR="00DD7F0C" w:rsidRPr="00DD7F0C">
        <w:rPr>
          <w:rFonts w:ascii="Courier New" w:hAnsi="Courier New" w:cs="Courier New"/>
          <w:highlight w:val="lightGray"/>
        </w:rPr>
        <w:t>PRODUCTION</w:t>
      </w:r>
      <w:r w:rsidRPr="00DD7F0C">
        <w:rPr>
          <w:rFonts w:ascii="Courier New" w:hAnsi="Courier New" w:cs="Courier New"/>
          <w:highlight w:val="lightGray"/>
        </w:rPr>
        <w:t>_RUN1/</w:t>
      </w:r>
      <w:proofErr w:type="spellStart"/>
      <w:r w:rsidRPr="00DD7F0C">
        <w:rPr>
          <w:rFonts w:ascii="Courier New" w:hAnsi="Courier New" w:cs="Courier New"/>
          <w:highlight w:val="lightGray"/>
        </w:rPr>
        <w:t>inputfiles</w:t>
      </w:r>
      <w:proofErr w:type="spellEnd"/>
      <w:r w:rsidRPr="00DD7F0C">
        <w:rPr>
          <w:rFonts w:ascii="Courier New" w:hAnsi="Courier New" w:cs="Courier New"/>
          <w:highlight w:val="lightGray"/>
        </w:rPr>
        <w:t>/state_0</w:t>
      </w:r>
      <w:r w:rsidR="00F02A3C" w:rsidRPr="00DD7F0C">
        <w:rPr>
          <w:rFonts w:ascii="Courier New" w:hAnsi="Courier New" w:cs="Courier New"/>
          <w:highlight w:val="lightGray"/>
        </w:rPr>
        <w:tab/>
      </w:r>
      <w:r w:rsidR="00F02A3C" w:rsidRPr="00DD7F0C">
        <w:rPr>
          <w:rFonts w:ascii="Courier New" w:hAnsi="Courier New" w:cs="Courier New"/>
          <w:highlight w:val="lightGray"/>
        </w:rPr>
        <w:tab/>
      </w:r>
      <w:r w:rsidR="00F02A3C" w:rsidRPr="00DD7F0C">
        <w:rPr>
          <w:rFonts w:ascii="Courier New" w:hAnsi="Courier New" w:cs="Courier New"/>
          <w:highlight w:val="lightGray"/>
        </w:rPr>
        <w:tab/>
      </w:r>
      <w:r w:rsidR="00DD7F0C">
        <w:rPr>
          <w:rFonts w:ascii="Courier New" w:hAnsi="Courier New" w:cs="Courier New"/>
          <w:highlight w:val="lightGray"/>
        </w:rPr>
        <w:tab/>
      </w:r>
    </w:p>
    <w:p w:rsidR="00FD3AC8" w:rsidRPr="00DD7F0C" w:rsidRDefault="00FD3AC8" w:rsidP="00F02A3C">
      <w:pPr>
        <w:spacing w:after="0" w:line="240" w:lineRule="auto"/>
        <w:rPr>
          <w:rFonts w:ascii="Courier New" w:hAnsi="Courier New" w:cs="Courier New"/>
          <w:highlight w:val="lightGray"/>
        </w:rPr>
      </w:pPr>
      <w:r w:rsidRPr="00DD7F0C">
        <w:rPr>
          <w:rFonts w:ascii="Courier New" w:hAnsi="Courier New" w:cs="Courier New"/>
          <w:highlight w:val="lightGray"/>
        </w:rPr>
        <w:t xml:space="preserve">$ </w:t>
      </w:r>
      <w:proofErr w:type="spellStart"/>
      <w:proofErr w:type="gramStart"/>
      <w:r w:rsidRPr="00DD7F0C">
        <w:rPr>
          <w:rFonts w:ascii="Courier New" w:hAnsi="Courier New" w:cs="Courier New"/>
          <w:highlight w:val="lightGray"/>
        </w:rPr>
        <w:t>cp</w:t>
      </w:r>
      <w:proofErr w:type="spellEnd"/>
      <w:proofErr w:type="gramEnd"/>
      <w:r w:rsidRPr="00DD7F0C">
        <w:rPr>
          <w:rFonts w:ascii="Courier New" w:hAnsi="Courier New" w:cs="Courier New"/>
          <w:highlight w:val="lightGray"/>
        </w:rPr>
        <w:t xml:space="preserve"> ./</w:t>
      </w:r>
      <w:r w:rsidR="00DD7F0C" w:rsidRPr="00DD7F0C">
        <w:rPr>
          <w:rFonts w:ascii="Courier New" w:hAnsi="Courier New" w:cs="Courier New"/>
          <w:highlight w:val="lightGray"/>
        </w:rPr>
        <w:t>EQUILIBRATION_RUN</w:t>
      </w:r>
      <w:r w:rsidRPr="00DD7F0C">
        <w:rPr>
          <w:rFonts w:ascii="Courier New" w:hAnsi="Courier New" w:cs="Courier New"/>
          <w:highlight w:val="lightGray"/>
        </w:rPr>
        <w:t>/</w:t>
      </w:r>
      <w:proofErr w:type="spellStart"/>
      <w:r w:rsidRPr="00DD7F0C">
        <w:rPr>
          <w:rFonts w:ascii="Courier New" w:hAnsi="Courier New" w:cs="Courier New"/>
          <w:highlight w:val="lightGray"/>
        </w:rPr>
        <w:t>outputfiles</w:t>
      </w:r>
      <w:proofErr w:type="spellEnd"/>
      <w:r w:rsidRPr="00DD7F0C">
        <w:rPr>
          <w:rFonts w:ascii="Courier New" w:hAnsi="Courier New" w:cs="Courier New"/>
          <w:highlight w:val="lightGray"/>
        </w:rPr>
        <w:t>/state_95500</w:t>
      </w:r>
      <w:r w:rsidR="00F02A3C" w:rsidRPr="00DD7F0C">
        <w:rPr>
          <w:rFonts w:ascii="Courier New" w:hAnsi="Courier New" w:cs="Courier New"/>
          <w:highlight w:val="lightGray"/>
        </w:rPr>
        <w:t>000</w:t>
      </w:r>
      <w:r w:rsidR="00F02A3C" w:rsidRPr="00DD7F0C">
        <w:rPr>
          <w:rFonts w:ascii="Courier New" w:hAnsi="Courier New" w:cs="Courier New"/>
          <w:highlight w:val="lightGray"/>
        </w:rPr>
        <w:tab/>
        <w:t xml:space="preserve"> ./</w:t>
      </w:r>
      <w:r w:rsidR="00DD7F0C" w:rsidRPr="00DD7F0C">
        <w:rPr>
          <w:rFonts w:ascii="Courier New" w:hAnsi="Courier New" w:cs="Courier New"/>
          <w:highlight w:val="lightGray"/>
        </w:rPr>
        <w:t>PRODUCTION</w:t>
      </w:r>
      <w:r w:rsidR="00F02A3C" w:rsidRPr="00DD7F0C">
        <w:rPr>
          <w:rFonts w:ascii="Courier New" w:hAnsi="Courier New" w:cs="Courier New"/>
          <w:highlight w:val="lightGray"/>
        </w:rPr>
        <w:t>_RUN2</w:t>
      </w:r>
      <w:r w:rsidRPr="00DD7F0C">
        <w:rPr>
          <w:rFonts w:ascii="Courier New" w:hAnsi="Courier New" w:cs="Courier New"/>
          <w:highlight w:val="lightGray"/>
        </w:rPr>
        <w:t>/</w:t>
      </w:r>
      <w:proofErr w:type="spellStart"/>
      <w:r w:rsidRPr="00DD7F0C">
        <w:rPr>
          <w:rFonts w:ascii="Courier New" w:hAnsi="Courier New" w:cs="Courier New"/>
          <w:highlight w:val="lightGray"/>
        </w:rPr>
        <w:t>inputfiles</w:t>
      </w:r>
      <w:proofErr w:type="spellEnd"/>
      <w:r w:rsidRPr="00DD7F0C">
        <w:rPr>
          <w:rFonts w:ascii="Courier New" w:hAnsi="Courier New" w:cs="Courier New"/>
          <w:highlight w:val="lightGray"/>
        </w:rPr>
        <w:t>/state_0</w:t>
      </w:r>
      <w:r w:rsidR="00F02A3C" w:rsidRPr="00DD7F0C">
        <w:rPr>
          <w:rFonts w:ascii="Courier New" w:hAnsi="Courier New" w:cs="Courier New"/>
          <w:highlight w:val="lightGray"/>
        </w:rPr>
        <w:tab/>
      </w:r>
      <w:r w:rsidR="00F02A3C" w:rsidRPr="00DD7F0C">
        <w:rPr>
          <w:rFonts w:ascii="Courier New" w:hAnsi="Courier New" w:cs="Courier New"/>
          <w:highlight w:val="lightGray"/>
        </w:rPr>
        <w:tab/>
      </w:r>
      <w:r w:rsidR="00F02A3C" w:rsidRPr="00DD7F0C">
        <w:rPr>
          <w:rFonts w:ascii="Courier New" w:hAnsi="Courier New" w:cs="Courier New"/>
          <w:highlight w:val="lightGray"/>
        </w:rPr>
        <w:tab/>
      </w:r>
      <w:r w:rsidR="00DD7F0C">
        <w:rPr>
          <w:rFonts w:ascii="Courier New" w:hAnsi="Courier New" w:cs="Courier New"/>
          <w:highlight w:val="lightGray"/>
        </w:rPr>
        <w:tab/>
      </w:r>
    </w:p>
    <w:p w:rsidR="00FD3AC8" w:rsidRPr="00DD7F0C" w:rsidRDefault="00FD3AC8" w:rsidP="00F02A3C">
      <w:pPr>
        <w:spacing w:after="0" w:line="240" w:lineRule="auto"/>
        <w:rPr>
          <w:rFonts w:ascii="Courier New" w:hAnsi="Courier New" w:cs="Courier New"/>
          <w:highlight w:val="lightGray"/>
        </w:rPr>
      </w:pPr>
      <w:r w:rsidRPr="00DD7F0C">
        <w:rPr>
          <w:rFonts w:ascii="Courier New" w:hAnsi="Courier New" w:cs="Courier New"/>
          <w:highlight w:val="lightGray"/>
        </w:rPr>
        <w:t xml:space="preserve">$ </w:t>
      </w:r>
      <w:proofErr w:type="spellStart"/>
      <w:proofErr w:type="gramStart"/>
      <w:r w:rsidRPr="00DD7F0C">
        <w:rPr>
          <w:rFonts w:ascii="Courier New" w:hAnsi="Courier New" w:cs="Courier New"/>
          <w:highlight w:val="lightGray"/>
        </w:rPr>
        <w:t>cp</w:t>
      </w:r>
      <w:proofErr w:type="spellEnd"/>
      <w:proofErr w:type="gramEnd"/>
      <w:r w:rsidRPr="00DD7F0C">
        <w:rPr>
          <w:rFonts w:ascii="Courier New" w:hAnsi="Courier New" w:cs="Courier New"/>
          <w:highlight w:val="lightGray"/>
        </w:rPr>
        <w:t xml:space="preserve"> ./</w:t>
      </w:r>
      <w:r w:rsidR="00DD7F0C" w:rsidRPr="00DD7F0C">
        <w:rPr>
          <w:rFonts w:ascii="Courier New" w:hAnsi="Courier New" w:cs="Courier New"/>
          <w:highlight w:val="lightGray"/>
        </w:rPr>
        <w:t>EQUILIBRATION_RUN</w:t>
      </w:r>
      <w:r w:rsidRPr="00DD7F0C">
        <w:rPr>
          <w:rFonts w:ascii="Courier New" w:hAnsi="Courier New" w:cs="Courier New"/>
          <w:highlight w:val="lightGray"/>
        </w:rPr>
        <w:t>/</w:t>
      </w:r>
      <w:proofErr w:type="spellStart"/>
      <w:r w:rsidRPr="00DD7F0C">
        <w:rPr>
          <w:rFonts w:ascii="Courier New" w:hAnsi="Courier New" w:cs="Courier New"/>
          <w:highlight w:val="lightGray"/>
        </w:rPr>
        <w:t>outputfiles</w:t>
      </w:r>
      <w:proofErr w:type="spellEnd"/>
      <w:r w:rsidRPr="00DD7F0C">
        <w:rPr>
          <w:rFonts w:ascii="Courier New" w:hAnsi="Courier New" w:cs="Courier New"/>
          <w:highlight w:val="lightGray"/>
        </w:rPr>
        <w:t>/state_91000</w:t>
      </w:r>
      <w:r w:rsidR="00F02A3C" w:rsidRPr="00DD7F0C">
        <w:rPr>
          <w:rFonts w:ascii="Courier New" w:hAnsi="Courier New" w:cs="Courier New"/>
          <w:highlight w:val="lightGray"/>
        </w:rPr>
        <w:t>000</w:t>
      </w:r>
      <w:r w:rsidR="00F02A3C" w:rsidRPr="00DD7F0C">
        <w:rPr>
          <w:rFonts w:ascii="Courier New" w:hAnsi="Courier New" w:cs="Courier New"/>
          <w:highlight w:val="lightGray"/>
        </w:rPr>
        <w:tab/>
        <w:t xml:space="preserve"> ./</w:t>
      </w:r>
      <w:r w:rsidR="00DD7F0C" w:rsidRPr="00DD7F0C">
        <w:rPr>
          <w:rFonts w:ascii="Courier New" w:hAnsi="Courier New" w:cs="Courier New"/>
          <w:highlight w:val="lightGray"/>
        </w:rPr>
        <w:t>PRODUCTION</w:t>
      </w:r>
      <w:r w:rsidR="00F02A3C" w:rsidRPr="00DD7F0C">
        <w:rPr>
          <w:rFonts w:ascii="Courier New" w:hAnsi="Courier New" w:cs="Courier New"/>
          <w:highlight w:val="lightGray"/>
        </w:rPr>
        <w:t>_RUN3</w:t>
      </w:r>
      <w:r w:rsidRPr="00DD7F0C">
        <w:rPr>
          <w:rFonts w:ascii="Courier New" w:hAnsi="Courier New" w:cs="Courier New"/>
          <w:highlight w:val="lightGray"/>
        </w:rPr>
        <w:t>/</w:t>
      </w:r>
      <w:proofErr w:type="spellStart"/>
      <w:r w:rsidRPr="00DD7F0C">
        <w:rPr>
          <w:rFonts w:ascii="Courier New" w:hAnsi="Courier New" w:cs="Courier New"/>
          <w:highlight w:val="lightGray"/>
        </w:rPr>
        <w:t>inputfiles</w:t>
      </w:r>
      <w:proofErr w:type="spellEnd"/>
      <w:r w:rsidRPr="00DD7F0C">
        <w:rPr>
          <w:rFonts w:ascii="Courier New" w:hAnsi="Courier New" w:cs="Courier New"/>
          <w:highlight w:val="lightGray"/>
        </w:rPr>
        <w:t>/state_0</w:t>
      </w:r>
      <w:r w:rsidR="00F02A3C" w:rsidRPr="00DD7F0C">
        <w:rPr>
          <w:rFonts w:ascii="Courier New" w:hAnsi="Courier New" w:cs="Courier New"/>
          <w:highlight w:val="lightGray"/>
        </w:rPr>
        <w:tab/>
      </w:r>
      <w:r w:rsidR="00F02A3C" w:rsidRPr="00DD7F0C">
        <w:rPr>
          <w:rFonts w:ascii="Courier New" w:hAnsi="Courier New" w:cs="Courier New"/>
          <w:highlight w:val="lightGray"/>
        </w:rPr>
        <w:tab/>
      </w:r>
      <w:r w:rsidR="00F02A3C" w:rsidRPr="00DD7F0C">
        <w:rPr>
          <w:rFonts w:ascii="Courier New" w:hAnsi="Courier New" w:cs="Courier New"/>
          <w:highlight w:val="lightGray"/>
        </w:rPr>
        <w:tab/>
      </w:r>
      <w:r w:rsidR="00DD7F0C">
        <w:rPr>
          <w:rFonts w:ascii="Courier New" w:hAnsi="Courier New" w:cs="Courier New"/>
          <w:highlight w:val="lightGray"/>
        </w:rPr>
        <w:tab/>
      </w:r>
    </w:p>
    <w:p w:rsidR="00FD3AC8" w:rsidRPr="00D954D4" w:rsidRDefault="00FD3AC8" w:rsidP="00D954D4">
      <w:pPr>
        <w:spacing w:after="0" w:line="240" w:lineRule="auto"/>
        <w:rPr>
          <w:rFonts w:ascii="Courier New" w:hAnsi="Courier New" w:cs="Courier New"/>
        </w:rPr>
      </w:pPr>
      <w:r w:rsidRPr="00DD7F0C">
        <w:rPr>
          <w:rFonts w:ascii="Courier New" w:hAnsi="Courier New" w:cs="Courier New"/>
          <w:highlight w:val="lightGray"/>
        </w:rPr>
        <w:t xml:space="preserve">$ </w:t>
      </w:r>
      <w:proofErr w:type="spellStart"/>
      <w:proofErr w:type="gramStart"/>
      <w:r w:rsidRPr="00DD7F0C">
        <w:rPr>
          <w:rFonts w:ascii="Courier New" w:hAnsi="Courier New" w:cs="Courier New"/>
          <w:highlight w:val="lightGray"/>
        </w:rPr>
        <w:t>cp</w:t>
      </w:r>
      <w:proofErr w:type="spellEnd"/>
      <w:proofErr w:type="gramEnd"/>
      <w:r w:rsidRPr="00DD7F0C">
        <w:rPr>
          <w:rFonts w:ascii="Courier New" w:hAnsi="Courier New" w:cs="Courier New"/>
          <w:highlight w:val="lightGray"/>
        </w:rPr>
        <w:t xml:space="preserve"> ./</w:t>
      </w:r>
      <w:r w:rsidR="00DD7F0C" w:rsidRPr="00DD7F0C">
        <w:rPr>
          <w:rFonts w:ascii="Courier New" w:hAnsi="Courier New" w:cs="Courier New"/>
          <w:highlight w:val="lightGray"/>
        </w:rPr>
        <w:t>EQUILIBRATION_RUN</w:t>
      </w:r>
      <w:r w:rsidRPr="00DD7F0C">
        <w:rPr>
          <w:rFonts w:ascii="Courier New" w:hAnsi="Courier New" w:cs="Courier New"/>
          <w:highlight w:val="lightGray"/>
        </w:rPr>
        <w:t>/</w:t>
      </w:r>
      <w:proofErr w:type="spellStart"/>
      <w:r w:rsidRPr="00DD7F0C">
        <w:rPr>
          <w:rFonts w:ascii="Courier New" w:hAnsi="Courier New" w:cs="Courier New"/>
          <w:highlight w:val="lightGray"/>
        </w:rPr>
        <w:t>outputfiles</w:t>
      </w:r>
      <w:proofErr w:type="spellEnd"/>
      <w:r w:rsidRPr="00DD7F0C">
        <w:rPr>
          <w:rFonts w:ascii="Courier New" w:hAnsi="Courier New" w:cs="Courier New"/>
          <w:highlight w:val="lightGray"/>
        </w:rPr>
        <w:t>/state_8650</w:t>
      </w:r>
      <w:r w:rsidR="00F02A3C" w:rsidRPr="00DD7F0C">
        <w:rPr>
          <w:rFonts w:ascii="Courier New" w:hAnsi="Courier New" w:cs="Courier New"/>
          <w:highlight w:val="lightGray"/>
        </w:rPr>
        <w:t>0000</w:t>
      </w:r>
      <w:r w:rsidR="00F02A3C" w:rsidRPr="00DD7F0C">
        <w:rPr>
          <w:rFonts w:ascii="Courier New" w:hAnsi="Courier New" w:cs="Courier New"/>
          <w:highlight w:val="lightGray"/>
        </w:rPr>
        <w:tab/>
        <w:t xml:space="preserve"> ./</w:t>
      </w:r>
      <w:r w:rsidR="00DD7F0C" w:rsidRPr="00DD7F0C">
        <w:rPr>
          <w:rFonts w:ascii="Courier New" w:hAnsi="Courier New" w:cs="Courier New"/>
          <w:highlight w:val="lightGray"/>
        </w:rPr>
        <w:t>PRODUCTION</w:t>
      </w:r>
      <w:r w:rsidR="00F02A3C" w:rsidRPr="00DD7F0C">
        <w:rPr>
          <w:rFonts w:ascii="Courier New" w:hAnsi="Courier New" w:cs="Courier New"/>
          <w:highlight w:val="lightGray"/>
        </w:rPr>
        <w:t>_RUN4</w:t>
      </w:r>
      <w:r w:rsidR="00DD7F0C">
        <w:rPr>
          <w:rFonts w:ascii="Courier New" w:hAnsi="Courier New" w:cs="Courier New"/>
          <w:highlight w:val="lightGray"/>
        </w:rPr>
        <w:t>/</w:t>
      </w:r>
      <w:proofErr w:type="spellStart"/>
      <w:r w:rsidR="00DD7F0C">
        <w:rPr>
          <w:rFonts w:ascii="Courier New" w:hAnsi="Courier New" w:cs="Courier New"/>
          <w:highlight w:val="lightGray"/>
        </w:rPr>
        <w:t>inputfiles</w:t>
      </w:r>
      <w:proofErr w:type="spellEnd"/>
      <w:r w:rsidR="00DD7F0C">
        <w:rPr>
          <w:rFonts w:ascii="Courier New" w:hAnsi="Courier New" w:cs="Courier New"/>
          <w:highlight w:val="lightGray"/>
        </w:rPr>
        <w:t>/state_0</w:t>
      </w:r>
      <w:r w:rsidR="00DD7F0C">
        <w:rPr>
          <w:rFonts w:ascii="Courier New" w:hAnsi="Courier New" w:cs="Courier New"/>
          <w:highlight w:val="lightGray"/>
        </w:rPr>
        <w:tab/>
      </w:r>
      <w:r w:rsidR="00DD7F0C">
        <w:rPr>
          <w:rFonts w:ascii="Courier New" w:hAnsi="Courier New" w:cs="Courier New"/>
          <w:highlight w:val="lightGray"/>
        </w:rPr>
        <w:tab/>
      </w:r>
      <w:r w:rsidR="00DD7F0C">
        <w:rPr>
          <w:rFonts w:ascii="Courier New" w:hAnsi="Courier New" w:cs="Courier New"/>
          <w:highlight w:val="lightGray"/>
        </w:rPr>
        <w:tab/>
      </w:r>
      <w:r w:rsidR="00DD7F0C">
        <w:rPr>
          <w:rFonts w:ascii="Courier New" w:hAnsi="Courier New" w:cs="Courier New"/>
          <w:highlight w:val="lightGray"/>
        </w:rPr>
        <w:tab/>
      </w:r>
      <w:r w:rsidR="00DD7F0C">
        <w:rPr>
          <w:rFonts w:ascii="Courier New" w:hAnsi="Courier New" w:cs="Courier New"/>
        </w:rPr>
        <w:tab/>
      </w:r>
      <w:r w:rsidR="00F02A3C">
        <w:rPr>
          <w:rFonts w:ascii="Courier New" w:hAnsi="Courier New" w:cs="Courier New"/>
        </w:rPr>
        <w:tab/>
      </w:r>
      <w:r w:rsidR="00F02A3C">
        <w:rPr>
          <w:rFonts w:ascii="Courier New" w:hAnsi="Courier New" w:cs="Courier New"/>
        </w:rPr>
        <w:tab/>
      </w:r>
      <w:r w:rsidR="00F02A3C">
        <w:rPr>
          <w:rFonts w:ascii="Courier New" w:hAnsi="Courier New" w:cs="Courier New"/>
        </w:rPr>
        <w:tab/>
      </w:r>
    </w:p>
    <w:p w:rsidR="00FD3AC8" w:rsidRDefault="00EC0ADD" w:rsidP="005515B4">
      <w:r w:rsidRPr="0075575A">
        <w:rPr>
          <w:b/>
        </w:rPr>
        <w:t>Step 8</w:t>
      </w:r>
      <w:r>
        <w:t xml:space="preserve">: Change the following parameter values (as shown) in the </w:t>
      </w:r>
      <w:r w:rsidRPr="00BF2F40">
        <w:rPr>
          <w:rFonts w:ascii="Courier New" w:hAnsi="Courier New" w:cs="Courier New"/>
        </w:rPr>
        <w:t>inputparameters.in</w:t>
      </w:r>
      <w:r>
        <w:t xml:space="preserve"> file of each production run</w:t>
      </w:r>
    </w:p>
    <w:p w:rsidR="00A80E3E" w:rsidRDefault="00A80E3E" w:rsidP="005515B4">
      <w:r>
        <w:t xml:space="preserve">To read the initial state from </w:t>
      </w:r>
      <w:r w:rsidRPr="00D954D4">
        <w:rPr>
          <w:rFonts w:ascii="Courier New" w:hAnsi="Courier New" w:cs="Courier New"/>
        </w:rPr>
        <w:t>state_0</w:t>
      </w:r>
      <w:r>
        <w:t xml:space="preserve"> file, set</w:t>
      </w:r>
    </w:p>
    <w:p w:rsidR="00EC0ADD" w:rsidRDefault="00BF2F40" w:rsidP="00EC0ADD">
      <w:pPr>
        <w:autoSpaceDE w:val="0"/>
        <w:autoSpaceDN w:val="0"/>
        <w:adjustRightInd w:val="0"/>
        <w:spacing w:after="0" w:line="240" w:lineRule="auto"/>
        <w:rPr>
          <w:rFonts w:ascii="Courier New" w:hAnsi="Courier New" w:cs="Courier New"/>
          <w:sz w:val="22"/>
        </w:rPr>
      </w:pPr>
      <w:r>
        <w:rPr>
          <w:rFonts w:ascii="Courier New" w:hAnsi="Courier New" w:cs="Courier New"/>
          <w:sz w:val="22"/>
          <w:highlight w:val="lightGray"/>
        </w:rPr>
        <w:t>START_STATE</w:t>
      </w:r>
      <w:r>
        <w:rPr>
          <w:rFonts w:ascii="Courier New" w:hAnsi="Courier New" w:cs="Courier New"/>
          <w:sz w:val="22"/>
          <w:highlight w:val="lightGray"/>
        </w:rPr>
        <w:tab/>
        <w:t>1</w:t>
      </w:r>
    </w:p>
    <w:p w:rsidR="00EC0ADD" w:rsidRDefault="00EC0ADD" w:rsidP="00EC0ADD">
      <w:pPr>
        <w:autoSpaceDE w:val="0"/>
        <w:autoSpaceDN w:val="0"/>
        <w:adjustRightInd w:val="0"/>
        <w:spacing w:after="0" w:line="240" w:lineRule="auto"/>
        <w:rPr>
          <w:rFonts w:ascii="Courier New" w:hAnsi="Courier New" w:cs="Courier New"/>
          <w:sz w:val="22"/>
        </w:rPr>
      </w:pPr>
    </w:p>
    <w:p w:rsidR="00A80E3E" w:rsidRDefault="00A80E3E" w:rsidP="00A80E3E">
      <w:r>
        <w:lastRenderedPageBreak/>
        <w:t>Since we are starting from a state</w:t>
      </w:r>
      <w:r w:rsidR="00BF2F40">
        <w:t xml:space="preserve"> at equilibrium</w:t>
      </w:r>
      <w:r>
        <w:t xml:space="preserve">, we don’t need to wait for the system to equilibrate. So, </w:t>
      </w:r>
      <w:r w:rsidR="00BF2F40">
        <w:t>use</w:t>
      </w:r>
      <w:r>
        <w:t xml:space="preserve"> a small non-zero value for the number of equilibrium steps. Here we use 100.</w:t>
      </w:r>
    </w:p>
    <w:p w:rsidR="00EC0ADD" w:rsidRDefault="00A80E3E" w:rsidP="00A80E3E">
      <w:pPr>
        <w:autoSpaceDE w:val="0"/>
        <w:autoSpaceDN w:val="0"/>
        <w:adjustRightInd w:val="0"/>
        <w:spacing w:after="0" w:line="240" w:lineRule="auto"/>
        <w:rPr>
          <w:rFonts w:ascii="Courier New" w:hAnsi="Courier New" w:cs="Courier New"/>
          <w:sz w:val="22"/>
        </w:rPr>
      </w:pPr>
      <w:r w:rsidRPr="002F0A21">
        <w:rPr>
          <w:rFonts w:ascii="Courier New" w:hAnsi="Courier New" w:cs="Courier New"/>
          <w:sz w:val="22"/>
          <w:highlight w:val="lightGray"/>
        </w:rPr>
        <w:t>NUM_EQSTEPS</w:t>
      </w:r>
      <w:r w:rsidRPr="002F0A21">
        <w:rPr>
          <w:rFonts w:ascii="Courier New" w:hAnsi="Courier New" w:cs="Courier New"/>
          <w:sz w:val="22"/>
          <w:highlight w:val="lightGray"/>
        </w:rPr>
        <w:tab/>
        <w:t>100</w:t>
      </w:r>
      <w:r>
        <w:rPr>
          <w:rFonts w:ascii="Courier New" w:hAnsi="Courier New" w:cs="Courier New"/>
          <w:sz w:val="22"/>
        </w:rPr>
        <w:tab/>
      </w:r>
    </w:p>
    <w:p w:rsidR="00A80E3E" w:rsidRDefault="00A80E3E" w:rsidP="00A80E3E">
      <w:pPr>
        <w:autoSpaceDE w:val="0"/>
        <w:autoSpaceDN w:val="0"/>
        <w:adjustRightInd w:val="0"/>
        <w:spacing w:after="0" w:line="240" w:lineRule="auto"/>
        <w:rPr>
          <w:rFonts w:ascii="Courier New" w:hAnsi="Courier New" w:cs="Courier New"/>
          <w:sz w:val="22"/>
        </w:rPr>
      </w:pPr>
    </w:p>
    <w:p w:rsidR="00A80E3E" w:rsidRDefault="002F0A21" w:rsidP="00A80E3E">
      <w:r>
        <w:t>To compute the cylindrical RDF of each ion, the region surrounding the nucleic acid duplex is divided into cylindrical shells of width 0.5 A (</w:t>
      </w:r>
      <w:r>
        <w:rPr>
          <w:rFonts w:ascii="Courier New" w:hAnsi="Courier New" w:cs="Courier New"/>
          <w:sz w:val="22"/>
        </w:rPr>
        <w:t>RDF_BIN_SIZE</w:t>
      </w:r>
      <w:r w:rsidRPr="002F0A21">
        <w:t>)</w:t>
      </w:r>
      <w:r>
        <w:t>, and length equal to 80% (</w:t>
      </w:r>
      <w:r>
        <w:rPr>
          <w:rFonts w:ascii="Courier New" w:hAnsi="Courier New" w:cs="Courier New"/>
          <w:sz w:val="22"/>
        </w:rPr>
        <w:t>RDF_REF_AXIS_LENGTH_FRACTION</w:t>
      </w:r>
      <w:r w:rsidRPr="002F0A21">
        <w:t>)</w:t>
      </w:r>
      <w:r>
        <w:rPr>
          <w:rFonts w:ascii="Courier New" w:hAnsi="Courier New" w:cs="Courier New"/>
          <w:sz w:val="22"/>
        </w:rPr>
        <w:t xml:space="preserve"> </w:t>
      </w:r>
      <w:r>
        <w:t>of the NA duplex length (to minimize Coulombic end effects).</w:t>
      </w:r>
    </w:p>
    <w:p w:rsidR="00A80E3E" w:rsidRPr="00A80E3E" w:rsidRDefault="00A80E3E" w:rsidP="00A80E3E">
      <w:pPr>
        <w:autoSpaceDE w:val="0"/>
        <w:autoSpaceDN w:val="0"/>
        <w:adjustRightInd w:val="0"/>
        <w:spacing w:after="0" w:line="240" w:lineRule="auto"/>
        <w:rPr>
          <w:rFonts w:ascii="Courier New" w:hAnsi="Courier New" w:cs="Courier New"/>
          <w:sz w:val="22"/>
        </w:rPr>
      </w:pPr>
    </w:p>
    <w:p w:rsidR="00A80E3E" w:rsidRPr="002F0A21" w:rsidRDefault="00A80E3E" w:rsidP="00A80E3E">
      <w:pPr>
        <w:autoSpaceDE w:val="0"/>
        <w:autoSpaceDN w:val="0"/>
        <w:adjustRightInd w:val="0"/>
        <w:spacing w:after="0" w:line="240" w:lineRule="auto"/>
        <w:rPr>
          <w:rFonts w:ascii="Courier New" w:hAnsi="Courier New" w:cs="Courier New"/>
          <w:sz w:val="22"/>
          <w:highlight w:val="lightGray"/>
        </w:rPr>
      </w:pPr>
      <w:r w:rsidRPr="002F0A21">
        <w:rPr>
          <w:rFonts w:ascii="Courier New" w:hAnsi="Courier New" w:cs="Courier New"/>
          <w:sz w:val="22"/>
          <w:highlight w:val="lightGray"/>
        </w:rPr>
        <w:t>CALCULATE_SO</w:t>
      </w:r>
      <w:r w:rsidR="002F0A21">
        <w:rPr>
          <w:rFonts w:ascii="Courier New" w:hAnsi="Courier New" w:cs="Courier New"/>
          <w:sz w:val="22"/>
          <w:highlight w:val="lightGray"/>
        </w:rPr>
        <w:t xml:space="preserve">LUTE_PARTICLE_RDF </w:t>
      </w:r>
      <w:r w:rsidRPr="002F0A21">
        <w:rPr>
          <w:rFonts w:ascii="Courier New" w:hAnsi="Courier New" w:cs="Courier New"/>
          <w:sz w:val="22"/>
          <w:highlight w:val="lightGray"/>
        </w:rPr>
        <w:t>YES</w:t>
      </w:r>
      <w:r w:rsidR="002F0A21">
        <w:rPr>
          <w:rFonts w:ascii="Courier New" w:hAnsi="Courier New" w:cs="Courier New"/>
          <w:sz w:val="22"/>
          <w:highlight w:val="lightGray"/>
        </w:rPr>
        <w:tab/>
      </w:r>
    </w:p>
    <w:p w:rsidR="00A80E3E" w:rsidRPr="002F0A21" w:rsidRDefault="00A80E3E" w:rsidP="00A80E3E">
      <w:pPr>
        <w:autoSpaceDE w:val="0"/>
        <w:autoSpaceDN w:val="0"/>
        <w:adjustRightInd w:val="0"/>
        <w:spacing w:after="0" w:line="240" w:lineRule="auto"/>
        <w:rPr>
          <w:rFonts w:ascii="Courier New" w:hAnsi="Courier New" w:cs="Courier New"/>
          <w:sz w:val="22"/>
          <w:highlight w:val="lightGray"/>
        </w:rPr>
      </w:pPr>
      <w:r w:rsidRPr="002F0A21">
        <w:rPr>
          <w:rFonts w:ascii="Courier New" w:hAnsi="Courier New" w:cs="Courier New"/>
          <w:sz w:val="22"/>
          <w:highlight w:val="lightGray"/>
        </w:rPr>
        <w:t>CALCULATE_PARTICLE_PAIR_RDF NO</w:t>
      </w:r>
      <w:r w:rsidR="002F0A21">
        <w:rPr>
          <w:rFonts w:ascii="Courier New" w:hAnsi="Courier New" w:cs="Courier New"/>
          <w:sz w:val="22"/>
          <w:highlight w:val="lightGray"/>
        </w:rPr>
        <w:tab/>
      </w:r>
      <w:r w:rsidR="002F0A21">
        <w:rPr>
          <w:rFonts w:ascii="Courier New" w:hAnsi="Courier New" w:cs="Courier New"/>
          <w:sz w:val="22"/>
          <w:highlight w:val="lightGray"/>
        </w:rPr>
        <w:tab/>
      </w:r>
    </w:p>
    <w:p w:rsidR="00A80E3E" w:rsidRPr="002F0A21" w:rsidRDefault="00A80E3E" w:rsidP="00A80E3E">
      <w:pPr>
        <w:autoSpaceDE w:val="0"/>
        <w:autoSpaceDN w:val="0"/>
        <w:adjustRightInd w:val="0"/>
        <w:spacing w:after="0" w:line="240" w:lineRule="auto"/>
        <w:rPr>
          <w:rFonts w:ascii="Courier New" w:hAnsi="Courier New" w:cs="Courier New"/>
          <w:sz w:val="22"/>
          <w:highlight w:val="lightGray"/>
        </w:rPr>
      </w:pPr>
      <w:r w:rsidRPr="002F0A21">
        <w:rPr>
          <w:rFonts w:ascii="Courier New" w:hAnsi="Courier New" w:cs="Courier New"/>
          <w:sz w:val="22"/>
          <w:highlight w:val="lightGray"/>
        </w:rPr>
        <w:t>RDF_MAX_DISTANCE</w:t>
      </w:r>
      <w:r w:rsidRPr="002F0A21">
        <w:rPr>
          <w:rFonts w:ascii="Courier New" w:hAnsi="Courier New" w:cs="Courier New"/>
          <w:sz w:val="22"/>
          <w:highlight w:val="lightGray"/>
        </w:rPr>
        <w:tab/>
        <w:t>70</w:t>
      </w:r>
      <w:r w:rsidR="002F0A21">
        <w:rPr>
          <w:rFonts w:ascii="Courier New" w:hAnsi="Courier New" w:cs="Courier New"/>
          <w:sz w:val="22"/>
          <w:highlight w:val="lightGray"/>
        </w:rPr>
        <w:tab/>
      </w:r>
      <w:r w:rsidR="002F0A21">
        <w:rPr>
          <w:rFonts w:ascii="Courier New" w:hAnsi="Courier New" w:cs="Courier New"/>
          <w:sz w:val="22"/>
          <w:highlight w:val="lightGray"/>
        </w:rPr>
        <w:tab/>
      </w:r>
      <w:r w:rsidR="002F0A21">
        <w:rPr>
          <w:rFonts w:ascii="Courier New" w:hAnsi="Courier New" w:cs="Courier New"/>
          <w:sz w:val="22"/>
          <w:highlight w:val="lightGray"/>
        </w:rPr>
        <w:tab/>
      </w:r>
      <w:r w:rsidR="002F0A21">
        <w:rPr>
          <w:rFonts w:ascii="Courier New" w:hAnsi="Courier New" w:cs="Courier New"/>
          <w:sz w:val="22"/>
          <w:highlight w:val="lightGray"/>
        </w:rPr>
        <w:tab/>
      </w:r>
    </w:p>
    <w:p w:rsidR="00A80E3E" w:rsidRPr="002F0A21" w:rsidRDefault="00A80E3E" w:rsidP="00A80E3E">
      <w:pPr>
        <w:autoSpaceDE w:val="0"/>
        <w:autoSpaceDN w:val="0"/>
        <w:adjustRightInd w:val="0"/>
        <w:spacing w:after="0" w:line="240" w:lineRule="auto"/>
        <w:rPr>
          <w:rFonts w:ascii="Courier New" w:hAnsi="Courier New" w:cs="Courier New"/>
          <w:sz w:val="22"/>
          <w:highlight w:val="lightGray"/>
        </w:rPr>
      </w:pPr>
      <w:r w:rsidRPr="002F0A21">
        <w:rPr>
          <w:rFonts w:ascii="Courier New" w:hAnsi="Courier New" w:cs="Courier New"/>
          <w:sz w:val="22"/>
          <w:highlight w:val="lightGray"/>
        </w:rPr>
        <w:t>RDF_BIN_SIZE</w:t>
      </w:r>
      <w:r w:rsidRPr="002F0A21">
        <w:rPr>
          <w:rFonts w:ascii="Courier New" w:hAnsi="Courier New" w:cs="Courier New"/>
          <w:sz w:val="22"/>
          <w:highlight w:val="lightGray"/>
        </w:rPr>
        <w:tab/>
        <w:t>0.5</w:t>
      </w:r>
      <w:r w:rsidR="002F0A21">
        <w:rPr>
          <w:rFonts w:ascii="Courier New" w:hAnsi="Courier New" w:cs="Courier New"/>
          <w:sz w:val="22"/>
          <w:highlight w:val="lightGray"/>
        </w:rPr>
        <w:tab/>
      </w:r>
      <w:r w:rsidR="002F0A21">
        <w:rPr>
          <w:rFonts w:ascii="Courier New" w:hAnsi="Courier New" w:cs="Courier New"/>
          <w:sz w:val="22"/>
          <w:highlight w:val="lightGray"/>
        </w:rPr>
        <w:tab/>
      </w:r>
      <w:r w:rsidR="002F0A21">
        <w:rPr>
          <w:rFonts w:ascii="Courier New" w:hAnsi="Courier New" w:cs="Courier New"/>
          <w:sz w:val="22"/>
          <w:highlight w:val="lightGray"/>
        </w:rPr>
        <w:tab/>
      </w:r>
      <w:r w:rsidR="002F0A21">
        <w:rPr>
          <w:rFonts w:ascii="Courier New" w:hAnsi="Courier New" w:cs="Courier New"/>
          <w:sz w:val="22"/>
          <w:highlight w:val="lightGray"/>
        </w:rPr>
        <w:tab/>
      </w:r>
    </w:p>
    <w:p w:rsidR="00A80E3E" w:rsidRDefault="00A80E3E" w:rsidP="00A80E3E">
      <w:pPr>
        <w:autoSpaceDE w:val="0"/>
        <w:autoSpaceDN w:val="0"/>
        <w:adjustRightInd w:val="0"/>
        <w:spacing w:after="0" w:line="240" w:lineRule="auto"/>
        <w:rPr>
          <w:rFonts w:ascii="Courier New" w:hAnsi="Courier New" w:cs="Courier New"/>
          <w:sz w:val="22"/>
        </w:rPr>
      </w:pPr>
      <w:r w:rsidRPr="002F0A21">
        <w:rPr>
          <w:rFonts w:ascii="Courier New" w:hAnsi="Courier New" w:cs="Courier New"/>
          <w:sz w:val="22"/>
          <w:highlight w:val="lightGray"/>
        </w:rPr>
        <w:t>NUM_RDF_BINS</w:t>
      </w:r>
      <w:r w:rsidRPr="002F0A21">
        <w:rPr>
          <w:rFonts w:ascii="Courier New" w:hAnsi="Courier New" w:cs="Courier New"/>
          <w:sz w:val="22"/>
          <w:highlight w:val="lightGray"/>
        </w:rPr>
        <w:tab/>
        <w:t>14</w:t>
      </w:r>
      <w:r w:rsidR="002F0A21">
        <w:rPr>
          <w:rFonts w:ascii="Courier New" w:hAnsi="Courier New" w:cs="Courier New"/>
          <w:sz w:val="22"/>
          <w:highlight w:val="lightGray"/>
        </w:rPr>
        <w:t>0</w:t>
      </w:r>
      <w:r w:rsidR="002F0A21">
        <w:rPr>
          <w:rFonts w:ascii="Courier New" w:hAnsi="Courier New" w:cs="Courier New"/>
          <w:sz w:val="22"/>
          <w:highlight w:val="lightGray"/>
        </w:rPr>
        <w:tab/>
      </w:r>
      <w:r w:rsidR="002F0A21">
        <w:rPr>
          <w:rFonts w:ascii="Courier New" w:hAnsi="Courier New" w:cs="Courier New"/>
          <w:sz w:val="22"/>
          <w:highlight w:val="lightGray"/>
        </w:rPr>
        <w:tab/>
      </w:r>
      <w:r w:rsidR="002F0A21">
        <w:rPr>
          <w:rFonts w:ascii="Courier New" w:hAnsi="Courier New" w:cs="Courier New"/>
          <w:sz w:val="22"/>
          <w:highlight w:val="lightGray"/>
        </w:rPr>
        <w:tab/>
      </w:r>
      <w:r w:rsidR="002F0A21">
        <w:rPr>
          <w:rFonts w:ascii="Courier New" w:hAnsi="Courier New" w:cs="Courier New"/>
          <w:sz w:val="22"/>
          <w:highlight w:val="lightGray"/>
        </w:rPr>
        <w:tab/>
      </w:r>
      <w:r w:rsidR="002F0A21">
        <w:rPr>
          <w:rFonts w:ascii="Courier New" w:hAnsi="Courier New" w:cs="Courier New"/>
          <w:sz w:val="22"/>
        </w:rPr>
        <w:tab/>
      </w:r>
      <w:r w:rsidR="002F0A21">
        <w:rPr>
          <w:rFonts w:ascii="Courier New" w:hAnsi="Courier New" w:cs="Courier New"/>
          <w:sz w:val="22"/>
        </w:rPr>
        <w:tab/>
      </w:r>
      <w:r w:rsidR="002F0A21">
        <w:rPr>
          <w:rFonts w:ascii="Courier New" w:hAnsi="Courier New" w:cs="Courier New"/>
          <w:sz w:val="22"/>
        </w:rPr>
        <w:tab/>
      </w:r>
      <w:r w:rsidR="002F0A21">
        <w:rPr>
          <w:rFonts w:ascii="Courier New" w:hAnsi="Courier New" w:cs="Courier New"/>
          <w:sz w:val="22"/>
        </w:rPr>
        <w:tab/>
      </w:r>
      <w:r w:rsidR="002F0A21">
        <w:rPr>
          <w:rFonts w:ascii="Courier New" w:hAnsi="Courier New" w:cs="Courier New"/>
          <w:sz w:val="22"/>
        </w:rPr>
        <w:tab/>
      </w:r>
      <w:r w:rsidR="002F0A21">
        <w:rPr>
          <w:rFonts w:ascii="Courier New" w:hAnsi="Courier New" w:cs="Courier New"/>
          <w:sz w:val="22"/>
        </w:rPr>
        <w:tab/>
      </w:r>
    </w:p>
    <w:p w:rsidR="00A80E3E" w:rsidRDefault="00A80E3E" w:rsidP="00A80E3E">
      <w:pPr>
        <w:autoSpaceDE w:val="0"/>
        <w:autoSpaceDN w:val="0"/>
        <w:adjustRightInd w:val="0"/>
        <w:spacing w:after="0" w:line="240" w:lineRule="auto"/>
        <w:rPr>
          <w:rFonts w:ascii="Courier New" w:hAnsi="Courier New" w:cs="Courier New"/>
          <w:sz w:val="22"/>
        </w:rPr>
      </w:pPr>
    </w:p>
    <w:p w:rsidR="00A80E3E" w:rsidRDefault="00A80E3E" w:rsidP="00A80E3E">
      <w:pPr>
        <w:autoSpaceDE w:val="0"/>
        <w:autoSpaceDN w:val="0"/>
        <w:adjustRightInd w:val="0"/>
        <w:spacing w:after="0" w:line="240" w:lineRule="auto"/>
        <w:rPr>
          <w:rFonts w:ascii="Courier New" w:hAnsi="Courier New" w:cs="Courier New"/>
          <w:sz w:val="22"/>
        </w:rPr>
      </w:pPr>
    </w:p>
    <w:p w:rsidR="00A80E3E" w:rsidRPr="002F0A21" w:rsidRDefault="00A80E3E" w:rsidP="00A80E3E">
      <w:pPr>
        <w:autoSpaceDE w:val="0"/>
        <w:autoSpaceDN w:val="0"/>
        <w:adjustRightInd w:val="0"/>
        <w:spacing w:after="0" w:line="240" w:lineRule="auto"/>
        <w:rPr>
          <w:rFonts w:ascii="Courier New" w:hAnsi="Courier New" w:cs="Courier New"/>
          <w:sz w:val="22"/>
          <w:highlight w:val="lightGray"/>
        </w:rPr>
      </w:pPr>
      <w:r w:rsidRPr="002F0A21">
        <w:rPr>
          <w:rFonts w:ascii="Courier New" w:hAnsi="Courier New" w:cs="Courier New"/>
          <w:sz w:val="22"/>
          <w:highlight w:val="lightGray"/>
        </w:rPr>
        <w:t>RDF_REF</w:t>
      </w:r>
      <w:r w:rsidRPr="002F0A21">
        <w:rPr>
          <w:rFonts w:ascii="Courier New" w:hAnsi="Courier New" w:cs="Courier New"/>
          <w:sz w:val="22"/>
          <w:highlight w:val="lightGray"/>
        </w:rPr>
        <w:tab/>
      </w:r>
      <w:r w:rsidRPr="002F0A21">
        <w:rPr>
          <w:rFonts w:ascii="Courier New" w:hAnsi="Courier New" w:cs="Courier New"/>
          <w:sz w:val="22"/>
          <w:highlight w:val="lightGray"/>
        </w:rPr>
        <w:tab/>
        <w:t>AXIS_OF_CYLINDER</w:t>
      </w:r>
      <w:r w:rsidR="002F0A21">
        <w:rPr>
          <w:rFonts w:ascii="Courier New" w:hAnsi="Courier New" w:cs="Courier New"/>
          <w:sz w:val="22"/>
          <w:highlight w:val="lightGray"/>
        </w:rPr>
        <w:tab/>
      </w:r>
    </w:p>
    <w:p w:rsidR="00A80E3E" w:rsidRDefault="002F0A21" w:rsidP="00A80E3E">
      <w:pPr>
        <w:autoSpaceDE w:val="0"/>
        <w:autoSpaceDN w:val="0"/>
        <w:adjustRightInd w:val="0"/>
        <w:spacing w:after="0" w:line="240" w:lineRule="auto"/>
        <w:rPr>
          <w:rFonts w:ascii="Courier New" w:hAnsi="Courier New" w:cs="Courier New"/>
          <w:sz w:val="22"/>
        </w:rPr>
      </w:pPr>
      <w:r>
        <w:rPr>
          <w:rFonts w:ascii="Courier New" w:hAnsi="Courier New" w:cs="Courier New"/>
          <w:sz w:val="22"/>
          <w:highlight w:val="lightGray"/>
        </w:rPr>
        <w:t>RDF_REF_AXIS_LENGTH_FRACTION 0.8</w:t>
      </w:r>
      <w:r>
        <w:rPr>
          <w:rFonts w:ascii="Courier New" w:hAnsi="Courier New" w:cs="Courier New"/>
          <w:sz w:val="22"/>
          <w:highlight w:val="lightGray"/>
        </w:rPr>
        <w:tab/>
      </w:r>
      <w:r>
        <w:rPr>
          <w:rFonts w:ascii="Courier New" w:hAnsi="Courier New" w:cs="Courier New"/>
          <w:sz w:val="22"/>
        </w:rPr>
        <w:tab/>
      </w:r>
    </w:p>
    <w:p w:rsidR="00A80E3E" w:rsidRDefault="00A80E3E" w:rsidP="005515B4"/>
    <w:p w:rsidR="00EC0ADD" w:rsidRDefault="00EC0ADD" w:rsidP="005515B4">
      <w:r w:rsidRPr="0075575A">
        <w:rPr>
          <w:b/>
        </w:rPr>
        <w:t>Step 9</w:t>
      </w:r>
      <w:r>
        <w:t xml:space="preserve">: </w:t>
      </w:r>
      <w:r w:rsidR="00BF2F40">
        <w:t>Start the production runs</w:t>
      </w:r>
      <w:r>
        <w:t xml:space="preserve">. </w:t>
      </w:r>
    </w:p>
    <w:p w:rsidR="00BF2F40" w:rsidRDefault="00EC0ADD" w:rsidP="005515B4">
      <w:r>
        <w:t xml:space="preserve">The RDFs will be written out to </w:t>
      </w:r>
      <w:proofErr w:type="spellStart"/>
      <w:r w:rsidRPr="00A80E3E">
        <w:rPr>
          <w:rFonts w:ascii="Courier New" w:hAnsi="Courier New" w:cs="Courier New"/>
        </w:rPr>
        <w:t>rdf_solute_Na.out</w:t>
      </w:r>
      <w:proofErr w:type="spellEnd"/>
      <w:r>
        <w:t xml:space="preserve"> and </w:t>
      </w:r>
      <w:proofErr w:type="spellStart"/>
      <w:r w:rsidR="00A80E3E" w:rsidRPr="00A80E3E">
        <w:rPr>
          <w:rFonts w:ascii="Courier New" w:hAnsi="Courier New" w:cs="Courier New"/>
        </w:rPr>
        <w:t>rdf_solute_Cl.out</w:t>
      </w:r>
      <w:proofErr w:type="spellEnd"/>
      <w:r w:rsidR="00A80E3E">
        <w:t xml:space="preserve"> files.</w:t>
      </w:r>
    </w:p>
    <w:p w:rsidR="0075575A" w:rsidRDefault="00BF2F40" w:rsidP="005515B4">
      <w:r>
        <w:t xml:space="preserve">The figure below shows </w:t>
      </w:r>
      <w:r w:rsidR="00D954D4">
        <w:t>how the</w:t>
      </w:r>
      <w:r>
        <w:t xml:space="preserve"> RDF </w:t>
      </w:r>
      <w:r w:rsidR="0075575A">
        <w:t>plot</w:t>
      </w:r>
      <w:r>
        <w:t xml:space="preserve"> looks like</w:t>
      </w:r>
      <w:r w:rsidR="0075575A">
        <w:t xml:space="preserve"> from </w:t>
      </w:r>
      <w:r w:rsidR="00D954D4">
        <w:t>the simulation in</w:t>
      </w:r>
      <w:r w:rsidR="0075575A">
        <w:t xml:space="preserve"> </w:t>
      </w:r>
      <w:r w:rsidR="00D954D4">
        <w:t>PRODUCTION</w:t>
      </w:r>
      <w:r w:rsidR="0075575A">
        <w:t>_RUN1 (y-axis is in log scale)</w:t>
      </w:r>
    </w:p>
    <w:p w:rsidR="0075575A" w:rsidRDefault="0075575A" w:rsidP="005515B4"/>
    <w:p w:rsidR="0075575A" w:rsidRDefault="0075575A" w:rsidP="0075575A">
      <w:pPr>
        <w:jc w:val="center"/>
      </w:pPr>
      <w:r>
        <w:rPr>
          <w:noProof/>
        </w:rPr>
        <w:drawing>
          <wp:inline distT="0" distB="0" distL="0" distR="0" wp14:anchorId="63D77DD5">
            <wp:extent cx="3108960" cy="234086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8960" cy="2340864"/>
                    </a:xfrm>
                    <a:prstGeom prst="rect">
                      <a:avLst/>
                    </a:prstGeom>
                    <a:noFill/>
                  </pic:spPr>
                </pic:pic>
              </a:graphicData>
            </a:graphic>
          </wp:inline>
        </w:drawing>
      </w:r>
    </w:p>
    <w:p w:rsidR="00A80E3E" w:rsidRDefault="00A80E3E" w:rsidP="005515B4">
      <w:r w:rsidRPr="00214F6E">
        <w:rPr>
          <w:b/>
        </w:rPr>
        <w:t>Step 10</w:t>
      </w:r>
      <w:r>
        <w:t xml:space="preserve">: </w:t>
      </w:r>
      <w:r w:rsidR="0075575A">
        <w:t xml:space="preserve">Average the </w:t>
      </w:r>
      <w:r>
        <w:t>RDFs from the 4 production</w:t>
      </w:r>
      <w:r w:rsidR="00D954D4">
        <w:t xml:space="preserve"> runs to get the final RDFs. Only use the data in columns 1 and 2 of the RDF output files. Ignore the other columns.</w:t>
      </w:r>
    </w:p>
    <w:p w:rsidR="0075575A" w:rsidRDefault="0075575A" w:rsidP="005515B4"/>
    <w:p w:rsidR="00D9342D" w:rsidRDefault="00D9342D" w:rsidP="00151441">
      <w:pPr>
        <w:pStyle w:val="Heading1"/>
      </w:pPr>
      <w:bookmarkStart w:id="10" w:name="_Toc479411193"/>
      <w:r>
        <w:lastRenderedPageBreak/>
        <w:t xml:space="preserve">Example 4B: </w:t>
      </w:r>
      <w:r w:rsidR="006F719D">
        <w:t xml:space="preserve">GCMC Simulation with </w:t>
      </w:r>
      <w:r>
        <w:t xml:space="preserve">25 </w:t>
      </w:r>
      <w:proofErr w:type="spellStart"/>
      <w:r>
        <w:t>bp</w:t>
      </w:r>
      <w:proofErr w:type="spellEnd"/>
      <w:r>
        <w:t xml:space="preserve"> </w:t>
      </w:r>
      <w:proofErr w:type="gramStart"/>
      <w:r>
        <w:t>poly(</w:t>
      </w:r>
      <w:proofErr w:type="spellStart"/>
      <w:proofErr w:type="gramEnd"/>
      <w:r>
        <w:t>dA</w:t>
      </w:r>
      <w:proofErr w:type="spellEnd"/>
      <w:r>
        <w:t>):poly(</w:t>
      </w:r>
      <w:proofErr w:type="spellStart"/>
      <w:r>
        <w:t>dT</w:t>
      </w:r>
      <w:proofErr w:type="spellEnd"/>
      <w:r>
        <w:t xml:space="preserve">) DNA duplex in 100 </w:t>
      </w:r>
      <w:proofErr w:type="spellStart"/>
      <w:r>
        <w:t>mM</w:t>
      </w:r>
      <w:proofErr w:type="spellEnd"/>
      <w:r>
        <w:t xml:space="preserve"> </w:t>
      </w:r>
      <w:proofErr w:type="spellStart"/>
      <w:r>
        <w:t>NaCl</w:t>
      </w:r>
      <w:proofErr w:type="spellEnd"/>
      <w:r w:rsidR="006F719D">
        <w:t>, using the S</w:t>
      </w:r>
      <w:r>
        <w:t>PM model with Lennard-Jones ion-water interactions</w:t>
      </w:r>
      <w:bookmarkEnd w:id="10"/>
    </w:p>
    <w:p w:rsidR="00D9342D" w:rsidRDefault="00D9342D" w:rsidP="00D9342D"/>
    <w:p w:rsidR="00CA68DA" w:rsidRDefault="00CA68DA" w:rsidP="00CA68DA">
      <w:r>
        <w:t xml:space="preserve">In this example, we compute the cylindrical radial distribution of ions and water around a 25 </w:t>
      </w:r>
      <w:proofErr w:type="spellStart"/>
      <w:r>
        <w:t>bp</w:t>
      </w:r>
      <w:proofErr w:type="spellEnd"/>
      <w:r>
        <w:t xml:space="preserve"> poly(</w:t>
      </w:r>
      <w:proofErr w:type="spellStart"/>
      <w:r>
        <w:t>dA</w:t>
      </w:r>
      <w:proofErr w:type="spellEnd"/>
      <w:r>
        <w:t>):poly(</w:t>
      </w:r>
      <w:proofErr w:type="spellStart"/>
      <w:r>
        <w:t>dT</w:t>
      </w:r>
      <w:proofErr w:type="spellEnd"/>
      <w:r>
        <w:t xml:space="preserve">) DNA duplex in 100 </w:t>
      </w:r>
      <w:proofErr w:type="spellStart"/>
      <w:r>
        <w:t>mM</w:t>
      </w:r>
      <w:proofErr w:type="spellEnd"/>
      <w:r>
        <w:t xml:space="preserve"> </w:t>
      </w:r>
      <w:proofErr w:type="spellStart"/>
      <w:r>
        <w:t>NaCl</w:t>
      </w:r>
      <w:proofErr w:type="spellEnd"/>
      <w:r>
        <w:t xml:space="preserve"> and water</w:t>
      </w:r>
      <w:r w:rsidR="00E2302A">
        <w:t xml:space="preserve"> (solvent packing fraction 0.3 in 100 Angstrom cube box)</w:t>
      </w:r>
      <w:r w:rsidR="002C6F8C">
        <w:t xml:space="preserve">, </w:t>
      </w:r>
      <w:r>
        <w:t xml:space="preserve">using the SPM model with ion-water </w:t>
      </w:r>
      <w:r w:rsidR="00EA7A71">
        <w:t xml:space="preserve">Lennard-Jones </w:t>
      </w:r>
      <w:r>
        <w:t xml:space="preserve">interactions. </w:t>
      </w:r>
      <w:r w:rsidR="00EA7A71">
        <w:t xml:space="preserve">This example is different from example 4A in that, it includes Lennard-Jones interactions between the ion and water hard spheres. </w:t>
      </w:r>
    </w:p>
    <w:p w:rsidR="00CF0D4B" w:rsidRPr="00CF0D4B" w:rsidRDefault="00920CCB" w:rsidP="000E16E0">
      <w:pPr>
        <w:pStyle w:val="Heading2"/>
      </w:pPr>
      <w:bookmarkStart w:id="11" w:name="_Toc479411194"/>
      <w:r>
        <w:t>Simulation s</w:t>
      </w:r>
      <w:r w:rsidR="00CF0D4B">
        <w:t>teps</w:t>
      </w:r>
      <w:bookmarkEnd w:id="11"/>
    </w:p>
    <w:p w:rsidR="00CA68DA" w:rsidRDefault="00CA68DA" w:rsidP="00D9342D">
      <w:r w:rsidRPr="00EA7A71">
        <w:rPr>
          <w:b/>
        </w:rPr>
        <w:t>Step 1</w:t>
      </w:r>
      <w:r>
        <w:t>: Run a GCMC simulation to calculate the excess chemical potential</w:t>
      </w:r>
      <w:r w:rsidR="00960BB7">
        <w:t xml:space="preserve"> </w:t>
      </w:r>
      <w:r w:rsidR="00EA7A71">
        <w:t xml:space="preserve">of the ions and water, </w:t>
      </w:r>
      <w:r w:rsidR="00960BB7">
        <w:t>using the PID method.</w:t>
      </w:r>
    </w:p>
    <w:p w:rsidR="00960BB7" w:rsidRDefault="00EA7A71" w:rsidP="00D9342D">
      <w:r>
        <w:t>This</w:t>
      </w:r>
      <w:r w:rsidR="00960BB7">
        <w:t xml:space="preserve"> simulation </w:t>
      </w:r>
      <w:r w:rsidR="00CF16C1">
        <w:t>files are provided</w:t>
      </w:r>
      <w:r>
        <w:t xml:space="preserve"> </w:t>
      </w:r>
      <w:r w:rsidR="00960BB7">
        <w:t xml:space="preserve">in the folder: </w:t>
      </w:r>
      <w:r w:rsidR="00960BB7" w:rsidRPr="00960BB7">
        <w:rPr>
          <w:rFonts w:ascii="Courier New" w:hAnsi="Courier New" w:cs="Courier New"/>
        </w:rPr>
        <w:t>./</w:t>
      </w:r>
      <w:proofErr w:type="spellStart"/>
      <w:r w:rsidR="00960BB7" w:rsidRPr="00960BB7">
        <w:rPr>
          <w:rFonts w:ascii="Courier New" w:hAnsi="Courier New" w:cs="Courier New"/>
        </w:rPr>
        <w:t>gibs</w:t>
      </w:r>
      <w:proofErr w:type="spellEnd"/>
      <w:r w:rsidR="00960BB7" w:rsidRPr="00960BB7">
        <w:rPr>
          <w:rFonts w:ascii="Courier New" w:hAnsi="Courier New" w:cs="Courier New"/>
        </w:rPr>
        <w:t>/</w:t>
      </w:r>
      <w:proofErr w:type="spellStart"/>
      <w:r w:rsidR="00F200A9">
        <w:rPr>
          <w:rFonts w:ascii="Courier New" w:hAnsi="Courier New" w:cs="Courier New"/>
        </w:rPr>
        <w:t>Simulation_E</w:t>
      </w:r>
      <w:r w:rsidR="00F200A9" w:rsidRPr="004C4453">
        <w:rPr>
          <w:rFonts w:ascii="Courier New" w:hAnsi="Courier New" w:cs="Courier New"/>
        </w:rPr>
        <w:t>xamples</w:t>
      </w:r>
      <w:proofErr w:type="spellEnd"/>
      <w:r w:rsidR="00F200A9">
        <w:rPr>
          <w:rFonts w:ascii="Courier New" w:hAnsi="Courier New" w:cs="Courier New"/>
        </w:rPr>
        <w:t>/</w:t>
      </w:r>
      <w:r w:rsidR="00960BB7" w:rsidRPr="00960BB7">
        <w:rPr>
          <w:rFonts w:ascii="Courier New" w:hAnsi="Courier New" w:cs="Courier New"/>
        </w:rPr>
        <w:t>excess_chempot_nacl_100mM_PID_SPM+LJ</w:t>
      </w:r>
    </w:p>
    <w:p w:rsidR="00960BB7" w:rsidRDefault="00960BB7" w:rsidP="00D9342D">
      <w:r>
        <w:t xml:space="preserve">The </w:t>
      </w:r>
      <w:r w:rsidRPr="000E16E0">
        <w:rPr>
          <w:rFonts w:ascii="Courier New" w:hAnsi="Courier New" w:cs="Courier New"/>
        </w:rPr>
        <w:t>particle_interactions.in</w:t>
      </w:r>
      <w:r>
        <w:t xml:space="preserve"> file are set up as</w:t>
      </w:r>
      <w:r w:rsidR="00EA7A71">
        <w:t xml:space="preserve"> shown below</w:t>
      </w:r>
    </w:p>
    <w:p w:rsidR="00960BB7" w:rsidRDefault="00960BB7" w:rsidP="00960BB7">
      <w:pPr>
        <w:autoSpaceDE w:val="0"/>
        <w:autoSpaceDN w:val="0"/>
        <w:adjustRightInd w:val="0"/>
        <w:spacing w:after="0" w:line="240" w:lineRule="auto"/>
        <w:rPr>
          <w:rFonts w:ascii="Courier New" w:hAnsi="Courier New" w:cs="Courier New"/>
          <w:sz w:val="22"/>
        </w:rPr>
      </w:pPr>
      <w:proofErr w:type="spellStart"/>
      <w:r>
        <w:rPr>
          <w:rFonts w:ascii="Courier New" w:hAnsi="Courier New" w:cs="Courier New"/>
          <w:sz w:val="22"/>
        </w:rPr>
        <w:t>ParticleType</w:t>
      </w:r>
      <w:proofErr w:type="spellEnd"/>
      <w:r>
        <w:rPr>
          <w:rFonts w:ascii="Courier New" w:hAnsi="Courier New" w:cs="Courier New"/>
          <w:sz w:val="22"/>
        </w:rPr>
        <w:tab/>
      </w:r>
      <w:proofErr w:type="spellStart"/>
      <w:r>
        <w:rPr>
          <w:rFonts w:ascii="Courier New" w:hAnsi="Courier New" w:cs="Courier New"/>
          <w:sz w:val="22"/>
        </w:rPr>
        <w:t>ParticleType</w:t>
      </w:r>
      <w:proofErr w:type="spellEnd"/>
      <w:r>
        <w:rPr>
          <w:rFonts w:ascii="Courier New" w:hAnsi="Courier New" w:cs="Courier New"/>
          <w:sz w:val="22"/>
        </w:rPr>
        <w:tab/>
        <w:t>HARD_SPHERE_REPULSION</w:t>
      </w:r>
      <w:r>
        <w:rPr>
          <w:rFonts w:ascii="Courier New" w:hAnsi="Courier New" w:cs="Courier New"/>
          <w:sz w:val="22"/>
        </w:rPr>
        <w:tab/>
        <w:t>COULOMB_POTENTIAL</w:t>
      </w:r>
      <w:r>
        <w:rPr>
          <w:rFonts w:ascii="Courier New" w:hAnsi="Courier New" w:cs="Courier New"/>
          <w:sz w:val="22"/>
        </w:rPr>
        <w:tab/>
        <w:t>LENNARD_JONES_POTENTIAL</w:t>
      </w:r>
      <w:r>
        <w:rPr>
          <w:rFonts w:ascii="Courier New" w:hAnsi="Courier New" w:cs="Courier New"/>
          <w:sz w:val="22"/>
        </w:rPr>
        <w:tab/>
      </w:r>
      <w:r>
        <w:rPr>
          <w:rFonts w:ascii="Courier New" w:hAnsi="Courier New" w:cs="Courier New"/>
          <w:sz w:val="22"/>
        </w:rPr>
        <w:tab/>
        <w:t>SQUARE_WELL_POTENTIAL</w:t>
      </w:r>
      <w:r>
        <w:rPr>
          <w:rFonts w:ascii="Courier New" w:hAnsi="Courier New" w:cs="Courier New"/>
          <w:sz w:val="22"/>
        </w:rPr>
        <w:tab/>
        <w:t>LOOKUP_TABLE</w:t>
      </w:r>
    </w:p>
    <w:p w:rsidR="00960BB7" w:rsidRPr="00960BB7" w:rsidRDefault="00960BB7" w:rsidP="00960BB7">
      <w:pPr>
        <w:autoSpaceDE w:val="0"/>
        <w:autoSpaceDN w:val="0"/>
        <w:adjustRightInd w:val="0"/>
        <w:spacing w:after="0" w:line="240" w:lineRule="auto"/>
        <w:rPr>
          <w:rFonts w:ascii="Courier New" w:hAnsi="Courier New" w:cs="Courier New"/>
          <w:sz w:val="22"/>
          <w:highlight w:val="lightGray"/>
        </w:rPr>
      </w:pPr>
      <w:r w:rsidRPr="00960BB7">
        <w:rPr>
          <w:rFonts w:ascii="Courier New" w:hAnsi="Courier New" w:cs="Courier New"/>
          <w:sz w:val="22"/>
          <w:highlight w:val="lightGray"/>
        </w:rPr>
        <w:t>Na</w:t>
      </w:r>
      <w:r w:rsidRPr="00960BB7">
        <w:rPr>
          <w:rFonts w:ascii="Courier New" w:hAnsi="Courier New" w:cs="Courier New"/>
          <w:sz w:val="22"/>
          <w:highlight w:val="lightGray"/>
        </w:rPr>
        <w:tab/>
      </w:r>
      <w:proofErr w:type="spellStart"/>
      <w:r w:rsidRPr="00960BB7">
        <w:rPr>
          <w:rFonts w:ascii="Courier New" w:hAnsi="Courier New" w:cs="Courier New"/>
          <w:sz w:val="22"/>
          <w:highlight w:val="lightGray"/>
        </w:rPr>
        <w:t>Na</w:t>
      </w:r>
      <w:proofErr w:type="spellEnd"/>
      <w:r w:rsidRPr="00960BB7">
        <w:rPr>
          <w:rFonts w:ascii="Courier New" w:hAnsi="Courier New" w:cs="Courier New"/>
          <w:sz w:val="22"/>
          <w:highlight w:val="lightGray"/>
        </w:rPr>
        <w:tab/>
        <w:t>1</w:t>
      </w:r>
      <w:r w:rsidRPr="00960BB7">
        <w:rPr>
          <w:rFonts w:ascii="Courier New" w:hAnsi="Courier New" w:cs="Courier New"/>
          <w:sz w:val="22"/>
          <w:highlight w:val="lightGray"/>
        </w:rPr>
        <w:tab/>
        <w:t>1</w:t>
      </w:r>
      <w:r w:rsidRPr="00960BB7">
        <w:rPr>
          <w:rFonts w:ascii="Courier New" w:hAnsi="Courier New" w:cs="Courier New"/>
          <w:sz w:val="22"/>
          <w:highlight w:val="lightGray"/>
        </w:rPr>
        <w:tab/>
        <w:t>0</w:t>
      </w:r>
      <w:r w:rsidRPr="00960BB7">
        <w:rPr>
          <w:rFonts w:ascii="Courier New" w:hAnsi="Courier New" w:cs="Courier New"/>
          <w:sz w:val="22"/>
          <w:highlight w:val="lightGray"/>
        </w:rPr>
        <w:tab/>
        <w:t>0</w:t>
      </w:r>
      <w:r w:rsidRPr="00960BB7">
        <w:rPr>
          <w:rFonts w:ascii="Courier New" w:hAnsi="Courier New" w:cs="Courier New"/>
          <w:sz w:val="22"/>
          <w:highlight w:val="lightGray"/>
        </w:rPr>
        <w:tab/>
        <w:t>0</w:t>
      </w:r>
    </w:p>
    <w:p w:rsidR="00960BB7" w:rsidRPr="00960BB7" w:rsidRDefault="00960BB7" w:rsidP="00960BB7">
      <w:pPr>
        <w:autoSpaceDE w:val="0"/>
        <w:autoSpaceDN w:val="0"/>
        <w:adjustRightInd w:val="0"/>
        <w:spacing w:after="0" w:line="240" w:lineRule="auto"/>
        <w:rPr>
          <w:rFonts w:ascii="Courier New" w:hAnsi="Courier New" w:cs="Courier New"/>
          <w:sz w:val="22"/>
          <w:highlight w:val="lightGray"/>
        </w:rPr>
      </w:pPr>
      <w:r w:rsidRPr="00960BB7">
        <w:rPr>
          <w:rFonts w:ascii="Courier New" w:hAnsi="Courier New" w:cs="Courier New"/>
          <w:sz w:val="22"/>
          <w:highlight w:val="lightGray"/>
        </w:rPr>
        <w:t>Cl</w:t>
      </w:r>
      <w:r w:rsidRPr="00960BB7">
        <w:rPr>
          <w:rFonts w:ascii="Courier New" w:hAnsi="Courier New" w:cs="Courier New"/>
          <w:sz w:val="22"/>
          <w:highlight w:val="lightGray"/>
        </w:rPr>
        <w:tab/>
      </w:r>
      <w:proofErr w:type="spellStart"/>
      <w:r w:rsidRPr="00960BB7">
        <w:rPr>
          <w:rFonts w:ascii="Courier New" w:hAnsi="Courier New" w:cs="Courier New"/>
          <w:sz w:val="22"/>
          <w:highlight w:val="lightGray"/>
        </w:rPr>
        <w:t>Cl</w:t>
      </w:r>
      <w:proofErr w:type="spellEnd"/>
      <w:r w:rsidRPr="00960BB7">
        <w:rPr>
          <w:rFonts w:ascii="Courier New" w:hAnsi="Courier New" w:cs="Courier New"/>
          <w:sz w:val="22"/>
          <w:highlight w:val="lightGray"/>
        </w:rPr>
        <w:tab/>
        <w:t>1</w:t>
      </w:r>
      <w:r w:rsidRPr="00960BB7">
        <w:rPr>
          <w:rFonts w:ascii="Courier New" w:hAnsi="Courier New" w:cs="Courier New"/>
          <w:sz w:val="22"/>
          <w:highlight w:val="lightGray"/>
        </w:rPr>
        <w:tab/>
        <w:t>1</w:t>
      </w:r>
      <w:r w:rsidRPr="00960BB7">
        <w:rPr>
          <w:rFonts w:ascii="Courier New" w:hAnsi="Courier New" w:cs="Courier New"/>
          <w:sz w:val="22"/>
          <w:highlight w:val="lightGray"/>
        </w:rPr>
        <w:tab/>
        <w:t>0</w:t>
      </w:r>
      <w:r w:rsidRPr="00960BB7">
        <w:rPr>
          <w:rFonts w:ascii="Courier New" w:hAnsi="Courier New" w:cs="Courier New"/>
          <w:sz w:val="22"/>
          <w:highlight w:val="lightGray"/>
        </w:rPr>
        <w:tab/>
        <w:t>0</w:t>
      </w:r>
      <w:r w:rsidRPr="00960BB7">
        <w:rPr>
          <w:rFonts w:ascii="Courier New" w:hAnsi="Courier New" w:cs="Courier New"/>
          <w:sz w:val="22"/>
          <w:highlight w:val="lightGray"/>
        </w:rPr>
        <w:tab/>
        <w:t>0</w:t>
      </w:r>
    </w:p>
    <w:p w:rsidR="00960BB7" w:rsidRPr="00960BB7" w:rsidRDefault="00960BB7" w:rsidP="00960BB7">
      <w:pPr>
        <w:autoSpaceDE w:val="0"/>
        <w:autoSpaceDN w:val="0"/>
        <w:adjustRightInd w:val="0"/>
        <w:spacing w:after="0" w:line="240" w:lineRule="auto"/>
        <w:rPr>
          <w:rFonts w:ascii="Courier New" w:hAnsi="Courier New" w:cs="Courier New"/>
          <w:sz w:val="22"/>
          <w:highlight w:val="lightGray"/>
        </w:rPr>
      </w:pPr>
      <w:r w:rsidRPr="00960BB7">
        <w:rPr>
          <w:rFonts w:ascii="Courier New" w:hAnsi="Courier New" w:cs="Courier New"/>
          <w:sz w:val="22"/>
          <w:highlight w:val="lightGray"/>
        </w:rPr>
        <w:t>Water</w:t>
      </w:r>
      <w:r w:rsidRPr="00960BB7">
        <w:rPr>
          <w:rFonts w:ascii="Courier New" w:hAnsi="Courier New" w:cs="Courier New"/>
          <w:sz w:val="22"/>
          <w:highlight w:val="lightGray"/>
        </w:rPr>
        <w:tab/>
      </w:r>
      <w:proofErr w:type="spellStart"/>
      <w:r w:rsidRPr="00960BB7">
        <w:rPr>
          <w:rFonts w:ascii="Courier New" w:hAnsi="Courier New" w:cs="Courier New"/>
          <w:sz w:val="22"/>
          <w:highlight w:val="lightGray"/>
        </w:rPr>
        <w:t>Water</w:t>
      </w:r>
      <w:proofErr w:type="spellEnd"/>
      <w:r w:rsidRPr="00960BB7">
        <w:rPr>
          <w:rFonts w:ascii="Courier New" w:hAnsi="Courier New" w:cs="Courier New"/>
          <w:sz w:val="22"/>
          <w:highlight w:val="lightGray"/>
        </w:rPr>
        <w:tab/>
        <w:t>1</w:t>
      </w:r>
      <w:r w:rsidRPr="00960BB7">
        <w:rPr>
          <w:rFonts w:ascii="Courier New" w:hAnsi="Courier New" w:cs="Courier New"/>
          <w:sz w:val="22"/>
          <w:highlight w:val="lightGray"/>
        </w:rPr>
        <w:tab/>
        <w:t>0</w:t>
      </w:r>
      <w:r w:rsidRPr="00960BB7">
        <w:rPr>
          <w:rFonts w:ascii="Courier New" w:hAnsi="Courier New" w:cs="Courier New"/>
          <w:sz w:val="22"/>
          <w:highlight w:val="lightGray"/>
        </w:rPr>
        <w:tab/>
        <w:t>0</w:t>
      </w:r>
      <w:r w:rsidRPr="00960BB7">
        <w:rPr>
          <w:rFonts w:ascii="Courier New" w:hAnsi="Courier New" w:cs="Courier New"/>
          <w:sz w:val="22"/>
          <w:highlight w:val="lightGray"/>
        </w:rPr>
        <w:tab/>
        <w:t>0</w:t>
      </w:r>
      <w:r w:rsidRPr="00960BB7">
        <w:rPr>
          <w:rFonts w:ascii="Courier New" w:hAnsi="Courier New" w:cs="Courier New"/>
          <w:sz w:val="22"/>
          <w:highlight w:val="lightGray"/>
        </w:rPr>
        <w:tab/>
        <w:t>0</w:t>
      </w:r>
    </w:p>
    <w:p w:rsidR="00960BB7" w:rsidRPr="00960BB7" w:rsidRDefault="00960BB7" w:rsidP="00960BB7">
      <w:pPr>
        <w:autoSpaceDE w:val="0"/>
        <w:autoSpaceDN w:val="0"/>
        <w:adjustRightInd w:val="0"/>
        <w:spacing w:after="0" w:line="240" w:lineRule="auto"/>
        <w:rPr>
          <w:rFonts w:ascii="Courier New" w:hAnsi="Courier New" w:cs="Courier New"/>
          <w:sz w:val="22"/>
          <w:highlight w:val="lightGray"/>
        </w:rPr>
      </w:pPr>
      <w:r>
        <w:rPr>
          <w:rFonts w:ascii="Courier New" w:hAnsi="Courier New" w:cs="Courier New"/>
          <w:sz w:val="22"/>
          <w:highlight w:val="lightGray"/>
        </w:rPr>
        <w:t>Na</w:t>
      </w:r>
      <w:r>
        <w:rPr>
          <w:rFonts w:ascii="Courier New" w:hAnsi="Courier New" w:cs="Courier New"/>
          <w:sz w:val="22"/>
          <w:highlight w:val="lightGray"/>
        </w:rPr>
        <w:tab/>
        <w:t>Cl</w:t>
      </w:r>
      <w:r>
        <w:rPr>
          <w:rFonts w:ascii="Courier New" w:hAnsi="Courier New" w:cs="Courier New"/>
          <w:sz w:val="22"/>
          <w:highlight w:val="lightGray"/>
        </w:rPr>
        <w:tab/>
        <w:t>1</w:t>
      </w:r>
      <w:r>
        <w:rPr>
          <w:rFonts w:ascii="Courier New" w:hAnsi="Courier New" w:cs="Courier New"/>
          <w:sz w:val="22"/>
          <w:highlight w:val="lightGray"/>
        </w:rPr>
        <w:tab/>
        <w:t>1</w:t>
      </w:r>
      <w:r>
        <w:rPr>
          <w:rFonts w:ascii="Courier New" w:hAnsi="Courier New" w:cs="Courier New"/>
          <w:sz w:val="22"/>
          <w:highlight w:val="lightGray"/>
        </w:rPr>
        <w:tab/>
        <w:t>0</w:t>
      </w:r>
      <w:r>
        <w:rPr>
          <w:rFonts w:ascii="Courier New" w:hAnsi="Courier New" w:cs="Courier New"/>
          <w:sz w:val="22"/>
          <w:highlight w:val="lightGray"/>
        </w:rPr>
        <w:tab/>
        <w:t>0</w:t>
      </w:r>
      <w:r>
        <w:rPr>
          <w:rFonts w:ascii="Courier New" w:hAnsi="Courier New" w:cs="Courier New"/>
          <w:sz w:val="22"/>
          <w:highlight w:val="lightGray"/>
        </w:rPr>
        <w:tab/>
        <w:t xml:space="preserve">0 </w:t>
      </w:r>
    </w:p>
    <w:p w:rsidR="00960BB7" w:rsidRPr="00960BB7" w:rsidRDefault="00960BB7" w:rsidP="00960BB7">
      <w:pPr>
        <w:autoSpaceDE w:val="0"/>
        <w:autoSpaceDN w:val="0"/>
        <w:adjustRightInd w:val="0"/>
        <w:spacing w:after="0" w:line="240" w:lineRule="auto"/>
        <w:rPr>
          <w:rFonts w:ascii="Courier New" w:hAnsi="Courier New" w:cs="Courier New"/>
          <w:sz w:val="22"/>
          <w:highlight w:val="lightGray"/>
        </w:rPr>
      </w:pPr>
      <w:r w:rsidRPr="00960BB7">
        <w:rPr>
          <w:rFonts w:ascii="Courier New" w:hAnsi="Courier New" w:cs="Courier New"/>
          <w:sz w:val="22"/>
          <w:highlight w:val="lightGray"/>
        </w:rPr>
        <w:t>Na</w:t>
      </w:r>
      <w:r w:rsidRPr="00960BB7">
        <w:rPr>
          <w:rFonts w:ascii="Courier New" w:hAnsi="Courier New" w:cs="Courier New"/>
          <w:sz w:val="22"/>
          <w:highlight w:val="lightGray"/>
        </w:rPr>
        <w:tab/>
        <w:t>Water</w:t>
      </w:r>
      <w:r w:rsidRPr="00960BB7">
        <w:rPr>
          <w:rFonts w:ascii="Courier New" w:hAnsi="Courier New" w:cs="Courier New"/>
          <w:sz w:val="22"/>
          <w:highlight w:val="lightGray"/>
        </w:rPr>
        <w:tab/>
        <w:t>1</w:t>
      </w:r>
      <w:r w:rsidRPr="00960BB7">
        <w:rPr>
          <w:rFonts w:ascii="Courier New" w:hAnsi="Courier New" w:cs="Courier New"/>
          <w:sz w:val="22"/>
          <w:highlight w:val="lightGray"/>
        </w:rPr>
        <w:tab/>
        <w:t>0</w:t>
      </w:r>
      <w:r w:rsidRPr="00960BB7">
        <w:rPr>
          <w:rFonts w:ascii="Courier New" w:hAnsi="Courier New" w:cs="Courier New"/>
          <w:sz w:val="22"/>
          <w:highlight w:val="lightGray"/>
        </w:rPr>
        <w:tab/>
        <w:t>1</w:t>
      </w:r>
      <w:r w:rsidRPr="00960BB7">
        <w:rPr>
          <w:rFonts w:ascii="Courier New" w:hAnsi="Courier New" w:cs="Courier New"/>
          <w:sz w:val="22"/>
          <w:highlight w:val="lightGray"/>
        </w:rPr>
        <w:tab/>
        <w:t>0</w:t>
      </w:r>
      <w:r w:rsidRPr="00960BB7">
        <w:rPr>
          <w:rFonts w:ascii="Courier New" w:hAnsi="Courier New" w:cs="Courier New"/>
          <w:sz w:val="22"/>
          <w:highlight w:val="lightGray"/>
        </w:rPr>
        <w:tab/>
        <w:t>0</w:t>
      </w:r>
    </w:p>
    <w:p w:rsidR="00960BB7" w:rsidRDefault="00960BB7" w:rsidP="00960BB7">
      <w:r w:rsidRPr="00960BB7">
        <w:rPr>
          <w:rFonts w:ascii="Courier New" w:hAnsi="Courier New" w:cs="Courier New"/>
          <w:sz w:val="22"/>
          <w:highlight w:val="lightGray"/>
        </w:rPr>
        <w:t>Cl</w:t>
      </w:r>
      <w:r w:rsidRPr="00960BB7">
        <w:rPr>
          <w:rFonts w:ascii="Courier New" w:hAnsi="Courier New" w:cs="Courier New"/>
          <w:sz w:val="22"/>
          <w:highlight w:val="lightGray"/>
        </w:rPr>
        <w:tab/>
        <w:t>Water</w:t>
      </w:r>
      <w:r w:rsidRPr="00960BB7">
        <w:rPr>
          <w:rFonts w:ascii="Courier New" w:hAnsi="Courier New" w:cs="Courier New"/>
          <w:sz w:val="22"/>
          <w:highlight w:val="lightGray"/>
        </w:rPr>
        <w:tab/>
        <w:t>1</w:t>
      </w:r>
      <w:r w:rsidRPr="00960BB7">
        <w:rPr>
          <w:rFonts w:ascii="Courier New" w:hAnsi="Courier New" w:cs="Courier New"/>
          <w:sz w:val="22"/>
          <w:highlight w:val="lightGray"/>
        </w:rPr>
        <w:tab/>
        <w:t>0</w:t>
      </w:r>
      <w:r w:rsidRPr="00960BB7">
        <w:rPr>
          <w:rFonts w:ascii="Courier New" w:hAnsi="Courier New" w:cs="Courier New"/>
          <w:sz w:val="22"/>
          <w:highlight w:val="lightGray"/>
        </w:rPr>
        <w:tab/>
        <w:t>1</w:t>
      </w:r>
      <w:r w:rsidRPr="00960BB7">
        <w:rPr>
          <w:rFonts w:ascii="Courier New" w:hAnsi="Courier New" w:cs="Courier New"/>
          <w:sz w:val="22"/>
          <w:highlight w:val="lightGray"/>
        </w:rPr>
        <w:tab/>
        <w:t>0</w:t>
      </w:r>
      <w:r w:rsidRPr="00960BB7">
        <w:rPr>
          <w:rFonts w:ascii="Courier New" w:hAnsi="Courier New" w:cs="Courier New"/>
          <w:sz w:val="22"/>
          <w:highlight w:val="lightGray"/>
        </w:rPr>
        <w:tab/>
        <w:t>0</w:t>
      </w:r>
    </w:p>
    <w:p w:rsidR="00960BB7" w:rsidRDefault="00BE1CDC" w:rsidP="00D9342D">
      <w:r>
        <w:t xml:space="preserve">Set up the </w:t>
      </w:r>
      <w:r w:rsidRPr="00D954D4">
        <w:rPr>
          <w:rFonts w:ascii="Courier New" w:hAnsi="Courier New" w:cs="Courier New"/>
        </w:rPr>
        <w:t>input</w:t>
      </w:r>
      <w:r w:rsidR="000E16E0" w:rsidRPr="00D954D4">
        <w:rPr>
          <w:rFonts w:ascii="Courier New" w:hAnsi="Courier New" w:cs="Courier New"/>
        </w:rPr>
        <w:t>parameters.in</w:t>
      </w:r>
      <w:r w:rsidR="000E16E0">
        <w:t xml:space="preserve"> file for SPM simulations as described in </w:t>
      </w:r>
      <w:r w:rsidR="00F43D83">
        <w:t xml:space="preserve">Example 2A. </w:t>
      </w:r>
    </w:p>
    <w:p w:rsidR="00F43D83" w:rsidRDefault="00F43D83" w:rsidP="00D9342D">
      <w:r>
        <w:t>Set the Lennard-Jones cut-off distance (typically 12.0 Angstroms)</w:t>
      </w:r>
      <w:r w:rsidR="00010B12">
        <w:t xml:space="preserve"> in the input</w:t>
      </w:r>
      <w:r>
        <w:t>parameters.in file:</w:t>
      </w:r>
    </w:p>
    <w:p w:rsidR="00F43D83" w:rsidRDefault="00F43D83" w:rsidP="00F43D83">
      <w:pPr>
        <w:autoSpaceDE w:val="0"/>
        <w:autoSpaceDN w:val="0"/>
        <w:adjustRightInd w:val="0"/>
        <w:spacing w:after="0" w:line="240" w:lineRule="auto"/>
        <w:rPr>
          <w:rFonts w:ascii="Courier New" w:hAnsi="Courier New" w:cs="Courier New"/>
          <w:sz w:val="22"/>
        </w:rPr>
      </w:pPr>
      <w:r w:rsidRPr="00F43D83">
        <w:rPr>
          <w:rFonts w:ascii="Courier New" w:hAnsi="Courier New" w:cs="Courier New"/>
          <w:sz w:val="22"/>
          <w:highlight w:val="lightGray"/>
        </w:rPr>
        <w:t>LENNARD_JONES_CUTOFF 12.0</w:t>
      </w:r>
    </w:p>
    <w:p w:rsidR="00F43D83" w:rsidRDefault="00F43D83" w:rsidP="00D9342D"/>
    <w:p w:rsidR="00F67C7D" w:rsidRDefault="00960BB7" w:rsidP="00D9342D">
      <w:r>
        <w:t>The excess chemical potential values for Na+, Cl-, and water are -0.1890</w:t>
      </w:r>
      <w:r w:rsidR="00F67C7D">
        <w:t xml:space="preserve"> </w:t>
      </w:r>
      <w:r w:rsidR="00F67C7D">
        <w:sym w:font="Symbol" w:char="F0B1"/>
      </w:r>
      <w:r w:rsidR="00F67C7D">
        <w:t xml:space="preserve"> 0.04</w:t>
      </w:r>
      <w:r>
        <w:t>, 0.9778</w:t>
      </w:r>
      <w:r w:rsidR="00F67C7D">
        <w:t xml:space="preserve"> </w:t>
      </w:r>
      <w:r w:rsidR="00F67C7D">
        <w:sym w:font="Symbol" w:char="F0B1"/>
      </w:r>
      <w:r w:rsidR="00F67C7D">
        <w:t xml:space="preserve"> 0.04</w:t>
      </w:r>
      <w:r>
        <w:t xml:space="preserve">, and 1.048 </w:t>
      </w:r>
      <w:r w:rsidR="00F67C7D">
        <w:sym w:font="Symbol" w:char="F0B1"/>
      </w:r>
      <w:r w:rsidR="00F67C7D">
        <w:t xml:space="preserve"> 0.03 </w:t>
      </w:r>
      <w:r>
        <w:t>kcal/</w:t>
      </w:r>
      <w:proofErr w:type="spellStart"/>
      <w:r>
        <w:t>mol</w:t>
      </w:r>
      <w:proofErr w:type="spellEnd"/>
      <w:r>
        <w:t>, respectively.</w:t>
      </w:r>
      <w:r w:rsidR="00F67C7D">
        <w:t xml:space="preserve"> The current version of GIBS calibrates the excess chemical potential of each particle type in the system based on error in the target mass</w:t>
      </w:r>
      <w:r w:rsidR="00D954D4">
        <w:t xml:space="preserve"> density (target concentration </w:t>
      </w:r>
      <w:r w:rsidR="00D954D4">
        <w:sym w:font="Symbol" w:char="F0B4"/>
      </w:r>
      <w:r w:rsidR="00F67C7D">
        <w:t xml:space="preserve"> molar mass).</w:t>
      </w:r>
    </w:p>
    <w:p w:rsidR="007F3777" w:rsidRDefault="00F67C7D" w:rsidP="00D9342D">
      <w:r>
        <w:t>In a previous version</w:t>
      </w:r>
      <w:r w:rsidR="007F3777">
        <w:t xml:space="preserve"> of GIBS</w:t>
      </w:r>
      <w:r>
        <w:t xml:space="preserve">, the excess chemical potentials were estimated </w:t>
      </w:r>
      <w:r w:rsidR="007F3777">
        <w:t>using</w:t>
      </w:r>
      <w:r>
        <w:t xml:space="preserve"> the PID method based on error in the target concentration (100 </w:t>
      </w:r>
      <w:proofErr w:type="spellStart"/>
      <w:r>
        <w:t>mM</w:t>
      </w:r>
      <w:proofErr w:type="spellEnd"/>
      <w:r>
        <w:t xml:space="preserve"> for Na+ and Cl-, 22.693 M for water). </w:t>
      </w:r>
      <w:r w:rsidRPr="00F67C7D">
        <w:t>The average values for Na+, Cl-, and water were -0.1739</w:t>
      </w:r>
      <w:r w:rsidR="007F3777">
        <w:t>,</w:t>
      </w:r>
      <w:r w:rsidRPr="00F67C7D">
        <w:t xml:space="preserve"> 1.009, and 1.0650</w:t>
      </w:r>
      <w:r w:rsidR="007F3777">
        <w:t xml:space="preserve"> kcal/</w:t>
      </w:r>
      <w:proofErr w:type="spellStart"/>
      <w:r w:rsidR="007F3777">
        <w:t>mol</w:t>
      </w:r>
      <w:proofErr w:type="spellEnd"/>
      <w:r w:rsidR="007F3777">
        <w:t>,</w:t>
      </w:r>
      <w:r w:rsidRPr="00F67C7D">
        <w:t xml:space="preserve"> respectively.</w:t>
      </w:r>
      <w:r w:rsidR="007F3777">
        <w:t xml:space="preserve"> These values are very close to the values obtained with target mass density. </w:t>
      </w:r>
      <w:r w:rsidR="00B73C44">
        <w:t>It is important to note these minor</w:t>
      </w:r>
      <w:r w:rsidR="007F3777">
        <w:t xml:space="preserve"> differences</w:t>
      </w:r>
      <w:r w:rsidR="00B73C44">
        <w:t xml:space="preserve"> can occur in the excess chemical poten</w:t>
      </w:r>
      <w:r w:rsidR="00FB19D9">
        <w:t xml:space="preserve">tial calculations depending on the target conditions, </w:t>
      </w:r>
      <w:r w:rsidR="00B73C44">
        <w:t xml:space="preserve">and the GCMC simulation </w:t>
      </w:r>
      <w:r w:rsidR="003F1B7C">
        <w:t>steps,</w:t>
      </w:r>
      <w:r w:rsidR="00FB19D9">
        <w:t xml:space="preserve"> but </w:t>
      </w:r>
      <w:r w:rsidR="00D954D4">
        <w:t xml:space="preserve">these differences are so </w:t>
      </w:r>
      <w:r w:rsidR="00D954D4">
        <w:lastRenderedPageBreak/>
        <w:t>minor that they</w:t>
      </w:r>
      <w:r w:rsidR="00B73C44">
        <w:t xml:space="preserve"> </w:t>
      </w:r>
      <w:r w:rsidR="00D954D4">
        <w:t>hardly</w:t>
      </w:r>
      <w:r w:rsidR="007F3777">
        <w:t xml:space="preserve"> affect the </w:t>
      </w:r>
      <w:r w:rsidR="00D954D4">
        <w:t xml:space="preserve">results of the </w:t>
      </w:r>
      <w:r w:rsidR="007F3777">
        <w:t>solute GCMC simulations and the RDF calculations.</w:t>
      </w:r>
    </w:p>
    <w:p w:rsidR="00960BB7" w:rsidRDefault="004A0FD9" w:rsidP="00D9342D">
      <w:r w:rsidRPr="00EA7A71">
        <w:rPr>
          <w:b/>
        </w:rPr>
        <w:t>Step 2</w:t>
      </w:r>
      <w:r>
        <w:t>:  Run the solute GCMC simulations by following the same steps</w:t>
      </w:r>
      <w:r w:rsidR="00EA7A71">
        <w:t xml:space="preserve"> </w:t>
      </w:r>
      <w:r w:rsidR="00DF2F6A">
        <w:t>described</w:t>
      </w:r>
      <w:r>
        <w:t xml:space="preserve"> in Example 4A. </w:t>
      </w:r>
    </w:p>
    <w:p w:rsidR="004A0FD9" w:rsidRDefault="00F91B50" w:rsidP="00D9342D">
      <w:pPr>
        <w:rPr>
          <w:rFonts w:ascii="Courier New" w:hAnsi="Courier New" w:cs="Courier New"/>
        </w:rPr>
      </w:pPr>
      <w:r>
        <w:t xml:space="preserve">Perform an initial run to equilibrate the system. </w:t>
      </w:r>
      <w:r w:rsidR="007F3777">
        <w:t xml:space="preserve">The </w:t>
      </w:r>
      <w:r w:rsidR="00EA7346">
        <w:t>input</w:t>
      </w:r>
      <w:r w:rsidR="007F3777">
        <w:t xml:space="preserve"> files are provided</w:t>
      </w:r>
      <w:r w:rsidR="004A0FD9">
        <w:t xml:space="preserve"> in the folder: </w:t>
      </w:r>
      <w:r w:rsidR="004A0FD9" w:rsidRPr="009C3B29">
        <w:rPr>
          <w:rFonts w:ascii="Courier New" w:hAnsi="Courier New" w:cs="Courier New"/>
        </w:rPr>
        <w:t>./gibs/</w:t>
      </w:r>
      <w:r w:rsidR="004D4D3E">
        <w:rPr>
          <w:rFonts w:ascii="Courier New" w:hAnsi="Courier New" w:cs="Courier New"/>
        </w:rPr>
        <w:t>Simulation_E</w:t>
      </w:r>
      <w:r w:rsidR="004D4D3E" w:rsidRPr="004C4453">
        <w:rPr>
          <w:rFonts w:ascii="Courier New" w:hAnsi="Courier New" w:cs="Courier New"/>
        </w:rPr>
        <w:t>xamples</w:t>
      </w:r>
      <w:r w:rsidR="004A0FD9" w:rsidRPr="009C3B29">
        <w:rPr>
          <w:rFonts w:ascii="Courier New" w:hAnsi="Courier New" w:cs="Courier New"/>
        </w:rPr>
        <w:t>/</w:t>
      </w:r>
      <w:r w:rsidR="009C3B29" w:rsidRPr="009C3B29">
        <w:rPr>
          <w:rFonts w:ascii="Courier New" w:hAnsi="Courier New" w:cs="Courier New"/>
        </w:rPr>
        <w:t>NaCl_SPM_LJ+IW_PolyAT25</w:t>
      </w:r>
      <w:r w:rsidR="00A05B84">
        <w:rPr>
          <w:rFonts w:ascii="Courier New" w:hAnsi="Courier New" w:cs="Courier New"/>
        </w:rPr>
        <w:t>/</w:t>
      </w:r>
      <w:r w:rsidR="00D954D4">
        <w:rPr>
          <w:rFonts w:ascii="Courier New" w:hAnsi="Courier New" w:cs="Courier New"/>
        </w:rPr>
        <w:t>EQUILIBRATION</w:t>
      </w:r>
      <w:r w:rsidR="00DF2F6A">
        <w:rPr>
          <w:rFonts w:ascii="Courier New" w:hAnsi="Courier New" w:cs="Courier New"/>
        </w:rPr>
        <w:t>_RUN</w:t>
      </w:r>
      <w:r w:rsidR="00EA7346">
        <w:rPr>
          <w:rFonts w:ascii="Courier New" w:hAnsi="Courier New" w:cs="Courier New"/>
        </w:rPr>
        <w:t>/inputfiles</w:t>
      </w:r>
    </w:p>
    <w:p w:rsidR="00EA7346" w:rsidRDefault="00EA7346" w:rsidP="00A05B84">
      <w:r w:rsidRPr="00A205B2">
        <w:rPr>
          <w:b/>
        </w:rPr>
        <w:t>Step 3:</w:t>
      </w:r>
      <w:r>
        <w:t xml:space="preserve"> </w:t>
      </w:r>
      <w:r w:rsidR="00F91B50">
        <w:t>Perform s</w:t>
      </w:r>
      <w:r w:rsidR="00A05B84">
        <w:t>ix production runs to compute the RDFs</w:t>
      </w:r>
      <w:r w:rsidR="00F91B50">
        <w:t xml:space="preserve">. </w:t>
      </w:r>
      <w:r w:rsidR="00A205B2">
        <w:t>In the example folders, there are</w:t>
      </w:r>
      <w:r>
        <w:t xml:space="preserve"> six</w:t>
      </w:r>
      <w:r w:rsidR="005600ED">
        <w:t xml:space="preserve"> simulation</w:t>
      </w:r>
      <w:r w:rsidR="00A205B2">
        <w:t xml:space="preserve"> folders</w:t>
      </w:r>
    </w:p>
    <w:p w:rsidR="00DF2F6A" w:rsidRDefault="00DF2F6A" w:rsidP="00A05B84">
      <w:pPr>
        <w:spacing w:after="0" w:line="240" w:lineRule="auto"/>
        <w:rPr>
          <w:rFonts w:ascii="Courier New" w:hAnsi="Courier New" w:cs="Courier New"/>
          <w:highlight w:val="lightGray"/>
        </w:rPr>
      </w:pPr>
    </w:p>
    <w:p w:rsidR="005600ED" w:rsidRPr="00D954D4" w:rsidRDefault="005600ED" w:rsidP="00A05B84">
      <w:pPr>
        <w:spacing w:after="0" w:line="240" w:lineRule="auto"/>
        <w:rPr>
          <w:rFonts w:ascii="Courier New" w:hAnsi="Courier New" w:cs="Courier New"/>
          <w:sz w:val="22"/>
          <w:highlight w:val="lightGray"/>
        </w:rPr>
      </w:pPr>
      <w:r w:rsidRPr="00D954D4">
        <w:rPr>
          <w:rFonts w:ascii="Courier New" w:hAnsi="Courier New" w:cs="Courier New"/>
          <w:sz w:val="22"/>
        </w:rPr>
        <w:t>./gibs/</w:t>
      </w:r>
      <w:r w:rsidR="00F200A9" w:rsidRPr="00D954D4">
        <w:rPr>
          <w:rFonts w:ascii="Courier New" w:hAnsi="Courier New" w:cs="Courier New"/>
          <w:sz w:val="22"/>
        </w:rPr>
        <w:t>Simulation_Examples</w:t>
      </w:r>
      <w:r w:rsidRPr="00D954D4">
        <w:rPr>
          <w:rFonts w:ascii="Courier New" w:hAnsi="Courier New" w:cs="Courier New"/>
          <w:sz w:val="22"/>
        </w:rPr>
        <w:t>/NaCl_SPM_LJ+IW_PolyAT25/</w:t>
      </w:r>
      <w:r w:rsidR="00EA7346" w:rsidRPr="00D954D4">
        <w:rPr>
          <w:rFonts w:ascii="Courier New" w:hAnsi="Courier New" w:cs="Courier New"/>
          <w:sz w:val="22"/>
        </w:rPr>
        <w:t>PRODUCTION</w:t>
      </w:r>
      <w:r w:rsidRPr="00D954D4">
        <w:rPr>
          <w:rFonts w:ascii="Courier New" w:hAnsi="Courier New" w:cs="Courier New"/>
          <w:sz w:val="22"/>
        </w:rPr>
        <w:t>_RUN1</w:t>
      </w:r>
    </w:p>
    <w:p w:rsidR="00A05B84" w:rsidRPr="00D954D4" w:rsidRDefault="005600ED" w:rsidP="00A05B84">
      <w:pPr>
        <w:spacing w:after="0" w:line="240" w:lineRule="auto"/>
        <w:rPr>
          <w:rFonts w:ascii="Courier New" w:hAnsi="Courier New" w:cs="Courier New"/>
          <w:sz w:val="22"/>
          <w:highlight w:val="lightGray"/>
        </w:rPr>
      </w:pPr>
      <w:r w:rsidRPr="00D954D4">
        <w:rPr>
          <w:rFonts w:ascii="Courier New" w:hAnsi="Courier New" w:cs="Courier New"/>
          <w:sz w:val="22"/>
        </w:rPr>
        <w:t>./gibs/</w:t>
      </w:r>
      <w:r w:rsidR="00F200A9" w:rsidRPr="00D954D4">
        <w:rPr>
          <w:rFonts w:ascii="Courier New" w:hAnsi="Courier New" w:cs="Courier New"/>
          <w:sz w:val="22"/>
        </w:rPr>
        <w:t>Simulation_Examples</w:t>
      </w:r>
      <w:r w:rsidRPr="00D954D4">
        <w:rPr>
          <w:rFonts w:ascii="Courier New" w:hAnsi="Courier New" w:cs="Courier New"/>
          <w:sz w:val="22"/>
        </w:rPr>
        <w:t>/NaCl_SPM_LJ+IW_PolyAT25/</w:t>
      </w:r>
      <w:r w:rsidR="00EA7346" w:rsidRPr="00D954D4">
        <w:rPr>
          <w:rFonts w:ascii="Courier New" w:hAnsi="Courier New" w:cs="Courier New"/>
          <w:sz w:val="22"/>
          <w:highlight w:val="lightGray"/>
        </w:rPr>
        <w:t>PRODUCTION</w:t>
      </w:r>
      <w:r w:rsidR="00A05B84" w:rsidRPr="00D954D4">
        <w:rPr>
          <w:rFonts w:ascii="Courier New" w:hAnsi="Courier New" w:cs="Courier New"/>
          <w:sz w:val="22"/>
          <w:highlight w:val="lightGray"/>
        </w:rPr>
        <w:t>_RUN2</w:t>
      </w:r>
    </w:p>
    <w:p w:rsidR="00A05B84" w:rsidRPr="00D954D4" w:rsidRDefault="005600ED" w:rsidP="00A05B84">
      <w:pPr>
        <w:spacing w:after="0" w:line="240" w:lineRule="auto"/>
        <w:rPr>
          <w:rFonts w:ascii="Courier New" w:hAnsi="Courier New" w:cs="Courier New"/>
          <w:sz w:val="22"/>
          <w:highlight w:val="lightGray"/>
        </w:rPr>
      </w:pPr>
      <w:r w:rsidRPr="00D954D4">
        <w:rPr>
          <w:rFonts w:ascii="Courier New" w:hAnsi="Courier New" w:cs="Courier New"/>
          <w:sz w:val="22"/>
        </w:rPr>
        <w:t>./gibs/</w:t>
      </w:r>
      <w:r w:rsidR="00F200A9" w:rsidRPr="00D954D4">
        <w:rPr>
          <w:rFonts w:ascii="Courier New" w:hAnsi="Courier New" w:cs="Courier New"/>
          <w:sz w:val="22"/>
        </w:rPr>
        <w:t>Simulation_Examples</w:t>
      </w:r>
      <w:r w:rsidRPr="00D954D4">
        <w:rPr>
          <w:rFonts w:ascii="Courier New" w:hAnsi="Courier New" w:cs="Courier New"/>
          <w:sz w:val="22"/>
        </w:rPr>
        <w:t>/NaCl_SPM_LJ+IW_PolyAT25/</w:t>
      </w:r>
      <w:r w:rsidR="00EA7346" w:rsidRPr="00D954D4">
        <w:rPr>
          <w:rFonts w:ascii="Courier New" w:hAnsi="Courier New" w:cs="Courier New"/>
          <w:sz w:val="22"/>
          <w:highlight w:val="lightGray"/>
        </w:rPr>
        <w:t>PRODUCTION</w:t>
      </w:r>
      <w:r w:rsidR="00A05B84" w:rsidRPr="00D954D4">
        <w:rPr>
          <w:rFonts w:ascii="Courier New" w:hAnsi="Courier New" w:cs="Courier New"/>
          <w:sz w:val="22"/>
          <w:highlight w:val="lightGray"/>
        </w:rPr>
        <w:t>_RUN3</w:t>
      </w:r>
    </w:p>
    <w:p w:rsidR="00A05B84" w:rsidRPr="00D954D4" w:rsidRDefault="005600ED" w:rsidP="00A05B84">
      <w:pPr>
        <w:spacing w:after="0" w:line="240" w:lineRule="auto"/>
        <w:rPr>
          <w:rFonts w:ascii="Courier New" w:hAnsi="Courier New" w:cs="Courier New"/>
          <w:sz w:val="22"/>
          <w:highlight w:val="lightGray"/>
        </w:rPr>
      </w:pPr>
      <w:r w:rsidRPr="00D954D4">
        <w:rPr>
          <w:rFonts w:ascii="Courier New" w:hAnsi="Courier New" w:cs="Courier New"/>
          <w:sz w:val="22"/>
        </w:rPr>
        <w:t>./gibs/</w:t>
      </w:r>
      <w:r w:rsidR="00F200A9" w:rsidRPr="00D954D4">
        <w:rPr>
          <w:rFonts w:ascii="Courier New" w:hAnsi="Courier New" w:cs="Courier New"/>
          <w:sz w:val="22"/>
        </w:rPr>
        <w:t>Simulation_Examples</w:t>
      </w:r>
      <w:r w:rsidRPr="00D954D4">
        <w:rPr>
          <w:rFonts w:ascii="Courier New" w:hAnsi="Courier New" w:cs="Courier New"/>
          <w:sz w:val="22"/>
        </w:rPr>
        <w:t>/NaCl_SPM_LJ+IW_PolyAT25/</w:t>
      </w:r>
      <w:r w:rsidR="00EA7346" w:rsidRPr="00D954D4">
        <w:rPr>
          <w:rFonts w:ascii="Courier New" w:hAnsi="Courier New" w:cs="Courier New"/>
          <w:sz w:val="22"/>
          <w:highlight w:val="lightGray"/>
        </w:rPr>
        <w:t>PRODUCTION</w:t>
      </w:r>
      <w:r w:rsidR="00A05B84" w:rsidRPr="00D954D4">
        <w:rPr>
          <w:rFonts w:ascii="Courier New" w:hAnsi="Courier New" w:cs="Courier New"/>
          <w:sz w:val="22"/>
          <w:highlight w:val="lightGray"/>
        </w:rPr>
        <w:t>_RUN4</w:t>
      </w:r>
    </w:p>
    <w:p w:rsidR="00A05B84" w:rsidRPr="00D954D4" w:rsidRDefault="005600ED" w:rsidP="00A05B84">
      <w:pPr>
        <w:spacing w:after="0" w:line="240" w:lineRule="auto"/>
        <w:rPr>
          <w:rFonts w:ascii="Courier New" w:hAnsi="Courier New" w:cs="Courier New"/>
          <w:sz w:val="22"/>
          <w:highlight w:val="lightGray"/>
        </w:rPr>
      </w:pPr>
      <w:r w:rsidRPr="00D954D4">
        <w:rPr>
          <w:rFonts w:ascii="Courier New" w:hAnsi="Courier New" w:cs="Courier New"/>
          <w:sz w:val="22"/>
        </w:rPr>
        <w:t>./gibs/</w:t>
      </w:r>
      <w:r w:rsidR="00F200A9" w:rsidRPr="00D954D4">
        <w:rPr>
          <w:rFonts w:ascii="Courier New" w:hAnsi="Courier New" w:cs="Courier New"/>
          <w:sz w:val="22"/>
        </w:rPr>
        <w:t>Simulation_Examples</w:t>
      </w:r>
      <w:r w:rsidRPr="00D954D4">
        <w:rPr>
          <w:rFonts w:ascii="Courier New" w:hAnsi="Courier New" w:cs="Courier New"/>
          <w:sz w:val="22"/>
        </w:rPr>
        <w:t>/NaCl_SPM_LJ+IW_PolyAT25/</w:t>
      </w:r>
      <w:r w:rsidR="00EA7346" w:rsidRPr="00D954D4">
        <w:rPr>
          <w:rFonts w:ascii="Courier New" w:hAnsi="Courier New" w:cs="Courier New"/>
          <w:sz w:val="22"/>
          <w:highlight w:val="lightGray"/>
        </w:rPr>
        <w:t>PRODUCTION</w:t>
      </w:r>
      <w:r w:rsidR="00A05B84" w:rsidRPr="00D954D4">
        <w:rPr>
          <w:rFonts w:ascii="Courier New" w:hAnsi="Courier New" w:cs="Courier New"/>
          <w:sz w:val="22"/>
          <w:highlight w:val="lightGray"/>
        </w:rPr>
        <w:t>_RUN5</w:t>
      </w:r>
    </w:p>
    <w:p w:rsidR="00A05B84" w:rsidRPr="00D954D4" w:rsidRDefault="005600ED" w:rsidP="00A05B84">
      <w:pPr>
        <w:spacing w:after="0" w:line="240" w:lineRule="auto"/>
        <w:rPr>
          <w:rFonts w:ascii="Courier New" w:hAnsi="Courier New" w:cs="Courier New"/>
          <w:sz w:val="22"/>
        </w:rPr>
      </w:pPr>
      <w:r w:rsidRPr="00D954D4">
        <w:rPr>
          <w:rFonts w:ascii="Courier New" w:hAnsi="Courier New" w:cs="Courier New"/>
          <w:sz w:val="22"/>
        </w:rPr>
        <w:t>./gibs/</w:t>
      </w:r>
      <w:r w:rsidR="00F200A9" w:rsidRPr="00D954D4">
        <w:rPr>
          <w:rFonts w:ascii="Courier New" w:hAnsi="Courier New" w:cs="Courier New"/>
          <w:sz w:val="22"/>
        </w:rPr>
        <w:t>Simulation_Examples</w:t>
      </w:r>
      <w:r w:rsidRPr="00D954D4">
        <w:rPr>
          <w:rFonts w:ascii="Courier New" w:hAnsi="Courier New" w:cs="Courier New"/>
          <w:sz w:val="22"/>
        </w:rPr>
        <w:t>/NaCl_SPM_LJ+IW_PolyAT25/</w:t>
      </w:r>
      <w:r w:rsidR="00EA7346" w:rsidRPr="00D954D4">
        <w:rPr>
          <w:rFonts w:ascii="Courier New" w:hAnsi="Courier New" w:cs="Courier New"/>
          <w:sz w:val="22"/>
          <w:highlight w:val="lightGray"/>
        </w:rPr>
        <w:t>PRODUCTION</w:t>
      </w:r>
      <w:r w:rsidR="00A05B84" w:rsidRPr="00D954D4">
        <w:rPr>
          <w:rFonts w:ascii="Courier New" w:hAnsi="Courier New" w:cs="Courier New"/>
          <w:sz w:val="22"/>
          <w:highlight w:val="lightGray"/>
        </w:rPr>
        <w:t>_RUN6</w:t>
      </w:r>
    </w:p>
    <w:p w:rsidR="00A05B84" w:rsidRDefault="00A05B84" w:rsidP="00A05B84"/>
    <w:p w:rsidR="00EA7346" w:rsidRDefault="00EA7346" w:rsidP="00EA7346">
      <w:r>
        <w:t xml:space="preserve">The input files </w:t>
      </w:r>
      <w:r w:rsidR="00A205B2">
        <w:t>needed</w:t>
      </w:r>
      <w:r>
        <w:t xml:space="preserve"> for the simulations are provided in </w:t>
      </w:r>
      <w:proofErr w:type="spellStart"/>
      <w:r w:rsidRPr="00DF2F6A">
        <w:rPr>
          <w:rFonts w:ascii="Courier New" w:hAnsi="Courier New" w:cs="Courier New"/>
        </w:rPr>
        <w:t>inputfiles</w:t>
      </w:r>
      <w:proofErr w:type="spellEnd"/>
      <w:r>
        <w:t xml:space="preserve"> folders. </w:t>
      </w:r>
      <w:r w:rsidR="00A205B2">
        <w:t xml:space="preserve">Run each simulation and </w:t>
      </w:r>
      <w:r w:rsidR="00D13A8C">
        <w:t xml:space="preserve">plot the RDFs. </w:t>
      </w:r>
      <w:r w:rsidR="00160BF4">
        <w:t xml:space="preserve">Compare them to the RDFs values provided in each production run folder </w:t>
      </w:r>
      <w:r w:rsidR="00D13A8C">
        <w:t>(</w:t>
      </w:r>
      <w:proofErr w:type="spellStart"/>
      <w:r w:rsidR="00D13A8C" w:rsidRPr="00D13A8C">
        <w:rPr>
          <w:rFonts w:ascii="Courier New" w:hAnsi="Courier New" w:cs="Courier New"/>
        </w:rPr>
        <w:t>rdf_solute_Na.out</w:t>
      </w:r>
      <w:proofErr w:type="spellEnd"/>
      <w:r w:rsidR="00D13A8C" w:rsidRPr="00D13A8C">
        <w:rPr>
          <w:rFonts w:ascii="Courier New" w:hAnsi="Courier New" w:cs="Courier New"/>
        </w:rPr>
        <w:t xml:space="preserve">, </w:t>
      </w:r>
      <w:proofErr w:type="spellStart"/>
      <w:r w:rsidR="00D13A8C" w:rsidRPr="00D13A8C">
        <w:rPr>
          <w:rFonts w:ascii="Courier New" w:hAnsi="Courier New" w:cs="Courier New"/>
        </w:rPr>
        <w:t>rdf_solute_Cl.out</w:t>
      </w:r>
      <w:proofErr w:type="spellEnd"/>
      <w:r w:rsidR="00D13A8C" w:rsidRPr="00D13A8C">
        <w:rPr>
          <w:rFonts w:ascii="Courier New" w:hAnsi="Courier New" w:cs="Courier New"/>
        </w:rPr>
        <w:t>,</w:t>
      </w:r>
      <w:r w:rsidR="00160BF4">
        <w:rPr>
          <w:rFonts w:ascii="Courier New" w:hAnsi="Courier New" w:cs="Courier New"/>
        </w:rPr>
        <w:t xml:space="preserve"> </w:t>
      </w:r>
      <w:proofErr w:type="spellStart"/>
      <w:r w:rsidR="00D13A8C" w:rsidRPr="00D13A8C">
        <w:rPr>
          <w:rFonts w:ascii="Courier New" w:hAnsi="Courier New" w:cs="Courier New"/>
        </w:rPr>
        <w:t>rdf_solute_Water.out</w:t>
      </w:r>
      <w:proofErr w:type="spellEnd"/>
      <w:r w:rsidR="00D13A8C">
        <w:t>)</w:t>
      </w:r>
      <w:r w:rsidR="00A205B2">
        <w:t>.</w:t>
      </w:r>
      <w:r w:rsidR="00242BB3">
        <w:t xml:space="preserve"> </w:t>
      </w:r>
      <w:r w:rsidR="00160BF4">
        <w:t>Only use the data in columns 1 and 2 of the RDF output files. Ignore the other columns.</w:t>
      </w:r>
      <w:r w:rsidR="00D954D4">
        <w:t xml:space="preserve"> </w:t>
      </w:r>
      <w:r w:rsidR="00242BB3">
        <w:t>The final RDF is obtained by averaging the RDFs from the six production runs.</w:t>
      </w:r>
    </w:p>
    <w:p w:rsidR="005600ED" w:rsidRDefault="000D0C9D" w:rsidP="00E7087F">
      <w:pPr>
        <w:pStyle w:val="Heading2"/>
      </w:pPr>
      <w:bookmarkStart w:id="12" w:name="_Toc479411195"/>
      <w:r>
        <w:t>RDF p</w:t>
      </w:r>
      <w:r w:rsidR="005600ED">
        <w:t>lots</w:t>
      </w:r>
      <w:bookmarkEnd w:id="12"/>
    </w:p>
    <w:p w:rsidR="009C3B29" w:rsidRPr="00A205B2" w:rsidRDefault="009C3B29" w:rsidP="009C3B29">
      <w:r>
        <w:t xml:space="preserve">The figure below shows </w:t>
      </w:r>
      <w:r w:rsidR="00D954D4">
        <w:t>RDF plots</w:t>
      </w:r>
      <w:r w:rsidR="00A205B2">
        <w:t xml:space="preserve"> </w:t>
      </w:r>
      <w:r>
        <w:t>from the UPM</w:t>
      </w:r>
      <w:r w:rsidR="009C6A1B">
        <w:t xml:space="preserve"> (from Example 4A)</w:t>
      </w:r>
      <w:r>
        <w:t xml:space="preserve"> and SPM</w:t>
      </w:r>
      <w:r w:rsidR="009C6A1B">
        <w:t xml:space="preserve">+LJ simulations </w:t>
      </w:r>
      <w:r w:rsidR="00A205B2">
        <w:t xml:space="preserve">for 100 </w:t>
      </w:r>
      <w:proofErr w:type="spellStart"/>
      <w:r w:rsidR="00A205B2">
        <w:t>mM</w:t>
      </w:r>
      <w:proofErr w:type="spellEnd"/>
      <w:r w:rsidR="00A205B2">
        <w:t xml:space="preserve"> </w:t>
      </w:r>
      <w:proofErr w:type="spellStart"/>
      <w:r w:rsidR="00A205B2">
        <w:t>NaCl</w:t>
      </w:r>
      <w:proofErr w:type="spellEnd"/>
      <w:r w:rsidR="00242BB3">
        <w:t xml:space="preserve">. The </w:t>
      </w:r>
      <w:r w:rsidR="00A205B2">
        <w:t>total and excess number of Na</w:t>
      </w:r>
      <w:r w:rsidR="00A205B2">
        <w:rPr>
          <w:vertAlign w:val="superscript"/>
        </w:rPr>
        <w:t>+</w:t>
      </w:r>
      <w:r w:rsidR="00242BB3">
        <w:t xml:space="preserve"> ions are also </w:t>
      </w:r>
      <w:r w:rsidR="00724E9C">
        <w:t>plotted</w:t>
      </w:r>
      <w:r w:rsidR="00242BB3">
        <w:t>.</w:t>
      </w:r>
    </w:p>
    <w:p w:rsidR="009C3B29" w:rsidRDefault="009C3B29" w:rsidP="009C3B29"/>
    <w:p w:rsidR="009C3B29" w:rsidRPr="009C3B29" w:rsidRDefault="00A205B2" w:rsidP="00A205B2">
      <w:pPr>
        <w:jc w:val="center"/>
      </w:pPr>
      <w:r>
        <w:rPr>
          <w:noProof/>
        </w:rPr>
        <w:lastRenderedPageBreak/>
        <w:drawing>
          <wp:inline distT="0" distB="0" distL="0" distR="0" wp14:anchorId="40A35616">
            <wp:extent cx="5157216" cy="38039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7216" cy="3803904"/>
                    </a:xfrm>
                    <a:prstGeom prst="rect">
                      <a:avLst/>
                    </a:prstGeom>
                    <a:noFill/>
                  </pic:spPr>
                </pic:pic>
              </a:graphicData>
            </a:graphic>
          </wp:inline>
        </w:drawing>
      </w:r>
    </w:p>
    <w:p w:rsidR="00A36C2F" w:rsidRDefault="007E34AA" w:rsidP="002B172F">
      <w:pPr>
        <w:pStyle w:val="Heading1"/>
      </w:pPr>
      <w:bookmarkStart w:id="13" w:name="_Toc479411196"/>
      <w:r>
        <w:t>Example 4C</w:t>
      </w:r>
      <w:r w:rsidR="00A36C2F">
        <w:t xml:space="preserve">: </w:t>
      </w:r>
      <w:r w:rsidR="002B172F">
        <w:t xml:space="preserve">GCMC simulation with </w:t>
      </w:r>
      <w:r w:rsidR="00A36C2F">
        <w:t xml:space="preserve">25 </w:t>
      </w:r>
      <w:proofErr w:type="spellStart"/>
      <w:r w:rsidR="00A36C2F">
        <w:t>bp</w:t>
      </w:r>
      <w:proofErr w:type="spellEnd"/>
      <w:r w:rsidR="00A36C2F">
        <w:t xml:space="preserve"> </w:t>
      </w:r>
      <w:proofErr w:type="gramStart"/>
      <w:r w:rsidR="00A36C2F">
        <w:t>poly(</w:t>
      </w:r>
      <w:proofErr w:type="spellStart"/>
      <w:proofErr w:type="gramEnd"/>
      <w:r w:rsidR="00A36C2F">
        <w:t>dA</w:t>
      </w:r>
      <w:proofErr w:type="spellEnd"/>
      <w:r w:rsidR="00A36C2F">
        <w:t>):poly(</w:t>
      </w:r>
      <w:proofErr w:type="spellStart"/>
      <w:r w:rsidR="00A36C2F">
        <w:t>dT</w:t>
      </w:r>
      <w:proofErr w:type="spellEnd"/>
      <w:r w:rsidR="00A36C2F">
        <w:t>) DNA duplex</w:t>
      </w:r>
      <w:r>
        <w:t xml:space="preserve"> in 100 </w:t>
      </w:r>
      <w:proofErr w:type="spellStart"/>
      <w:r>
        <w:t>mM</w:t>
      </w:r>
      <w:proofErr w:type="spellEnd"/>
      <w:r>
        <w:t xml:space="preserve"> </w:t>
      </w:r>
      <w:proofErr w:type="spellStart"/>
      <w:r>
        <w:t>Rb</w:t>
      </w:r>
      <w:r w:rsidR="002B172F">
        <w:t>Cl</w:t>
      </w:r>
      <w:proofErr w:type="spellEnd"/>
      <w:r w:rsidR="002B172F">
        <w:t>, using</w:t>
      </w:r>
      <w:r w:rsidR="00A36C2F">
        <w:t xml:space="preserve"> UPM</w:t>
      </w:r>
      <w:bookmarkEnd w:id="13"/>
    </w:p>
    <w:p w:rsidR="007E34AA" w:rsidRDefault="007E34AA" w:rsidP="007E34AA"/>
    <w:p w:rsidR="00D37CFF" w:rsidRDefault="00D37CFF" w:rsidP="00D37CFF">
      <w:r>
        <w:t xml:space="preserve">In this example, we compute the cylindrical radial distribution of ions around a 25 </w:t>
      </w:r>
      <w:proofErr w:type="spellStart"/>
      <w:r>
        <w:t>bp</w:t>
      </w:r>
      <w:proofErr w:type="spellEnd"/>
      <w:r>
        <w:t xml:space="preserve"> </w:t>
      </w:r>
      <w:proofErr w:type="gramStart"/>
      <w:r>
        <w:t>poly(</w:t>
      </w:r>
      <w:proofErr w:type="spellStart"/>
      <w:proofErr w:type="gramEnd"/>
      <w:r>
        <w:t>dA</w:t>
      </w:r>
      <w:proofErr w:type="spellEnd"/>
      <w:r>
        <w:t>):poly(</w:t>
      </w:r>
      <w:proofErr w:type="spellStart"/>
      <w:r>
        <w:t>dT</w:t>
      </w:r>
      <w:proofErr w:type="spellEnd"/>
      <w:r>
        <w:t xml:space="preserve">) DNA duplex in 100 </w:t>
      </w:r>
      <w:proofErr w:type="spellStart"/>
      <w:r>
        <w:t>mM</w:t>
      </w:r>
      <w:proofErr w:type="spellEnd"/>
      <w:r>
        <w:t xml:space="preserve"> </w:t>
      </w:r>
      <w:proofErr w:type="spellStart"/>
      <w:r>
        <w:t>RbCl</w:t>
      </w:r>
      <w:proofErr w:type="spellEnd"/>
      <w:r>
        <w:t xml:space="preserve">, using the UPM model. </w:t>
      </w:r>
    </w:p>
    <w:p w:rsidR="00D37CFF" w:rsidRDefault="00D37CFF" w:rsidP="00D37CFF">
      <w:r>
        <w:t xml:space="preserve">The simulations are performed in the same way as in Example 4A. </w:t>
      </w:r>
    </w:p>
    <w:p w:rsidR="007B0251" w:rsidRDefault="007B0251" w:rsidP="00D37CFF">
      <w:r>
        <w:t xml:space="preserve">Input files for the excess chemical potential calculations are provided in the folder: </w:t>
      </w:r>
      <w:r w:rsidRPr="007B0251">
        <w:rPr>
          <w:rFonts w:ascii="Courier New" w:hAnsi="Courier New" w:cs="Courier New"/>
        </w:rPr>
        <w:t>./</w:t>
      </w:r>
      <w:proofErr w:type="spellStart"/>
      <w:r w:rsidRPr="007B0251">
        <w:rPr>
          <w:rFonts w:ascii="Courier New" w:hAnsi="Courier New" w:cs="Courier New"/>
        </w:rPr>
        <w:t>gibs</w:t>
      </w:r>
      <w:proofErr w:type="spellEnd"/>
      <w:r w:rsidRPr="007B0251">
        <w:rPr>
          <w:rFonts w:ascii="Courier New" w:hAnsi="Courier New" w:cs="Courier New"/>
        </w:rPr>
        <w:t>/</w:t>
      </w:r>
      <w:proofErr w:type="spellStart"/>
      <w:r w:rsidR="00F200A9">
        <w:rPr>
          <w:rFonts w:ascii="Courier New" w:hAnsi="Courier New" w:cs="Courier New"/>
        </w:rPr>
        <w:t>Simulation_E</w:t>
      </w:r>
      <w:r w:rsidR="00F200A9" w:rsidRPr="004C4453">
        <w:rPr>
          <w:rFonts w:ascii="Courier New" w:hAnsi="Courier New" w:cs="Courier New"/>
        </w:rPr>
        <w:t>xamples</w:t>
      </w:r>
      <w:proofErr w:type="spellEnd"/>
      <w:r w:rsidRPr="007B0251">
        <w:rPr>
          <w:rFonts w:ascii="Courier New" w:hAnsi="Courier New" w:cs="Courier New"/>
        </w:rPr>
        <w:t>/</w:t>
      </w:r>
      <w:proofErr w:type="spellStart"/>
      <w:r w:rsidRPr="007B0251">
        <w:rPr>
          <w:rFonts w:ascii="Courier New" w:hAnsi="Courier New" w:cs="Courier New"/>
        </w:rPr>
        <w:t>excess_chempot_vs_conc_RbCl_PID_UPM</w:t>
      </w:r>
      <w:proofErr w:type="spellEnd"/>
    </w:p>
    <w:p w:rsidR="00D37CFF" w:rsidRDefault="00D37CFF" w:rsidP="00D37CFF">
      <w:r>
        <w:t>Input files for the solute simulations are provided in the folder</w:t>
      </w:r>
      <w:r w:rsidR="0021341A">
        <w:t>s</w:t>
      </w:r>
      <w:r>
        <w:t xml:space="preserve">: </w:t>
      </w:r>
    </w:p>
    <w:p w:rsidR="0021341A" w:rsidRPr="00F200A9" w:rsidRDefault="0021341A" w:rsidP="0021341A">
      <w:pPr>
        <w:spacing w:after="0" w:line="240" w:lineRule="auto"/>
        <w:rPr>
          <w:rFonts w:ascii="Courier New" w:hAnsi="Courier New" w:cs="Courier New"/>
        </w:rPr>
      </w:pPr>
      <w:r w:rsidRPr="00F200A9">
        <w:rPr>
          <w:rFonts w:ascii="Courier New" w:hAnsi="Courier New" w:cs="Courier New"/>
        </w:rPr>
        <w:t>./</w:t>
      </w:r>
      <w:proofErr w:type="spellStart"/>
      <w:r w:rsidRPr="00F200A9">
        <w:rPr>
          <w:rFonts w:ascii="Courier New" w:hAnsi="Courier New" w:cs="Courier New"/>
        </w:rPr>
        <w:t>gibs</w:t>
      </w:r>
      <w:proofErr w:type="spellEnd"/>
      <w:r w:rsidRPr="00F200A9">
        <w:rPr>
          <w:rFonts w:ascii="Courier New" w:hAnsi="Courier New" w:cs="Courier New"/>
        </w:rPr>
        <w:t>/</w:t>
      </w:r>
      <w:proofErr w:type="spellStart"/>
      <w:r w:rsidR="00F200A9" w:rsidRPr="00F200A9">
        <w:rPr>
          <w:rFonts w:ascii="Courier New" w:hAnsi="Courier New" w:cs="Courier New"/>
        </w:rPr>
        <w:t>Simulation_Examples</w:t>
      </w:r>
      <w:proofErr w:type="spellEnd"/>
      <w:r w:rsidR="00F200A9" w:rsidRPr="00F200A9">
        <w:rPr>
          <w:rFonts w:ascii="Courier New" w:hAnsi="Courier New" w:cs="Courier New"/>
        </w:rPr>
        <w:t>/</w:t>
      </w:r>
      <w:r w:rsidRPr="00F200A9">
        <w:rPr>
          <w:rFonts w:ascii="Courier New" w:hAnsi="Courier New" w:cs="Courier New"/>
        </w:rPr>
        <w:t>RbCl_UPM_PolyAT25/EQUILIBRATION_RUN</w:t>
      </w:r>
      <w:r w:rsidRPr="00F200A9">
        <w:rPr>
          <w:rFonts w:ascii="Courier New" w:hAnsi="Courier New" w:cs="Courier New"/>
        </w:rPr>
        <w:tab/>
      </w:r>
    </w:p>
    <w:p w:rsidR="0021341A" w:rsidRPr="00F200A9" w:rsidRDefault="0021341A" w:rsidP="0021341A">
      <w:pPr>
        <w:spacing w:after="0" w:line="240" w:lineRule="auto"/>
        <w:rPr>
          <w:rFonts w:ascii="Courier New" w:hAnsi="Courier New" w:cs="Courier New"/>
        </w:rPr>
      </w:pPr>
      <w:r w:rsidRPr="00F200A9">
        <w:rPr>
          <w:rFonts w:ascii="Courier New" w:hAnsi="Courier New" w:cs="Courier New"/>
        </w:rPr>
        <w:t>./</w:t>
      </w:r>
      <w:proofErr w:type="spellStart"/>
      <w:r w:rsidRPr="00F200A9">
        <w:rPr>
          <w:rFonts w:ascii="Courier New" w:hAnsi="Courier New" w:cs="Courier New"/>
        </w:rPr>
        <w:t>gibs</w:t>
      </w:r>
      <w:proofErr w:type="spellEnd"/>
      <w:r w:rsidRPr="00F200A9">
        <w:rPr>
          <w:rFonts w:ascii="Courier New" w:hAnsi="Courier New" w:cs="Courier New"/>
        </w:rPr>
        <w:t>/</w:t>
      </w:r>
      <w:proofErr w:type="spellStart"/>
      <w:r w:rsidR="00F200A9" w:rsidRPr="00F200A9">
        <w:rPr>
          <w:rFonts w:ascii="Courier New" w:hAnsi="Courier New" w:cs="Courier New"/>
        </w:rPr>
        <w:t>Simulation_Examples</w:t>
      </w:r>
      <w:proofErr w:type="spellEnd"/>
      <w:r w:rsidR="00F200A9" w:rsidRPr="00F200A9">
        <w:rPr>
          <w:rFonts w:ascii="Courier New" w:hAnsi="Courier New" w:cs="Courier New"/>
        </w:rPr>
        <w:t>/</w:t>
      </w:r>
      <w:r w:rsidRPr="00F200A9">
        <w:rPr>
          <w:rFonts w:ascii="Courier New" w:hAnsi="Courier New" w:cs="Courier New"/>
        </w:rPr>
        <w:t>RbCl_UPM_PolyAT25/PRODUCTION_RUN1</w:t>
      </w:r>
      <w:r w:rsidR="00ED25E5" w:rsidRPr="00F200A9">
        <w:rPr>
          <w:rFonts w:ascii="Courier New" w:hAnsi="Courier New" w:cs="Courier New"/>
        </w:rPr>
        <w:tab/>
      </w:r>
      <w:r w:rsidRPr="00F200A9">
        <w:rPr>
          <w:rFonts w:ascii="Courier New" w:hAnsi="Courier New" w:cs="Courier New"/>
        </w:rPr>
        <w:tab/>
      </w:r>
    </w:p>
    <w:p w:rsidR="0021341A" w:rsidRPr="00F200A9" w:rsidRDefault="0021341A" w:rsidP="0021341A">
      <w:pPr>
        <w:spacing w:after="0" w:line="240" w:lineRule="auto"/>
        <w:rPr>
          <w:rFonts w:ascii="Courier New" w:hAnsi="Courier New" w:cs="Courier New"/>
        </w:rPr>
      </w:pPr>
      <w:r w:rsidRPr="00F200A9">
        <w:rPr>
          <w:rFonts w:ascii="Courier New" w:hAnsi="Courier New" w:cs="Courier New"/>
        </w:rPr>
        <w:t>./</w:t>
      </w:r>
      <w:proofErr w:type="spellStart"/>
      <w:r w:rsidRPr="00F200A9">
        <w:rPr>
          <w:rFonts w:ascii="Courier New" w:hAnsi="Courier New" w:cs="Courier New"/>
        </w:rPr>
        <w:t>gibs</w:t>
      </w:r>
      <w:proofErr w:type="spellEnd"/>
      <w:r w:rsidRPr="00F200A9">
        <w:rPr>
          <w:rFonts w:ascii="Courier New" w:hAnsi="Courier New" w:cs="Courier New"/>
        </w:rPr>
        <w:t>/</w:t>
      </w:r>
      <w:proofErr w:type="spellStart"/>
      <w:r w:rsidR="00F200A9" w:rsidRPr="00F200A9">
        <w:rPr>
          <w:rFonts w:ascii="Courier New" w:hAnsi="Courier New" w:cs="Courier New"/>
        </w:rPr>
        <w:t>Simulation_Examples</w:t>
      </w:r>
      <w:proofErr w:type="spellEnd"/>
      <w:r w:rsidR="00F200A9">
        <w:rPr>
          <w:rFonts w:ascii="Courier New" w:hAnsi="Courier New" w:cs="Courier New"/>
        </w:rPr>
        <w:t>/</w:t>
      </w:r>
      <w:r w:rsidRPr="00F200A9">
        <w:rPr>
          <w:rFonts w:ascii="Courier New" w:hAnsi="Courier New" w:cs="Courier New"/>
        </w:rPr>
        <w:t>RbCl_UPM_PolyAT25/PRODUCTION_RUN2</w:t>
      </w:r>
      <w:r w:rsidRPr="00F200A9">
        <w:rPr>
          <w:rFonts w:ascii="Courier New" w:hAnsi="Courier New" w:cs="Courier New"/>
        </w:rPr>
        <w:tab/>
      </w:r>
    </w:p>
    <w:p w:rsidR="0021341A" w:rsidRPr="00F200A9" w:rsidRDefault="0021341A" w:rsidP="0021341A">
      <w:pPr>
        <w:spacing w:after="0" w:line="240" w:lineRule="auto"/>
        <w:rPr>
          <w:rFonts w:ascii="Courier New" w:hAnsi="Courier New" w:cs="Courier New"/>
        </w:rPr>
      </w:pPr>
      <w:r w:rsidRPr="00F200A9">
        <w:rPr>
          <w:rFonts w:ascii="Courier New" w:hAnsi="Courier New" w:cs="Courier New"/>
        </w:rPr>
        <w:t>./</w:t>
      </w:r>
      <w:proofErr w:type="spellStart"/>
      <w:r w:rsidRPr="00F200A9">
        <w:rPr>
          <w:rFonts w:ascii="Courier New" w:hAnsi="Courier New" w:cs="Courier New"/>
        </w:rPr>
        <w:t>gibs</w:t>
      </w:r>
      <w:proofErr w:type="spellEnd"/>
      <w:r w:rsidRPr="00F200A9">
        <w:rPr>
          <w:rFonts w:ascii="Courier New" w:hAnsi="Courier New" w:cs="Courier New"/>
        </w:rPr>
        <w:t>/</w:t>
      </w:r>
      <w:proofErr w:type="spellStart"/>
      <w:r w:rsidR="00F200A9" w:rsidRPr="00F200A9">
        <w:rPr>
          <w:rFonts w:ascii="Courier New" w:hAnsi="Courier New" w:cs="Courier New"/>
        </w:rPr>
        <w:t>Simulation_Examples</w:t>
      </w:r>
      <w:proofErr w:type="spellEnd"/>
      <w:r w:rsidR="00F200A9" w:rsidRPr="00F200A9">
        <w:rPr>
          <w:rFonts w:ascii="Courier New" w:hAnsi="Courier New" w:cs="Courier New"/>
        </w:rPr>
        <w:t>/</w:t>
      </w:r>
      <w:r w:rsidRPr="00F200A9">
        <w:rPr>
          <w:rFonts w:ascii="Courier New" w:hAnsi="Courier New" w:cs="Courier New"/>
        </w:rPr>
        <w:t>RbCl_UPM_PolyAT25/PRODUCTION_RUN3</w:t>
      </w:r>
      <w:r w:rsidRPr="00F200A9">
        <w:rPr>
          <w:rFonts w:ascii="Courier New" w:hAnsi="Courier New" w:cs="Courier New"/>
        </w:rPr>
        <w:tab/>
      </w:r>
      <w:r w:rsidR="00ED25E5" w:rsidRPr="00F200A9">
        <w:rPr>
          <w:rFonts w:ascii="Courier New" w:hAnsi="Courier New" w:cs="Courier New"/>
        </w:rPr>
        <w:tab/>
      </w:r>
    </w:p>
    <w:p w:rsidR="0021341A" w:rsidRPr="00A85C0E" w:rsidRDefault="0021341A" w:rsidP="00A85C0E">
      <w:pPr>
        <w:spacing w:after="0" w:line="240" w:lineRule="auto"/>
        <w:rPr>
          <w:rFonts w:ascii="Courier New" w:hAnsi="Courier New" w:cs="Courier New"/>
        </w:rPr>
      </w:pPr>
      <w:r w:rsidRPr="00F200A9">
        <w:rPr>
          <w:rFonts w:ascii="Courier New" w:hAnsi="Courier New" w:cs="Courier New"/>
        </w:rPr>
        <w:t>./</w:t>
      </w:r>
      <w:proofErr w:type="spellStart"/>
      <w:r w:rsidRPr="00F200A9">
        <w:rPr>
          <w:rFonts w:ascii="Courier New" w:hAnsi="Courier New" w:cs="Courier New"/>
        </w:rPr>
        <w:t>gibs</w:t>
      </w:r>
      <w:proofErr w:type="spellEnd"/>
      <w:r w:rsidRPr="00F200A9">
        <w:rPr>
          <w:rFonts w:ascii="Courier New" w:hAnsi="Courier New" w:cs="Courier New"/>
        </w:rPr>
        <w:t>/</w:t>
      </w:r>
      <w:proofErr w:type="spellStart"/>
      <w:r w:rsidR="00F200A9" w:rsidRPr="00F200A9">
        <w:rPr>
          <w:rFonts w:ascii="Courier New" w:hAnsi="Courier New" w:cs="Courier New"/>
        </w:rPr>
        <w:t>Simulation_Examples</w:t>
      </w:r>
      <w:proofErr w:type="spellEnd"/>
      <w:r w:rsidR="00F200A9" w:rsidRPr="00F200A9">
        <w:rPr>
          <w:rFonts w:ascii="Courier New" w:hAnsi="Courier New" w:cs="Courier New"/>
        </w:rPr>
        <w:t>/</w:t>
      </w:r>
      <w:r w:rsidRPr="00F200A9">
        <w:rPr>
          <w:rFonts w:ascii="Courier New" w:hAnsi="Courier New" w:cs="Courier New"/>
        </w:rPr>
        <w:t>RbCl_UPM_PolyAT25/PRODUCTION_RUN</w:t>
      </w:r>
      <w:r w:rsidR="00ED25E5" w:rsidRPr="00F200A9">
        <w:rPr>
          <w:rFonts w:ascii="Courier New" w:hAnsi="Courier New" w:cs="Courier New"/>
        </w:rPr>
        <w:t>4</w:t>
      </w:r>
      <w:r w:rsidR="00ED25E5" w:rsidRPr="00F200A9">
        <w:rPr>
          <w:rFonts w:ascii="Courier New" w:hAnsi="Courier New" w:cs="Courier New"/>
        </w:rPr>
        <w:tab/>
      </w:r>
      <w:r w:rsidR="00ED25E5" w:rsidRPr="00F200A9">
        <w:rPr>
          <w:rFonts w:ascii="Courier New" w:hAnsi="Courier New" w:cs="Courier New"/>
        </w:rPr>
        <w:tab/>
      </w:r>
      <w:r>
        <w:rPr>
          <w:rFonts w:ascii="Courier New" w:hAnsi="Courier New" w:cs="Courier New"/>
        </w:rPr>
        <w:tab/>
      </w:r>
    </w:p>
    <w:p w:rsidR="0021341A" w:rsidRDefault="0021341A" w:rsidP="00D37CFF">
      <w:r>
        <w:t xml:space="preserve">Run </w:t>
      </w:r>
      <w:r w:rsidR="007B3A00">
        <w:t>each simulation. C</w:t>
      </w:r>
      <w:r>
        <w:t xml:space="preserve">ompare the RDFs to the data provided </w:t>
      </w:r>
      <w:r w:rsidR="007B3A00">
        <w:t>(</w:t>
      </w:r>
      <w:proofErr w:type="spellStart"/>
      <w:r w:rsidR="007B3A00" w:rsidRPr="007B3A00">
        <w:rPr>
          <w:rFonts w:ascii="Courier New" w:hAnsi="Courier New" w:cs="Courier New"/>
        </w:rPr>
        <w:t>rdf_solute_Rb.out</w:t>
      </w:r>
      <w:proofErr w:type="spellEnd"/>
      <w:r w:rsidR="007B3A00" w:rsidRPr="007B3A00">
        <w:rPr>
          <w:rFonts w:ascii="Courier New" w:hAnsi="Courier New" w:cs="Courier New"/>
        </w:rPr>
        <w:t xml:space="preserve">, </w:t>
      </w:r>
      <w:proofErr w:type="spellStart"/>
      <w:r w:rsidR="007B3A00" w:rsidRPr="007B3A00">
        <w:rPr>
          <w:rFonts w:ascii="Courier New" w:hAnsi="Courier New" w:cs="Courier New"/>
        </w:rPr>
        <w:t>rdf_solute_Cl.out</w:t>
      </w:r>
      <w:proofErr w:type="spellEnd"/>
      <w:r w:rsidR="007B3A00">
        <w:t xml:space="preserve">) </w:t>
      </w:r>
      <w:r>
        <w:t>in the</w:t>
      </w:r>
      <w:r w:rsidR="007B3A00">
        <w:t xml:space="preserve"> production</w:t>
      </w:r>
      <w:r>
        <w:t xml:space="preserve"> folder. </w:t>
      </w:r>
      <w:r w:rsidR="00B1162D">
        <w:t>Only use the data in columns 1 and 2 of the RDF output files. Ignore the other columns. The final RDF is obtained by averaging the RDFs from the six production runs.</w:t>
      </w:r>
    </w:p>
    <w:p w:rsidR="007E34AA" w:rsidRDefault="007E34AA" w:rsidP="002B172F">
      <w:pPr>
        <w:pStyle w:val="Heading1"/>
      </w:pPr>
      <w:bookmarkStart w:id="14" w:name="_Toc479411197"/>
      <w:r>
        <w:lastRenderedPageBreak/>
        <w:t xml:space="preserve">Example 4D: </w:t>
      </w:r>
      <w:r w:rsidR="002B172F">
        <w:t xml:space="preserve">GCMC simulation with </w:t>
      </w:r>
      <w:r>
        <w:t xml:space="preserve">25 </w:t>
      </w:r>
      <w:proofErr w:type="spellStart"/>
      <w:r>
        <w:t>bp</w:t>
      </w:r>
      <w:proofErr w:type="spellEnd"/>
      <w:r>
        <w:t xml:space="preserve"> </w:t>
      </w:r>
      <w:proofErr w:type="gramStart"/>
      <w:r>
        <w:t>poly(</w:t>
      </w:r>
      <w:proofErr w:type="spellStart"/>
      <w:proofErr w:type="gramEnd"/>
      <w:r>
        <w:t>dA</w:t>
      </w:r>
      <w:proofErr w:type="spellEnd"/>
      <w:r>
        <w:t>):poly</w:t>
      </w:r>
      <w:r w:rsidR="002B172F">
        <w:t>(</w:t>
      </w:r>
      <w:proofErr w:type="spellStart"/>
      <w:r w:rsidR="002B172F">
        <w:t>dT</w:t>
      </w:r>
      <w:proofErr w:type="spellEnd"/>
      <w:r w:rsidR="002B172F">
        <w:t xml:space="preserve">) DNA duplex in 100 </w:t>
      </w:r>
      <w:proofErr w:type="spellStart"/>
      <w:r w:rsidR="002B172F">
        <w:t>mM</w:t>
      </w:r>
      <w:proofErr w:type="spellEnd"/>
      <w:r w:rsidR="002B172F">
        <w:t xml:space="preserve"> </w:t>
      </w:r>
      <w:proofErr w:type="spellStart"/>
      <w:r w:rsidR="002B172F">
        <w:t>RbCl</w:t>
      </w:r>
      <w:proofErr w:type="spellEnd"/>
      <w:r w:rsidR="002B172F">
        <w:t>, using the</w:t>
      </w:r>
      <w:r>
        <w:t xml:space="preserve"> SPM model with Lennard-Jones ion-water interactions</w:t>
      </w:r>
      <w:bookmarkEnd w:id="14"/>
    </w:p>
    <w:p w:rsidR="007E34AA" w:rsidRDefault="007E34AA" w:rsidP="00D9342D"/>
    <w:p w:rsidR="007B3A00" w:rsidRDefault="007B3A00" w:rsidP="00D9342D">
      <w:r>
        <w:t xml:space="preserve">In this example, we compute the cylindrical radial distribution of ions and water around a 25 </w:t>
      </w:r>
      <w:proofErr w:type="spellStart"/>
      <w:r>
        <w:t>bp</w:t>
      </w:r>
      <w:proofErr w:type="spellEnd"/>
      <w:r>
        <w:t xml:space="preserve"> poly(</w:t>
      </w:r>
      <w:proofErr w:type="spellStart"/>
      <w:r>
        <w:t>dA</w:t>
      </w:r>
      <w:proofErr w:type="spellEnd"/>
      <w:r>
        <w:t>):poly(</w:t>
      </w:r>
      <w:proofErr w:type="spellStart"/>
      <w:r>
        <w:t>dT</w:t>
      </w:r>
      <w:proofErr w:type="spellEnd"/>
      <w:r>
        <w:t xml:space="preserve">) DNA duplex in 100 </w:t>
      </w:r>
      <w:proofErr w:type="spellStart"/>
      <w:r>
        <w:t>mM</w:t>
      </w:r>
      <w:proofErr w:type="spellEnd"/>
      <w:r>
        <w:t xml:space="preserve"> </w:t>
      </w:r>
      <w:proofErr w:type="spellStart"/>
      <w:r>
        <w:t>RbCl</w:t>
      </w:r>
      <w:proofErr w:type="spellEnd"/>
      <w:r>
        <w:t xml:space="preserve"> and water</w:t>
      </w:r>
      <w:r w:rsidR="00E2302A">
        <w:t xml:space="preserve"> (solvent packing fraction 0.3 in 100 Angstrom cube box)</w:t>
      </w:r>
      <w:r>
        <w:t xml:space="preserve">, using the SPM model with ion-water Lennard-Jones interactions. This example is different from example 4C in that, it includes Lennard-Jones interactions between the ion and water hard spheres. </w:t>
      </w:r>
    </w:p>
    <w:p w:rsidR="007B3A00" w:rsidRDefault="007B3A00" w:rsidP="007B3A00">
      <w:r>
        <w:t xml:space="preserve">The simulations are performed in the same way as in Example 4B. </w:t>
      </w:r>
    </w:p>
    <w:p w:rsidR="00BA481E" w:rsidRPr="00DF2D92" w:rsidRDefault="00BA481E" w:rsidP="007B3A00">
      <w:pPr>
        <w:rPr>
          <w:rFonts w:ascii="Courier New" w:hAnsi="Courier New" w:cs="Courier New"/>
        </w:rPr>
      </w:pPr>
      <w:r>
        <w:t xml:space="preserve">Input </w:t>
      </w:r>
      <w:r w:rsidR="008C1174">
        <w:t>and output files</w:t>
      </w:r>
      <w:r>
        <w:t xml:space="preserve"> for the excess chemical potential calculations are provided in the folder: </w:t>
      </w:r>
      <w:r w:rsidRPr="00DF2D92">
        <w:rPr>
          <w:rFonts w:ascii="Courier New" w:hAnsi="Courier New" w:cs="Courier New"/>
        </w:rPr>
        <w:t>./</w:t>
      </w:r>
      <w:proofErr w:type="spellStart"/>
      <w:r w:rsidRPr="00DF2D92">
        <w:rPr>
          <w:rFonts w:ascii="Courier New" w:hAnsi="Courier New" w:cs="Courier New"/>
        </w:rPr>
        <w:t>gibs</w:t>
      </w:r>
      <w:proofErr w:type="spellEnd"/>
      <w:r w:rsidRPr="00DF2D92">
        <w:rPr>
          <w:rFonts w:ascii="Courier New" w:hAnsi="Courier New" w:cs="Courier New"/>
        </w:rPr>
        <w:t>/</w:t>
      </w:r>
      <w:proofErr w:type="spellStart"/>
      <w:r w:rsidR="00F200A9">
        <w:rPr>
          <w:rFonts w:ascii="Courier New" w:hAnsi="Courier New" w:cs="Courier New"/>
        </w:rPr>
        <w:t>Simulation_E</w:t>
      </w:r>
      <w:r w:rsidR="00F200A9" w:rsidRPr="004C4453">
        <w:rPr>
          <w:rFonts w:ascii="Courier New" w:hAnsi="Courier New" w:cs="Courier New"/>
        </w:rPr>
        <w:t>xamples</w:t>
      </w:r>
      <w:proofErr w:type="spellEnd"/>
      <w:r w:rsidRPr="00DF2D92">
        <w:rPr>
          <w:rFonts w:ascii="Courier New" w:hAnsi="Courier New" w:cs="Courier New"/>
        </w:rPr>
        <w:t>/excess_chempot_rbcl_100mM_PID_SPM+LJ</w:t>
      </w:r>
    </w:p>
    <w:p w:rsidR="007B3A00" w:rsidRDefault="007B3A00" w:rsidP="007B3A00">
      <w:r>
        <w:t>Input files for the solute simulations</w:t>
      </w:r>
      <w:r w:rsidR="00DF2D92">
        <w:t xml:space="preserve"> (equilibration and production)</w:t>
      </w:r>
      <w:r>
        <w:t xml:space="preserve"> are provided in the folders: </w:t>
      </w:r>
    </w:p>
    <w:p w:rsidR="00BA481E" w:rsidRPr="00DF2D92" w:rsidRDefault="00BA481E" w:rsidP="007B3A00">
      <w:pPr>
        <w:rPr>
          <w:rFonts w:ascii="Courier New" w:hAnsi="Courier New" w:cs="Courier New"/>
        </w:rPr>
      </w:pPr>
      <w:r w:rsidRPr="00DF2D92">
        <w:rPr>
          <w:rFonts w:ascii="Courier New" w:hAnsi="Courier New" w:cs="Courier New"/>
        </w:rPr>
        <w:t>./</w:t>
      </w:r>
      <w:proofErr w:type="spellStart"/>
      <w:r w:rsidRPr="00DF2D92">
        <w:rPr>
          <w:rFonts w:ascii="Courier New" w:hAnsi="Courier New" w:cs="Courier New"/>
        </w:rPr>
        <w:t>gibs</w:t>
      </w:r>
      <w:proofErr w:type="spellEnd"/>
      <w:r w:rsidRPr="00DF2D92">
        <w:rPr>
          <w:rFonts w:ascii="Courier New" w:hAnsi="Courier New" w:cs="Courier New"/>
        </w:rPr>
        <w:t>/</w:t>
      </w:r>
      <w:proofErr w:type="spellStart"/>
      <w:r w:rsidR="00F200A9">
        <w:rPr>
          <w:rFonts w:ascii="Courier New" w:hAnsi="Courier New" w:cs="Courier New"/>
        </w:rPr>
        <w:t>Simulation_E</w:t>
      </w:r>
      <w:r w:rsidR="00F200A9" w:rsidRPr="004C4453">
        <w:rPr>
          <w:rFonts w:ascii="Courier New" w:hAnsi="Courier New" w:cs="Courier New"/>
        </w:rPr>
        <w:t>xamples</w:t>
      </w:r>
      <w:proofErr w:type="spellEnd"/>
      <w:r w:rsidRPr="00DF2D92">
        <w:rPr>
          <w:rFonts w:ascii="Courier New" w:hAnsi="Courier New" w:cs="Courier New"/>
        </w:rPr>
        <w:t>/</w:t>
      </w:r>
      <w:r w:rsidR="00DF2D92" w:rsidRPr="00DF2D92">
        <w:rPr>
          <w:rFonts w:ascii="Courier New" w:hAnsi="Courier New" w:cs="Courier New"/>
        </w:rPr>
        <w:t>RbCl_SPM_LJ+IW_PolyAT25</w:t>
      </w:r>
    </w:p>
    <w:p w:rsidR="00160BF4" w:rsidRDefault="00160BF4" w:rsidP="00160BF4">
      <w:r>
        <w:t>Run each simulation and plot the RDFs. Compare them to the RDFs values provided in each production run folder (</w:t>
      </w:r>
      <w:proofErr w:type="spellStart"/>
      <w:r w:rsidRPr="00D13A8C">
        <w:rPr>
          <w:rFonts w:ascii="Courier New" w:hAnsi="Courier New" w:cs="Courier New"/>
        </w:rPr>
        <w:t>rdf_solute_Na.out</w:t>
      </w:r>
      <w:proofErr w:type="spellEnd"/>
      <w:r w:rsidRPr="00D13A8C">
        <w:rPr>
          <w:rFonts w:ascii="Courier New" w:hAnsi="Courier New" w:cs="Courier New"/>
        </w:rPr>
        <w:t xml:space="preserve">, </w:t>
      </w:r>
      <w:proofErr w:type="spellStart"/>
      <w:r w:rsidRPr="00D13A8C">
        <w:rPr>
          <w:rFonts w:ascii="Courier New" w:hAnsi="Courier New" w:cs="Courier New"/>
        </w:rPr>
        <w:t>rdf_solute_Cl.out</w:t>
      </w:r>
      <w:proofErr w:type="spellEnd"/>
      <w:r w:rsidRPr="00D13A8C">
        <w:rPr>
          <w:rFonts w:ascii="Courier New" w:hAnsi="Courier New" w:cs="Courier New"/>
        </w:rPr>
        <w:t>,</w:t>
      </w:r>
      <w:r>
        <w:rPr>
          <w:rFonts w:ascii="Courier New" w:hAnsi="Courier New" w:cs="Courier New"/>
        </w:rPr>
        <w:t xml:space="preserve"> </w:t>
      </w:r>
      <w:proofErr w:type="spellStart"/>
      <w:r w:rsidRPr="00D13A8C">
        <w:rPr>
          <w:rFonts w:ascii="Courier New" w:hAnsi="Courier New" w:cs="Courier New"/>
        </w:rPr>
        <w:t>rdf_solute_Water.out</w:t>
      </w:r>
      <w:proofErr w:type="spellEnd"/>
      <w:r>
        <w:t>). Only use the data in columns 1 and 2 of the RDF output files. Ignore the other columns. The final RDF is obtained by averaging the RDFs from the six production runs.</w:t>
      </w:r>
    </w:p>
    <w:p w:rsidR="00E7087F" w:rsidRDefault="004C640A" w:rsidP="00E7087F">
      <w:pPr>
        <w:pStyle w:val="Heading2"/>
      </w:pPr>
      <w:bookmarkStart w:id="15" w:name="_Toc479411198"/>
      <w:r>
        <w:t>RDF p</w:t>
      </w:r>
      <w:r w:rsidR="00E7087F">
        <w:t>lots</w:t>
      </w:r>
      <w:bookmarkEnd w:id="15"/>
    </w:p>
    <w:p w:rsidR="00E7087F" w:rsidRPr="00A205B2" w:rsidRDefault="00E7087F" w:rsidP="00E7087F">
      <w:r>
        <w:t xml:space="preserve">The figure below shows plots of RDFs from the UPM </w:t>
      </w:r>
      <w:r w:rsidR="009C6A1B">
        <w:t xml:space="preserve">(from Example 4C) </w:t>
      </w:r>
      <w:r>
        <w:t xml:space="preserve">and SPM+LJ simulations for 100 </w:t>
      </w:r>
      <w:proofErr w:type="spellStart"/>
      <w:r>
        <w:t>mM</w:t>
      </w:r>
      <w:proofErr w:type="spellEnd"/>
      <w:r>
        <w:t xml:space="preserve"> </w:t>
      </w:r>
      <w:proofErr w:type="spellStart"/>
      <w:r>
        <w:t>RbCl</w:t>
      </w:r>
      <w:proofErr w:type="spellEnd"/>
      <w:r>
        <w:t xml:space="preserve">. The total and excess number of </w:t>
      </w:r>
      <w:proofErr w:type="spellStart"/>
      <w:r>
        <w:t>Rb</w:t>
      </w:r>
      <w:proofErr w:type="spellEnd"/>
      <w:r>
        <w:rPr>
          <w:vertAlign w:val="superscript"/>
        </w:rPr>
        <w:t>+</w:t>
      </w:r>
      <w:r>
        <w:t xml:space="preserve"> ions are also </w:t>
      </w:r>
      <w:r w:rsidR="00D80B09">
        <w:t>plotted</w:t>
      </w:r>
      <w:r>
        <w:t>.</w:t>
      </w:r>
    </w:p>
    <w:p w:rsidR="00E7087F" w:rsidRDefault="00E7087F" w:rsidP="00E7087F"/>
    <w:p w:rsidR="00F04E98" w:rsidRDefault="00E7087F" w:rsidP="00E7087F">
      <w:pPr>
        <w:jc w:val="center"/>
      </w:pPr>
      <w:r>
        <w:rPr>
          <w:noProof/>
        </w:rPr>
        <w:lastRenderedPageBreak/>
        <w:drawing>
          <wp:inline distT="0" distB="0" distL="0" distR="0" wp14:anchorId="126A34C7">
            <wp:extent cx="5111496" cy="3931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1496" cy="3931920"/>
                    </a:xfrm>
                    <a:prstGeom prst="rect">
                      <a:avLst/>
                    </a:prstGeom>
                    <a:noFill/>
                  </pic:spPr>
                </pic:pic>
              </a:graphicData>
            </a:graphic>
          </wp:inline>
        </w:drawing>
      </w:r>
    </w:p>
    <w:p w:rsidR="00E7087F" w:rsidRPr="00F04E98" w:rsidRDefault="00E7087F" w:rsidP="00E7087F"/>
    <w:sectPr w:rsidR="00E7087F" w:rsidRPr="00F04E98" w:rsidSect="00F025AC">
      <w:footerReference w:type="defaul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FC0" w:rsidRDefault="00832FC0" w:rsidP="00D775B2">
      <w:pPr>
        <w:spacing w:after="0" w:line="240" w:lineRule="auto"/>
      </w:pPr>
      <w:r>
        <w:separator/>
      </w:r>
    </w:p>
  </w:endnote>
  <w:endnote w:type="continuationSeparator" w:id="0">
    <w:p w:rsidR="00832FC0" w:rsidRDefault="00832FC0" w:rsidP="00D77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987586"/>
      <w:docPartObj>
        <w:docPartGallery w:val="Page Numbers (Bottom of Page)"/>
        <w:docPartUnique/>
      </w:docPartObj>
    </w:sdtPr>
    <w:sdtEndPr>
      <w:rPr>
        <w:noProof/>
      </w:rPr>
    </w:sdtEndPr>
    <w:sdtContent>
      <w:p w:rsidR="0059072F" w:rsidRDefault="0059072F">
        <w:pPr>
          <w:pStyle w:val="Footer"/>
          <w:jc w:val="right"/>
        </w:pPr>
        <w:r>
          <w:fldChar w:fldCharType="begin"/>
        </w:r>
        <w:r>
          <w:instrText xml:space="preserve"> PAGE   \* MERGEFORMAT </w:instrText>
        </w:r>
        <w:r>
          <w:fldChar w:fldCharType="separate"/>
        </w:r>
        <w:r w:rsidR="00141984">
          <w:rPr>
            <w:noProof/>
          </w:rPr>
          <w:t>1</w:t>
        </w:r>
        <w:r>
          <w:rPr>
            <w:noProof/>
          </w:rPr>
          <w:fldChar w:fldCharType="end"/>
        </w:r>
      </w:p>
    </w:sdtContent>
  </w:sdt>
  <w:p w:rsidR="0059072F" w:rsidRDefault="005907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FC0" w:rsidRDefault="00832FC0" w:rsidP="00D775B2">
      <w:pPr>
        <w:spacing w:after="0" w:line="240" w:lineRule="auto"/>
      </w:pPr>
      <w:r>
        <w:separator/>
      </w:r>
    </w:p>
  </w:footnote>
  <w:footnote w:type="continuationSeparator" w:id="0">
    <w:p w:rsidR="00832FC0" w:rsidRDefault="00832FC0" w:rsidP="00D775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B7E44"/>
    <w:multiLevelType w:val="hybridMultilevel"/>
    <w:tmpl w:val="879A8F28"/>
    <w:lvl w:ilvl="0" w:tplc="22543D58">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36D5A"/>
    <w:multiLevelType w:val="hybridMultilevel"/>
    <w:tmpl w:val="D7CAD8BC"/>
    <w:lvl w:ilvl="0" w:tplc="82206750">
      <w:start w:val="1"/>
      <w:numFmt w:val="bullet"/>
      <w:lvlText w:val=""/>
      <w:lvlJc w:val="left"/>
      <w:pPr>
        <w:ind w:left="405" w:hanging="360"/>
      </w:pPr>
      <w:rPr>
        <w:rFonts w:ascii="Wingdings" w:eastAsiaTheme="minorHAnsi" w:hAnsi="Wingdings" w:cstheme="minorBidi" w:hint="default"/>
        <w:i w:val="0"/>
        <w:color w:val="auto"/>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0D4544CC"/>
    <w:multiLevelType w:val="hybridMultilevel"/>
    <w:tmpl w:val="2538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27BCD"/>
    <w:multiLevelType w:val="hybridMultilevel"/>
    <w:tmpl w:val="90360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B73AC"/>
    <w:multiLevelType w:val="hybridMultilevel"/>
    <w:tmpl w:val="D7CE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E3A2A"/>
    <w:multiLevelType w:val="hybridMultilevel"/>
    <w:tmpl w:val="C8DE9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51B3D"/>
    <w:multiLevelType w:val="hybridMultilevel"/>
    <w:tmpl w:val="E000FF56"/>
    <w:lvl w:ilvl="0" w:tplc="22543D58">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631C"/>
    <w:multiLevelType w:val="hybridMultilevel"/>
    <w:tmpl w:val="D850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42695"/>
    <w:multiLevelType w:val="hybridMultilevel"/>
    <w:tmpl w:val="EFCABD98"/>
    <w:lvl w:ilvl="0" w:tplc="28E8CE0A">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94E5D"/>
    <w:multiLevelType w:val="hybridMultilevel"/>
    <w:tmpl w:val="011A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A0BD7"/>
    <w:multiLevelType w:val="hybridMultilevel"/>
    <w:tmpl w:val="9A5E8834"/>
    <w:lvl w:ilvl="0" w:tplc="2542DD5C">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035948"/>
    <w:multiLevelType w:val="hybridMultilevel"/>
    <w:tmpl w:val="E2A0D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D30B83"/>
    <w:multiLevelType w:val="hybridMultilevel"/>
    <w:tmpl w:val="9524E9AC"/>
    <w:lvl w:ilvl="0" w:tplc="BC56B1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713002"/>
    <w:multiLevelType w:val="hybridMultilevel"/>
    <w:tmpl w:val="E3C22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771C9"/>
    <w:multiLevelType w:val="hybridMultilevel"/>
    <w:tmpl w:val="F1FCD6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892314"/>
    <w:multiLevelType w:val="hybridMultilevel"/>
    <w:tmpl w:val="866C7E64"/>
    <w:lvl w:ilvl="0" w:tplc="1F9AB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025DFC"/>
    <w:multiLevelType w:val="hybridMultilevel"/>
    <w:tmpl w:val="C15C9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9C0BC2"/>
    <w:multiLevelType w:val="hybridMultilevel"/>
    <w:tmpl w:val="4B1862D0"/>
    <w:lvl w:ilvl="0" w:tplc="E8AE02F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8666C8"/>
    <w:multiLevelType w:val="hybridMultilevel"/>
    <w:tmpl w:val="AAA04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D77F64"/>
    <w:multiLevelType w:val="hybridMultilevel"/>
    <w:tmpl w:val="75A85264"/>
    <w:lvl w:ilvl="0" w:tplc="B648983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444D5"/>
    <w:multiLevelType w:val="hybridMultilevel"/>
    <w:tmpl w:val="D6D07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22D24EC"/>
    <w:multiLevelType w:val="hybridMultilevel"/>
    <w:tmpl w:val="355E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3350E2"/>
    <w:multiLevelType w:val="hybridMultilevel"/>
    <w:tmpl w:val="4C58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13124E"/>
    <w:multiLevelType w:val="hybridMultilevel"/>
    <w:tmpl w:val="B3F42442"/>
    <w:lvl w:ilvl="0" w:tplc="4D809E9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B311EB"/>
    <w:multiLevelType w:val="hybridMultilevel"/>
    <w:tmpl w:val="7EFAA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6"/>
  </w:num>
  <w:num w:numId="4">
    <w:abstractNumId w:val="24"/>
  </w:num>
  <w:num w:numId="5">
    <w:abstractNumId w:val="19"/>
  </w:num>
  <w:num w:numId="6">
    <w:abstractNumId w:val="23"/>
  </w:num>
  <w:num w:numId="7">
    <w:abstractNumId w:val="10"/>
  </w:num>
  <w:num w:numId="8">
    <w:abstractNumId w:val="8"/>
  </w:num>
  <w:num w:numId="9">
    <w:abstractNumId w:val="18"/>
  </w:num>
  <w:num w:numId="10">
    <w:abstractNumId w:val="5"/>
  </w:num>
  <w:num w:numId="11">
    <w:abstractNumId w:val="9"/>
  </w:num>
  <w:num w:numId="12">
    <w:abstractNumId w:val="6"/>
  </w:num>
  <w:num w:numId="13">
    <w:abstractNumId w:val="14"/>
  </w:num>
  <w:num w:numId="14">
    <w:abstractNumId w:val="0"/>
  </w:num>
  <w:num w:numId="15">
    <w:abstractNumId w:val="20"/>
  </w:num>
  <w:num w:numId="16">
    <w:abstractNumId w:val="22"/>
  </w:num>
  <w:num w:numId="17">
    <w:abstractNumId w:val="7"/>
  </w:num>
  <w:num w:numId="18">
    <w:abstractNumId w:val="2"/>
  </w:num>
  <w:num w:numId="19">
    <w:abstractNumId w:val="4"/>
  </w:num>
  <w:num w:numId="20">
    <w:abstractNumId w:val="12"/>
  </w:num>
  <w:num w:numId="21">
    <w:abstractNumId w:val="15"/>
  </w:num>
  <w:num w:numId="22">
    <w:abstractNumId w:val="3"/>
  </w:num>
  <w:num w:numId="23">
    <w:abstractNumId w:val="17"/>
  </w:num>
  <w:num w:numId="24">
    <w:abstractNumId w:val="2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40"/>
    <w:rsid w:val="000059F2"/>
    <w:rsid w:val="00010B12"/>
    <w:rsid w:val="000413CA"/>
    <w:rsid w:val="00043545"/>
    <w:rsid w:val="00054DDB"/>
    <w:rsid w:val="000C54D6"/>
    <w:rsid w:val="000D0C9D"/>
    <w:rsid w:val="000D4520"/>
    <w:rsid w:val="000D64C3"/>
    <w:rsid w:val="000E16E0"/>
    <w:rsid w:val="000F12D0"/>
    <w:rsid w:val="000F4915"/>
    <w:rsid w:val="001069C7"/>
    <w:rsid w:val="00111ACF"/>
    <w:rsid w:val="00117635"/>
    <w:rsid w:val="00135872"/>
    <w:rsid w:val="00141984"/>
    <w:rsid w:val="00151441"/>
    <w:rsid w:val="00160BF4"/>
    <w:rsid w:val="001764AE"/>
    <w:rsid w:val="001809C3"/>
    <w:rsid w:val="00190AEA"/>
    <w:rsid w:val="00195CC2"/>
    <w:rsid w:val="001A159A"/>
    <w:rsid w:val="001A556C"/>
    <w:rsid w:val="001B2D3E"/>
    <w:rsid w:val="001B56B8"/>
    <w:rsid w:val="001C1D69"/>
    <w:rsid w:val="001D45BC"/>
    <w:rsid w:val="001E0C4B"/>
    <w:rsid w:val="0021341A"/>
    <w:rsid w:val="00214F6E"/>
    <w:rsid w:val="00217A57"/>
    <w:rsid w:val="002245C7"/>
    <w:rsid w:val="00242BB3"/>
    <w:rsid w:val="00247087"/>
    <w:rsid w:val="002866EC"/>
    <w:rsid w:val="002A1C14"/>
    <w:rsid w:val="002B1173"/>
    <w:rsid w:val="002B172F"/>
    <w:rsid w:val="002B4F3E"/>
    <w:rsid w:val="002C0216"/>
    <w:rsid w:val="002C6F8C"/>
    <w:rsid w:val="002C757D"/>
    <w:rsid w:val="002D578A"/>
    <w:rsid w:val="002E6ED4"/>
    <w:rsid w:val="002F0A21"/>
    <w:rsid w:val="00300561"/>
    <w:rsid w:val="00304FF9"/>
    <w:rsid w:val="00315729"/>
    <w:rsid w:val="0031770D"/>
    <w:rsid w:val="0032295F"/>
    <w:rsid w:val="00324AFB"/>
    <w:rsid w:val="00327548"/>
    <w:rsid w:val="00347FD7"/>
    <w:rsid w:val="003540E6"/>
    <w:rsid w:val="00354464"/>
    <w:rsid w:val="00396220"/>
    <w:rsid w:val="003B4C68"/>
    <w:rsid w:val="003C24E2"/>
    <w:rsid w:val="003C70F1"/>
    <w:rsid w:val="003E1ABD"/>
    <w:rsid w:val="003F1B7C"/>
    <w:rsid w:val="004017E2"/>
    <w:rsid w:val="004145DB"/>
    <w:rsid w:val="0041545D"/>
    <w:rsid w:val="0042576C"/>
    <w:rsid w:val="00461831"/>
    <w:rsid w:val="00495A1E"/>
    <w:rsid w:val="004A0716"/>
    <w:rsid w:val="004A0FD9"/>
    <w:rsid w:val="004A518C"/>
    <w:rsid w:val="004A5C2C"/>
    <w:rsid w:val="004C4060"/>
    <w:rsid w:val="004C640A"/>
    <w:rsid w:val="004D20A7"/>
    <w:rsid w:val="004D4D3E"/>
    <w:rsid w:val="004D574A"/>
    <w:rsid w:val="004F6813"/>
    <w:rsid w:val="004F69D6"/>
    <w:rsid w:val="00503868"/>
    <w:rsid w:val="0050486C"/>
    <w:rsid w:val="00541F24"/>
    <w:rsid w:val="00545BC5"/>
    <w:rsid w:val="005515B4"/>
    <w:rsid w:val="00552456"/>
    <w:rsid w:val="00556746"/>
    <w:rsid w:val="005600ED"/>
    <w:rsid w:val="005831B9"/>
    <w:rsid w:val="00584F2D"/>
    <w:rsid w:val="0059072F"/>
    <w:rsid w:val="0059316D"/>
    <w:rsid w:val="0059614A"/>
    <w:rsid w:val="005B2D6E"/>
    <w:rsid w:val="005D1FB5"/>
    <w:rsid w:val="005E71BC"/>
    <w:rsid w:val="00611086"/>
    <w:rsid w:val="00657276"/>
    <w:rsid w:val="00680AD6"/>
    <w:rsid w:val="00693007"/>
    <w:rsid w:val="006C046B"/>
    <w:rsid w:val="006C6E71"/>
    <w:rsid w:val="006E40B5"/>
    <w:rsid w:val="006E59E9"/>
    <w:rsid w:val="006E6BB9"/>
    <w:rsid w:val="006F719D"/>
    <w:rsid w:val="00724E9C"/>
    <w:rsid w:val="007304C9"/>
    <w:rsid w:val="007305C1"/>
    <w:rsid w:val="0075575A"/>
    <w:rsid w:val="00755C5E"/>
    <w:rsid w:val="00761DBD"/>
    <w:rsid w:val="00762A68"/>
    <w:rsid w:val="00766315"/>
    <w:rsid w:val="00780AAC"/>
    <w:rsid w:val="007B0251"/>
    <w:rsid w:val="007B3A00"/>
    <w:rsid w:val="007E34AA"/>
    <w:rsid w:val="007E5A33"/>
    <w:rsid w:val="007F3777"/>
    <w:rsid w:val="00810DEF"/>
    <w:rsid w:val="00810E54"/>
    <w:rsid w:val="00817293"/>
    <w:rsid w:val="00832FC0"/>
    <w:rsid w:val="00835434"/>
    <w:rsid w:val="00850007"/>
    <w:rsid w:val="00856AAE"/>
    <w:rsid w:val="00857B87"/>
    <w:rsid w:val="0086308E"/>
    <w:rsid w:val="008706C9"/>
    <w:rsid w:val="00873CD1"/>
    <w:rsid w:val="008758FC"/>
    <w:rsid w:val="008947C4"/>
    <w:rsid w:val="008C1174"/>
    <w:rsid w:val="008C6001"/>
    <w:rsid w:val="00914F93"/>
    <w:rsid w:val="00920CCB"/>
    <w:rsid w:val="009224A0"/>
    <w:rsid w:val="009308AA"/>
    <w:rsid w:val="00943E35"/>
    <w:rsid w:val="00954EC8"/>
    <w:rsid w:val="00960BB7"/>
    <w:rsid w:val="00971DD3"/>
    <w:rsid w:val="00985BC7"/>
    <w:rsid w:val="0099323D"/>
    <w:rsid w:val="00996A0B"/>
    <w:rsid w:val="009A3B73"/>
    <w:rsid w:val="009B15CC"/>
    <w:rsid w:val="009C3B29"/>
    <w:rsid w:val="009C6A1B"/>
    <w:rsid w:val="009E0910"/>
    <w:rsid w:val="009F171C"/>
    <w:rsid w:val="009F29A9"/>
    <w:rsid w:val="009F2A20"/>
    <w:rsid w:val="00A0306A"/>
    <w:rsid w:val="00A05B84"/>
    <w:rsid w:val="00A175A0"/>
    <w:rsid w:val="00A205B2"/>
    <w:rsid w:val="00A23FA5"/>
    <w:rsid w:val="00A36C2F"/>
    <w:rsid w:val="00A5120C"/>
    <w:rsid w:val="00A51676"/>
    <w:rsid w:val="00A61EB2"/>
    <w:rsid w:val="00A73A28"/>
    <w:rsid w:val="00A8081E"/>
    <w:rsid w:val="00A80E3E"/>
    <w:rsid w:val="00A85C0E"/>
    <w:rsid w:val="00A87423"/>
    <w:rsid w:val="00A94D77"/>
    <w:rsid w:val="00AA0D2E"/>
    <w:rsid w:val="00AD1945"/>
    <w:rsid w:val="00AE4AAF"/>
    <w:rsid w:val="00AF78F5"/>
    <w:rsid w:val="00B03B63"/>
    <w:rsid w:val="00B1162D"/>
    <w:rsid w:val="00B13392"/>
    <w:rsid w:val="00B176BC"/>
    <w:rsid w:val="00B21AF1"/>
    <w:rsid w:val="00B2386A"/>
    <w:rsid w:val="00B24EF6"/>
    <w:rsid w:val="00B4698A"/>
    <w:rsid w:val="00B46E98"/>
    <w:rsid w:val="00B56645"/>
    <w:rsid w:val="00B7129E"/>
    <w:rsid w:val="00B73C44"/>
    <w:rsid w:val="00B7526E"/>
    <w:rsid w:val="00B92FE0"/>
    <w:rsid w:val="00B93874"/>
    <w:rsid w:val="00B94FE9"/>
    <w:rsid w:val="00BA481E"/>
    <w:rsid w:val="00BA6237"/>
    <w:rsid w:val="00BB4DDF"/>
    <w:rsid w:val="00BC1498"/>
    <w:rsid w:val="00BD247C"/>
    <w:rsid w:val="00BD682C"/>
    <w:rsid w:val="00BE1CDC"/>
    <w:rsid w:val="00BF2F40"/>
    <w:rsid w:val="00C260A3"/>
    <w:rsid w:val="00C30C88"/>
    <w:rsid w:val="00C46C26"/>
    <w:rsid w:val="00C530B9"/>
    <w:rsid w:val="00C6537D"/>
    <w:rsid w:val="00C72EB0"/>
    <w:rsid w:val="00C975D5"/>
    <w:rsid w:val="00C97922"/>
    <w:rsid w:val="00CA68DA"/>
    <w:rsid w:val="00CD3C7A"/>
    <w:rsid w:val="00CE04DE"/>
    <w:rsid w:val="00CE126C"/>
    <w:rsid w:val="00CE79E1"/>
    <w:rsid w:val="00CE7F96"/>
    <w:rsid w:val="00CF0D4B"/>
    <w:rsid w:val="00CF16C1"/>
    <w:rsid w:val="00D01A4E"/>
    <w:rsid w:val="00D13A8C"/>
    <w:rsid w:val="00D22EB5"/>
    <w:rsid w:val="00D24F02"/>
    <w:rsid w:val="00D273A2"/>
    <w:rsid w:val="00D37CFF"/>
    <w:rsid w:val="00D40068"/>
    <w:rsid w:val="00D56BE7"/>
    <w:rsid w:val="00D766F4"/>
    <w:rsid w:val="00D775B2"/>
    <w:rsid w:val="00D80B09"/>
    <w:rsid w:val="00D82FE5"/>
    <w:rsid w:val="00D8470D"/>
    <w:rsid w:val="00D9130A"/>
    <w:rsid w:val="00D9342D"/>
    <w:rsid w:val="00D954D4"/>
    <w:rsid w:val="00DB1007"/>
    <w:rsid w:val="00DB3207"/>
    <w:rsid w:val="00DC40A8"/>
    <w:rsid w:val="00DD7F0C"/>
    <w:rsid w:val="00DE0105"/>
    <w:rsid w:val="00DE1C9C"/>
    <w:rsid w:val="00DF23BA"/>
    <w:rsid w:val="00DF2D92"/>
    <w:rsid w:val="00DF2F6A"/>
    <w:rsid w:val="00DF33C5"/>
    <w:rsid w:val="00DF3A5F"/>
    <w:rsid w:val="00DF52C8"/>
    <w:rsid w:val="00E00A2C"/>
    <w:rsid w:val="00E1240C"/>
    <w:rsid w:val="00E2302A"/>
    <w:rsid w:val="00E260A8"/>
    <w:rsid w:val="00E457C2"/>
    <w:rsid w:val="00E463B1"/>
    <w:rsid w:val="00E5682E"/>
    <w:rsid w:val="00E63250"/>
    <w:rsid w:val="00E7087F"/>
    <w:rsid w:val="00E7112F"/>
    <w:rsid w:val="00E80315"/>
    <w:rsid w:val="00E872B9"/>
    <w:rsid w:val="00E90B96"/>
    <w:rsid w:val="00EA11D8"/>
    <w:rsid w:val="00EA11DE"/>
    <w:rsid w:val="00EA6F3E"/>
    <w:rsid w:val="00EA7346"/>
    <w:rsid w:val="00EA7A71"/>
    <w:rsid w:val="00EB2160"/>
    <w:rsid w:val="00EC0ADD"/>
    <w:rsid w:val="00EC3540"/>
    <w:rsid w:val="00ED2514"/>
    <w:rsid w:val="00ED25E5"/>
    <w:rsid w:val="00ED6FDF"/>
    <w:rsid w:val="00F01125"/>
    <w:rsid w:val="00F02480"/>
    <w:rsid w:val="00F025AC"/>
    <w:rsid w:val="00F02A3C"/>
    <w:rsid w:val="00F04E98"/>
    <w:rsid w:val="00F12F57"/>
    <w:rsid w:val="00F200A9"/>
    <w:rsid w:val="00F22EFB"/>
    <w:rsid w:val="00F312D9"/>
    <w:rsid w:val="00F35958"/>
    <w:rsid w:val="00F42154"/>
    <w:rsid w:val="00F43D83"/>
    <w:rsid w:val="00F556B0"/>
    <w:rsid w:val="00F67C7D"/>
    <w:rsid w:val="00F80C99"/>
    <w:rsid w:val="00F91B50"/>
    <w:rsid w:val="00F92A13"/>
    <w:rsid w:val="00FA5533"/>
    <w:rsid w:val="00FB19D9"/>
    <w:rsid w:val="00FB2F37"/>
    <w:rsid w:val="00FB6A96"/>
    <w:rsid w:val="00FC1432"/>
    <w:rsid w:val="00FD1B1F"/>
    <w:rsid w:val="00FD3AC8"/>
    <w:rsid w:val="00FE3BF8"/>
    <w:rsid w:val="00FF3AD7"/>
    <w:rsid w:val="00FF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4B352-650B-4DDD-89DD-1251617B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5B2"/>
    <w:rPr>
      <w:rFonts w:ascii="Times New Roman" w:hAnsi="Times New Roman"/>
      <w:sz w:val="24"/>
    </w:rPr>
  </w:style>
  <w:style w:type="paragraph" w:styleId="Heading1">
    <w:name w:val="heading 1"/>
    <w:basedOn w:val="Normal"/>
    <w:next w:val="Normal"/>
    <w:link w:val="Heading1Char"/>
    <w:uiPriority w:val="9"/>
    <w:qFormat/>
    <w:rsid w:val="00B03B63"/>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03B63"/>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0F4915"/>
    <w:pPr>
      <w:keepNext/>
      <w:keepLines/>
      <w:spacing w:before="40" w:after="0"/>
      <w:outlineLvl w:val="2"/>
    </w:pPr>
    <w:rPr>
      <w:rFonts w:asciiTheme="majorHAnsi" w:eastAsiaTheme="majorEastAsia" w:hAnsiTheme="majorHAnsi" w:cstheme="majorBidi"/>
      <w:b/>
      <w:color w:val="1F4D78" w:themeColor="accent1" w:themeShade="7F"/>
      <w:szCs w:val="24"/>
    </w:rPr>
  </w:style>
  <w:style w:type="paragraph" w:styleId="Heading4">
    <w:name w:val="heading 4"/>
    <w:basedOn w:val="Normal"/>
    <w:next w:val="Normal"/>
    <w:link w:val="Heading4Char"/>
    <w:uiPriority w:val="9"/>
    <w:semiHidden/>
    <w:unhideWhenUsed/>
    <w:qFormat/>
    <w:rsid w:val="00F025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173"/>
    <w:pPr>
      <w:spacing w:after="0" w:line="240" w:lineRule="auto"/>
      <w:contextualSpacing/>
    </w:pPr>
    <w:rPr>
      <w:rFonts w:asciiTheme="majorHAnsi" w:eastAsiaTheme="majorEastAsia" w:hAnsiTheme="majorHAnsi" w:cstheme="majorBidi"/>
      <w:color w:val="2F5496" w:themeColor="accent5" w:themeShade="BF"/>
      <w:spacing w:val="-10"/>
      <w:kern w:val="28"/>
      <w:sz w:val="56"/>
      <w:szCs w:val="56"/>
    </w:rPr>
  </w:style>
  <w:style w:type="character" w:customStyle="1" w:styleId="TitleChar">
    <w:name w:val="Title Char"/>
    <w:basedOn w:val="DefaultParagraphFont"/>
    <w:link w:val="Title"/>
    <w:uiPriority w:val="10"/>
    <w:rsid w:val="002B1173"/>
    <w:rPr>
      <w:rFonts w:asciiTheme="majorHAnsi" w:eastAsiaTheme="majorEastAsia" w:hAnsiTheme="majorHAnsi" w:cstheme="majorBidi"/>
      <w:color w:val="2F5496" w:themeColor="accent5" w:themeShade="BF"/>
      <w:spacing w:val="-10"/>
      <w:kern w:val="28"/>
      <w:sz w:val="56"/>
      <w:szCs w:val="56"/>
    </w:rPr>
  </w:style>
  <w:style w:type="character" w:customStyle="1" w:styleId="Heading1Char">
    <w:name w:val="Heading 1 Char"/>
    <w:basedOn w:val="DefaultParagraphFont"/>
    <w:link w:val="Heading1"/>
    <w:uiPriority w:val="9"/>
    <w:rsid w:val="002B1173"/>
    <w:rPr>
      <w:rFonts w:asciiTheme="majorHAnsi" w:eastAsiaTheme="majorEastAsia" w:hAnsiTheme="majorHAnsi" w:cstheme="majorBidi"/>
      <w:b/>
      <w:color w:val="2E74B5" w:themeColor="accent1" w:themeShade="BF"/>
      <w:sz w:val="32"/>
      <w:szCs w:val="32"/>
    </w:rPr>
  </w:style>
  <w:style w:type="paragraph" w:styleId="ListParagraph">
    <w:name w:val="List Paragraph"/>
    <w:basedOn w:val="Normal"/>
    <w:uiPriority w:val="34"/>
    <w:qFormat/>
    <w:rsid w:val="00CE7F96"/>
    <w:pPr>
      <w:ind w:left="720"/>
      <w:contextualSpacing/>
    </w:pPr>
  </w:style>
  <w:style w:type="character" w:customStyle="1" w:styleId="Heading2Char">
    <w:name w:val="Heading 2 Char"/>
    <w:basedOn w:val="DefaultParagraphFont"/>
    <w:link w:val="Heading2"/>
    <w:uiPriority w:val="9"/>
    <w:rsid w:val="002B1173"/>
    <w:rPr>
      <w:rFonts w:asciiTheme="majorHAnsi" w:eastAsiaTheme="majorEastAsia" w:hAnsiTheme="majorHAnsi" w:cstheme="majorBidi"/>
      <w:b/>
      <w:color w:val="2E74B5" w:themeColor="accent1" w:themeShade="BF"/>
      <w:sz w:val="26"/>
      <w:szCs w:val="26"/>
    </w:rPr>
  </w:style>
  <w:style w:type="table" w:styleId="TableGrid">
    <w:name w:val="Table Grid"/>
    <w:basedOn w:val="TableNormal"/>
    <w:uiPriority w:val="39"/>
    <w:rsid w:val="00B75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7526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7526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B7526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1809C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D77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5B2"/>
  </w:style>
  <w:style w:type="paragraph" w:styleId="Footer">
    <w:name w:val="footer"/>
    <w:basedOn w:val="Normal"/>
    <w:link w:val="FooterChar"/>
    <w:uiPriority w:val="99"/>
    <w:unhideWhenUsed/>
    <w:rsid w:val="00D77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5B2"/>
  </w:style>
  <w:style w:type="paragraph" w:styleId="TOCHeading">
    <w:name w:val="TOC Heading"/>
    <w:basedOn w:val="Heading1"/>
    <w:next w:val="Normal"/>
    <w:uiPriority w:val="39"/>
    <w:unhideWhenUsed/>
    <w:qFormat/>
    <w:rsid w:val="00D775B2"/>
    <w:pPr>
      <w:outlineLvl w:val="9"/>
    </w:pPr>
    <w:rPr>
      <w:b w:val="0"/>
    </w:rPr>
  </w:style>
  <w:style w:type="paragraph" w:styleId="TOC1">
    <w:name w:val="toc 1"/>
    <w:basedOn w:val="Normal"/>
    <w:next w:val="Normal"/>
    <w:autoRedefine/>
    <w:uiPriority w:val="39"/>
    <w:unhideWhenUsed/>
    <w:rsid w:val="00D775B2"/>
    <w:pPr>
      <w:spacing w:after="100"/>
    </w:pPr>
  </w:style>
  <w:style w:type="character" w:styleId="Hyperlink">
    <w:name w:val="Hyperlink"/>
    <w:basedOn w:val="DefaultParagraphFont"/>
    <w:uiPriority w:val="99"/>
    <w:unhideWhenUsed/>
    <w:rsid w:val="00D775B2"/>
    <w:rPr>
      <w:color w:val="0563C1" w:themeColor="hyperlink"/>
      <w:u w:val="single"/>
    </w:rPr>
  </w:style>
  <w:style w:type="paragraph" w:styleId="TOC2">
    <w:name w:val="toc 2"/>
    <w:basedOn w:val="Normal"/>
    <w:next w:val="Normal"/>
    <w:autoRedefine/>
    <w:uiPriority w:val="39"/>
    <w:unhideWhenUsed/>
    <w:rsid w:val="004D574A"/>
    <w:pPr>
      <w:spacing w:after="100"/>
      <w:ind w:left="240"/>
    </w:pPr>
  </w:style>
  <w:style w:type="character" w:customStyle="1" w:styleId="Heading3Char">
    <w:name w:val="Heading 3 Char"/>
    <w:basedOn w:val="DefaultParagraphFont"/>
    <w:link w:val="Heading3"/>
    <w:uiPriority w:val="9"/>
    <w:rsid w:val="000F4915"/>
    <w:rPr>
      <w:rFonts w:asciiTheme="majorHAnsi" w:eastAsiaTheme="majorEastAsia" w:hAnsiTheme="majorHAnsi" w:cstheme="majorBidi"/>
      <w:b/>
      <w:color w:val="1F4D78" w:themeColor="accent1" w:themeShade="7F"/>
      <w:sz w:val="24"/>
      <w:szCs w:val="24"/>
    </w:rPr>
  </w:style>
  <w:style w:type="character" w:styleId="PlaceholderText">
    <w:name w:val="Placeholder Text"/>
    <w:basedOn w:val="DefaultParagraphFont"/>
    <w:uiPriority w:val="99"/>
    <w:semiHidden/>
    <w:rsid w:val="009224A0"/>
    <w:rPr>
      <w:color w:val="808080"/>
    </w:rPr>
  </w:style>
  <w:style w:type="character" w:customStyle="1" w:styleId="Heading4Char">
    <w:name w:val="Heading 4 Char"/>
    <w:basedOn w:val="DefaultParagraphFont"/>
    <w:link w:val="Heading4"/>
    <w:uiPriority w:val="9"/>
    <w:semiHidden/>
    <w:rsid w:val="00F025AC"/>
    <w:rPr>
      <w:rFonts w:asciiTheme="majorHAnsi" w:eastAsiaTheme="majorEastAsia" w:hAnsiTheme="majorHAnsi" w:cstheme="majorBidi"/>
      <w:i/>
      <w:iCs/>
      <w:color w:val="2E74B5" w:themeColor="accent1" w:themeShade="BF"/>
      <w:sz w:val="24"/>
    </w:rPr>
  </w:style>
  <w:style w:type="paragraph" w:styleId="TOC3">
    <w:name w:val="toc 3"/>
    <w:basedOn w:val="Normal"/>
    <w:next w:val="Normal"/>
    <w:autoRedefine/>
    <w:uiPriority w:val="39"/>
    <w:unhideWhenUsed/>
    <w:rsid w:val="00680AD6"/>
    <w:pPr>
      <w:spacing w:after="100"/>
      <w:ind w:left="480"/>
    </w:pPr>
  </w:style>
  <w:style w:type="table" w:styleId="GridTable6Colorful-Accent1">
    <w:name w:val="Grid Table 6 Colorful Accent 1"/>
    <w:basedOn w:val="TableNormal"/>
    <w:uiPriority w:val="51"/>
    <w:rsid w:val="0085000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85000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NormalWeb">
    <w:name w:val="Normal (Web)"/>
    <w:basedOn w:val="Normal"/>
    <w:uiPriority w:val="99"/>
    <w:semiHidden/>
    <w:unhideWhenUsed/>
    <w:rsid w:val="003E1ABD"/>
    <w:pPr>
      <w:spacing w:before="100" w:beforeAutospacing="1" w:after="100" w:afterAutospacing="1" w:line="240" w:lineRule="auto"/>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351232">
      <w:bodyDiv w:val="1"/>
      <w:marLeft w:val="0"/>
      <w:marRight w:val="0"/>
      <w:marTop w:val="0"/>
      <w:marBottom w:val="0"/>
      <w:divBdr>
        <w:top w:val="none" w:sz="0" w:space="0" w:color="auto"/>
        <w:left w:val="none" w:sz="0" w:space="0" w:color="auto"/>
        <w:bottom w:val="none" w:sz="0" w:space="0" w:color="auto"/>
        <w:right w:val="none" w:sz="0" w:space="0" w:color="auto"/>
      </w:divBdr>
    </w:div>
    <w:div w:id="1033503723">
      <w:bodyDiv w:val="1"/>
      <w:marLeft w:val="0"/>
      <w:marRight w:val="0"/>
      <w:marTop w:val="0"/>
      <w:marBottom w:val="0"/>
      <w:divBdr>
        <w:top w:val="none" w:sz="0" w:space="0" w:color="auto"/>
        <w:left w:val="none" w:sz="0" w:space="0" w:color="auto"/>
        <w:bottom w:val="none" w:sz="0" w:space="0" w:color="auto"/>
        <w:right w:val="none" w:sz="0" w:space="0" w:color="auto"/>
      </w:divBdr>
    </w:div>
    <w:div w:id="1129279653">
      <w:bodyDiv w:val="1"/>
      <w:marLeft w:val="0"/>
      <w:marRight w:val="0"/>
      <w:marTop w:val="0"/>
      <w:marBottom w:val="0"/>
      <w:divBdr>
        <w:top w:val="none" w:sz="0" w:space="0" w:color="auto"/>
        <w:left w:val="none" w:sz="0" w:space="0" w:color="auto"/>
        <w:bottom w:val="none" w:sz="0" w:space="0" w:color="auto"/>
        <w:right w:val="none" w:sz="0" w:space="0" w:color="auto"/>
      </w:divBdr>
    </w:div>
    <w:div w:id="1662538537">
      <w:bodyDiv w:val="1"/>
      <w:marLeft w:val="0"/>
      <w:marRight w:val="0"/>
      <w:marTop w:val="0"/>
      <w:marBottom w:val="0"/>
      <w:divBdr>
        <w:top w:val="none" w:sz="0" w:space="0" w:color="auto"/>
        <w:left w:val="none" w:sz="0" w:space="0" w:color="auto"/>
        <w:bottom w:val="none" w:sz="0" w:space="0" w:color="auto"/>
        <w:right w:val="none" w:sz="0" w:space="0" w:color="auto"/>
      </w:divBdr>
    </w:div>
    <w:div w:id="1863786951">
      <w:bodyDiv w:val="1"/>
      <w:marLeft w:val="0"/>
      <w:marRight w:val="0"/>
      <w:marTop w:val="0"/>
      <w:marBottom w:val="0"/>
      <w:divBdr>
        <w:top w:val="none" w:sz="0" w:space="0" w:color="auto"/>
        <w:left w:val="none" w:sz="0" w:space="0" w:color="auto"/>
        <w:bottom w:val="none" w:sz="0" w:space="0" w:color="auto"/>
        <w:right w:val="none" w:sz="0" w:space="0" w:color="auto"/>
      </w:divBdr>
    </w:div>
    <w:div w:id="1878812188">
      <w:bodyDiv w:val="1"/>
      <w:marLeft w:val="0"/>
      <w:marRight w:val="0"/>
      <w:marTop w:val="0"/>
      <w:marBottom w:val="0"/>
      <w:divBdr>
        <w:top w:val="none" w:sz="0" w:space="0" w:color="auto"/>
        <w:left w:val="none" w:sz="0" w:space="0" w:color="auto"/>
        <w:bottom w:val="none" w:sz="0" w:space="0" w:color="auto"/>
        <w:right w:val="none" w:sz="0" w:space="0" w:color="auto"/>
      </w:divBdr>
    </w:div>
    <w:div w:id="2003006251">
      <w:bodyDiv w:val="1"/>
      <w:marLeft w:val="0"/>
      <w:marRight w:val="0"/>
      <w:marTop w:val="0"/>
      <w:marBottom w:val="0"/>
      <w:divBdr>
        <w:top w:val="none" w:sz="0" w:space="0" w:color="auto"/>
        <w:left w:val="none" w:sz="0" w:space="0" w:color="auto"/>
        <w:bottom w:val="none" w:sz="0" w:space="0" w:color="auto"/>
        <w:right w:val="none" w:sz="0" w:space="0" w:color="auto"/>
      </w:divBdr>
    </w:div>
    <w:div w:id="2022656495">
      <w:bodyDiv w:val="1"/>
      <w:marLeft w:val="0"/>
      <w:marRight w:val="0"/>
      <w:marTop w:val="0"/>
      <w:marBottom w:val="0"/>
      <w:divBdr>
        <w:top w:val="none" w:sz="0" w:space="0" w:color="auto"/>
        <w:left w:val="none" w:sz="0" w:space="0" w:color="auto"/>
        <w:bottom w:val="none" w:sz="0" w:space="0" w:color="auto"/>
        <w:right w:val="none" w:sz="0" w:space="0" w:color="auto"/>
      </w:divBdr>
    </w:div>
    <w:div w:id="211401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3A1A4-E611-4166-A960-FE98DA12F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12</Pages>
  <Words>2683</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17942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Dennis G</dc:creator>
  <cp:keywords/>
  <dc:description/>
  <cp:lastModifiedBy>Thomas, Dennis G</cp:lastModifiedBy>
  <cp:revision>60</cp:revision>
  <dcterms:created xsi:type="dcterms:W3CDTF">2017-04-07T06:10:00Z</dcterms:created>
  <dcterms:modified xsi:type="dcterms:W3CDTF">2017-04-08T17:37:00Z</dcterms:modified>
</cp:coreProperties>
</file>