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42486" w14:textId="77777777" w:rsidR="00F047B0" w:rsidRDefault="00F047B0" w:rsidP="00F047B0">
      <w:pPr>
        <w:jc w:val="center"/>
        <w:rPr>
          <w:b/>
          <w:sz w:val="32"/>
          <w:szCs w:val="32"/>
        </w:rPr>
      </w:pPr>
      <w:r w:rsidRPr="00F047B0">
        <w:rPr>
          <w:b/>
          <w:sz w:val="32"/>
          <w:szCs w:val="32"/>
        </w:rPr>
        <w:t xml:space="preserve">Poisson Boltzmann – Analytical Model (PB-AM) </w:t>
      </w:r>
    </w:p>
    <w:p w14:paraId="2689EB71" w14:textId="77777777" w:rsidR="00F047B0" w:rsidRDefault="00F047B0" w:rsidP="00F047B0">
      <w:pPr>
        <w:jc w:val="center"/>
        <w:rPr>
          <w:b/>
          <w:sz w:val="32"/>
          <w:szCs w:val="32"/>
        </w:rPr>
      </w:pPr>
      <w:r w:rsidRPr="00F047B0">
        <w:rPr>
          <w:b/>
          <w:sz w:val="32"/>
          <w:szCs w:val="32"/>
        </w:rPr>
        <w:t xml:space="preserve">and </w:t>
      </w:r>
    </w:p>
    <w:p w14:paraId="141A21D3" w14:textId="77777777" w:rsidR="00F047B0" w:rsidRDefault="00F047B0" w:rsidP="00F047B0">
      <w:pPr>
        <w:jc w:val="center"/>
        <w:rPr>
          <w:b/>
          <w:sz w:val="32"/>
          <w:szCs w:val="32"/>
        </w:rPr>
      </w:pPr>
      <w:r w:rsidRPr="00F047B0">
        <w:rPr>
          <w:b/>
          <w:sz w:val="32"/>
          <w:szCs w:val="32"/>
        </w:rPr>
        <w:t>Poisson-Boltzmann Semi-analytical Model (PB-SAM)</w:t>
      </w:r>
    </w:p>
    <w:p w14:paraId="499051FA" w14:textId="77777777" w:rsidR="00F047B0" w:rsidRDefault="003C123D" w:rsidP="00F047B0">
      <w:pPr>
        <w:jc w:val="center"/>
        <w:rPr>
          <w:b/>
          <w:sz w:val="32"/>
          <w:szCs w:val="32"/>
        </w:rPr>
      </w:pPr>
      <w:r w:rsidRPr="003C123D">
        <w:rPr>
          <w:noProof/>
        </w:rPr>
        <w:drawing>
          <wp:anchor distT="0" distB="0" distL="114300" distR="114300" simplePos="0" relativeHeight="251659264" behindDoc="0" locked="0" layoutInCell="1" allowOverlap="1" wp14:anchorId="0EB6AF41" wp14:editId="116DFBDA">
            <wp:simplePos x="0" y="0"/>
            <wp:positionH relativeFrom="column">
              <wp:posOffset>-228600</wp:posOffset>
            </wp:positionH>
            <wp:positionV relativeFrom="paragraph">
              <wp:posOffset>200025</wp:posOffset>
            </wp:positionV>
            <wp:extent cx="3149600" cy="3111500"/>
            <wp:effectExtent l="0" t="0" r="0" b="12700"/>
            <wp:wrapThrough wrapText="bothSides">
              <wp:wrapPolygon edited="0">
                <wp:start x="0" y="0"/>
                <wp:lineTo x="0" y="21512"/>
                <wp:lineTo x="21426" y="21512"/>
                <wp:lineTo x="21426"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704" t="19650" r="6339" b="18629"/>
                    <a:stretch/>
                  </pic:blipFill>
                  <pic:spPr bwMode="auto">
                    <a:xfrm>
                      <a:off x="0" y="0"/>
                      <a:ext cx="3149600" cy="311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A5B1BF" w14:textId="77777777" w:rsidR="00F047B0" w:rsidRPr="00F047B0" w:rsidRDefault="00F047B0" w:rsidP="00F047B0">
      <w:pPr>
        <w:jc w:val="center"/>
        <w:rPr>
          <w:b/>
          <w:sz w:val="32"/>
          <w:szCs w:val="32"/>
        </w:rPr>
      </w:pPr>
      <w:r>
        <w:rPr>
          <w:b/>
          <w:sz w:val="32"/>
          <w:szCs w:val="32"/>
        </w:rPr>
        <w:t>REFERENCE MANUAL</w:t>
      </w:r>
    </w:p>
    <w:p w14:paraId="2FA0C2A1" w14:textId="77777777" w:rsidR="00F047B0" w:rsidRDefault="00F047B0" w:rsidP="00F047B0"/>
    <w:p w14:paraId="455776F3" w14:textId="77777777" w:rsidR="00F047B0" w:rsidRDefault="003C123D" w:rsidP="003C123D">
      <w:pPr>
        <w:jc w:val="center"/>
      </w:pPr>
      <w:r>
        <w:t>Principal contributors to the current codes:</w:t>
      </w:r>
    </w:p>
    <w:p w14:paraId="477B27A9" w14:textId="77777777" w:rsidR="003C123D" w:rsidRDefault="003C123D" w:rsidP="003C123D">
      <w:pPr>
        <w:jc w:val="center"/>
      </w:pPr>
    </w:p>
    <w:p w14:paraId="5AAD6100" w14:textId="77777777" w:rsidR="003C123D" w:rsidRDefault="003C123D" w:rsidP="003C123D">
      <w:pPr>
        <w:jc w:val="center"/>
      </w:pPr>
      <w:r>
        <w:t>Enghui-Yap  (Albert Einstein College of Medicine)</w:t>
      </w:r>
    </w:p>
    <w:p w14:paraId="486F1856" w14:textId="77777777" w:rsidR="003C123D" w:rsidRDefault="003C123D" w:rsidP="003C123D">
      <w:pPr>
        <w:jc w:val="center"/>
      </w:pPr>
      <w:r>
        <w:t>Lisa Felberg (University of California, Berkeley)</w:t>
      </w:r>
    </w:p>
    <w:p w14:paraId="69058530" w14:textId="77777777" w:rsidR="003C123D" w:rsidRDefault="003C123D" w:rsidP="003C123D">
      <w:pPr>
        <w:jc w:val="center"/>
      </w:pPr>
      <w:r>
        <w:t>Teresa Head-Gordon (University of California, Berkeley)</w:t>
      </w:r>
    </w:p>
    <w:p w14:paraId="13D37C80" w14:textId="77777777" w:rsidR="003C123D" w:rsidRDefault="003C123D" w:rsidP="003C123D">
      <w:pPr>
        <w:jc w:val="center"/>
      </w:pPr>
    </w:p>
    <w:p w14:paraId="335BE9DB" w14:textId="77777777" w:rsidR="003C123D" w:rsidRDefault="003C123D" w:rsidP="003C123D">
      <w:pPr>
        <w:jc w:val="center"/>
        <w:rPr>
          <w:rFonts w:eastAsia="Times New Roman" w:cs="Times New Roman"/>
        </w:rPr>
      </w:pPr>
      <w:r>
        <w:rPr>
          <w:rFonts w:eastAsia="Times New Roman" w:cs="Times New Roman"/>
        </w:rPr>
        <w:t xml:space="preserve">For more information, please visit </w:t>
      </w:r>
      <w:hyperlink r:id="rId10" w:history="1">
        <w:r w:rsidRPr="00111F45">
          <w:rPr>
            <w:rStyle w:val="Hyperlink"/>
            <w:rFonts w:eastAsia="Times New Roman" w:cs="Times New Roman"/>
          </w:rPr>
          <w:t>http://thglab.berkeley.edu</w:t>
        </w:r>
      </w:hyperlink>
    </w:p>
    <w:p w14:paraId="6827489A" w14:textId="77777777" w:rsidR="003C123D" w:rsidRDefault="003C123D" w:rsidP="003C123D">
      <w:pPr>
        <w:jc w:val="center"/>
        <w:rPr>
          <w:rFonts w:eastAsia="Times New Roman" w:cs="Times New Roman"/>
        </w:rPr>
      </w:pPr>
    </w:p>
    <w:p w14:paraId="4619382D" w14:textId="77777777" w:rsidR="003C123D" w:rsidRDefault="003C123D" w:rsidP="003C123D">
      <w:pPr>
        <w:jc w:val="center"/>
        <w:rPr>
          <w:rFonts w:eastAsia="Times New Roman" w:cs="Times New Roman"/>
        </w:rPr>
      </w:pPr>
    </w:p>
    <w:p w14:paraId="508CF655" w14:textId="77777777" w:rsidR="003C123D" w:rsidRPr="003C123D" w:rsidRDefault="003C123D" w:rsidP="003C123D">
      <w:pPr>
        <w:rPr>
          <w:rFonts w:eastAsia="Times New Roman" w:cs="Times New Roman"/>
          <w:b/>
        </w:rPr>
      </w:pPr>
      <w:r w:rsidRPr="003C123D">
        <w:rPr>
          <w:rFonts w:eastAsia="Times New Roman" w:cs="Times New Roman"/>
          <w:b/>
        </w:rPr>
        <w:t>Acknowledgments</w:t>
      </w:r>
      <w:r>
        <w:rPr>
          <w:rFonts w:eastAsia="Times New Roman" w:cs="Times New Roman"/>
          <w:b/>
        </w:rPr>
        <w:t>:</w:t>
      </w:r>
      <w:r w:rsidRPr="003C123D">
        <w:rPr>
          <w:rFonts w:eastAsia="Times New Roman" w:cs="Times New Roman"/>
          <w:b/>
        </w:rPr>
        <w:t xml:space="preserve"> </w:t>
      </w:r>
      <w:r>
        <w:rPr>
          <w:rFonts w:eastAsia="Times New Roman" w:cs="Times New Roman"/>
        </w:rPr>
        <w:t xml:space="preserve">Research support from NIH and DOE is gratefully acknowledged. </w:t>
      </w:r>
    </w:p>
    <w:p w14:paraId="4AD2E881" w14:textId="77777777" w:rsidR="003C123D" w:rsidRDefault="003C123D" w:rsidP="003C123D">
      <w:pPr>
        <w:jc w:val="center"/>
        <w:rPr>
          <w:rFonts w:eastAsia="Times New Roman" w:cs="Times New Roman"/>
        </w:rPr>
      </w:pPr>
    </w:p>
    <w:p w14:paraId="182E7D99" w14:textId="32B7BAA7" w:rsidR="003C123D" w:rsidRPr="003C123D" w:rsidRDefault="003C123D" w:rsidP="003C123D">
      <w:pPr>
        <w:jc w:val="both"/>
      </w:pPr>
      <w:r>
        <w:rPr>
          <w:rFonts w:eastAsia="Times New Roman" w:cs="Times New Roman"/>
          <w:b/>
        </w:rPr>
        <w:t>Cover Illustration</w:t>
      </w:r>
      <w:r w:rsidRPr="003C123D">
        <w:rPr>
          <w:rFonts w:eastAsia="Times New Roman" w:cs="Times New Roman"/>
          <w:b/>
        </w:rPr>
        <w:t>:</w:t>
      </w:r>
      <w:r>
        <w:rPr>
          <w:rFonts w:eastAsia="Times New Roman" w:cs="Times New Roman"/>
          <w:b/>
        </w:rPr>
        <w:t xml:space="preserve"> </w:t>
      </w:r>
      <w:r w:rsidRPr="003C123D">
        <w:rPr>
          <w:rFonts w:eastAsia="Times New Roman" w:cs="Times New Roman"/>
        </w:rPr>
        <w:t xml:space="preserve">An exploded view of a Brome Mosaic Virus capsid composed of T = 1 particles (PDB: 1YC6), represented as collections of </w:t>
      </w:r>
      <w:r w:rsidR="0019732B">
        <w:rPr>
          <w:rFonts w:eastAsia="Times New Roman" w:cs="Times New Roman"/>
        </w:rPr>
        <w:t>overlapping spheres, is shown. PB-SAM is a</w:t>
      </w:r>
      <w:r w:rsidRPr="003C123D">
        <w:rPr>
          <w:rFonts w:eastAsia="Times New Roman" w:cs="Times New Roman"/>
        </w:rPr>
        <w:t xml:space="preserve"> new semi-analytical approach to efficiently solve the linearized Poisson—Boltzmann equation using multipole formalisms for overlapping spheres. The background shows the potential profile for an array of 601YC6 monomers computed using this method.</w:t>
      </w:r>
    </w:p>
    <w:p w14:paraId="4A951D2A" w14:textId="77777777" w:rsidR="003C123D" w:rsidRDefault="003C123D" w:rsidP="003C123D">
      <w:pPr>
        <w:rPr>
          <w:rFonts w:eastAsia="Times New Roman" w:cs="Times New Roman"/>
          <w:b/>
        </w:rPr>
      </w:pPr>
    </w:p>
    <w:p w14:paraId="558CB224" w14:textId="77777777" w:rsidR="003C123D" w:rsidRDefault="003C123D" w:rsidP="003C123D">
      <w:pPr>
        <w:rPr>
          <w:rFonts w:eastAsia="Times New Roman" w:cs="Times New Roman"/>
          <w:b/>
        </w:rPr>
      </w:pPr>
    </w:p>
    <w:p w14:paraId="119AFFC6" w14:textId="77777777" w:rsidR="003C123D" w:rsidRDefault="003C123D" w:rsidP="003C123D">
      <w:pPr>
        <w:rPr>
          <w:rFonts w:eastAsia="Times New Roman" w:cs="Times New Roman"/>
          <w:b/>
        </w:rPr>
      </w:pPr>
    </w:p>
    <w:p w14:paraId="0253099A" w14:textId="77777777" w:rsidR="003C123D" w:rsidRPr="003C123D" w:rsidRDefault="003C123D" w:rsidP="003C123D">
      <w:pPr>
        <w:rPr>
          <w:rFonts w:eastAsia="Times New Roman" w:cs="Times New Roman"/>
        </w:rPr>
      </w:pPr>
      <w:r w:rsidRPr="003C123D">
        <w:rPr>
          <w:rFonts w:eastAsia="Times New Roman" w:cs="Times New Roman"/>
          <w:b/>
        </w:rPr>
        <w:t>Recommended Citations:</w:t>
      </w:r>
      <w:r>
        <w:rPr>
          <w:rFonts w:eastAsia="Times New Roman" w:cs="Times New Roman"/>
        </w:rPr>
        <w:t xml:space="preserve"> When citing PB-SAM in the literature, the following citations should be used</w:t>
      </w:r>
    </w:p>
    <w:p w14:paraId="46A4150A" w14:textId="77777777" w:rsidR="00F047B0" w:rsidRDefault="00F047B0" w:rsidP="00F047B0">
      <w:pPr>
        <w:jc w:val="center"/>
      </w:pPr>
    </w:p>
    <w:p w14:paraId="3478B77F" w14:textId="77777777" w:rsidR="0019732B" w:rsidRPr="0019732B" w:rsidRDefault="0019732B" w:rsidP="0019732B">
      <w:pPr>
        <w:numPr>
          <w:ilvl w:val="0"/>
          <w:numId w:val="1"/>
        </w:numPr>
        <w:rPr>
          <w:lang w:val="x-none"/>
        </w:rPr>
      </w:pPr>
      <w:r w:rsidRPr="0019732B">
        <w:rPr>
          <w:lang w:val="x-none"/>
        </w:rPr>
        <w:t xml:space="preserve">O. N. Demerdash, E.-H. Yap and T. Head-Gordon (2014). Advanced potential energy surfaces for condensed phase simulation.  </w:t>
      </w:r>
      <w:r w:rsidRPr="0019732B">
        <w:rPr>
          <w:i/>
          <w:lang w:val="x-none"/>
        </w:rPr>
        <w:t xml:space="preserve">Ann. Rev. Phys. Chem. </w:t>
      </w:r>
      <w:r w:rsidRPr="0019732B">
        <w:rPr>
          <w:lang w:val="x-none"/>
        </w:rPr>
        <w:t>65</w:t>
      </w:r>
      <w:r w:rsidRPr="0019732B">
        <w:rPr>
          <w:i/>
          <w:lang w:val="x-none"/>
        </w:rPr>
        <w:t xml:space="preserve">, </w:t>
      </w:r>
      <w:r w:rsidRPr="0019732B">
        <w:rPr>
          <w:lang w:val="x-none"/>
        </w:rPr>
        <w:t>149-174</w:t>
      </w:r>
    </w:p>
    <w:p w14:paraId="1FC7EE0A" w14:textId="77777777" w:rsidR="003C123D" w:rsidRPr="003C123D" w:rsidRDefault="003C123D" w:rsidP="003C123D">
      <w:pPr>
        <w:numPr>
          <w:ilvl w:val="0"/>
          <w:numId w:val="1"/>
        </w:numPr>
        <w:rPr>
          <w:lang w:val="x-none"/>
        </w:rPr>
      </w:pPr>
      <w:r w:rsidRPr="003C123D">
        <w:rPr>
          <w:lang w:val="x-none"/>
        </w:rPr>
        <w:t xml:space="preserve">E.-H. Yap and T. Head-Gordon (2013). Calculating the bimolecular rate of protein–protein association with interacting crowders.  </w:t>
      </w:r>
      <w:r w:rsidRPr="003C123D">
        <w:rPr>
          <w:i/>
          <w:lang w:val="x-none"/>
        </w:rPr>
        <w:t xml:space="preserve">J. Chem. Theory Comput. </w:t>
      </w:r>
      <w:r w:rsidRPr="003C123D">
        <w:rPr>
          <w:lang w:val="x-none"/>
        </w:rPr>
        <w:t>9(5), 2481-2489.</w:t>
      </w:r>
    </w:p>
    <w:p w14:paraId="5403B219" w14:textId="77777777" w:rsidR="003C123D" w:rsidRPr="003C123D" w:rsidRDefault="003C123D" w:rsidP="003C123D">
      <w:pPr>
        <w:pStyle w:val="BodyText"/>
        <w:numPr>
          <w:ilvl w:val="0"/>
          <w:numId w:val="1"/>
        </w:numPr>
        <w:tabs>
          <w:tab w:val="clear" w:pos="0"/>
        </w:tabs>
        <w:jc w:val="both"/>
        <w:rPr>
          <w:rFonts w:asciiTheme="minorHAnsi" w:hAnsiTheme="minorHAnsi"/>
          <w:b w:val="0"/>
          <w:i/>
          <w:szCs w:val="24"/>
        </w:rPr>
      </w:pPr>
      <w:r w:rsidRPr="003C123D">
        <w:rPr>
          <w:rFonts w:asciiTheme="minorHAnsi" w:hAnsiTheme="minorHAnsi"/>
          <w:b w:val="0"/>
          <w:szCs w:val="24"/>
        </w:rPr>
        <w:t xml:space="preserve">E.-H. Yap and T. Head-Gordon (2010). New and efficient Poisson-Boltzmann solver for interaction of multiple proteins </w:t>
      </w:r>
      <w:r w:rsidRPr="003C123D">
        <w:rPr>
          <w:rFonts w:asciiTheme="minorHAnsi" w:hAnsiTheme="minorHAnsi"/>
          <w:b w:val="0"/>
          <w:i/>
          <w:szCs w:val="24"/>
        </w:rPr>
        <w:t xml:space="preserve"> </w:t>
      </w:r>
      <w:r w:rsidRPr="003C123D">
        <w:rPr>
          <w:rFonts w:asciiTheme="minorHAnsi" w:hAnsiTheme="minorHAnsi"/>
          <w:b w:val="0"/>
          <w:i/>
          <w:color w:val="000000"/>
          <w:szCs w:val="24"/>
        </w:rPr>
        <w:t xml:space="preserve">J. Chem. Theory Comput. (Journal cover) </w:t>
      </w:r>
      <w:r w:rsidRPr="003C123D">
        <w:rPr>
          <w:rFonts w:asciiTheme="minorHAnsi" w:hAnsiTheme="minorHAnsi"/>
          <w:b w:val="0"/>
          <w:szCs w:val="24"/>
        </w:rPr>
        <w:t>6, 2214-2224.</w:t>
      </w:r>
    </w:p>
    <w:p w14:paraId="2CD45953" w14:textId="77777777" w:rsidR="003C123D" w:rsidRDefault="003C123D" w:rsidP="003C123D">
      <w:pPr>
        <w:rPr>
          <w:rFonts w:eastAsia="Times New Roman" w:cs="Times New Roman"/>
        </w:rPr>
      </w:pPr>
    </w:p>
    <w:p w14:paraId="6973A2BC" w14:textId="77777777" w:rsidR="003C123D" w:rsidRDefault="003C123D" w:rsidP="003C123D">
      <w:pPr>
        <w:rPr>
          <w:rFonts w:eastAsia="Times New Roman" w:cs="Times New Roman"/>
        </w:rPr>
      </w:pPr>
      <w:r>
        <w:rPr>
          <w:rFonts w:eastAsia="Times New Roman" w:cs="Times New Roman"/>
        </w:rPr>
        <w:t>When citing PB-AM in the literature, the following citations should be used</w:t>
      </w:r>
    </w:p>
    <w:p w14:paraId="1437017B" w14:textId="77777777" w:rsidR="003C123D" w:rsidRPr="003C123D" w:rsidRDefault="003C123D" w:rsidP="003C123D">
      <w:pPr>
        <w:pStyle w:val="BodyText"/>
        <w:jc w:val="both"/>
        <w:rPr>
          <w:rFonts w:asciiTheme="minorHAnsi" w:hAnsiTheme="minorHAnsi"/>
          <w:b w:val="0"/>
          <w:i/>
          <w:szCs w:val="24"/>
        </w:rPr>
      </w:pPr>
    </w:p>
    <w:p w14:paraId="1D4096D7" w14:textId="77777777" w:rsidR="003C123D" w:rsidRPr="003C123D" w:rsidRDefault="003C123D" w:rsidP="003C123D">
      <w:pPr>
        <w:pStyle w:val="BodyText"/>
        <w:numPr>
          <w:ilvl w:val="0"/>
          <w:numId w:val="1"/>
        </w:numPr>
        <w:jc w:val="both"/>
        <w:rPr>
          <w:rFonts w:asciiTheme="minorHAnsi" w:hAnsiTheme="minorHAnsi"/>
          <w:b w:val="0"/>
          <w:szCs w:val="24"/>
        </w:rPr>
      </w:pPr>
      <w:r w:rsidRPr="003C123D">
        <w:rPr>
          <w:rFonts w:asciiTheme="minorHAnsi" w:hAnsiTheme="minorHAnsi"/>
          <w:b w:val="0"/>
          <w:szCs w:val="24"/>
        </w:rPr>
        <w:t>I. Lotan &amp; T. Head-Gordon (</w:t>
      </w:r>
      <w:r w:rsidRPr="003C123D">
        <w:rPr>
          <w:rFonts w:asciiTheme="minorHAnsi" w:hAnsiTheme="minorHAnsi"/>
          <w:b w:val="0"/>
          <w:bCs/>
          <w:szCs w:val="24"/>
        </w:rPr>
        <w:t>2006</w:t>
      </w:r>
      <w:r w:rsidRPr="003C123D">
        <w:rPr>
          <w:rFonts w:asciiTheme="minorHAnsi" w:hAnsiTheme="minorHAnsi"/>
          <w:b w:val="0"/>
          <w:szCs w:val="24"/>
        </w:rPr>
        <w:t xml:space="preserve">). An analytical electrostatic model for salt screened interactions between multiple proteins  </w:t>
      </w:r>
      <w:r w:rsidRPr="003C123D">
        <w:rPr>
          <w:rFonts w:asciiTheme="minorHAnsi" w:hAnsiTheme="minorHAnsi"/>
          <w:b w:val="0"/>
          <w:i/>
          <w:color w:val="000000"/>
          <w:szCs w:val="24"/>
        </w:rPr>
        <w:t>J. Chem. Theory Comput</w:t>
      </w:r>
      <w:r w:rsidRPr="003C123D">
        <w:rPr>
          <w:rFonts w:asciiTheme="minorHAnsi" w:hAnsiTheme="minorHAnsi"/>
          <w:b w:val="0"/>
          <w:color w:val="000000"/>
          <w:szCs w:val="24"/>
        </w:rPr>
        <w:t xml:space="preserve"> 2, 541-555.</w:t>
      </w:r>
    </w:p>
    <w:sdt>
      <w:sdtPr>
        <w:rPr>
          <w:rFonts w:asciiTheme="minorHAnsi" w:eastAsiaTheme="minorEastAsia" w:hAnsiTheme="minorHAnsi" w:cstheme="minorBidi"/>
          <w:b w:val="0"/>
          <w:bCs w:val="0"/>
          <w:color w:val="auto"/>
          <w:sz w:val="24"/>
          <w:szCs w:val="24"/>
        </w:rPr>
        <w:id w:val="-1254350730"/>
        <w:docPartObj>
          <w:docPartGallery w:val="Table of Contents"/>
          <w:docPartUnique/>
        </w:docPartObj>
      </w:sdtPr>
      <w:sdtEndPr>
        <w:rPr>
          <w:noProof/>
        </w:rPr>
      </w:sdtEndPr>
      <w:sdtContent>
        <w:p w14:paraId="7D1D6ECD" w14:textId="252D6C40" w:rsidR="0046372B" w:rsidRDefault="0046372B">
          <w:pPr>
            <w:pStyle w:val="TOCHeading"/>
          </w:pPr>
          <w:r>
            <w:t>Table of Contents</w:t>
          </w:r>
        </w:p>
        <w:p w14:paraId="1AD5BEF4" w14:textId="77777777" w:rsidR="00690C09" w:rsidRDefault="0046372B">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sidR="00690C09">
            <w:rPr>
              <w:noProof/>
            </w:rPr>
            <w:t>Introduction</w:t>
          </w:r>
          <w:r w:rsidR="00690C09">
            <w:rPr>
              <w:noProof/>
            </w:rPr>
            <w:tab/>
          </w:r>
          <w:r w:rsidR="00690C09">
            <w:rPr>
              <w:noProof/>
            </w:rPr>
            <w:fldChar w:fldCharType="begin"/>
          </w:r>
          <w:r w:rsidR="00690C09">
            <w:rPr>
              <w:noProof/>
            </w:rPr>
            <w:instrText xml:space="preserve"> PAGEREF _Toc287270238 \h </w:instrText>
          </w:r>
          <w:r w:rsidR="00690C09">
            <w:rPr>
              <w:noProof/>
            </w:rPr>
          </w:r>
          <w:r w:rsidR="00690C09">
            <w:rPr>
              <w:noProof/>
            </w:rPr>
            <w:fldChar w:fldCharType="separate"/>
          </w:r>
          <w:r w:rsidR="00690C09">
            <w:rPr>
              <w:noProof/>
            </w:rPr>
            <w:t>3</w:t>
          </w:r>
          <w:r w:rsidR="00690C09">
            <w:rPr>
              <w:noProof/>
            </w:rPr>
            <w:fldChar w:fldCharType="end"/>
          </w:r>
        </w:p>
        <w:p w14:paraId="150B6279" w14:textId="77777777" w:rsidR="00690C09" w:rsidRDefault="00690C09">
          <w:pPr>
            <w:pStyle w:val="TOC2"/>
            <w:tabs>
              <w:tab w:val="right" w:leader="dot" w:pos="9350"/>
            </w:tabs>
            <w:rPr>
              <w:b w:val="0"/>
              <w:noProof/>
              <w:sz w:val="24"/>
              <w:szCs w:val="24"/>
              <w:lang w:eastAsia="ja-JP"/>
            </w:rPr>
          </w:pPr>
          <w:r>
            <w:rPr>
              <w:noProof/>
            </w:rPr>
            <w:t>Installation</w:t>
          </w:r>
          <w:r>
            <w:rPr>
              <w:noProof/>
            </w:rPr>
            <w:tab/>
          </w:r>
          <w:r>
            <w:rPr>
              <w:noProof/>
            </w:rPr>
            <w:fldChar w:fldCharType="begin"/>
          </w:r>
          <w:r>
            <w:rPr>
              <w:noProof/>
            </w:rPr>
            <w:instrText xml:space="preserve"> PAGEREF _Toc287270239 \h </w:instrText>
          </w:r>
          <w:r>
            <w:rPr>
              <w:noProof/>
            </w:rPr>
          </w:r>
          <w:r>
            <w:rPr>
              <w:noProof/>
            </w:rPr>
            <w:fldChar w:fldCharType="separate"/>
          </w:r>
          <w:r>
            <w:rPr>
              <w:noProof/>
            </w:rPr>
            <w:t>4</w:t>
          </w:r>
          <w:r>
            <w:rPr>
              <w:noProof/>
            </w:rPr>
            <w:fldChar w:fldCharType="end"/>
          </w:r>
        </w:p>
        <w:p w14:paraId="70CD6889" w14:textId="77777777" w:rsidR="00690C09" w:rsidRDefault="00690C09">
          <w:pPr>
            <w:pStyle w:val="TOC3"/>
            <w:tabs>
              <w:tab w:val="right" w:leader="dot" w:pos="9350"/>
            </w:tabs>
            <w:rPr>
              <w:noProof/>
              <w:sz w:val="24"/>
              <w:szCs w:val="24"/>
              <w:lang w:eastAsia="ja-JP"/>
            </w:rPr>
          </w:pPr>
          <w:r>
            <w:rPr>
              <w:noProof/>
            </w:rPr>
            <w:t>PB-AM Installation</w:t>
          </w:r>
          <w:r>
            <w:rPr>
              <w:noProof/>
            </w:rPr>
            <w:tab/>
          </w:r>
          <w:r>
            <w:rPr>
              <w:noProof/>
            </w:rPr>
            <w:fldChar w:fldCharType="begin"/>
          </w:r>
          <w:r>
            <w:rPr>
              <w:noProof/>
            </w:rPr>
            <w:instrText xml:space="preserve"> PAGEREF _Toc287270240 \h </w:instrText>
          </w:r>
          <w:r>
            <w:rPr>
              <w:noProof/>
            </w:rPr>
          </w:r>
          <w:r>
            <w:rPr>
              <w:noProof/>
            </w:rPr>
            <w:fldChar w:fldCharType="separate"/>
          </w:r>
          <w:r>
            <w:rPr>
              <w:noProof/>
            </w:rPr>
            <w:t>4</w:t>
          </w:r>
          <w:r>
            <w:rPr>
              <w:noProof/>
            </w:rPr>
            <w:fldChar w:fldCharType="end"/>
          </w:r>
        </w:p>
        <w:p w14:paraId="133052E6" w14:textId="77777777" w:rsidR="00690C09" w:rsidRDefault="00690C09">
          <w:pPr>
            <w:pStyle w:val="TOC3"/>
            <w:tabs>
              <w:tab w:val="right" w:leader="dot" w:pos="9350"/>
            </w:tabs>
            <w:rPr>
              <w:noProof/>
              <w:sz w:val="24"/>
              <w:szCs w:val="24"/>
              <w:lang w:eastAsia="ja-JP"/>
            </w:rPr>
          </w:pPr>
          <w:r>
            <w:rPr>
              <w:noProof/>
            </w:rPr>
            <w:t>PB-SAM Installation</w:t>
          </w:r>
          <w:r>
            <w:rPr>
              <w:noProof/>
            </w:rPr>
            <w:tab/>
          </w:r>
          <w:r>
            <w:rPr>
              <w:noProof/>
            </w:rPr>
            <w:fldChar w:fldCharType="begin"/>
          </w:r>
          <w:r>
            <w:rPr>
              <w:noProof/>
            </w:rPr>
            <w:instrText xml:space="preserve"> PAGEREF _Toc287270241 \h </w:instrText>
          </w:r>
          <w:r>
            <w:rPr>
              <w:noProof/>
            </w:rPr>
          </w:r>
          <w:r>
            <w:rPr>
              <w:noProof/>
            </w:rPr>
            <w:fldChar w:fldCharType="separate"/>
          </w:r>
          <w:r>
            <w:rPr>
              <w:noProof/>
            </w:rPr>
            <w:t>4</w:t>
          </w:r>
          <w:r>
            <w:rPr>
              <w:noProof/>
            </w:rPr>
            <w:fldChar w:fldCharType="end"/>
          </w:r>
        </w:p>
        <w:p w14:paraId="3FE8F03C" w14:textId="77777777" w:rsidR="00690C09" w:rsidRDefault="00690C09">
          <w:pPr>
            <w:pStyle w:val="TOC3"/>
            <w:tabs>
              <w:tab w:val="right" w:leader="dot" w:pos="9350"/>
            </w:tabs>
            <w:rPr>
              <w:noProof/>
              <w:sz w:val="24"/>
              <w:szCs w:val="24"/>
              <w:lang w:eastAsia="ja-JP"/>
            </w:rPr>
          </w:pPr>
          <w:r>
            <w:rPr>
              <w:noProof/>
            </w:rPr>
            <w:t>MC-PB-SAM Installation</w:t>
          </w:r>
          <w:r>
            <w:rPr>
              <w:noProof/>
            </w:rPr>
            <w:tab/>
          </w:r>
          <w:r>
            <w:rPr>
              <w:noProof/>
            </w:rPr>
            <w:fldChar w:fldCharType="begin"/>
          </w:r>
          <w:r>
            <w:rPr>
              <w:noProof/>
            </w:rPr>
            <w:instrText xml:space="preserve"> PAGEREF _Toc287270242 \h </w:instrText>
          </w:r>
          <w:r>
            <w:rPr>
              <w:noProof/>
            </w:rPr>
          </w:r>
          <w:r>
            <w:rPr>
              <w:noProof/>
            </w:rPr>
            <w:fldChar w:fldCharType="separate"/>
          </w:r>
          <w:r>
            <w:rPr>
              <w:noProof/>
            </w:rPr>
            <w:t>4</w:t>
          </w:r>
          <w:r>
            <w:rPr>
              <w:noProof/>
            </w:rPr>
            <w:fldChar w:fldCharType="end"/>
          </w:r>
        </w:p>
        <w:p w14:paraId="66550DDA" w14:textId="77777777" w:rsidR="00690C09" w:rsidRDefault="00690C09">
          <w:pPr>
            <w:pStyle w:val="TOC1"/>
            <w:tabs>
              <w:tab w:val="right" w:leader="dot" w:pos="9350"/>
            </w:tabs>
            <w:rPr>
              <w:b w:val="0"/>
              <w:noProof/>
              <w:lang w:eastAsia="ja-JP"/>
            </w:rPr>
          </w:pPr>
          <w:r>
            <w:rPr>
              <w:noProof/>
            </w:rPr>
            <w:t>PB-AM Basics</w:t>
          </w:r>
          <w:r>
            <w:rPr>
              <w:noProof/>
            </w:rPr>
            <w:tab/>
          </w:r>
          <w:r>
            <w:rPr>
              <w:noProof/>
            </w:rPr>
            <w:fldChar w:fldCharType="begin"/>
          </w:r>
          <w:r>
            <w:rPr>
              <w:noProof/>
            </w:rPr>
            <w:instrText xml:space="preserve"> PAGEREF _Toc287270243 \h </w:instrText>
          </w:r>
          <w:r>
            <w:rPr>
              <w:noProof/>
            </w:rPr>
          </w:r>
          <w:r>
            <w:rPr>
              <w:noProof/>
            </w:rPr>
            <w:fldChar w:fldCharType="separate"/>
          </w:r>
          <w:r>
            <w:rPr>
              <w:noProof/>
            </w:rPr>
            <w:t>5</w:t>
          </w:r>
          <w:r>
            <w:rPr>
              <w:noProof/>
            </w:rPr>
            <w:fldChar w:fldCharType="end"/>
          </w:r>
        </w:p>
        <w:p w14:paraId="68015F27" w14:textId="77777777" w:rsidR="00690C09" w:rsidRDefault="00690C09">
          <w:pPr>
            <w:pStyle w:val="TOC2"/>
            <w:tabs>
              <w:tab w:val="right" w:leader="dot" w:pos="9350"/>
            </w:tabs>
            <w:rPr>
              <w:b w:val="0"/>
              <w:noProof/>
              <w:sz w:val="24"/>
              <w:szCs w:val="24"/>
              <w:lang w:eastAsia="ja-JP"/>
            </w:rPr>
          </w:pPr>
          <w:r>
            <w:rPr>
              <w:noProof/>
            </w:rPr>
            <w:t>File usage</w:t>
          </w:r>
          <w:r>
            <w:rPr>
              <w:noProof/>
            </w:rPr>
            <w:tab/>
          </w:r>
          <w:r>
            <w:rPr>
              <w:noProof/>
            </w:rPr>
            <w:fldChar w:fldCharType="begin"/>
          </w:r>
          <w:r>
            <w:rPr>
              <w:noProof/>
            </w:rPr>
            <w:instrText xml:space="preserve"> PAGEREF _Toc287270244 \h </w:instrText>
          </w:r>
          <w:r>
            <w:rPr>
              <w:noProof/>
            </w:rPr>
          </w:r>
          <w:r>
            <w:rPr>
              <w:noProof/>
            </w:rPr>
            <w:fldChar w:fldCharType="separate"/>
          </w:r>
          <w:r>
            <w:rPr>
              <w:noProof/>
            </w:rPr>
            <w:t>6</w:t>
          </w:r>
          <w:r>
            <w:rPr>
              <w:noProof/>
            </w:rPr>
            <w:fldChar w:fldCharType="end"/>
          </w:r>
        </w:p>
        <w:p w14:paraId="17AC37C8" w14:textId="77777777" w:rsidR="00690C09" w:rsidRDefault="00690C09">
          <w:pPr>
            <w:pStyle w:val="TOC2"/>
            <w:tabs>
              <w:tab w:val="right" w:leader="dot" w:pos="9350"/>
            </w:tabs>
            <w:rPr>
              <w:b w:val="0"/>
              <w:noProof/>
              <w:sz w:val="24"/>
              <w:szCs w:val="24"/>
              <w:lang w:eastAsia="ja-JP"/>
            </w:rPr>
          </w:pPr>
          <w:r>
            <w:rPr>
              <w:noProof/>
            </w:rPr>
            <w:t>Example input files and input file information</w:t>
          </w:r>
          <w:r>
            <w:rPr>
              <w:noProof/>
            </w:rPr>
            <w:tab/>
          </w:r>
          <w:r>
            <w:rPr>
              <w:noProof/>
            </w:rPr>
            <w:fldChar w:fldCharType="begin"/>
          </w:r>
          <w:r>
            <w:rPr>
              <w:noProof/>
            </w:rPr>
            <w:instrText xml:space="preserve"> PAGEREF _Toc287270245 \h </w:instrText>
          </w:r>
          <w:r>
            <w:rPr>
              <w:noProof/>
            </w:rPr>
          </w:r>
          <w:r>
            <w:rPr>
              <w:noProof/>
            </w:rPr>
            <w:fldChar w:fldCharType="separate"/>
          </w:r>
          <w:r>
            <w:rPr>
              <w:noProof/>
            </w:rPr>
            <w:t>6</w:t>
          </w:r>
          <w:r>
            <w:rPr>
              <w:noProof/>
            </w:rPr>
            <w:fldChar w:fldCharType="end"/>
          </w:r>
        </w:p>
        <w:p w14:paraId="44E4BA9D" w14:textId="77777777" w:rsidR="00690C09" w:rsidRDefault="00690C09">
          <w:pPr>
            <w:pStyle w:val="TOC2"/>
            <w:tabs>
              <w:tab w:val="right" w:leader="dot" w:pos="9350"/>
            </w:tabs>
            <w:rPr>
              <w:b w:val="0"/>
              <w:noProof/>
              <w:sz w:val="24"/>
              <w:szCs w:val="24"/>
              <w:lang w:eastAsia="ja-JP"/>
            </w:rPr>
          </w:pPr>
          <w:r>
            <w:rPr>
              <w:noProof/>
            </w:rPr>
            <w:t>Program tutorials</w:t>
          </w:r>
          <w:r>
            <w:rPr>
              <w:noProof/>
            </w:rPr>
            <w:tab/>
          </w:r>
          <w:r>
            <w:rPr>
              <w:noProof/>
            </w:rPr>
            <w:fldChar w:fldCharType="begin"/>
          </w:r>
          <w:r>
            <w:rPr>
              <w:noProof/>
            </w:rPr>
            <w:instrText xml:space="preserve"> PAGEREF _Toc287270246 \h </w:instrText>
          </w:r>
          <w:r>
            <w:rPr>
              <w:noProof/>
            </w:rPr>
          </w:r>
          <w:r>
            <w:rPr>
              <w:noProof/>
            </w:rPr>
            <w:fldChar w:fldCharType="separate"/>
          </w:r>
          <w:r>
            <w:rPr>
              <w:noProof/>
            </w:rPr>
            <w:t>7</w:t>
          </w:r>
          <w:r>
            <w:rPr>
              <w:noProof/>
            </w:rPr>
            <w:fldChar w:fldCharType="end"/>
          </w:r>
        </w:p>
        <w:p w14:paraId="15D7F367" w14:textId="77777777" w:rsidR="00690C09" w:rsidRDefault="00690C09">
          <w:pPr>
            <w:pStyle w:val="TOC3"/>
            <w:tabs>
              <w:tab w:val="right" w:leader="dot" w:pos="9350"/>
            </w:tabs>
            <w:rPr>
              <w:noProof/>
              <w:sz w:val="24"/>
              <w:szCs w:val="24"/>
              <w:lang w:eastAsia="ja-JP"/>
            </w:rPr>
          </w:pPr>
          <w:r>
            <w:rPr>
              <w:noProof/>
            </w:rPr>
            <w:t>Two versus three body interactions – cng flag</w:t>
          </w:r>
          <w:r>
            <w:rPr>
              <w:noProof/>
            </w:rPr>
            <w:tab/>
          </w:r>
          <w:r>
            <w:rPr>
              <w:noProof/>
            </w:rPr>
            <w:fldChar w:fldCharType="begin"/>
          </w:r>
          <w:r>
            <w:rPr>
              <w:noProof/>
            </w:rPr>
            <w:instrText xml:space="preserve"> PAGEREF _Toc287270247 \h </w:instrText>
          </w:r>
          <w:r>
            <w:rPr>
              <w:noProof/>
            </w:rPr>
          </w:r>
          <w:r>
            <w:rPr>
              <w:noProof/>
            </w:rPr>
            <w:fldChar w:fldCharType="separate"/>
          </w:r>
          <w:r>
            <w:rPr>
              <w:noProof/>
            </w:rPr>
            <w:t>7</w:t>
          </w:r>
          <w:r>
            <w:rPr>
              <w:noProof/>
            </w:rPr>
            <w:fldChar w:fldCharType="end"/>
          </w:r>
        </w:p>
        <w:p w14:paraId="18A16C25" w14:textId="77777777" w:rsidR="00690C09" w:rsidRDefault="00690C09">
          <w:pPr>
            <w:pStyle w:val="TOC3"/>
            <w:tabs>
              <w:tab w:val="right" w:leader="dot" w:pos="9350"/>
            </w:tabs>
            <w:rPr>
              <w:noProof/>
              <w:sz w:val="24"/>
              <w:szCs w:val="24"/>
              <w:lang w:eastAsia="ja-JP"/>
            </w:rPr>
          </w:pPr>
          <w:r>
            <w:rPr>
              <w:noProof/>
            </w:rPr>
            <w:t>Potential of multi-bodies in solution – dif/rad flag</w:t>
          </w:r>
          <w:r>
            <w:rPr>
              <w:noProof/>
            </w:rPr>
            <w:tab/>
          </w:r>
          <w:r>
            <w:rPr>
              <w:noProof/>
            </w:rPr>
            <w:fldChar w:fldCharType="begin"/>
          </w:r>
          <w:r>
            <w:rPr>
              <w:noProof/>
            </w:rPr>
            <w:instrText xml:space="preserve"> PAGEREF _Toc287270248 \h </w:instrText>
          </w:r>
          <w:r>
            <w:rPr>
              <w:noProof/>
            </w:rPr>
          </w:r>
          <w:r>
            <w:rPr>
              <w:noProof/>
            </w:rPr>
            <w:fldChar w:fldCharType="separate"/>
          </w:r>
          <w:r>
            <w:rPr>
              <w:noProof/>
            </w:rPr>
            <w:t>7</w:t>
          </w:r>
          <w:r>
            <w:rPr>
              <w:noProof/>
            </w:rPr>
            <w:fldChar w:fldCharType="end"/>
          </w:r>
        </w:p>
        <w:p w14:paraId="03BE83FD" w14:textId="77777777" w:rsidR="00690C09" w:rsidRDefault="00690C09">
          <w:pPr>
            <w:pStyle w:val="TOC3"/>
            <w:tabs>
              <w:tab w:val="right" w:leader="dot" w:pos="9350"/>
            </w:tabs>
            <w:rPr>
              <w:noProof/>
              <w:sz w:val="24"/>
              <w:szCs w:val="24"/>
              <w:lang w:eastAsia="ja-JP"/>
            </w:rPr>
          </w:pPr>
          <w:r>
            <w:rPr>
              <w:noProof/>
            </w:rPr>
            <w:t>Infinte grid calculation – inf flag</w:t>
          </w:r>
          <w:r>
            <w:rPr>
              <w:noProof/>
            </w:rPr>
            <w:tab/>
          </w:r>
          <w:r>
            <w:rPr>
              <w:noProof/>
            </w:rPr>
            <w:fldChar w:fldCharType="begin"/>
          </w:r>
          <w:r>
            <w:rPr>
              <w:noProof/>
            </w:rPr>
            <w:instrText xml:space="preserve"> PAGEREF _Toc287270249 \h </w:instrText>
          </w:r>
          <w:r>
            <w:rPr>
              <w:noProof/>
            </w:rPr>
          </w:r>
          <w:r>
            <w:rPr>
              <w:noProof/>
            </w:rPr>
            <w:fldChar w:fldCharType="separate"/>
          </w:r>
          <w:r>
            <w:rPr>
              <w:noProof/>
            </w:rPr>
            <w:t>8</w:t>
          </w:r>
          <w:r>
            <w:rPr>
              <w:noProof/>
            </w:rPr>
            <w:fldChar w:fldCharType="end"/>
          </w:r>
        </w:p>
        <w:p w14:paraId="3EDA2B65" w14:textId="77777777" w:rsidR="00690C09" w:rsidRDefault="00690C09">
          <w:pPr>
            <w:pStyle w:val="TOC3"/>
            <w:tabs>
              <w:tab w:val="right" w:leader="dot" w:pos="9350"/>
            </w:tabs>
            <w:rPr>
              <w:noProof/>
              <w:sz w:val="24"/>
              <w:szCs w:val="24"/>
              <w:lang w:eastAsia="ja-JP"/>
            </w:rPr>
          </w:pPr>
          <w:r>
            <w:rPr>
              <w:noProof/>
            </w:rPr>
            <w:t>Polarization – pol flag</w:t>
          </w:r>
          <w:r>
            <w:rPr>
              <w:noProof/>
            </w:rPr>
            <w:tab/>
          </w:r>
          <w:r>
            <w:rPr>
              <w:noProof/>
            </w:rPr>
            <w:fldChar w:fldCharType="begin"/>
          </w:r>
          <w:r>
            <w:rPr>
              <w:noProof/>
            </w:rPr>
            <w:instrText xml:space="preserve"> PAGEREF _Toc287270250 \h </w:instrText>
          </w:r>
          <w:r>
            <w:rPr>
              <w:noProof/>
            </w:rPr>
          </w:r>
          <w:r>
            <w:rPr>
              <w:noProof/>
            </w:rPr>
            <w:fldChar w:fldCharType="separate"/>
          </w:r>
          <w:r>
            <w:rPr>
              <w:noProof/>
            </w:rPr>
            <w:t>8</w:t>
          </w:r>
          <w:r>
            <w:rPr>
              <w:noProof/>
            </w:rPr>
            <w:fldChar w:fldCharType="end"/>
          </w:r>
        </w:p>
        <w:p w14:paraId="52BF9B28" w14:textId="77777777" w:rsidR="00690C09" w:rsidRDefault="00690C09">
          <w:pPr>
            <w:pStyle w:val="TOC3"/>
            <w:tabs>
              <w:tab w:val="right" w:leader="dot" w:pos="9350"/>
            </w:tabs>
            <w:rPr>
              <w:noProof/>
              <w:sz w:val="24"/>
              <w:szCs w:val="24"/>
              <w:lang w:eastAsia="ja-JP"/>
            </w:rPr>
          </w:pPr>
          <w:r>
            <w:rPr>
              <w:noProof/>
            </w:rPr>
            <w:t>BD simulation – sim flag</w:t>
          </w:r>
          <w:r>
            <w:rPr>
              <w:noProof/>
            </w:rPr>
            <w:tab/>
          </w:r>
          <w:r>
            <w:rPr>
              <w:noProof/>
            </w:rPr>
            <w:fldChar w:fldCharType="begin"/>
          </w:r>
          <w:r>
            <w:rPr>
              <w:noProof/>
            </w:rPr>
            <w:instrText xml:space="preserve"> PAGEREF _Toc287270251 \h </w:instrText>
          </w:r>
          <w:r>
            <w:rPr>
              <w:noProof/>
            </w:rPr>
          </w:r>
          <w:r>
            <w:rPr>
              <w:noProof/>
            </w:rPr>
            <w:fldChar w:fldCharType="separate"/>
          </w:r>
          <w:r>
            <w:rPr>
              <w:noProof/>
            </w:rPr>
            <w:t>9</w:t>
          </w:r>
          <w:r>
            <w:rPr>
              <w:noProof/>
            </w:rPr>
            <w:fldChar w:fldCharType="end"/>
          </w:r>
        </w:p>
        <w:p w14:paraId="1BB022BA" w14:textId="77777777" w:rsidR="00690C09" w:rsidRDefault="00690C09">
          <w:pPr>
            <w:pStyle w:val="TOC3"/>
            <w:tabs>
              <w:tab w:val="right" w:leader="dot" w:pos="9350"/>
            </w:tabs>
            <w:rPr>
              <w:noProof/>
              <w:sz w:val="24"/>
              <w:szCs w:val="24"/>
              <w:lang w:eastAsia="ja-JP"/>
            </w:rPr>
          </w:pPr>
          <w:r>
            <w:rPr>
              <w:noProof/>
            </w:rPr>
            <w:t>Energy calculation – slv flag</w:t>
          </w:r>
          <w:r>
            <w:rPr>
              <w:noProof/>
            </w:rPr>
            <w:tab/>
          </w:r>
          <w:r>
            <w:rPr>
              <w:noProof/>
            </w:rPr>
            <w:fldChar w:fldCharType="begin"/>
          </w:r>
          <w:r>
            <w:rPr>
              <w:noProof/>
            </w:rPr>
            <w:instrText xml:space="preserve"> PAGEREF _Toc287270252 \h </w:instrText>
          </w:r>
          <w:r>
            <w:rPr>
              <w:noProof/>
            </w:rPr>
          </w:r>
          <w:r>
            <w:rPr>
              <w:noProof/>
            </w:rPr>
            <w:fldChar w:fldCharType="separate"/>
          </w:r>
          <w:r>
            <w:rPr>
              <w:noProof/>
            </w:rPr>
            <w:t>9</w:t>
          </w:r>
          <w:r>
            <w:rPr>
              <w:noProof/>
            </w:rPr>
            <w:fldChar w:fldCharType="end"/>
          </w:r>
        </w:p>
        <w:p w14:paraId="4F310133" w14:textId="77777777" w:rsidR="00690C09" w:rsidRDefault="00690C09">
          <w:pPr>
            <w:pStyle w:val="TOC1"/>
            <w:tabs>
              <w:tab w:val="right" w:leader="dot" w:pos="9350"/>
            </w:tabs>
            <w:rPr>
              <w:b w:val="0"/>
              <w:noProof/>
              <w:lang w:eastAsia="ja-JP"/>
            </w:rPr>
          </w:pPr>
          <w:r>
            <w:rPr>
              <w:noProof/>
            </w:rPr>
            <w:t>PB-SAM Basics</w:t>
          </w:r>
          <w:r>
            <w:rPr>
              <w:noProof/>
            </w:rPr>
            <w:tab/>
          </w:r>
          <w:r>
            <w:rPr>
              <w:noProof/>
            </w:rPr>
            <w:fldChar w:fldCharType="begin"/>
          </w:r>
          <w:r>
            <w:rPr>
              <w:noProof/>
            </w:rPr>
            <w:instrText xml:space="preserve"> PAGEREF _Toc287270253 \h </w:instrText>
          </w:r>
          <w:r>
            <w:rPr>
              <w:noProof/>
            </w:rPr>
          </w:r>
          <w:r>
            <w:rPr>
              <w:noProof/>
            </w:rPr>
            <w:fldChar w:fldCharType="separate"/>
          </w:r>
          <w:r>
            <w:rPr>
              <w:noProof/>
            </w:rPr>
            <w:t>10</w:t>
          </w:r>
          <w:r>
            <w:rPr>
              <w:noProof/>
            </w:rPr>
            <w:fldChar w:fldCharType="end"/>
          </w:r>
        </w:p>
        <w:p w14:paraId="2607F43F" w14:textId="77777777" w:rsidR="00690C09" w:rsidRDefault="00690C09">
          <w:pPr>
            <w:pStyle w:val="TOC2"/>
            <w:tabs>
              <w:tab w:val="right" w:leader="dot" w:pos="9350"/>
            </w:tabs>
            <w:rPr>
              <w:b w:val="0"/>
              <w:noProof/>
              <w:sz w:val="24"/>
              <w:szCs w:val="24"/>
              <w:lang w:eastAsia="ja-JP"/>
            </w:rPr>
          </w:pPr>
          <w:r>
            <w:rPr>
              <w:noProof/>
            </w:rPr>
            <w:t>File usage</w:t>
          </w:r>
          <w:r>
            <w:rPr>
              <w:noProof/>
            </w:rPr>
            <w:tab/>
          </w:r>
          <w:r>
            <w:rPr>
              <w:noProof/>
            </w:rPr>
            <w:fldChar w:fldCharType="begin"/>
          </w:r>
          <w:r>
            <w:rPr>
              <w:noProof/>
            </w:rPr>
            <w:instrText xml:space="preserve"> PAGEREF _Toc287270254 \h </w:instrText>
          </w:r>
          <w:r>
            <w:rPr>
              <w:noProof/>
            </w:rPr>
          </w:r>
          <w:r>
            <w:rPr>
              <w:noProof/>
            </w:rPr>
            <w:fldChar w:fldCharType="separate"/>
          </w:r>
          <w:r>
            <w:rPr>
              <w:noProof/>
            </w:rPr>
            <w:t>10</w:t>
          </w:r>
          <w:r>
            <w:rPr>
              <w:noProof/>
            </w:rPr>
            <w:fldChar w:fldCharType="end"/>
          </w:r>
        </w:p>
        <w:p w14:paraId="1A31CBE3" w14:textId="77777777" w:rsidR="00690C09" w:rsidRDefault="00690C09">
          <w:pPr>
            <w:pStyle w:val="TOC2"/>
            <w:tabs>
              <w:tab w:val="right" w:leader="dot" w:pos="9350"/>
            </w:tabs>
            <w:rPr>
              <w:b w:val="0"/>
              <w:noProof/>
              <w:sz w:val="24"/>
              <w:szCs w:val="24"/>
              <w:lang w:eastAsia="ja-JP"/>
            </w:rPr>
          </w:pPr>
          <w:r>
            <w:rPr>
              <w:noProof/>
            </w:rPr>
            <w:t>Program tutorials</w:t>
          </w:r>
          <w:r>
            <w:rPr>
              <w:noProof/>
            </w:rPr>
            <w:tab/>
          </w:r>
          <w:r>
            <w:rPr>
              <w:noProof/>
            </w:rPr>
            <w:fldChar w:fldCharType="begin"/>
          </w:r>
          <w:r>
            <w:rPr>
              <w:noProof/>
            </w:rPr>
            <w:instrText xml:space="preserve"> PAGEREF _Toc287270255 \h </w:instrText>
          </w:r>
          <w:r>
            <w:rPr>
              <w:noProof/>
            </w:rPr>
          </w:r>
          <w:r>
            <w:rPr>
              <w:noProof/>
            </w:rPr>
            <w:fldChar w:fldCharType="separate"/>
          </w:r>
          <w:r>
            <w:rPr>
              <w:noProof/>
            </w:rPr>
            <w:t>10</w:t>
          </w:r>
          <w:r>
            <w:rPr>
              <w:noProof/>
            </w:rPr>
            <w:fldChar w:fldCharType="end"/>
          </w:r>
        </w:p>
        <w:p w14:paraId="6D30BAA9" w14:textId="2F171FD8" w:rsidR="0046372B" w:rsidRDefault="0046372B">
          <w:r>
            <w:rPr>
              <w:b/>
              <w:bCs/>
              <w:noProof/>
            </w:rPr>
            <w:fldChar w:fldCharType="end"/>
          </w:r>
        </w:p>
      </w:sdtContent>
    </w:sdt>
    <w:p w14:paraId="7C770590" w14:textId="77777777" w:rsidR="0046372B" w:rsidRDefault="0046372B" w:rsidP="004071C9">
      <w:pPr>
        <w:rPr>
          <w:b/>
          <w:sz w:val="32"/>
          <w:szCs w:val="32"/>
        </w:rPr>
      </w:pPr>
    </w:p>
    <w:p w14:paraId="13AE6DD4" w14:textId="77777777" w:rsidR="0019732B" w:rsidRDefault="0019732B" w:rsidP="00452692">
      <w:pPr>
        <w:rPr>
          <w:b/>
        </w:rPr>
      </w:pPr>
    </w:p>
    <w:p w14:paraId="5F03DAB7" w14:textId="1427EC16" w:rsidR="00452692" w:rsidRPr="00690C09" w:rsidRDefault="00452692" w:rsidP="00452692">
      <w:pPr>
        <w:rPr>
          <w:color w:val="4BACC6" w:themeColor="accent5"/>
        </w:rPr>
      </w:pPr>
      <w:r w:rsidRPr="00690C09">
        <w:rPr>
          <w:b/>
          <w:color w:val="4BACC6" w:themeColor="accent5"/>
        </w:rPr>
        <w:t>Introduction</w:t>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b/>
          <w:color w:val="4BACC6" w:themeColor="accent5"/>
        </w:rPr>
        <w:tab/>
      </w:r>
      <w:r w:rsidR="00DC0E49" w:rsidRPr="00690C09">
        <w:rPr>
          <w:color w:val="4BACC6" w:themeColor="accent5"/>
        </w:rPr>
        <w:t>1</w:t>
      </w:r>
    </w:p>
    <w:p w14:paraId="0D445A60" w14:textId="0900C4EE" w:rsidR="00452692" w:rsidRPr="00690C09" w:rsidRDefault="00452692" w:rsidP="00452692">
      <w:pPr>
        <w:rPr>
          <w:color w:val="4BACC6" w:themeColor="accent5"/>
        </w:rPr>
      </w:pPr>
      <w:r w:rsidRPr="00690C09">
        <w:rPr>
          <w:color w:val="4BACC6" w:themeColor="accent5"/>
        </w:rPr>
        <w:t>Installation of PB-AM and PB-SAM</w:t>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00DC0E49" w:rsidRPr="00690C09">
        <w:rPr>
          <w:color w:val="4BACC6" w:themeColor="accent5"/>
        </w:rPr>
        <w:tab/>
      </w:r>
      <w:r w:rsidR="00DC0E49" w:rsidRPr="00690C09">
        <w:rPr>
          <w:color w:val="4BACC6" w:themeColor="accent5"/>
        </w:rPr>
        <w:tab/>
      </w:r>
      <w:r w:rsidR="00DC0E49" w:rsidRPr="00690C09">
        <w:rPr>
          <w:color w:val="4BACC6" w:themeColor="accent5"/>
        </w:rPr>
        <w:tab/>
      </w:r>
      <w:r w:rsidR="00DC0E49" w:rsidRPr="00690C09">
        <w:rPr>
          <w:color w:val="4BACC6" w:themeColor="accent5"/>
        </w:rPr>
        <w:tab/>
        <w:t>2</w:t>
      </w:r>
    </w:p>
    <w:p w14:paraId="6E65D5DB" w14:textId="0BA05BE8" w:rsidR="00DC0E49" w:rsidRPr="00690C09" w:rsidRDefault="00DC0E49" w:rsidP="00452692">
      <w:pPr>
        <w:rPr>
          <w:color w:val="4BACC6" w:themeColor="accent5"/>
        </w:rPr>
      </w:pPr>
      <w:r w:rsidRPr="00690C09">
        <w:rPr>
          <w:color w:val="4BACC6" w:themeColor="accent5"/>
        </w:rPr>
        <w:t>OpenMP Parallelization</w:t>
      </w:r>
    </w:p>
    <w:p w14:paraId="0E080518" w14:textId="77777777" w:rsidR="00452692" w:rsidRPr="00690C09" w:rsidRDefault="00452692" w:rsidP="00452692">
      <w:pPr>
        <w:rPr>
          <w:color w:val="4BACC6" w:themeColor="accent5"/>
        </w:rPr>
      </w:pPr>
    </w:p>
    <w:p w14:paraId="64B818C6" w14:textId="059B4ED6" w:rsidR="00452692" w:rsidRPr="00690C09" w:rsidRDefault="00452692" w:rsidP="00452692">
      <w:pPr>
        <w:rPr>
          <w:b/>
          <w:color w:val="4BACC6" w:themeColor="accent5"/>
        </w:rPr>
      </w:pPr>
      <w:r w:rsidRPr="00690C09">
        <w:rPr>
          <w:b/>
          <w:color w:val="4BACC6" w:themeColor="accent5"/>
        </w:rPr>
        <w:t>PB-AM Basics</w:t>
      </w:r>
    </w:p>
    <w:p w14:paraId="1BA2DD4B" w14:textId="5E624FA0" w:rsidR="00452692" w:rsidRPr="00690C09" w:rsidRDefault="00452692" w:rsidP="00452692">
      <w:pPr>
        <w:rPr>
          <w:color w:val="4BACC6" w:themeColor="accent5"/>
        </w:rPr>
      </w:pPr>
      <w:r w:rsidRPr="00690C09">
        <w:rPr>
          <w:color w:val="4BACC6" w:themeColor="accent5"/>
        </w:rPr>
        <w:t>Electrostatic Potentials</w:t>
      </w:r>
    </w:p>
    <w:p w14:paraId="1A878D75" w14:textId="77777777" w:rsidR="00452692" w:rsidRPr="00690C09" w:rsidRDefault="00452692">
      <w:pPr>
        <w:rPr>
          <w:color w:val="4BACC6" w:themeColor="accent5"/>
        </w:rPr>
      </w:pPr>
    </w:p>
    <w:p w14:paraId="5D4A75BA" w14:textId="2657364F" w:rsidR="00452692" w:rsidRPr="00690C09" w:rsidRDefault="00452692" w:rsidP="00452692">
      <w:pPr>
        <w:rPr>
          <w:b/>
          <w:color w:val="4BACC6" w:themeColor="accent5"/>
        </w:rPr>
      </w:pPr>
      <w:r w:rsidRPr="00690C09">
        <w:rPr>
          <w:b/>
          <w:color w:val="4BACC6" w:themeColor="accent5"/>
        </w:rPr>
        <w:t>PB-SAM Basics</w:t>
      </w:r>
    </w:p>
    <w:p w14:paraId="7ACB3270" w14:textId="7078F820" w:rsidR="00452692" w:rsidRPr="00690C09" w:rsidRDefault="00452692" w:rsidP="00452692">
      <w:pPr>
        <w:rPr>
          <w:color w:val="4BACC6" w:themeColor="accent5"/>
        </w:rPr>
      </w:pPr>
      <w:r w:rsidRPr="00690C09">
        <w:rPr>
          <w:color w:val="4BACC6" w:themeColor="accent5"/>
        </w:rPr>
        <w:t>Biomolecular Rates using Northrup-Allison-MacCammon</w:t>
      </w:r>
    </w:p>
    <w:p w14:paraId="3A8D5120" w14:textId="78B01E5B" w:rsidR="00452692" w:rsidRPr="00690C09" w:rsidRDefault="00452692" w:rsidP="00452692">
      <w:pPr>
        <w:rPr>
          <w:color w:val="4BACC6" w:themeColor="accent5"/>
        </w:rPr>
      </w:pPr>
      <w:r w:rsidRPr="00690C09">
        <w:rPr>
          <w:color w:val="4BACC6" w:themeColor="accent5"/>
        </w:rPr>
        <w:t>Biomolecular Rates using PBC and MFPT</w:t>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p>
    <w:p w14:paraId="3BB08B80" w14:textId="77777777" w:rsidR="00452692" w:rsidRPr="00690C09" w:rsidRDefault="00452692">
      <w:pPr>
        <w:rPr>
          <w:color w:val="4BACC6" w:themeColor="accent5"/>
        </w:rPr>
      </w:pPr>
    </w:p>
    <w:p w14:paraId="7EE47534" w14:textId="7C9598F2" w:rsidR="00452692" w:rsidRPr="00690C09" w:rsidRDefault="00452692" w:rsidP="00452692">
      <w:pPr>
        <w:rPr>
          <w:b/>
          <w:color w:val="4BACC6" w:themeColor="accent5"/>
        </w:rPr>
      </w:pPr>
      <w:r w:rsidRPr="00690C09">
        <w:rPr>
          <w:b/>
          <w:color w:val="4BACC6" w:themeColor="accent5"/>
        </w:rPr>
        <w:t>Monte Carlo Rendering of Initial Configurations for PB-SAM</w:t>
      </w:r>
    </w:p>
    <w:p w14:paraId="1D714594" w14:textId="77777777" w:rsidR="00452692" w:rsidRPr="00690C09" w:rsidRDefault="00452692" w:rsidP="00452692">
      <w:pPr>
        <w:rPr>
          <w:color w:val="4BACC6" w:themeColor="accent5"/>
        </w:rPr>
      </w:pPr>
      <w:r w:rsidRPr="00690C09">
        <w:rPr>
          <w:color w:val="4BACC6" w:themeColor="accent5"/>
        </w:rPr>
        <w:t xml:space="preserve">File usage </w:t>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t>3</w:t>
      </w:r>
    </w:p>
    <w:p w14:paraId="1D86F1A5" w14:textId="77777777" w:rsidR="00452692" w:rsidRPr="00690C09" w:rsidRDefault="00452692" w:rsidP="00452692">
      <w:pPr>
        <w:rPr>
          <w:color w:val="4BACC6" w:themeColor="accent5"/>
        </w:rPr>
      </w:pPr>
      <w:r w:rsidRPr="00690C09">
        <w:rPr>
          <w:color w:val="4BACC6" w:themeColor="accent5"/>
        </w:rPr>
        <w:t>Example input files and input file information</w:t>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t>4</w:t>
      </w:r>
    </w:p>
    <w:p w14:paraId="5CF1073A" w14:textId="77777777" w:rsidR="00452692" w:rsidRPr="00690C09" w:rsidRDefault="00452692" w:rsidP="00452692">
      <w:pPr>
        <w:rPr>
          <w:color w:val="4BACC6" w:themeColor="accent5"/>
        </w:rPr>
      </w:pPr>
      <w:r w:rsidRPr="00690C09">
        <w:rPr>
          <w:color w:val="4BACC6" w:themeColor="accent5"/>
        </w:rPr>
        <w:t>Suggested parameter settings</w:t>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r>
      <w:r w:rsidRPr="00690C09">
        <w:rPr>
          <w:color w:val="4BACC6" w:themeColor="accent5"/>
        </w:rPr>
        <w:tab/>
        <w:t>5</w:t>
      </w:r>
    </w:p>
    <w:p w14:paraId="7FAFC6D3" w14:textId="77777777" w:rsidR="0019732B" w:rsidRPr="00690C09" w:rsidRDefault="0019732B" w:rsidP="00452692">
      <w:pPr>
        <w:rPr>
          <w:color w:val="4BACC6" w:themeColor="accent5"/>
        </w:rPr>
      </w:pPr>
    </w:p>
    <w:p w14:paraId="156B9BD8" w14:textId="5C466570" w:rsidR="0019732B" w:rsidRPr="00690C09" w:rsidRDefault="0019732B" w:rsidP="00452692">
      <w:pPr>
        <w:rPr>
          <w:color w:val="4BACC6" w:themeColor="accent5"/>
        </w:rPr>
      </w:pPr>
      <w:r w:rsidRPr="00690C09">
        <w:rPr>
          <w:color w:val="4BACC6" w:themeColor="accent5"/>
        </w:rPr>
        <w:t>Bibliography</w:t>
      </w:r>
    </w:p>
    <w:p w14:paraId="58B6F9CB" w14:textId="77777777" w:rsidR="0046372B" w:rsidRDefault="0046372B"/>
    <w:p w14:paraId="48291B6E" w14:textId="77777777" w:rsidR="0019732B" w:rsidRDefault="0019732B">
      <w:r>
        <w:br w:type="page"/>
      </w:r>
    </w:p>
    <w:p w14:paraId="58227A21" w14:textId="77777777" w:rsidR="0019732B" w:rsidRPr="0019732B" w:rsidRDefault="0019732B" w:rsidP="0046372B">
      <w:pPr>
        <w:pStyle w:val="Heading1"/>
      </w:pPr>
      <w:bookmarkStart w:id="0" w:name="_Toc287270238"/>
      <w:r w:rsidRPr="0019732B">
        <w:t>Introduction</w:t>
      </w:r>
      <w:bookmarkEnd w:id="0"/>
    </w:p>
    <w:p w14:paraId="5B89A91A" w14:textId="697CCBD9" w:rsidR="0019732B" w:rsidRDefault="0019732B" w:rsidP="00EA16B3">
      <w:pPr>
        <w:jc w:val="both"/>
        <w:rPr>
          <w:rFonts w:eastAsia="Times New Roman" w:cs="Times New Roman"/>
        </w:rPr>
      </w:pPr>
      <w:r>
        <w:rPr>
          <w:rFonts w:eastAsia="Times New Roman" w:cs="Times New Roman"/>
        </w:rPr>
        <w:t>PB-AM and PB-SAM describe two different methods and an associated suite of programs that allow users to carry out linearized Poisson-Boltzmann Equation solutions to systems hitherto not possible using traditional PBE solvers. The PBE so</w:t>
      </w:r>
      <w:r w:rsidR="00EA16B3">
        <w:rPr>
          <w:rFonts w:eastAsia="Times New Roman" w:cs="Times New Roman"/>
        </w:rPr>
        <w:t xml:space="preserve">ftware suite is licensed as </w:t>
      </w:r>
      <w:r w:rsidR="00EA16B3" w:rsidRPr="00EA16B3">
        <w:rPr>
          <w:rFonts w:eastAsia="Times New Roman" w:cs="Times New Roman"/>
        </w:rPr>
        <w:t xml:space="preserve">a collection of </w:t>
      </w:r>
      <w:r w:rsidR="00EA16B3">
        <w:rPr>
          <w:rFonts w:eastAsia="Times New Roman" w:cs="Times New Roman"/>
        </w:rPr>
        <w:t>freely available program under a</w:t>
      </w:r>
      <w:r w:rsidR="00EA16B3" w:rsidRPr="00EA16B3">
        <w:rPr>
          <w:rFonts w:eastAsia="Times New Roman" w:cs="Times New Roman"/>
        </w:rPr>
        <w:t xml:space="preserve"> GPL license</w:t>
      </w:r>
      <w:r w:rsidR="00EA16B3">
        <w:rPr>
          <w:rFonts w:eastAsia="Times New Roman" w:cs="Times New Roman"/>
        </w:rPr>
        <w:t>, and is divided into three</w:t>
      </w:r>
      <w:r>
        <w:rPr>
          <w:rFonts w:eastAsia="Times New Roman" w:cs="Times New Roman"/>
        </w:rPr>
        <w:t xml:space="preserve"> parts: </w:t>
      </w:r>
    </w:p>
    <w:p w14:paraId="08BD2404" w14:textId="77777777" w:rsidR="0019732B" w:rsidRDefault="0019732B" w:rsidP="00EA16B3">
      <w:pPr>
        <w:jc w:val="both"/>
        <w:rPr>
          <w:rFonts w:eastAsia="Times New Roman" w:cs="Times New Roman"/>
        </w:rPr>
      </w:pPr>
    </w:p>
    <w:p w14:paraId="76738277" w14:textId="77777777" w:rsidR="00EA16B3" w:rsidRDefault="0019732B" w:rsidP="00EA16B3">
      <w:pPr>
        <w:jc w:val="both"/>
        <w:rPr>
          <w:rFonts w:eastAsia="Times New Roman" w:cs="Times New Roman"/>
        </w:rPr>
      </w:pPr>
      <w:r w:rsidRPr="00EA16B3">
        <w:rPr>
          <w:rFonts w:eastAsia="Times New Roman" w:cs="Times New Roman"/>
          <w:b/>
        </w:rPr>
        <w:t>PB-AM</w:t>
      </w:r>
      <w:r>
        <w:rPr>
          <w:rFonts w:eastAsia="Times New Roman" w:cs="Times New Roman"/>
        </w:rPr>
        <w:t xml:space="preserve"> is</w:t>
      </w:r>
      <w:r w:rsidRPr="0019732B">
        <w:rPr>
          <w:rFonts w:eastAsia="Times New Roman" w:cs="Times New Roman"/>
        </w:rPr>
        <w:t xml:space="preserve"> </w:t>
      </w:r>
      <w:r w:rsidR="00EA16B3">
        <w:rPr>
          <w:rFonts w:eastAsia="Times New Roman" w:cs="Times New Roman"/>
        </w:rPr>
        <w:t xml:space="preserve">the first </w:t>
      </w:r>
      <w:r w:rsidRPr="0019732B">
        <w:rPr>
          <w:rFonts w:eastAsia="Times New Roman" w:cs="Times New Roman"/>
        </w:rPr>
        <w:t>general analytical solution for computing the scr</w:t>
      </w:r>
      <w:r>
        <w:rPr>
          <w:rFonts w:eastAsia="Times New Roman" w:cs="Times New Roman"/>
        </w:rPr>
        <w:t xml:space="preserve">eened electrostatic interaction </w:t>
      </w:r>
      <w:r w:rsidRPr="0019732B">
        <w:rPr>
          <w:rFonts w:eastAsia="Times New Roman" w:cs="Times New Roman"/>
        </w:rPr>
        <w:t xml:space="preserve">between </w:t>
      </w:r>
      <w:r w:rsidR="00EA16B3" w:rsidRPr="00EA16B3">
        <w:rPr>
          <w:rFonts w:eastAsia="Times New Roman" w:cs="Times New Roman"/>
          <w:i/>
        </w:rPr>
        <w:t>large numbers</w:t>
      </w:r>
      <w:r w:rsidR="00EA16B3">
        <w:rPr>
          <w:rFonts w:eastAsia="Times New Roman" w:cs="Times New Roman"/>
        </w:rPr>
        <w:t xml:space="preserve"> of</w:t>
      </w:r>
      <w:r w:rsidRPr="0019732B">
        <w:rPr>
          <w:rFonts w:eastAsia="Times New Roman" w:cs="Times New Roman"/>
        </w:rPr>
        <w:t xml:space="preserve"> macromolecules of arbitrarily complex charge distributions, assuming they are well described by spherical low dielectric cavities in a higher dielectric medium in the presence of a Debye-Hückel treatment of salt. The </w:t>
      </w:r>
      <w:r w:rsidR="00EA16B3">
        <w:rPr>
          <w:rFonts w:eastAsia="Times New Roman" w:cs="Times New Roman"/>
        </w:rPr>
        <w:t>method exploits</w:t>
      </w:r>
      <w:r w:rsidRPr="0019732B">
        <w:rPr>
          <w:rFonts w:eastAsia="Times New Roman" w:cs="Times New Roman"/>
        </w:rPr>
        <w:t xml:space="preserve"> multipole expansion theory for </w:t>
      </w:r>
      <w:r w:rsidR="00EA16B3">
        <w:rPr>
          <w:rFonts w:eastAsia="Times New Roman" w:cs="Times New Roman"/>
        </w:rPr>
        <w:t xml:space="preserve">the screened Coulomb potential such that it </w:t>
      </w:r>
      <w:r w:rsidRPr="0019732B">
        <w:rPr>
          <w:rFonts w:eastAsia="Times New Roman" w:cs="Times New Roman"/>
        </w:rPr>
        <w:t xml:space="preserve">can describe direct charge-charge interactions and </w:t>
      </w:r>
      <w:r w:rsidRPr="00EA16B3">
        <w:rPr>
          <w:rFonts w:eastAsia="Times New Roman" w:cs="Times New Roman"/>
          <w:i/>
        </w:rPr>
        <w:t xml:space="preserve">all </w:t>
      </w:r>
      <w:r w:rsidRPr="0019732B">
        <w:rPr>
          <w:rFonts w:eastAsia="Times New Roman" w:cs="Times New Roman"/>
        </w:rPr>
        <w:t xml:space="preserve">higher-order cavity polarization effects between low dielectric spherical cavities containing their charges, while treating these higher order terms correctly at all separation distances. </w:t>
      </w:r>
      <w:r w:rsidR="00EA16B3">
        <w:rPr>
          <w:rFonts w:eastAsia="Times New Roman" w:cs="Times New Roman"/>
        </w:rPr>
        <w:t>The</w:t>
      </w:r>
      <w:r w:rsidRPr="0019732B">
        <w:rPr>
          <w:rFonts w:eastAsia="Times New Roman" w:cs="Times New Roman"/>
        </w:rPr>
        <w:t xml:space="preserve"> analytical solution is general to arbitrary numbers of macromolecules, is efficient to compute, </w:t>
      </w:r>
      <w:r w:rsidR="00EA16B3">
        <w:rPr>
          <w:rFonts w:eastAsia="Times New Roman" w:cs="Times New Roman"/>
        </w:rPr>
        <w:t>provides for the first time the ability to provide new benchmarks for other numerical solutions to the linearized Poisson-Boltzmann equation</w:t>
      </w:r>
      <w:r w:rsidRPr="0019732B">
        <w:rPr>
          <w:rFonts w:eastAsia="Times New Roman" w:cs="Times New Roman"/>
        </w:rPr>
        <w:t>.</w:t>
      </w:r>
    </w:p>
    <w:p w14:paraId="4D6C14BA" w14:textId="77777777" w:rsidR="00EA16B3" w:rsidRDefault="00EA16B3" w:rsidP="00EA16B3">
      <w:pPr>
        <w:jc w:val="both"/>
        <w:rPr>
          <w:rFonts w:eastAsia="Times New Roman" w:cs="Times New Roman"/>
        </w:rPr>
      </w:pPr>
    </w:p>
    <w:p w14:paraId="2C808B49" w14:textId="2C7309DC" w:rsidR="00EA16B3" w:rsidRDefault="00EA16B3" w:rsidP="00EA16B3">
      <w:pPr>
        <w:jc w:val="both"/>
        <w:rPr>
          <w:rFonts w:eastAsia="Times New Roman" w:cs="Times New Roman"/>
        </w:rPr>
      </w:pPr>
      <w:r w:rsidRPr="00EA16B3">
        <w:rPr>
          <w:rFonts w:eastAsia="Times New Roman" w:cs="Times New Roman"/>
          <w:b/>
        </w:rPr>
        <w:t>PB-</w:t>
      </w:r>
      <w:r>
        <w:rPr>
          <w:rFonts w:eastAsia="Times New Roman" w:cs="Times New Roman"/>
          <w:b/>
        </w:rPr>
        <w:t>S</w:t>
      </w:r>
      <w:r w:rsidRPr="00EA16B3">
        <w:rPr>
          <w:rFonts w:eastAsia="Times New Roman" w:cs="Times New Roman"/>
          <w:b/>
        </w:rPr>
        <w:t>AM</w:t>
      </w:r>
      <w:r>
        <w:rPr>
          <w:rFonts w:eastAsia="Times New Roman" w:cs="Times New Roman"/>
        </w:rPr>
        <w:t xml:space="preserve"> is</w:t>
      </w:r>
      <w:r w:rsidRPr="00EA16B3">
        <w:rPr>
          <w:rFonts w:eastAsia="Times New Roman" w:cs="Times New Roman"/>
        </w:rPr>
        <w:t xml:space="preserve"> a new numerical approach to solving the linearized P</w:t>
      </w:r>
      <w:r>
        <w:rPr>
          <w:rFonts w:eastAsia="Times New Roman" w:cs="Times New Roman"/>
        </w:rPr>
        <w:t xml:space="preserve">oisson Boltzmann equation </w:t>
      </w:r>
      <w:r w:rsidRPr="00EA16B3">
        <w:rPr>
          <w:rFonts w:eastAsia="Times New Roman" w:cs="Times New Roman"/>
        </w:rPr>
        <w:t xml:space="preserve">by representing the </w:t>
      </w:r>
      <w:r>
        <w:rPr>
          <w:rFonts w:eastAsia="Times New Roman" w:cs="Times New Roman"/>
        </w:rPr>
        <w:t>macromolecule</w:t>
      </w:r>
      <w:r w:rsidRPr="00EA16B3">
        <w:rPr>
          <w:rFonts w:eastAsia="Times New Roman" w:cs="Times New Roman"/>
        </w:rPr>
        <w:t xml:space="preserve"> surface as a collection of spheres in which the surface charges can then be iteratively solved by </w:t>
      </w:r>
      <w:r>
        <w:rPr>
          <w:rFonts w:eastAsia="Times New Roman" w:cs="Times New Roman"/>
        </w:rPr>
        <w:t xml:space="preserve">the PB-AM </w:t>
      </w:r>
      <w:r w:rsidRPr="00EA16B3">
        <w:rPr>
          <w:rFonts w:eastAsia="Times New Roman" w:cs="Times New Roman"/>
        </w:rPr>
        <w:t xml:space="preserve">analytical multipole </w:t>
      </w:r>
      <w:r>
        <w:rPr>
          <w:rFonts w:eastAsia="Times New Roman" w:cs="Times New Roman"/>
        </w:rPr>
        <w:t>method</w:t>
      </w:r>
      <w:r w:rsidRPr="00EA16B3">
        <w:rPr>
          <w:rFonts w:eastAsia="Times New Roman" w:cs="Times New Roman"/>
        </w:rPr>
        <w:t xml:space="preserve">. </w:t>
      </w:r>
      <w:r>
        <w:rPr>
          <w:rFonts w:eastAsia="Times New Roman" w:cs="Times New Roman"/>
        </w:rPr>
        <w:t>O</w:t>
      </w:r>
      <w:r w:rsidRPr="00EA16B3">
        <w:rPr>
          <w:rFonts w:eastAsia="Times New Roman" w:cs="Times New Roman"/>
        </w:rPr>
        <w:t>ur Poisson Boltzmann semi-analytical method, PB-SAM, realizes better accuracy, more flexible memory management, and at reduced cost relative to either finite difference or boun</w:t>
      </w:r>
      <w:r>
        <w:rPr>
          <w:rFonts w:eastAsia="Times New Roman" w:cs="Times New Roman"/>
        </w:rPr>
        <w:t>dary element method PBE solvers</w:t>
      </w:r>
      <w:r w:rsidRPr="00EA16B3">
        <w:rPr>
          <w:rFonts w:eastAsia="Times New Roman" w:cs="Times New Roman"/>
        </w:rPr>
        <w:t xml:space="preserve">. </w:t>
      </w:r>
      <w:r>
        <w:rPr>
          <w:rFonts w:eastAsia="Times New Roman" w:cs="Times New Roman"/>
        </w:rPr>
        <w:t>In addition, w</w:t>
      </w:r>
      <w:r w:rsidRPr="00EA16B3">
        <w:rPr>
          <w:rFonts w:eastAsia="Times New Roman" w:cs="Times New Roman"/>
        </w:rPr>
        <w:t xml:space="preserve">e </w:t>
      </w:r>
      <w:r>
        <w:rPr>
          <w:rFonts w:eastAsia="Times New Roman" w:cs="Times New Roman"/>
        </w:rPr>
        <w:t xml:space="preserve">have </w:t>
      </w:r>
      <w:r w:rsidRPr="00EA16B3">
        <w:rPr>
          <w:rFonts w:eastAsia="Times New Roman" w:cs="Times New Roman"/>
        </w:rPr>
        <w:t xml:space="preserve">extend the applicability of the PB-SAM approach by deriving force and torque expressions that fully account for mutual polarization in both the zero and first order derivative of the surface charges, that </w:t>
      </w:r>
      <w:r>
        <w:rPr>
          <w:rFonts w:eastAsia="Times New Roman" w:cs="Times New Roman"/>
        </w:rPr>
        <w:t>we hav</w:t>
      </w:r>
      <w:r w:rsidRPr="00EA16B3">
        <w:rPr>
          <w:rFonts w:eastAsia="Times New Roman" w:cs="Times New Roman"/>
        </w:rPr>
        <w:t xml:space="preserve">e embedded into a Brownian dynamics scheme to look at electrostatic-driven mesoscale assembly and kinetics. </w:t>
      </w:r>
      <w:r>
        <w:rPr>
          <w:rFonts w:eastAsia="Times New Roman" w:cs="Times New Roman"/>
        </w:rPr>
        <w:t xml:space="preserve">This allows for the </w:t>
      </w:r>
      <w:r w:rsidRPr="00EA16B3">
        <w:rPr>
          <w:rFonts w:eastAsia="Times New Roman" w:cs="Times New Roman"/>
        </w:rPr>
        <w:t>si</w:t>
      </w:r>
      <w:r>
        <w:rPr>
          <w:rFonts w:eastAsia="Times New Roman" w:cs="Times New Roman"/>
        </w:rPr>
        <w:t>mulation of</w:t>
      </w:r>
      <w:r w:rsidRPr="00EA16B3">
        <w:rPr>
          <w:rFonts w:eastAsia="Times New Roman" w:cs="Times New Roman"/>
        </w:rPr>
        <w:t xml:space="preserve"> protein concentration effects </w:t>
      </w:r>
      <w:r w:rsidR="00842403">
        <w:rPr>
          <w:rFonts w:eastAsia="Times New Roman" w:cs="Times New Roman"/>
        </w:rPr>
        <w:t xml:space="preserve">and crowding conditions </w:t>
      </w:r>
      <w:r w:rsidRPr="00EA16B3">
        <w:rPr>
          <w:rFonts w:eastAsia="Times New Roman" w:cs="Times New Roman"/>
        </w:rPr>
        <w:t xml:space="preserve">on the biomolecular rate of under </w:t>
      </w:r>
      <w:r w:rsidR="00842403">
        <w:rPr>
          <w:rFonts w:eastAsia="Times New Roman" w:cs="Times New Roman"/>
        </w:rPr>
        <w:t xml:space="preserve">wither a Northrup-Allison-McCammon approach in addition to our new formulation of rates using </w:t>
      </w:r>
      <w:r w:rsidRPr="00EA16B3">
        <w:rPr>
          <w:rFonts w:eastAsia="Times New Roman" w:cs="Times New Roman"/>
        </w:rPr>
        <w:t xml:space="preserve">periodic boundary conditions and evaluated through mean first passage times. </w:t>
      </w:r>
    </w:p>
    <w:p w14:paraId="633A102F" w14:textId="77777777" w:rsidR="00842403" w:rsidRDefault="00842403" w:rsidP="00EA16B3">
      <w:pPr>
        <w:jc w:val="both"/>
        <w:rPr>
          <w:rFonts w:eastAsia="Times New Roman" w:cs="Times New Roman"/>
        </w:rPr>
      </w:pPr>
    </w:p>
    <w:p w14:paraId="458BBEE1" w14:textId="2A7F0C00" w:rsidR="00842403" w:rsidRPr="00EA16B3" w:rsidRDefault="00842403" w:rsidP="00EA16B3">
      <w:pPr>
        <w:jc w:val="both"/>
        <w:rPr>
          <w:rFonts w:eastAsia="Times New Roman" w:cs="Times New Roman"/>
        </w:rPr>
      </w:pPr>
      <w:r w:rsidRPr="00842403">
        <w:rPr>
          <w:b/>
        </w:rPr>
        <w:t>MC-PB-SAM.</w:t>
      </w:r>
      <w:r>
        <w:t xml:space="preserve"> Th</w:t>
      </w:r>
      <w:r w:rsidRPr="000806FB">
        <w:t xml:space="preserve">e </w:t>
      </w:r>
      <w:r>
        <w:t xml:space="preserve">PB-SAM approach renders the molecular surface as a collection of overlapping spheres whose resolution is controlled by the sphere size used. The </w:t>
      </w:r>
      <w:r w:rsidRPr="000806FB">
        <w:t xml:space="preserve">solvent excluded molecular surface (SES) </w:t>
      </w:r>
      <w:r>
        <w:t>is determined and the resulting SES and PQR files are inputs</w:t>
      </w:r>
      <w:r w:rsidRPr="000806FB">
        <w:t xml:space="preserve"> into </w:t>
      </w:r>
      <w:r>
        <w:t>MC-PB-SAM</w:t>
      </w:r>
      <w:r w:rsidRPr="000806FB">
        <w:t xml:space="preserve"> program to discretized the </w:t>
      </w:r>
      <w:r>
        <w:t>macromolecule(s)</w:t>
      </w:r>
      <w:r w:rsidRPr="000806FB">
        <w:t xml:space="preserve"> into </w:t>
      </w:r>
      <w:r>
        <w:t xml:space="preserve">spheres. At each iteration, this </w:t>
      </w:r>
      <w:r w:rsidRPr="000806FB">
        <w:t>program uses a greedy Monte Carlo algorithm to search for a sphere center that encompasses the largest number of fixed partial charges. Char</w:t>
      </w:r>
      <w:r>
        <w:t>ges within this sphere center a</w:t>
      </w:r>
      <w:r w:rsidRPr="000806FB">
        <w:t xml:space="preserve">re then removed, and the search </w:t>
      </w:r>
      <w:r>
        <w:t xml:space="preserve">is </w:t>
      </w:r>
      <w:r w:rsidRPr="000806FB">
        <w:t xml:space="preserve">repeated with the remaining charges. A stipulated tolerance controls </w:t>
      </w:r>
      <w:r>
        <w:t xml:space="preserve">how far from the SES </w:t>
      </w:r>
      <w:r w:rsidRPr="000806FB">
        <w:t xml:space="preserve">the sphere surface </w:t>
      </w:r>
      <w:r>
        <w:t xml:space="preserve">can </w:t>
      </w:r>
      <w:r w:rsidRPr="000806FB">
        <w:t xml:space="preserve">protrude. </w:t>
      </w:r>
    </w:p>
    <w:p w14:paraId="2F422541" w14:textId="08DEBB6D" w:rsidR="0019732B" w:rsidRDefault="0019732B" w:rsidP="00EA16B3">
      <w:pPr>
        <w:jc w:val="both"/>
        <w:rPr>
          <w:rFonts w:eastAsia="Times New Roman" w:cs="Times New Roman"/>
        </w:rPr>
      </w:pPr>
    </w:p>
    <w:p w14:paraId="5533055D" w14:textId="1BBD4C69" w:rsidR="00452692" w:rsidRDefault="00452692">
      <w:r>
        <w:br w:type="page"/>
      </w:r>
    </w:p>
    <w:p w14:paraId="31CC7310" w14:textId="77777777" w:rsidR="0046372B" w:rsidRDefault="0046372B" w:rsidP="0046372B">
      <w:pPr>
        <w:pStyle w:val="Heading2"/>
      </w:pPr>
      <w:bookmarkStart w:id="1" w:name="_Toc287270239"/>
      <w:r>
        <w:t>Installation</w:t>
      </w:r>
      <w:bookmarkEnd w:id="1"/>
    </w:p>
    <w:p w14:paraId="0718AD24" w14:textId="77777777" w:rsidR="0046372B" w:rsidRDefault="0046372B">
      <w:pPr>
        <w:rPr>
          <w:rFonts w:eastAsia="Times New Roman" w:cs="Times New Roman"/>
          <w:b/>
          <w:sz w:val="32"/>
          <w:szCs w:val="32"/>
        </w:rPr>
      </w:pPr>
    </w:p>
    <w:p w14:paraId="57986363" w14:textId="0C29AA07" w:rsidR="0046372B" w:rsidRDefault="0046372B" w:rsidP="0046372B">
      <w:pPr>
        <w:pStyle w:val="Heading3"/>
      </w:pPr>
      <w:bookmarkStart w:id="2" w:name="_Toc287270240"/>
      <w:r>
        <w:t>PB-AM Installation</w:t>
      </w:r>
      <w:bookmarkEnd w:id="2"/>
    </w:p>
    <w:p w14:paraId="356C98F3" w14:textId="77777777" w:rsidR="0046372B" w:rsidRDefault="0046372B" w:rsidP="0046372B"/>
    <w:p w14:paraId="223463EB" w14:textId="0D9BE6B2" w:rsidR="0046372B" w:rsidRDefault="0046372B" w:rsidP="0046372B">
      <w:r>
        <w:t>To install PB-AM from the source code,  first pull the latest version from the github/bitbucket site and type the following into the command line:</w:t>
      </w:r>
    </w:p>
    <w:p w14:paraId="7E368BBE" w14:textId="77777777" w:rsidR="0046372B" w:rsidRDefault="0046372B" w:rsidP="0046372B"/>
    <w:p w14:paraId="30EDF915" w14:textId="5F16204F" w:rsidR="0046372B" w:rsidRPr="0046372B" w:rsidRDefault="0046372B" w:rsidP="0046372B">
      <w:pPr>
        <w:rPr>
          <w:rFonts w:ascii="Courier" w:hAnsi="Courier"/>
        </w:rPr>
      </w:pPr>
      <w:r>
        <w:tab/>
      </w:r>
      <w:r w:rsidRPr="0046372B">
        <w:rPr>
          <w:rFonts w:ascii="Courier" w:hAnsi="Courier"/>
        </w:rPr>
        <w:t>make mpe</w:t>
      </w:r>
    </w:p>
    <w:p w14:paraId="6EE27121" w14:textId="77777777" w:rsidR="0046372B" w:rsidRDefault="0046372B" w:rsidP="0046372B"/>
    <w:p w14:paraId="001AF78D" w14:textId="2DDE9C46" w:rsidR="0046372B" w:rsidRDefault="0046372B" w:rsidP="0046372B">
      <w:r>
        <w:t xml:space="preserve">This should make the executable, </w:t>
      </w:r>
      <w:r w:rsidRPr="0046372B">
        <w:rPr>
          <w:i/>
        </w:rPr>
        <w:t>mpe</w:t>
      </w:r>
      <w:r>
        <w:t xml:space="preserve">, and place it in the </w:t>
      </w:r>
      <w:r w:rsidRPr="0046372B">
        <w:rPr>
          <w:i/>
        </w:rPr>
        <w:t>bin</w:t>
      </w:r>
      <w:r>
        <w:t xml:space="preserve"> directory of the source code</w:t>
      </w:r>
    </w:p>
    <w:p w14:paraId="259799BE" w14:textId="77777777" w:rsidR="0046372B" w:rsidRDefault="0046372B" w:rsidP="0046372B"/>
    <w:p w14:paraId="26097270" w14:textId="5377E9E9" w:rsidR="0046372B" w:rsidRDefault="0046372B" w:rsidP="0046372B">
      <w:pPr>
        <w:pStyle w:val="Heading3"/>
      </w:pPr>
      <w:bookmarkStart w:id="3" w:name="_Toc287270241"/>
      <w:r>
        <w:t>PB-SAM Installation</w:t>
      </w:r>
      <w:bookmarkEnd w:id="3"/>
    </w:p>
    <w:p w14:paraId="2D540327" w14:textId="77777777" w:rsidR="0046372B" w:rsidRDefault="0046372B" w:rsidP="0046372B"/>
    <w:p w14:paraId="74DB348E" w14:textId="187C2D97" w:rsidR="0046372B" w:rsidRDefault="0046372B" w:rsidP="0046372B">
      <w:pPr>
        <w:pStyle w:val="Heading3"/>
      </w:pPr>
      <w:bookmarkStart w:id="4" w:name="_Toc287270242"/>
      <w:r>
        <w:t>MC-PB-SAM Installation</w:t>
      </w:r>
      <w:bookmarkEnd w:id="4"/>
    </w:p>
    <w:p w14:paraId="78FBF461" w14:textId="77777777" w:rsidR="0046372B" w:rsidRPr="0046372B" w:rsidRDefault="0046372B" w:rsidP="0046372B"/>
    <w:p w14:paraId="16721641" w14:textId="0B66F02D" w:rsidR="0046372B" w:rsidRDefault="0046372B">
      <w:pPr>
        <w:rPr>
          <w:rFonts w:eastAsia="Times New Roman" w:cs="Times New Roman"/>
          <w:b/>
          <w:sz w:val="32"/>
          <w:szCs w:val="32"/>
        </w:rPr>
      </w:pPr>
      <w:r>
        <w:rPr>
          <w:rFonts w:eastAsia="Times New Roman" w:cs="Times New Roman"/>
          <w:b/>
          <w:sz w:val="32"/>
          <w:szCs w:val="32"/>
        </w:rPr>
        <w:br w:type="page"/>
      </w:r>
    </w:p>
    <w:p w14:paraId="34949C31" w14:textId="60DCECB7" w:rsidR="00B06967" w:rsidRDefault="00B06967" w:rsidP="0046372B">
      <w:pPr>
        <w:pStyle w:val="Heading1"/>
      </w:pPr>
      <w:bookmarkStart w:id="5" w:name="_Toc287270243"/>
      <w:r>
        <w:t>PB-AM Basics</w:t>
      </w:r>
      <w:bookmarkEnd w:id="5"/>
    </w:p>
    <w:p w14:paraId="54F4CA3D" w14:textId="77777777" w:rsidR="00B06967" w:rsidRDefault="00B06967" w:rsidP="00B06967">
      <w:pPr>
        <w:rPr>
          <w:rFonts w:eastAsia="Times New Roman" w:cs="Times New Roman"/>
        </w:rPr>
      </w:pPr>
    </w:p>
    <w:p w14:paraId="444F476E" w14:textId="77777777" w:rsidR="00844776" w:rsidRDefault="00844776" w:rsidP="00B06967">
      <w:pPr>
        <w:rPr>
          <w:rFonts w:eastAsia="Times New Roman" w:cs="Times New Roman"/>
        </w:rPr>
      </w:pPr>
    </w:p>
    <w:p w14:paraId="488BA108" w14:textId="669FA993" w:rsidR="00844776" w:rsidRDefault="00844776" w:rsidP="00B06967">
      <w:pPr>
        <w:rPr>
          <w:rFonts w:eastAsia="Times New Roman" w:cs="Times New Roman"/>
        </w:rPr>
      </w:pPr>
      <w:r>
        <w:rPr>
          <w:rFonts w:eastAsia="Times New Roman" w:cs="Times New Roman"/>
        </w:rPr>
        <w:t xml:space="preserve">PB-AM is an analytical solution to the linearized Poisson-Boltzmann equations for multiple spherical objects of arbitrary charge distribution in an ionic solution.  </w:t>
      </w:r>
      <w:r w:rsidR="00D574BF">
        <w:rPr>
          <w:rFonts w:eastAsia="Times New Roman" w:cs="Times New Roman"/>
        </w:rPr>
        <w:t>The linearized Poisson-Boltzmann equation is given as:</w:t>
      </w:r>
    </w:p>
    <w:p w14:paraId="0A9A9054" w14:textId="77777777" w:rsidR="00D574BF" w:rsidRDefault="00D574BF" w:rsidP="00B06967">
      <w:pPr>
        <w:rPr>
          <w:rFonts w:eastAsia="Times New Roman" w:cs="Times New Roman"/>
        </w:rPr>
      </w:pPr>
    </w:p>
    <w:p w14:paraId="16395C0C" w14:textId="67D3B795" w:rsidR="00D574BF" w:rsidRPr="003C6520" w:rsidRDefault="003C6520" w:rsidP="00B06967">
      <w:pPr>
        <w:rPr>
          <w:rFonts w:eastAsia="Times New Roman" w:cs="Times New Roman"/>
        </w:rPr>
      </w:pPr>
      <m:oMathPara>
        <m:oMath>
          <m:r>
            <m:rPr>
              <m:sty m:val="p"/>
            </m:rP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ϵ</m:t>
              </m:r>
              <m:d>
                <m:dPr>
                  <m:ctrlPr>
                    <w:rPr>
                      <w:rFonts w:ascii="Cambria Math" w:eastAsia="Times New Roman" w:hAnsi="Cambria Math" w:cs="Times New Roman"/>
                      <w:i/>
                    </w:rPr>
                  </m:ctrlPr>
                </m:dPr>
                <m:e>
                  <m:r>
                    <m:rPr>
                      <m:sty m:val="bi"/>
                    </m:rPr>
                    <w:rPr>
                      <w:rFonts w:ascii="Cambria Math" w:eastAsia="Times New Roman" w:hAnsi="Cambria Math" w:cs="Times New Roman"/>
                    </w:rPr>
                    <m:t>r</m:t>
                  </m:r>
                </m:e>
              </m:d>
              <m:r>
                <m:rPr>
                  <m:sty m:val="p"/>
                </m:rPr>
                <w:rPr>
                  <w:rFonts w:ascii="Cambria Math" w:eastAsia="Times New Roman" w:hAnsi="Cambria Math" w:cs="Times New Roman"/>
                </w:rPr>
                <m:t>∇</m:t>
              </m:r>
              <m:r>
                <w:rPr>
                  <w:rFonts w:ascii="Cambria Math" w:eastAsia="Times New Roman" w:hAnsi="Cambria Math" w:cs="Times New Roman"/>
                </w:rPr>
                <m:t>Φ</m:t>
              </m:r>
              <m:d>
                <m:dPr>
                  <m:ctrlPr>
                    <w:rPr>
                      <w:rFonts w:ascii="Cambria Math" w:eastAsia="Times New Roman" w:hAnsi="Cambria Math" w:cs="Times New Roman"/>
                      <w:i/>
                    </w:rPr>
                  </m:ctrlPr>
                </m:dPr>
                <m:e>
                  <m:r>
                    <m:rPr>
                      <m:sty m:val="bi"/>
                    </m:rPr>
                    <w:rPr>
                      <w:rFonts w:ascii="Cambria Math" w:eastAsia="Times New Roman" w:hAnsi="Cambria Math" w:cs="Times New Roman"/>
                    </w:rPr>
                    <m:t>r</m:t>
                  </m:r>
                </m:e>
              </m:d>
            </m:e>
          </m:d>
          <m:r>
            <w:rPr>
              <w:rFonts w:ascii="Cambria Math" w:eastAsia="Times New Roman" w:hAnsi="Cambria Math" w:cs="Times New Roman"/>
            </w:rPr>
            <m:t>-ϵ</m:t>
          </m:r>
          <m:d>
            <m:dPr>
              <m:ctrlPr>
                <w:rPr>
                  <w:rFonts w:ascii="Cambria Math" w:eastAsia="Times New Roman" w:hAnsi="Cambria Math" w:cs="Times New Roman"/>
                  <w:i/>
                </w:rPr>
              </m:ctrlPr>
            </m:dPr>
            <m:e>
              <m:r>
                <m:rPr>
                  <m:sty m:val="bi"/>
                </m:rPr>
                <w:rPr>
                  <w:rFonts w:ascii="Cambria Math" w:eastAsia="Times New Roman" w:hAnsi="Cambria Math" w:cs="Times New Roman"/>
                </w:rPr>
                <m:t>r</m:t>
              </m:r>
            </m:e>
          </m:d>
          <m:sSup>
            <m:sSupPr>
              <m:ctrlPr>
                <w:rPr>
                  <w:rFonts w:ascii="Cambria Math" w:eastAsia="Times New Roman" w:hAnsi="Cambria Math" w:cs="Times New Roman"/>
                  <w:i/>
                </w:rPr>
              </m:ctrlPr>
            </m:sSupPr>
            <m:e>
              <m:r>
                <w:rPr>
                  <w:rFonts w:ascii="Cambria Math" w:eastAsia="Times New Roman" w:hAnsi="Cambria Math" w:cs="Times New Roman"/>
                </w:rPr>
                <m:t>κ</m:t>
              </m:r>
            </m:e>
            <m:sup>
              <m:r>
                <w:rPr>
                  <w:rFonts w:ascii="Cambria Math" w:eastAsia="Times New Roman" w:hAnsi="Cambria Math" w:cs="Times New Roman"/>
                </w:rPr>
                <m:t>2</m:t>
              </m:r>
            </m:sup>
          </m:sSup>
          <m:r>
            <w:rPr>
              <w:rFonts w:ascii="Cambria Math" w:eastAsia="Times New Roman" w:hAnsi="Cambria Math" w:cs="Times New Roman"/>
            </w:rPr>
            <m:t>Φ</m:t>
          </m:r>
          <m:d>
            <m:dPr>
              <m:ctrlPr>
                <w:rPr>
                  <w:rFonts w:ascii="Cambria Math" w:eastAsia="Times New Roman" w:hAnsi="Cambria Math" w:cs="Times New Roman"/>
                  <w:i/>
                </w:rPr>
              </m:ctrlPr>
            </m:dPr>
            <m:e>
              <m:r>
                <m:rPr>
                  <m:sty m:val="bi"/>
                </m:rPr>
                <w:rPr>
                  <w:rFonts w:ascii="Cambria Math" w:eastAsia="Times New Roman" w:hAnsi="Cambria Math" w:cs="Times New Roman"/>
                </w:rPr>
                <m:t>r</m:t>
              </m:r>
            </m:e>
          </m:d>
          <m:r>
            <w:rPr>
              <w:rFonts w:ascii="Cambria Math" w:eastAsia="Times New Roman" w:hAnsi="Cambria Math" w:cs="Times New Roman"/>
            </w:rPr>
            <m:t>=4πρ</m:t>
          </m:r>
          <m:d>
            <m:dPr>
              <m:ctrlPr>
                <w:rPr>
                  <w:rFonts w:ascii="Cambria Math" w:eastAsia="Times New Roman" w:hAnsi="Cambria Math" w:cs="Times New Roman"/>
                  <w:i/>
                </w:rPr>
              </m:ctrlPr>
            </m:dPr>
            <m:e>
              <m:r>
                <m:rPr>
                  <m:sty m:val="bi"/>
                </m:rPr>
                <w:rPr>
                  <w:rFonts w:ascii="Cambria Math" w:eastAsia="Times New Roman" w:hAnsi="Cambria Math" w:cs="Times New Roman"/>
                </w:rPr>
                <m:t>r</m:t>
              </m:r>
            </m:e>
          </m:d>
        </m:oMath>
      </m:oMathPara>
    </w:p>
    <w:p w14:paraId="4F51F3D4" w14:textId="77777777" w:rsidR="003C6520" w:rsidRPr="003C6520" w:rsidRDefault="003C6520" w:rsidP="00B06967">
      <w:pPr>
        <w:rPr>
          <w:rFonts w:eastAsia="Times New Roman" w:cs="Times New Roman"/>
        </w:rPr>
      </w:pPr>
    </w:p>
    <w:p w14:paraId="30741B2E" w14:textId="20C9542E" w:rsidR="00844776" w:rsidRPr="003C6520" w:rsidRDefault="003C6520" w:rsidP="00B06967">
      <w:pPr>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Φ</m:t>
              </m:r>
            </m:e>
            <m:sub>
              <m:r>
                <w:rPr>
                  <w:rFonts w:ascii="Cambria Math" w:eastAsia="Times New Roman" w:hAnsi="Cambria Math" w:cs="Times New Roman"/>
                </w:rPr>
                <m:t>out</m:t>
              </m:r>
            </m:sub>
            <m:sup>
              <m:r>
                <w:rPr>
                  <w:rFonts w:ascii="Cambria Math" w:eastAsia="Times New Roman" w:hAnsi="Cambria Math" w:cs="Times New Roman"/>
                </w:rPr>
                <m:t>(i)</m:t>
              </m:r>
            </m:sup>
          </m:sSubSup>
          <m:r>
            <w:rPr>
              <w:rFonts w:ascii="Cambria Math" w:eastAsia="Times New Roman" w:hAnsi="Cambria Math" w:cs="Times New Roman"/>
            </w:rPr>
            <m:t>=</m:t>
          </m:r>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Φ</m:t>
                      </m:r>
                    </m:e>
                    <m:sub>
                      <m:r>
                        <w:rPr>
                          <w:rFonts w:ascii="Cambria Math" w:eastAsia="Times New Roman" w:hAnsi="Cambria Math" w:cs="Times New Roman"/>
                        </w:rPr>
                        <m:t>in</m:t>
                      </m:r>
                    </m:sub>
                    <m:sup>
                      <m:r>
                        <w:rPr>
                          <w:rFonts w:ascii="Cambria Math" w:eastAsia="Times New Roman" w:hAnsi="Cambria Math" w:cs="Times New Roman"/>
                        </w:rPr>
                        <m:t>(i)</m:t>
                      </m:r>
                    </m:sup>
                  </m:sSubSup>
                </m:e>
              </m:d>
            </m:e>
            <m: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sub>
          </m:sSub>
        </m:oMath>
      </m:oMathPara>
    </w:p>
    <w:p w14:paraId="4DA43712" w14:textId="77777777" w:rsidR="003C6520" w:rsidRPr="003C6520" w:rsidRDefault="003C6520" w:rsidP="00B06967">
      <w:pPr>
        <w:rPr>
          <w:rFonts w:eastAsia="Times New Roman" w:cs="Times New Roman"/>
        </w:rPr>
      </w:pPr>
    </w:p>
    <w:p w14:paraId="4ECAF062" w14:textId="068E3BDD" w:rsidR="003C6520" w:rsidRDefault="003C6520" w:rsidP="00B06967">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s</m:t>
              </m:r>
            </m:sub>
          </m:sSub>
          <m:f>
            <m:fPr>
              <m:ctrlPr>
                <w:rPr>
                  <w:rFonts w:ascii="Cambria Math" w:eastAsia="Times New Roman" w:hAnsi="Cambria Math" w:cs="Times New Roman"/>
                  <w:i/>
                </w:rPr>
              </m:ctrlPr>
            </m:fPr>
            <m:num>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Φ</m:t>
                  </m:r>
                </m:e>
                <m:sub>
                  <m:r>
                    <w:rPr>
                      <w:rFonts w:ascii="Cambria Math" w:eastAsia="Times New Roman" w:hAnsi="Cambria Math" w:cs="Times New Roman"/>
                    </w:rPr>
                    <m:t>out</m:t>
                  </m:r>
                </m:sub>
                <m:sup>
                  <m:r>
                    <w:rPr>
                      <w:rFonts w:ascii="Cambria Math" w:eastAsia="Times New Roman" w:hAnsi="Cambria Math" w:cs="Times New Roman"/>
                    </w:rPr>
                    <m:t>(i)</m:t>
                  </m:r>
                </m:sup>
              </m:sSubSup>
            </m:num>
            <m:den>
              <m:r>
                <w:rPr>
                  <w:rFonts w:ascii="Cambria Math" w:eastAsia="Times New Roman" w:hAnsi="Cambria Math" w:cs="Times New Roman"/>
                </w:rPr>
                <m:t>∂</m:t>
              </m:r>
              <m:r>
                <m:rPr>
                  <m:sty m:val="bi"/>
                </m:rPr>
                <w:rPr>
                  <w:rFonts w:ascii="Cambria Math" w:eastAsia="Times New Roman" w:hAnsi="Cambria Math" w:cs="Times New Roman"/>
                </w:rPr>
                <m:t>r</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P</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Φ</m:t>
                          </m:r>
                        </m:e>
                        <m:sub>
                          <m:r>
                            <w:rPr>
                              <w:rFonts w:ascii="Cambria Math" w:eastAsia="Times New Roman" w:hAnsi="Cambria Math" w:cs="Times New Roman"/>
                            </w:rPr>
                            <m:t>in</m:t>
                          </m:r>
                        </m:sub>
                        <m:sup>
                          <m:r>
                            <w:rPr>
                              <w:rFonts w:ascii="Cambria Math" w:eastAsia="Times New Roman" w:hAnsi="Cambria Math" w:cs="Times New Roman"/>
                            </w:rPr>
                            <m:t>(i)</m:t>
                          </m:r>
                        </m:sup>
                      </m:sSubSup>
                    </m:num>
                    <m:den>
                      <m:r>
                        <w:rPr>
                          <w:rFonts w:ascii="Cambria Math" w:eastAsia="Times New Roman" w:hAnsi="Cambria Math" w:cs="Times New Roman"/>
                        </w:rPr>
                        <m:t>∂</m:t>
                      </m:r>
                      <m:r>
                        <m:rPr>
                          <m:sty m:val="bi"/>
                        </m:rPr>
                        <w:rPr>
                          <w:rFonts w:ascii="Cambria Math" w:eastAsia="Times New Roman" w:hAnsi="Cambria Math" w:cs="Times New Roman"/>
                        </w:rPr>
                        <m:t>r</m:t>
                      </m:r>
                    </m:den>
                  </m:f>
                </m:e>
              </m:d>
            </m:e>
            <m: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sub>
          </m:sSub>
        </m:oMath>
      </m:oMathPara>
    </w:p>
    <w:p w14:paraId="2D344424" w14:textId="77777777" w:rsidR="003C6520" w:rsidRDefault="003C6520" w:rsidP="00B06967">
      <w:pPr>
        <w:rPr>
          <w:rFonts w:eastAsia="Times New Roman" w:cs="Times New Roman"/>
        </w:rPr>
      </w:pPr>
    </w:p>
    <w:p w14:paraId="3A511927" w14:textId="77777777" w:rsidR="005E0ABA" w:rsidRDefault="003C6520" w:rsidP="00B06967">
      <w:pPr>
        <w:rPr>
          <w:rFonts w:eastAsia="Times New Roman" w:cs="Times New Roman"/>
        </w:rPr>
      </w:pPr>
      <w:r>
        <w:rPr>
          <w:rFonts w:eastAsia="Times New Roman" w:cs="Times New Roman"/>
        </w:rPr>
        <w:t>Exploiting fast-multipole methods, this boundary value problem</w:t>
      </w:r>
      <w:r w:rsidR="005E0ABA">
        <w:rPr>
          <w:rFonts w:eastAsia="Times New Roman" w:cs="Times New Roman"/>
        </w:rPr>
        <w:t xml:space="preserve"> can be reduced to the following system of linear equations.  </w:t>
      </w:r>
    </w:p>
    <w:p w14:paraId="07570A0C" w14:textId="77777777" w:rsidR="005E0ABA" w:rsidRDefault="005E0ABA" w:rsidP="00B06967">
      <w:pPr>
        <w:rPr>
          <w:rFonts w:eastAsia="Times New Roman" w:cs="Times New Roman"/>
        </w:rPr>
      </w:pPr>
    </w:p>
    <w:p w14:paraId="312935FE" w14:textId="5D76DD81" w:rsidR="005E0ABA" w:rsidRPr="005E0ABA" w:rsidRDefault="005E0ABA" w:rsidP="00B06967">
      <w:pPr>
        <w:rPr>
          <w:rFonts w:eastAsia="Times New Roman" w:cs="Times New Roman"/>
        </w:rPr>
      </w:pPr>
      <m:oMathPara>
        <m:oMath>
          <m:r>
            <m:rPr>
              <m:sty m:val="bi"/>
            </m:rPr>
            <w:rPr>
              <w:rFonts w:ascii="Cambria Math" w:eastAsia="Times New Roman" w:hAnsi="Cambria Math" w:cs="Times New Roman"/>
            </w:rPr>
            <m:t>A=</m:t>
          </m:r>
          <m:r>
            <w:rPr>
              <w:rFonts w:ascii="Cambria Math" w:eastAsia="Times New Roman" w:hAnsi="Cambria Math" w:cs="Times New Roman"/>
            </w:rPr>
            <m:t>Γ⋅(Δ⋅T⋅</m:t>
          </m:r>
          <m:r>
            <m:rPr>
              <m:sty m:val="bi"/>
            </m:rPr>
            <w:rPr>
              <w:rFonts w:ascii="Cambria Math" w:eastAsia="Times New Roman" w:hAnsi="Cambria Math" w:cs="Times New Roman"/>
            </w:rPr>
            <m:t>A</m:t>
          </m:r>
          <m:r>
            <m:rPr>
              <m:sty m:val="bi"/>
            </m:rPr>
            <w:rPr>
              <w:rFonts w:ascii="Cambria Math" w:eastAsia="Times New Roman" w:hAnsi="Cambria Math" w:cs="Times New Roman"/>
            </w:rPr>
            <m:t>+E</m:t>
          </m:r>
          <m:r>
            <w:rPr>
              <w:rFonts w:ascii="Cambria Math" w:eastAsia="Times New Roman" w:hAnsi="Cambria Math" w:cs="Times New Roman"/>
            </w:rPr>
            <m:t>)</m:t>
          </m:r>
        </m:oMath>
      </m:oMathPara>
    </w:p>
    <w:p w14:paraId="15091DA1" w14:textId="77777777" w:rsidR="005E0ABA" w:rsidRDefault="005E0ABA" w:rsidP="00B06967">
      <w:pPr>
        <w:rPr>
          <w:rFonts w:eastAsia="Times New Roman" w:cs="Times New Roman"/>
        </w:rPr>
      </w:pPr>
    </w:p>
    <w:p w14:paraId="714393D7" w14:textId="439307B5" w:rsidR="00844776" w:rsidRDefault="005E0ABA" w:rsidP="00B06967">
      <w:pPr>
        <w:rPr>
          <w:rFonts w:eastAsia="Times New Roman" w:cs="Times New Roman"/>
        </w:rPr>
      </w:pPr>
      <w:r>
        <w:rPr>
          <w:rFonts w:eastAsia="Times New Roman" w:cs="Times New Roman"/>
          <w:b/>
        </w:rPr>
        <w:t>A</w:t>
      </w:r>
      <w:r w:rsidRPr="005E0ABA">
        <w:rPr>
          <w:rFonts w:eastAsia="Times New Roman" w:cs="Times New Roman"/>
          <w:b/>
          <w:vertAlign w:val="superscript"/>
        </w:rPr>
        <w:t>(i)</w:t>
      </w:r>
      <w:r>
        <w:rPr>
          <w:rFonts w:eastAsia="Times New Roman" w:cs="Times New Roman"/>
          <w:b/>
        </w:rPr>
        <w:t xml:space="preserve"> </w:t>
      </w:r>
      <w:r>
        <w:rPr>
          <w:rFonts w:eastAsia="Times New Roman" w:cs="Times New Roman"/>
        </w:rPr>
        <w:t xml:space="preserve">represents the effective multipole expansion of the charge distributions of molecule (i). </w:t>
      </w:r>
      <w:r>
        <w:rPr>
          <w:rFonts w:eastAsia="Times New Roman" w:cs="Times New Roman"/>
          <w:b/>
        </w:rPr>
        <w:t>E</w:t>
      </w:r>
      <w:r w:rsidRPr="005E0ABA">
        <w:rPr>
          <w:rFonts w:eastAsia="Times New Roman" w:cs="Times New Roman"/>
          <w:b/>
          <w:vertAlign w:val="superscript"/>
        </w:rPr>
        <w:t>(i)</w:t>
      </w:r>
      <w:r>
        <w:rPr>
          <w:rFonts w:eastAsia="Times New Roman" w:cs="Times New Roman"/>
          <w:b/>
        </w:rPr>
        <w:t xml:space="preserve"> </w:t>
      </w:r>
      <w:r>
        <w:rPr>
          <w:rFonts w:eastAsia="Times New Roman" w:cs="Times New Roman"/>
        </w:rPr>
        <w:t xml:space="preserve">is the free charge distribution of molecule (i). </w:t>
      </w:r>
      <w:r>
        <w:rPr>
          <w:rFonts w:ascii="Cambria" w:eastAsia="Times New Roman" w:hAnsi="Cambria" w:cs="Times New Roman"/>
        </w:rPr>
        <w:t>Γ</w:t>
      </w:r>
      <w:r>
        <w:rPr>
          <w:rFonts w:eastAsia="Times New Roman" w:cs="Times New Roman"/>
        </w:rPr>
        <w:t xml:space="preserve"> is a dielectric </w:t>
      </w:r>
      <w:r w:rsidR="00690C09">
        <w:rPr>
          <w:rFonts w:eastAsia="Times New Roman" w:cs="Times New Roman"/>
        </w:rPr>
        <w:t>boundary-crossing</w:t>
      </w:r>
      <w:r>
        <w:rPr>
          <w:rFonts w:eastAsia="Times New Roman" w:cs="Times New Roman"/>
        </w:rPr>
        <w:t xml:space="preserve"> operator, </w:t>
      </w:r>
      <w:r>
        <w:rPr>
          <w:rFonts w:ascii="Cambria" w:eastAsia="Times New Roman" w:hAnsi="Cambria" w:cs="Times New Roman"/>
        </w:rPr>
        <w:t>Δ</w:t>
      </w:r>
      <w:r>
        <w:rPr>
          <w:rFonts w:eastAsia="Times New Roman" w:cs="Times New Roman"/>
        </w:rPr>
        <w:t xml:space="preserve"> a cavity polarization operator, T a</w:t>
      </w:r>
      <w:r w:rsidR="00690C09">
        <w:rPr>
          <w:rFonts w:eastAsia="Times New Roman" w:cs="Times New Roman"/>
        </w:rPr>
        <w:t>n</w:t>
      </w:r>
      <w:r>
        <w:rPr>
          <w:rFonts w:eastAsia="Times New Roman" w:cs="Times New Roman"/>
        </w:rPr>
        <w:t xml:space="preserve"> operator that transforms the multipole expansion to a local coordinate frame.  More details on the method are available in Lotan, Head-Gordon (2006).</w:t>
      </w:r>
    </w:p>
    <w:p w14:paraId="7DB621C9" w14:textId="77777777" w:rsidR="00D52CA5" w:rsidRDefault="00D52CA5" w:rsidP="00B06967">
      <w:pPr>
        <w:rPr>
          <w:rFonts w:eastAsia="Times New Roman" w:cs="Times New Roman"/>
        </w:rPr>
      </w:pPr>
    </w:p>
    <w:p w14:paraId="4F3B10D5" w14:textId="0E4D34B1" w:rsidR="00D52CA5" w:rsidRDefault="00D52CA5" w:rsidP="00B06967">
      <w:pPr>
        <w:rPr>
          <w:rFonts w:eastAsia="Times New Roman" w:cs="Times New Roman"/>
        </w:rPr>
      </w:pPr>
      <w:r>
        <w:rPr>
          <w:rFonts w:eastAsia="Times New Roman" w:cs="Times New Roman"/>
        </w:rPr>
        <w:t>From this formulation, computation of the interaction energies (</w:t>
      </w:r>
      <w:r>
        <w:rPr>
          <w:rFonts w:ascii="Cambria" w:eastAsia="Times New Roman" w:hAnsi="Cambria" w:cs="Times New Roman"/>
        </w:rPr>
        <w:t>Ω</w:t>
      </w:r>
      <w:r w:rsidRPr="005E0ABA">
        <w:rPr>
          <w:rFonts w:eastAsia="Times New Roman" w:cs="Times New Roman"/>
          <w:b/>
          <w:vertAlign w:val="superscript"/>
        </w:rPr>
        <w:t>(i)</w:t>
      </w:r>
      <w:r>
        <w:rPr>
          <w:rFonts w:eastAsia="Times New Roman" w:cs="Times New Roman"/>
        </w:rPr>
        <w:t>) is given as follows:</w:t>
      </w:r>
    </w:p>
    <w:p w14:paraId="28019C1D" w14:textId="77777777" w:rsidR="00D52CA5" w:rsidRDefault="00D52CA5" w:rsidP="00B06967">
      <w:pPr>
        <w:rPr>
          <w:rFonts w:eastAsia="Times New Roman" w:cs="Times New Roman"/>
        </w:rPr>
      </w:pPr>
    </w:p>
    <w:p w14:paraId="78531BC8" w14:textId="190DC6A4" w:rsidR="00D52CA5" w:rsidRPr="00941BB2" w:rsidRDefault="00D52CA5" w:rsidP="00B06967">
      <w:pPr>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Ω</m:t>
              </m:r>
            </m:e>
            <m:sup>
              <m:r>
                <w:rPr>
                  <w:rFonts w:ascii="Cambria Math" w:eastAsia="Times New Roman" w:hAnsi="Cambria Math" w:cs="Times New Roman"/>
                </w:rPr>
                <m:t>(i)</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s</m:t>
                  </m:r>
                </m:sub>
              </m:sSub>
            </m:den>
          </m:f>
          <m:d>
            <m:dPr>
              <m:begChr m:val="〈"/>
              <m:endChr m:val="〉"/>
              <m:ctrlPr>
                <w:rPr>
                  <w:rFonts w:ascii="Cambria Math" w:eastAsia="Times New Roman" w:hAnsi="Cambria Math" w:cs="Times New Roman"/>
                  <w:i/>
                </w:rPr>
              </m:ctrlPr>
            </m:dPr>
            <m:e>
              <m:r>
                <m:rPr>
                  <m:sty m:val="bi"/>
                </m:rPr>
                <w:rPr>
                  <w:rFonts w:ascii="Cambria Math" w:eastAsia="Times New Roman" w:hAnsi="Cambria Math" w:cs="Times New Roman"/>
                </w:rPr>
                <m:t>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r>
                <m:rPr>
                  <m:sty m:val="bi"/>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 xml:space="preserve"> 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e>
          </m:d>
        </m:oMath>
      </m:oMathPara>
    </w:p>
    <w:p w14:paraId="265943F7" w14:textId="77777777" w:rsidR="00941BB2" w:rsidRPr="00941BB2" w:rsidRDefault="00941BB2" w:rsidP="00B06967">
      <w:pPr>
        <w:rPr>
          <w:rFonts w:eastAsia="Times New Roman" w:cs="Times New Roman"/>
        </w:rPr>
      </w:pPr>
    </w:p>
    <w:p w14:paraId="170B7699" w14:textId="09A9DE51" w:rsidR="00941BB2" w:rsidRPr="00215FBC" w:rsidRDefault="00215FBC" w:rsidP="00941BB2">
      <w:pPr>
        <w:rPr>
          <w:rFonts w:ascii="Cambria" w:eastAsia="Times New Roman" w:hAnsi="Cambria" w:cs="Times New Roman"/>
        </w:rPr>
      </w:pPr>
      <w:r>
        <w:rPr>
          <w:rFonts w:eastAsia="Times New Roman" w:cs="Times New Roman"/>
        </w:rPr>
        <w:t xml:space="preserve">Where </w:t>
      </w:r>
      <w:r>
        <w:rPr>
          <w:rFonts w:ascii="Cambria" w:eastAsia="Times New Roman" w:hAnsi="Cambria" w:cs="Times New Roman"/>
        </w:rPr>
        <w:t>&lt;</w:t>
      </w:r>
      <w:r w:rsidR="00294CA9">
        <w:rPr>
          <w:rFonts w:ascii="Cambria" w:eastAsia="Times New Roman" w:hAnsi="Cambria" w:cs="Times New Roman"/>
        </w:rPr>
        <w:t xml:space="preserve"> </w:t>
      </w:r>
      <w:bookmarkStart w:id="6" w:name="_GoBack"/>
      <w:bookmarkEnd w:id="6"/>
      <w:r w:rsidR="00294CA9">
        <w:rPr>
          <w:rFonts w:ascii="Cambria" w:eastAsia="Times New Roman" w:hAnsi="Cambria" w:cs="Times New Roman"/>
        </w:rPr>
        <w:t>M, N</w:t>
      </w:r>
      <w:r>
        <w:rPr>
          <w:rFonts w:ascii="Cambria" w:eastAsia="Times New Roman" w:hAnsi="Cambria" w:cs="Times New Roman"/>
        </w:rPr>
        <w:t xml:space="preserve"> &gt; denotes the inner product. </w:t>
      </w:r>
      <w:r w:rsidR="00490936">
        <w:rPr>
          <w:rFonts w:eastAsia="Times New Roman" w:cs="Times New Roman"/>
        </w:rPr>
        <w:t>When energy is computed, forces follow as</w:t>
      </w:r>
      <w:r w:rsidR="00941BB2">
        <w:rPr>
          <w:rFonts w:eastAsia="Times New Roman" w:cs="Times New Roman"/>
        </w:rPr>
        <w:t>:</w:t>
      </w:r>
    </w:p>
    <w:p w14:paraId="5630B9EB" w14:textId="77777777" w:rsidR="00941BB2" w:rsidRDefault="00941BB2" w:rsidP="00941BB2">
      <w:pPr>
        <w:rPr>
          <w:rFonts w:eastAsia="Times New Roman" w:cs="Times New Roman"/>
        </w:rPr>
      </w:pPr>
    </w:p>
    <w:p w14:paraId="2DD180EF" w14:textId="671FE1D3" w:rsidR="00941BB2" w:rsidRDefault="00215FBC" w:rsidP="00941BB2">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r>
            <w:rPr>
              <w:rFonts w:ascii="Cambria Math" w:eastAsia="Times New Roman" w:hAnsi="Cambria Math" w:cs="Times New Roman"/>
            </w:rPr>
            <m:t xml:space="preserve">= </m:t>
          </m:r>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i</m:t>
                  </m:r>
                </m:sub>
              </m:sSub>
              <m:r>
                <w:rPr>
                  <w:rFonts w:ascii="Cambria Math" w:eastAsia="Times New Roman" w:hAnsi="Cambria Math" w:cs="Times New Roman"/>
                </w:rPr>
                <m:t xml:space="preserve"> </m:t>
              </m:r>
              <m:r>
                <w:rPr>
                  <w:rFonts w:ascii="Cambria Math" w:eastAsia="Times New Roman" w:hAnsi="Cambria Math" w:cs="Times New Roman"/>
                </w:rPr>
                <m:t>Ω</m:t>
              </m:r>
            </m:e>
            <m:sup>
              <m:r>
                <w:rPr>
                  <w:rFonts w:ascii="Cambria Math" w:eastAsia="Times New Roman" w:hAnsi="Cambria Math" w:cs="Times New Roman"/>
                </w:rPr>
                <m:t>(i)</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s</m:t>
                  </m:r>
                </m:sub>
              </m:sSub>
            </m:den>
          </m:f>
          <m:d>
            <m:dPr>
              <m:begChr m:val="["/>
              <m:endChr m:val="]"/>
              <m:ctrlPr>
                <w:rPr>
                  <w:rFonts w:ascii="Cambria Math" w:eastAsia="Times New Roman" w:hAnsi="Cambria Math" w:cs="Times New Roman"/>
                  <w:i/>
                </w:rPr>
              </m:ctrlPr>
            </m:dPr>
            <m:e>
              <m:d>
                <m:dPr>
                  <m:begChr m:val="〈"/>
                  <m:endChr m:val="〉"/>
                  <m:ctrlPr>
                    <w:rPr>
                      <w:rFonts w:ascii="Cambria Math" w:eastAsia="Times New Roman" w:hAnsi="Cambria Math" w:cs="Times New Roman"/>
                      <w:b/>
                      <w:i/>
                    </w:rPr>
                  </m:ctrlPr>
                </m:dPr>
                <m:e>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i</m:t>
                      </m:r>
                    </m:sub>
                  </m:sSub>
                  <m:r>
                    <w:rPr>
                      <w:rFonts w:ascii="Cambria Math" w:eastAsia="Times New Roman" w:hAnsi="Cambria Math" w:cs="Times New Roman"/>
                    </w:rPr>
                    <m:t xml:space="preserve"> </m:t>
                  </m:r>
                  <m:r>
                    <m:rPr>
                      <m:sty m:val="bi"/>
                    </m:rPr>
                    <w:rPr>
                      <w:rFonts w:ascii="Cambria Math" w:eastAsia="Times New Roman" w:hAnsi="Cambria Math" w:cs="Times New Roman"/>
                    </w:rPr>
                    <m:t>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r>
                    <m:rPr>
                      <m:sty m:val="bi"/>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 xml:space="preserve"> 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e>
              </m:d>
              <m:r>
                <m:rPr>
                  <m:sty m:val="bi"/>
                </m:rPr>
                <w:rPr>
                  <w:rFonts w:ascii="Cambria Math" w:eastAsia="Times New Roman" w:hAnsi="Cambria Math" w:cs="Times New Roman"/>
                </w:rPr>
                <m:t xml:space="preserve">+ </m:t>
              </m:r>
              <m:d>
                <m:dPr>
                  <m:begChr m:val="〈"/>
                  <m:endChr m:val="〉"/>
                  <m:ctrlPr>
                    <w:rPr>
                      <w:rFonts w:ascii="Cambria Math" w:eastAsia="Times New Roman" w:hAnsi="Cambria Math" w:cs="Times New Roman"/>
                      <w:b/>
                      <w:i/>
                    </w:rPr>
                  </m:ctrlPr>
                </m:dPr>
                <m:e>
                  <m:r>
                    <m:rPr>
                      <m:sty m:val="bi"/>
                    </m:rPr>
                    <w:rPr>
                      <w:rFonts w:ascii="Cambria Math" w:eastAsia="Times New Roman" w:hAnsi="Cambria Math" w:cs="Times New Roman"/>
                    </w:rPr>
                    <m:t>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r>
                    <m:rPr>
                      <m:sty m:val="bi"/>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m:t>
                          </m:r>
                        </m:e>
                        <m:sub>
                          <m:r>
                            <w:rPr>
                              <w:rFonts w:ascii="Cambria Math" w:eastAsia="Times New Roman" w:hAnsi="Cambria Math" w:cs="Times New Roman"/>
                            </w:rPr>
                            <m:t>i</m:t>
                          </m:r>
                        </m:sub>
                      </m:sSub>
                      <m:r>
                        <w:rPr>
                          <w:rFonts w:ascii="Cambria Math" w:eastAsia="Times New Roman" w:hAnsi="Cambria Math" w:cs="Times New Roman"/>
                        </w:rPr>
                        <m:t xml:space="preserve"> </m:t>
                      </m:r>
                      <m:r>
                        <m:rPr>
                          <m:sty m:val="bi"/>
                        </m:rPr>
                        <w:rPr>
                          <w:rFonts w:ascii="Cambria Math" w:eastAsia="Times New Roman" w:hAnsi="Cambria Math" w:cs="Times New Roman"/>
                        </w:rPr>
                        <m:t>A</m:t>
                      </m:r>
                    </m:e>
                    <m:sup>
                      <m:d>
                        <m:dPr>
                          <m:ctrlPr>
                            <w:rPr>
                              <w:rFonts w:ascii="Cambria Math" w:eastAsia="Times New Roman" w:hAnsi="Cambria Math" w:cs="Times New Roman"/>
                              <w:b/>
                              <w:i/>
                            </w:rPr>
                          </m:ctrlPr>
                        </m:dPr>
                        <m:e>
                          <m:r>
                            <m:rPr>
                              <m:sty m:val="bi"/>
                            </m:rPr>
                            <w:rPr>
                              <w:rFonts w:ascii="Cambria Math" w:eastAsia="Times New Roman" w:hAnsi="Cambria Math" w:cs="Times New Roman"/>
                            </w:rPr>
                            <m:t>i</m:t>
                          </m:r>
                        </m:e>
                      </m:d>
                    </m:sup>
                  </m:sSup>
                </m:e>
              </m:d>
            </m:e>
          </m:d>
        </m:oMath>
      </m:oMathPara>
    </w:p>
    <w:p w14:paraId="5D198F1A" w14:textId="77777777" w:rsidR="00941BB2" w:rsidRDefault="00941BB2" w:rsidP="00B06967">
      <w:pPr>
        <w:rPr>
          <w:rFonts w:eastAsia="Times New Roman" w:cs="Times New Roman"/>
        </w:rPr>
      </w:pPr>
    </w:p>
    <w:p w14:paraId="1EBE770D" w14:textId="77777777" w:rsidR="00215FBC" w:rsidRDefault="00215FBC">
      <w:pPr>
        <w:rPr>
          <w:rFonts w:asciiTheme="majorHAnsi" w:eastAsiaTheme="majorEastAsia" w:hAnsiTheme="majorHAnsi" w:cstheme="majorBidi"/>
          <w:b/>
          <w:bCs/>
          <w:color w:val="4F81BD" w:themeColor="accent1"/>
          <w:sz w:val="32"/>
          <w:szCs w:val="26"/>
        </w:rPr>
      </w:pPr>
      <w:r>
        <w:br w:type="page"/>
      </w:r>
    </w:p>
    <w:p w14:paraId="2544F8EB" w14:textId="010B04A9" w:rsidR="00BB03F8" w:rsidRDefault="00BB03F8" w:rsidP="00BB03F8">
      <w:pPr>
        <w:pStyle w:val="Heading2"/>
      </w:pPr>
      <w:bookmarkStart w:id="7" w:name="_Toc287270244"/>
      <w:r>
        <w:t>File usage</w:t>
      </w:r>
      <w:bookmarkEnd w:id="7"/>
    </w:p>
    <w:p w14:paraId="620E272F" w14:textId="77777777" w:rsidR="00BB03F8" w:rsidRDefault="00BB03F8" w:rsidP="00BB03F8"/>
    <w:p w14:paraId="733C9B39" w14:textId="35775DB0" w:rsidR="00BB03F8" w:rsidRDefault="00BB03F8" w:rsidP="00BB03F8">
      <w:r>
        <w:t xml:space="preserve">From the single </w:t>
      </w:r>
      <w:r>
        <w:rPr>
          <w:i/>
        </w:rPr>
        <w:t>mpe</w:t>
      </w:r>
      <w:r>
        <w:t xml:space="preserve"> executable, multiple types of calculations can be performed.  This section will cover each calculation, its required inputs and it’s outputs.</w:t>
      </w:r>
    </w:p>
    <w:p w14:paraId="4FE5944E" w14:textId="77777777" w:rsidR="00BB03F8" w:rsidRDefault="00BB03F8" w:rsidP="00BB03F8"/>
    <w:p w14:paraId="3F51EB40" w14:textId="6CF7517D" w:rsidR="00BB03F8" w:rsidRDefault="00BB03F8" w:rsidP="00BB03F8">
      <w:pPr>
        <w:pStyle w:val="Heading2"/>
      </w:pPr>
      <w:bookmarkStart w:id="8" w:name="_Toc287270245"/>
      <w:r w:rsidRPr="00452692">
        <w:t xml:space="preserve">Example input files </w:t>
      </w:r>
      <w:r>
        <w:t>and input file information</w:t>
      </w:r>
      <w:bookmarkEnd w:id="8"/>
      <w:r>
        <w:tab/>
      </w:r>
    </w:p>
    <w:p w14:paraId="66FE1462" w14:textId="77777777" w:rsidR="00BB03F8" w:rsidRDefault="00BB03F8" w:rsidP="00BB03F8"/>
    <w:p w14:paraId="3C890569" w14:textId="77777777" w:rsidR="00F138DE" w:rsidRDefault="004A181E" w:rsidP="00BB03F8">
      <w:r>
        <w:t xml:space="preserve">Generally, all the programs require a computation flag, and a </w:t>
      </w:r>
      <w:r w:rsidR="00F138DE">
        <w:t xml:space="preserve">PDB or </w:t>
      </w:r>
      <w:r>
        <w:t xml:space="preserve">PQR file name.  </w:t>
      </w:r>
    </w:p>
    <w:p w14:paraId="1CD93027" w14:textId="77777777" w:rsidR="00F138DE" w:rsidRDefault="00F138DE" w:rsidP="00BB03F8"/>
    <w:p w14:paraId="7757DA0F" w14:textId="681DC2E3" w:rsidR="00F138DE" w:rsidRDefault="00F138DE" w:rsidP="00BB03F8">
      <w:r>
        <w:t xml:space="preserve">If a PDB file is chosen the </w:t>
      </w:r>
      <w:r w:rsidR="00EF4D70">
        <w:t xml:space="preserve">input is read and atoms are assigned partial charges according to the file </w:t>
      </w:r>
      <w:r w:rsidR="00EF4D70" w:rsidRPr="00EF4D70">
        <w:rPr>
          <w:i/>
        </w:rPr>
        <w:t>charges_OPLS,</w:t>
      </w:r>
      <w:r w:rsidR="00EF4D70">
        <w:t xml:space="preserve"> located in each of the test directories.</w:t>
      </w:r>
    </w:p>
    <w:p w14:paraId="00557627" w14:textId="77777777" w:rsidR="00F138DE" w:rsidRDefault="00F138DE" w:rsidP="00BB03F8"/>
    <w:p w14:paraId="3C60D156" w14:textId="67036A7D" w:rsidR="00BB03F8" w:rsidRDefault="00EF4D70" w:rsidP="00BB03F8">
      <w:r>
        <w:t>A</w:t>
      </w:r>
      <w:r w:rsidR="004A181E">
        <w:t xml:space="preserve"> PQR file can be generated from the online site:  </w:t>
      </w:r>
      <w:hyperlink r:id="rId11" w:history="1">
        <w:r w:rsidR="004A181E" w:rsidRPr="00831045">
          <w:rPr>
            <w:rStyle w:val="Hyperlink"/>
          </w:rPr>
          <w:t>http://nbcr-222.ucsd.edu/pdb2pqr_1.9.0/</w:t>
        </w:r>
      </w:hyperlink>
      <w:r w:rsidR="004A181E">
        <w:t xml:space="preserve"> or in the downloadable executable from </w:t>
      </w:r>
      <w:hyperlink r:id="rId12" w:history="1">
        <w:r w:rsidR="004A181E" w:rsidRPr="00831045">
          <w:rPr>
            <w:rStyle w:val="Hyperlink"/>
          </w:rPr>
          <w:t>http://www.poissonboltzmann.org/docs/pdb2pqr-installation/</w:t>
        </w:r>
      </w:hyperlink>
      <w:r w:rsidR="004A181E">
        <w:t xml:space="preserve"> . It may also be formatted manually. </w:t>
      </w:r>
    </w:p>
    <w:p w14:paraId="664774C8" w14:textId="77777777" w:rsidR="004A181E" w:rsidRDefault="004A181E" w:rsidP="00BB03F8"/>
    <w:p w14:paraId="5E580C86" w14:textId="21CCF292" w:rsidR="004A181E" w:rsidRDefault="004A181E" w:rsidP="00BB03F8">
      <w:r>
        <w:t>The general format of a PQR file is as follows, and is whitespace-delimited:</w:t>
      </w:r>
    </w:p>
    <w:p w14:paraId="72E551C9" w14:textId="77777777" w:rsidR="004A181E" w:rsidRDefault="004A181E" w:rsidP="00BB03F8"/>
    <w:p w14:paraId="37C1CF28" w14:textId="5874019A" w:rsidR="004A181E" w:rsidRPr="004A181E" w:rsidRDefault="004A181E" w:rsidP="004A181E">
      <w:pPr>
        <w:rPr>
          <w:rFonts w:ascii="Courier" w:hAnsi="Courier"/>
        </w:rPr>
      </w:pPr>
      <w:r>
        <w:rPr>
          <w:rFonts w:ascii="Courier" w:hAnsi="Courier"/>
        </w:rPr>
        <w:t>recName serial atName res</w:t>
      </w:r>
      <w:r w:rsidRPr="004A181E">
        <w:rPr>
          <w:rFonts w:ascii="Courier" w:hAnsi="Courier"/>
        </w:rPr>
        <w:t>Name chain</w:t>
      </w:r>
      <w:r>
        <w:rPr>
          <w:rFonts w:ascii="Courier" w:hAnsi="Courier"/>
        </w:rPr>
        <w:t>ID res</w:t>
      </w:r>
      <w:r w:rsidRPr="004A181E">
        <w:rPr>
          <w:rFonts w:ascii="Courier" w:hAnsi="Courier"/>
        </w:rPr>
        <w:t>Num</w:t>
      </w:r>
      <w:r>
        <w:rPr>
          <w:rFonts w:ascii="Courier" w:hAnsi="Courier"/>
        </w:rPr>
        <w:t xml:space="preserve"> X Y Z charge rad</w:t>
      </w:r>
    </w:p>
    <w:p w14:paraId="4EC95FC5" w14:textId="77777777" w:rsidR="004A181E" w:rsidRDefault="004A181E" w:rsidP="004A181E"/>
    <w:p w14:paraId="00B6004D" w14:textId="1F3E97B0"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recName</w:t>
      </w:r>
      <w:r w:rsidR="00652702" w:rsidRPr="00773DC1">
        <w:rPr>
          <w:rFonts w:eastAsia="Times New Roman" w:cs="Lucida Grande"/>
          <w:color w:val="000000"/>
          <w:spacing w:val="-2"/>
        </w:rPr>
        <w:t xml:space="preserve"> </w:t>
      </w:r>
      <w:r w:rsidR="00652702" w:rsidRPr="00773DC1">
        <w:rPr>
          <w:rFonts w:eastAsia="Times New Roman" w:cs="Lucida Grande"/>
          <w:color w:val="000000"/>
          <w:spacing w:val="-2"/>
        </w:rPr>
        <w:tab/>
      </w:r>
      <w:r w:rsidR="00652702" w:rsidRPr="00773DC1">
        <w:rPr>
          <w:rFonts w:eastAsia="Times New Roman" w:cs="Lucida Grande"/>
          <w:color w:val="000000"/>
          <w:spacing w:val="-2"/>
        </w:rPr>
        <w:tab/>
      </w:r>
      <w:r w:rsidRPr="00773DC1">
        <w:rPr>
          <w:rFonts w:eastAsia="Times New Roman" w:cs="Lucida Grande"/>
          <w:color w:val="000000"/>
          <w:spacing w:val="-2"/>
        </w:rPr>
        <w:t>A string</w:t>
      </w:r>
      <w:r w:rsidR="00652702" w:rsidRPr="00773DC1">
        <w:rPr>
          <w:rFonts w:eastAsia="Times New Roman" w:cs="Lucida Grande"/>
          <w:color w:val="000000"/>
          <w:spacing w:val="-2"/>
        </w:rPr>
        <w:t xml:space="preserve"> that</w:t>
      </w:r>
      <w:r w:rsidRPr="00773DC1">
        <w:rPr>
          <w:rFonts w:eastAsia="Times New Roman" w:cs="Lucida Grande"/>
          <w:color w:val="000000"/>
          <w:spacing w:val="-2"/>
        </w:rPr>
        <w:t xml:space="preserve"> should either be ATOM or HETATM.</w:t>
      </w:r>
    </w:p>
    <w:p w14:paraId="76D7EDDB" w14:textId="38BEE511" w:rsidR="004A181E" w:rsidRPr="00773DC1" w:rsidRDefault="00652702"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 xml:space="preserve">serial </w:t>
      </w:r>
      <w:r w:rsidRPr="00773DC1">
        <w:rPr>
          <w:rFonts w:eastAsia="Times New Roman" w:cs="Lucida Grande"/>
          <w:i/>
          <w:iCs/>
          <w:color w:val="000000"/>
          <w:spacing w:val="-2"/>
        </w:rPr>
        <w:tab/>
      </w:r>
      <w:r w:rsidRPr="00773DC1">
        <w:rPr>
          <w:rFonts w:eastAsia="Times New Roman" w:cs="Lucida Grande"/>
          <w:i/>
          <w:iCs/>
          <w:color w:val="000000"/>
          <w:spacing w:val="-2"/>
        </w:rPr>
        <w:tab/>
      </w:r>
      <w:r w:rsidRPr="00773DC1">
        <w:rPr>
          <w:rFonts w:eastAsia="Times New Roman" w:cs="Lucida Grande"/>
          <w:i/>
          <w:iCs/>
          <w:color w:val="000000"/>
          <w:spacing w:val="-2"/>
        </w:rPr>
        <w:tab/>
      </w:r>
      <w:r w:rsidR="004A181E" w:rsidRPr="00773DC1">
        <w:rPr>
          <w:rFonts w:eastAsia="Times New Roman" w:cs="Lucida Grande"/>
          <w:color w:val="000000"/>
          <w:spacing w:val="-2"/>
        </w:rPr>
        <w:t>An integer</w:t>
      </w:r>
      <w:r w:rsidRPr="00773DC1">
        <w:rPr>
          <w:rFonts w:eastAsia="Times New Roman" w:cs="Lucida Grande"/>
          <w:color w:val="000000"/>
          <w:spacing w:val="-2"/>
        </w:rPr>
        <w:t xml:space="preserve"> that</w:t>
      </w:r>
      <w:r w:rsidR="004A181E" w:rsidRPr="00773DC1">
        <w:rPr>
          <w:rFonts w:eastAsia="Times New Roman" w:cs="Lucida Grande"/>
          <w:color w:val="000000"/>
          <w:spacing w:val="-2"/>
        </w:rPr>
        <w:t xml:space="preserve"> provides the atom index </w:t>
      </w:r>
    </w:p>
    <w:p w14:paraId="52CA5E6F" w14:textId="34AB7F15"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at</w:t>
      </w:r>
      <w:r w:rsidR="00652702" w:rsidRPr="00773DC1">
        <w:rPr>
          <w:rFonts w:eastAsia="Times New Roman" w:cs="Lucida Grande"/>
          <w:i/>
          <w:iCs/>
          <w:color w:val="000000"/>
          <w:spacing w:val="-2"/>
        </w:rPr>
        <w:t xml:space="preserve">Name </w:t>
      </w:r>
      <w:r w:rsidR="00652702" w:rsidRPr="00773DC1">
        <w:rPr>
          <w:rFonts w:eastAsia="Times New Roman" w:cs="Lucida Grande"/>
          <w:i/>
          <w:iCs/>
          <w:color w:val="000000"/>
          <w:spacing w:val="-2"/>
        </w:rPr>
        <w:tab/>
      </w:r>
      <w:r w:rsidR="00652702" w:rsidRPr="00773DC1">
        <w:rPr>
          <w:rFonts w:eastAsia="Times New Roman" w:cs="Lucida Grande"/>
          <w:i/>
          <w:iCs/>
          <w:color w:val="000000"/>
          <w:spacing w:val="-2"/>
        </w:rPr>
        <w:tab/>
      </w:r>
      <w:r w:rsidRPr="00773DC1">
        <w:rPr>
          <w:rFonts w:eastAsia="Times New Roman" w:cs="Lucida Grande"/>
          <w:color w:val="000000"/>
          <w:spacing w:val="-2"/>
        </w:rPr>
        <w:t xml:space="preserve">A string </w:t>
      </w:r>
      <w:r w:rsidR="00652702" w:rsidRPr="00773DC1">
        <w:rPr>
          <w:rFonts w:eastAsia="Times New Roman" w:cs="Lucida Grande"/>
          <w:color w:val="000000"/>
          <w:spacing w:val="-2"/>
        </w:rPr>
        <w:t>that</w:t>
      </w:r>
      <w:r w:rsidRPr="00773DC1">
        <w:rPr>
          <w:rFonts w:eastAsia="Times New Roman" w:cs="Lucida Grande"/>
          <w:color w:val="000000"/>
          <w:spacing w:val="-2"/>
        </w:rPr>
        <w:t xml:space="preserve"> provides the atom name.</w:t>
      </w:r>
    </w:p>
    <w:p w14:paraId="5F725751" w14:textId="06AE18BA"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resName</w:t>
      </w:r>
      <w:r w:rsidR="00652702" w:rsidRPr="00773DC1">
        <w:rPr>
          <w:rFonts w:eastAsia="Times New Roman" w:cs="Lucida Grande"/>
          <w:i/>
          <w:iCs/>
          <w:color w:val="000000"/>
          <w:spacing w:val="-2"/>
        </w:rPr>
        <w:tab/>
      </w:r>
      <w:r w:rsidR="00652702" w:rsidRPr="00773DC1">
        <w:rPr>
          <w:rFonts w:eastAsia="Times New Roman" w:cs="Lucida Grande"/>
          <w:i/>
          <w:iCs/>
          <w:color w:val="000000"/>
          <w:spacing w:val="-2"/>
        </w:rPr>
        <w:tab/>
      </w:r>
      <w:r w:rsidRPr="00773DC1">
        <w:rPr>
          <w:rFonts w:eastAsia="Times New Roman" w:cs="Lucida Grande"/>
          <w:color w:val="000000"/>
          <w:spacing w:val="-2"/>
        </w:rPr>
        <w:t xml:space="preserve">A string </w:t>
      </w:r>
      <w:r w:rsidR="00652702" w:rsidRPr="00773DC1">
        <w:rPr>
          <w:rFonts w:eastAsia="Times New Roman" w:cs="Lucida Grande"/>
          <w:color w:val="000000"/>
          <w:spacing w:val="-2"/>
        </w:rPr>
        <w:t>that</w:t>
      </w:r>
      <w:r w:rsidRPr="00773DC1">
        <w:rPr>
          <w:rFonts w:eastAsia="Times New Roman" w:cs="Lucida Grande"/>
          <w:color w:val="000000"/>
          <w:spacing w:val="-2"/>
        </w:rPr>
        <w:t xml:space="preserve"> provides the residue name.</w:t>
      </w:r>
    </w:p>
    <w:p w14:paraId="6E8345CF" w14:textId="2FD85C92"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chainID</w:t>
      </w:r>
      <w:r w:rsidR="00652702" w:rsidRPr="00773DC1">
        <w:rPr>
          <w:rFonts w:eastAsia="Times New Roman" w:cs="Lucida Grande"/>
          <w:i/>
          <w:iCs/>
          <w:color w:val="000000"/>
          <w:spacing w:val="-2"/>
        </w:rPr>
        <w:tab/>
      </w:r>
      <w:r w:rsidR="00652702" w:rsidRPr="00773DC1">
        <w:rPr>
          <w:rFonts w:eastAsia="Times New Roman" w:cs="Lucida Grande"/>
          <w:i/>
          <w:iCs/>
          <w:color w:val="000000"/>
          <w:spacing w:val="-2"/>
        </w:rPr>
        <w:tab/>
      </w:r>
      <w:r w:rsidRPr="00773DC1">
        <w:rPr>
          <w:rFonts w:eastAsia="Times New Roman" w:cs="Lucida Grande"/>
          <w:color w:val="000000"/>
          <w:spacing w:val="-2"/>
        </w:rPr>
        <w:t xml:space="preserve">An optional string </w:t>
      </w:r>
      <w:r w:rsidR="00652702" w:rsidRPr="00773DC1">
        <w:rPr>
          <w:rFonts w:eastAsia="Times New Roman" w:cs="Lucida Grande"/>
          <w:color w:val="000000"/>
          <w:spacing w:val="-2"/>
        </w:rPr>
        <w:t>that</w:t>
      </w:r>
      <w:r w:rsidRPr="00773DC1">
        <w:rPr>
          <w:rFonts w:eastAsia="Times New Roman" w:cs="Lucida Grande"/>
          <w:color w:val="000000"/>
          <w:spacing w:val="-2"/>
        </w:rPr>
        <w:t xml:space="preserve"> provides the chain ID of the atom.</w:t>
      </w:r>
    </w:p>
    <w:p w14:paraId="2C53252B" w14:textId="0F59B5BB"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residueNumber</w:t>
      </w:r>
      <w:r w:rsidR="00652702" w:rsidRPr="00773DC1">
        <w:rPr>
          <w:rFonts w:eastAsia="Times New Roman" w:cs="Lucida Grande"/>
          <w:i/>
          <w:iCs/>
          <w:color w:val="000000"/>
          <w:spacing w:val="-2"/>
        </w:rPr>
        <w:tab/>
      </w:r>
      <w:r w:rsidRPr="00773DC1">
        <w:rPr>
          <w:rFonts w:eastAsia="Times New Roman" w:cs="Lucida Grande"/>
          <w:color w:val="000000"/>
          <w:spacing w:val="-2"/>
        </w:rPr>
        <w:t xml:space="preserve">An integer </w:t>
      </w:r>
      <w:r w:rsidR="00652702" w:rsidRPr="00773DC1">
        <w:rPr>
          <w:rFonts w:eastAsia="Times New Roman" w:cs="Lucida Grande"/>
          <w:color w:val="000000"/>
          <w:spacing w:val="-2"/>
        </w:rPr>
        <w:t>that</w:t>
      </w:r>
      <w:r w:rsidRPr="00773DC1">
        <w:rPr>
          <w:rFonts w:eastAsia="Times New Roman" w:cs="Lucida Grande"/>
          <w:color w:val="000000"/>
          <w:spacing w:val="-2"/>
        </w:rPr>
        <w:t xml:space="preserve"> provides the residue index.</w:t>
      </w:r>
    </w:p>
    <w:p w14:paraId="19126A16" w14:textId="5AD4D8A1" w:rsidR="004A181E" w:rsidRPr="00773DC1" w:rsidRDefault="004A181E"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X Y Z</w:t>
      </w:r>
      <w:r w:rsidR="00652702" w:rsidRPr="00773DC1">
        <w:rPr>
          <w:rFonts w:eastAsia="Times New Roman" w:cs="Lucida Grande"/>
          <w:color w:val="000000"/>
          <w:spacing w:val="-2"/>
        </w:rPr>
        <w:tab/>
      </w:r>
      <w:r w:rsidR="00652702" w:rsidRPr="00773DC1">
        <w:rPr>
          <w:rFonts w:eastAsia="Times New Roman" w:cs="Lucida Grande"/>
          <w:color w:val="000000"/>
          <w:spacing w:val="-2"/>
        </w:rPr>
        <w:tab/>
      </w:r>
      <w:r w:rsidR="00652702" w:rsidRPr="00773DC1">
        <w:rPr>
          <w:rFonts w:eastAsia="Times New Roman" w:cs="Lucida Grande"/>
          <w:color w:val="000000"/>
          <w:spacing w:val="-2"/>
        </w:rPr>
        <w:tab/>
      </w:r>
      <w:r w:rsidRPr="00773DC1">
        <w:rPr>
          <w:rFonts w:eastAsia="Times New Roman" w:cs="Lucida Grande"/>
          <w:color w:val="000000"/>
          <w:spacing w:val="-2"/>
        </w:rPr>
        <w:t xml:space="preserve">Three floats </w:t>
      </w:r>
      <w:r w:rsidR="00652702" w:rsidRPr="00773DC1">
        <w:rPr>
          <w:rFonts w:eastAsia="Times New Roman" w:cs="Lucida Grande"/>
          <w:color w:val="000000"/>
          <w:spacing w:val="-2"/>
        </w:rPr>
        <w:t>that</w:t>
      </w:r>
      <w:r w:rsidRPr="00773DC1">
        <w:rPr>
          <w:rFonts w:eastAsia="Times New Roman" w:cs="Lucida Grande"/>
          <w:color w:val="000000"/>
          <w:spacing w:val="-2"/>
        </w:rPr>
        <w:t xml:space="preserve"> provide the atomic </w:t>
      </w:r>
      <w:r w:rsidR="00652702" w:rsidRPr="00773DC1">
        <w:rPr>
          <w:rFonts w:eastAsia="Times New Roman" w:cs="Lucida Grande"/>
          <w:color w:val="000000"/>
          <w:spacing w:val="-2"/>
        </w:rPr>
        <w:t>coordinates</w:t>
      </w:r>
      <w:r w:rsidRPr="00773DC1">
        <w:rPr>
          <w:rFonts w:eastAsia="Times New Roman" w:cs="Lucida Grande"/>
          <w:color w:val="000000"/>
          <w:spacing w:val="-2"/>
        </w:rPr>
        <w:t>.</w:t>
      </w:r>
    </w:p>
    <w:p w14:paraId="2D320DC2" w14:textId="503A9376" w:rsidR="004A181E" w:rsidRPr="00773DC1" w:rsidRDefault="00652702"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charge</w:t>
      </w:r>
      <w:r w:rsidRPr="00773DC1">
        <w:rPr>
          <w:rFonts w:eastAsia="Times New Roman" w:cs="Lucida Grande"/>
          <w:i/>
          <w:iCs/>
          <w:color w:val="000000"/>
          <w:spacing w:val="-2"/>
        </w:rPr>
        <w:tab/>
      </w:r>
      <w:r w:rsidRPr="00773DC1">
        <w:rPr>
          <w:rFonts w:eastAsia="Times New Roman" w:cs="Lucida Grande"/>
          <w:i/>
          <w:iCs/>
          <w:color w:val="000000"/>
          <w:spacing w:val="-2"/>
        </w:rPr>
        <w:tab/>
      </w:r>
      <w:r w:rsidR="00773DC1">
        <w:rPr>
          <w:rFonts w:eastAsia="Times New Roman" w:cs="Lucida Grande"/>
          <w:i/>
          <w:iCs/>
          <w:color w:val="000000"/>
          <w:spacing w:val="-2"/>
        </w:rPr>
        <w:tab/>
      </w:r>
      <w:r w:rsidR="004A181E" w:rsidRPr="00773DC1">
        <w:rPr>
          <w:rFonts w:eastAsia="Times New Roman" w:cs="Lucida Grande"/>
          <w:color w:val="000000"/>
          <w:spacing w:val="-2"/>
        </w:rPr>
        <w:t xml:space="preserve">A float </w:t>
      </w:r>
      <w:r w:rsidRPr="00773DC1">
        <w:rPr>
          <w:rFonts w:eastAsia="Times New Roman" w:cs="Lucida Grande"/>
          <w:color w:val="000000"/>
          <w:spacing w:val="-2"/>
        </w:rPr>
        <w:t>that</w:t>
      </w:r>
      <w:r w:rsidR="004A181E" w:rsidRPr="00773DC1">
        <w:rPr>
          <w:rFonts w:eastAsia="Times New Roman" w:cs="Lucida Grande"/>
          <w:color w:val="000000"/>
          <w:spacing w:val="-2"/>
        </w:rPr>
        <w:t xml:space="preserve"> provides the atomic charge (in electrons).</w:t>
      </w:r>
    </w:p>
    <w:p w14:paraId="549FED57" w14:textId="30EB7EAE" w:rsidR="004A181E" w:rsidRPr="00773DC1" w:rsidRDefault="00652702" w:rsidP="00652702">
      <w:pPr>
        <w:shd w:val="clear" w:color="auto" w:fill="FFFFFF"/>
        <w:rPr>
          <w:rFonts w:eastAsia="Times New Roman" w:cs="Lucida Grande"/>
          <w:color w:val="000000"/>
          <w:spacing w:val="-2"/>
        </w:rPr>
      </w:pPr>
      <w:r w:rsidRPr="00773DC1">
        <w:rPr>
          <w:rFonts w:eastAsia="Times New Roman" w:cs="Lucida Grande"/>
          <w:i/>
          <w:iCs/>
          <w:color w:val="000000"/>
          <w:spacing w:val="-2"/>
        </w:rPr>
        <w:t>R</w:t>
      </w:r>
      <w:r w:rsidR="004A181E" w:rsidRPr="00773DC1">
        <w:rPr>
          <w:rFonts w:eastAsia="Times New Roman" w:cs="Lucida Grande"/>
          <w:i/>
          <w:iCs/>
          <w:color w:val="000000"/>
          <w:spacing w:val="-2"/>
        </w:rPr>
        <w:t>ad</w:t>
      </w:r>
      <w:r w:rsidRPr="00773DC1">
        <w:rPr>
          <w:rFonts w:eastAsia="Times New Roman" w:cs="Lucida Grande"/>
          <w:i/>
          <w:iCs/>
          <w:color w:val="000000"/>
          <w:spacing w:val="-2"/>
        </w:rPr>
        <w:tab/>
      </w:r>
      <w:r w:rsidRPr="00773DC1">
        <w:rPr>
          <w:rFonts w:eastAsia="Times New Roman" w:cs="Lucida Grande"/>
          <w:i/>
          <w:iCs/>
          <w:color w:val="000000"/>
          <w:spacing w:val="-2"/>
        </w:rPr>
        <w:tab/>
      </w:r>
      <w:r w:rsidRPr="00773DC1">
        <w:rPr>
          <w:rFonts w:eastAsia="Times New Roman" w:cs="Lucida Grande"/>
          <w:i/>
          <w:iCs/>
          <w:color w:val="000000"/>
          <w:spacing w:val="-2"/>
        </w:rPr>
        <w:tab/>
      </w:r>
      <w:r w:rsidR="004A181E" w:rsidRPr="00773DC1">
        <w:rPr>
          <w:rFonts w:eastAsia="Times New Roman" w:cs="Lucida Grande"/>
          <w:color w:val="000000"/>
          <w:spacing w:val="-2"/>
        </w:rPr>
        <w:t xml:space="preserve">A float </w:t>
      </w:r>
      <w:r w:rsidRPr="00773DC1">
        <w:rPr>
          <w:rFonts w:eastAsia="Times New Roman" w:cs="Lucida Grande"/>
          <w:color w:val="000000"/>
          <w:spacing w:val="-2"/>
        </w:rPr>
        <w:t>that</w:t>
      </w:r>
      <w:r w:rsidR="004A181E" w:rsidRPr="00773DC1">
        <w:rPr>
          <w:rFonts w:eastAsia="Times New Roman" w:cs="Lucida Grande"/>
          <w:color w:val="000000"/>
          <w:spacing w:val="-2"/>
        </w:rPr>
        <w:t xml:space="preserve"> provides the atomic radius (in Ã…).</w:t>
      </w:r>
    </w:p>
    <w:p w14:paraId="1660FCBF" w14:textId="77777777" w:rsidR="004A181E" w:rsidRPr="004A181E" w:rsidRDefault="004A181E" w:rsidP="004A181E">
      <w:pPr>
        <w:ind w:left="4050"/>
        <w:rPr>
          <w:rFonts w:ascii="Times" w:eastAsia="Times New Roman" w:hAnsi="Times" w:cs="Times New Roman"/>
          <w:sz w:val="20"/>
          <w:szCs w:val="20"/>
        </w:rPr>
      </w:pPr>
    </w:p>
    <w:p w14:paraId="27477A22" w14:textId="77777777" w:rsidR="003F4ACD" w:rsidRDefault="003F4ACD">
      <w:pPr>
        <w:rPr>
          <w:rFonts w:asciiTheme="majorHAnsi" w:eastAsiaTheme="majorEastAsia" w:hAnsiTheme="majorHAnsi" w:cstheme="majorBidi"/>
          <w:b/>
          <w:bCs/>
          <w:color w:val="4F81BD" w:themeColor="accent1"/>
          <w:sz w:val="32"/>
          <w:szCs w:val="26"/>
        </w:rPr>
      </w:pPr>
      <w:r>
        <w:br w:type="page"/>
      </w:r>
    </w:p>
    <w:p w14:paraId="08B1E7D4" w14:textId="56A8DD87" w:rsidR="004A181E" w:rsidRDefault="003A27AE" w:rsidP="003A27AE">
      <w:pPr>
        <w:pStyle w:val="Heading2"/>
      </w:pPr>
      <w:bookmarkStart w:id="9" w:name="_Toc287270246"/>
      <w:r>
        <w:t>Program tutorials</w:t>
      </w:r>
      <w:bookmarkEnd w:id="9"/>
    </w:p>
    <w:p w14:paraId="6A7B5C90" w14:textId="77777777" w:rsidR="003A27AE" w:rsidRDefault="003A27AE" w:rsidP="003A27AE"/>
    <w:p w14:paraId="16A3D3E4" w14:textId="720EDA6B" w:rsidR="00520B82" w:rsidRDefault="00520B82" w:rsidP="00520B82">
      <w:pPr>
        <w:pStyle w:val="Heading3"/>
      </w:pPr>
      <w:bookmarkStart w:id="10" w:name="_Toc287270247"/>
      <w:r>
        <w:t>Two versus three body interactions – cng flag</w:t>
      </w:r>
      <w:bookmarkEnd w:id="10"/>
    </w:p>
    <w:p w14:paraId="3EDE1C6E" w14:textId="77777777" w:rsidR="00520B82" w:rsidRDefault="00520B82" w:rsidP="00520B82"/>
    <w:p w14:paraId="3DF52ADC" w14:textId="77777777" w:rsidR="00520B82" w:rsidRDefault="00520B82" w:rsidP="00520B82">
      <w:r>
        <w:t>Executes a program that computes the effect of a third molecule on the interaction of free energy of two molecules placed equidistantly. It requires the following input:</w:t>
      </w:r>
    </w:p>
    <w:p w14:paraId="017A16B0" w14:textId="77777777" w:rsidR="00520B82" w:rsidRDefault="00520B82" w:rsidP="00520B82"/>
    <w:p w14:paraId="43C50C78" w14:textId="77777777" w:rsidR="00520B82" w:rsidRDefault="00520B82" w:rsidP="00520B82">
      <w:r>
        <w:tab/>
      </w:r>
      <w:r>
        <w:tab/>
        <w:t>./exec cng [PQR file] [distance between molecles] [runname]</w:t>
      </w:r>
    </w:p>
    <w:p w14:paraId="797C29B7" w14:textId="77777777" w:rsidR="00520B82" w:rsidRDefault="00520B82" w:rsidP="00520B82">
      <w:r>
        <w:tab/>
        <w:t>The following files should be in the CWD: *pqr and charges_OPLS</w:t>
      </w:r>
    </w:p>
    <w:p w14:paraId="2B5939C8" w14:textId="77777777" w:rsidR="00520B82" w:rsidRDefault="00520B82" w:rsidP="00520B82"/>
    <w:p w14:paraId="190A8181" w14:textId="77777777" w:rsidR="00520B82" w:rsidRDefault="00520B82" w:rsidP="00520B82">
      <w:r>
        <w:t xml:space="preserve">  And it outputs the following:</w:t>
      </w:r>
    </w:p>
    <w:p w14:paraId="4316EF28" w14:textId="77777777" w:rsidR="00520B82" w:rsidRDefault="00520B82" w:rsidP="00520B82"/>
    <w:p w14:paraId="61E19B55" w14:textId="77777777" w:rsidR="00520B82" w:rsidRDefault="00520B82" w:rsidP="00520B82">
      <w:r>
        <w:tab/>
        <w:t xml:space="preserve">[runname]_dist.txt </w:t>
      </w:r>
    </w:p>
    <w:p w14:paraId="4E70674A" w14:textId="325EB027" w:rsidR="00520B82" w:rsidRDefault="00520B82" w:rsidP="00520B82">
      <w:r>
        <w:tab/>
      </w:r>
      <w:r>
        <w:tab/>
        <w:t>This file has 900 lines, each line represent</w:t>
      </w:r>
      <w:r w:rsidR="00652702">
        <w:t xml:space="preserve">ing the interaction free energy </w:t>
      </w:r>
      <w:r>
        <w:t>between two molecules. The first value in each line represents the system of just two molecules, the next 30 values represents including a 3rd molecule in the system at 30 different orientations.</w:t>
      </w:r>
    </w:p>
    <w:p w14:paraId="149FE4AE" w14:textId="77777777" w:rsidR="00520B82" w:rsidRDefault="00520B82" w:rsidP="003A27AE"/>
    <w:p w14:paraId="1B01698C" w14:textId="723FBBD5" w:rsidR="00520B82" w:rsidRDefault="00520B82" w:rsidP="00520B82">
      <w:pPr>
        <w:pStyle w:val="Heading3"/>
      </w:pPr>
      <w:bookmarkStart w:id="11" w:name="_Toc287270248"/>
      <w:r>
        <w:t>Potential of multi-bodies in solution – dif/rad flag</w:t>
      </w:r>
      <w:bookmarkEnd w:id="11"/>
    </w:p>
    <w:p w14:paraId="5528ED09" w14:textId="77777777" w:rsidR="00520B82" w:rsidRDefault="00520B82" w:rsidP="00520B82"/>
    <w:p w14:paraId="1B6E9935" w14:textId="77777777" w:rsidR="00652702" w:rsidRDefault="00652702" w:rsidP="00652702">
      <w:r>
        <w:t xml:space="preserve">dif_test  </w:t>
      </w:r>
    </w:p>
    <w:p w14:paraId="7CF8506E" w14:textId="68228CA6" w:rsidR="00652702" w:rsidRDefault="00652702" w:rsidP="00652702">
      <w:r>
        <w:t>Executes the computation of the potential at points on a grid in space from -75 to +75, for a system of 2, 4, 6, or 8 molecules placed equidistantly in a salty solution. It requires the following input:</w:t>
      </w:r>
    </w:p>
    <w:p w14:paraId="5D32856B" w14:textId="77777777" w:rsidR="00652702" w:rsidRDefault="00652702" w:rsidP="00652702"/>
    <w:p w14:paraId="763544A4" w14:textId="77777777" w:rsidR="00652702" w:rsidRDefault="00652702" w:rsidP="00652702">
      <w:r>
        <w:tab/>
      </w:r>
      <w:r>
        <w:tab/>
        <w:t>./exec dif [PQR file] [2, 4, 6 or 8 molecules] [distance between molecules]</w:t>
      </w:r>
    </w:p>
    <w:p w14:paraId="7497418F" w14:textId="77777777" w:rsidR="00652702" w:rsidRDefault="00652702" w:rsidP="00652702">
      <w:r>
        <w:t xml:space="preserve">  The following files should be in the CWD: *pqr and charges_OPLS</w:t>
      </w:r>
    </w:p>
    <w:p w14:paraId="69BB000F" w14:textId="77777777" w:rsidR="00652702" w:rsidRDefault="00652702" w:rsidP="00652702"/>
    <w:p w14:paraId="45FE3C0E" w14:textId="77777777" w:rsidR="00652702" w:rsidRDefault="00652702" w:rsidP="00652702">
      <w:r>
        <w:t xml:space="preserve">  And it outputs the following:</w:t>
      </w:r>
    </w:p>
    <w:p w14:paraId="4552C18C" w14:textId="77777777" w:rsidR="00652702" w:rsidRDefault="00652702" w:rsidP="00652702"/>
    <w:p w14:paraId="12D7F73F" w14:textId="77777777" w:rsidR="00652702" w:rsidRDefault="00652702" w:rsidP="00652702">
      <w:r>
        <w:tab/>
        <w:t>pqrname_[# part]P.mdp</w:t>
      </w:r>
    </w:p>
    <w:p w14:paraId="42BA1553" w14:textId="527CD4D1" w:rsidR="00652702" w:rsidRDefault="00652702" w:rsidP="00652702">
      <w:r>
        <w:tab/>
      </w:r>
      <w:r>
        <w:tab/>
        <w:t>A PQR file of file of molecules in their positions created by dif run with original OPLS partial charges</w:t>
      </w:r>
    </w:p>
    <w:p w14:paraId="77D0FB1A" w14:textId="77777777" w:rsidR="00652702" w:rsidRDefault="00652702" w:rsidP="00652702">
      <w:r>
        <w:tab/>
        <w:t>pqrname_[# part]P_sp.mdp</w:t>
      </w:r>
    </w:p>
    <w:p w14:paraId="273DFF25" w14:textId="23ECE38C" w:rsidR="00652702" w:rsidRDefault="00652702" w:rsidP="00652702">
      <w:r>
        <w:tab/>
      </w:r>
      <w:r>
        <w:tab/>
        <w:t>Same as first PQR file, but with CG spheres included as well</w:t>
      </w:r>
    </w:p>
    <w:p w14:paraId="1071FB19" w14:textId="77777777" w:rsidR="00652702" w:rsidRDefault="00652702" w:rsidP="00652702">
      <w:r>
        <w:tab/>
        <w:t>pqrname_[# part]P.gmpe</w:t>
      </w:r>
    </w:p>
    <w:p w14:paraId="7FBA9A96" w14:textId="6C829D1E" w:rsidR="00652702" w:rsidRDefault="00652702" w:rsidP="00652702">
      <w:r>
        <w:tab/>
      </w:r>
      <w:r>
        <w:tab/>
        <w:t>A file of gridded potentials at 151 points for the X, Y and Z dimension.</w:t>
      </w:r>
    </w:p>
    <w:p w14:paraId="1E1A4E6F" w14:textId="77777777" w:rsidR="00520B82" w:rsidRDefault="00520B82" w:rsidP="00520B82"/>
    <w:p w14:paraId="34C968A6" w14:textId="77777777" w:rsidR="00652702" w:rsidRPr="00520B82" w:rsidRDefault="00652702" w:rsidP="00520B82"/>
    <w:p w14:paraId="4937720D" w14:textId="77777777" w:rsidR="00520B82" w:rsidRDefault="00520B82" w:rsidP="003A27AE"/>
    <w:p w14:paraId="716DD835" w14:textId="77777777" w:rsidR="00652702" w:rsidRDefault="00652702" w:rsidP="00652702">
      <w:r>
        <w:t>-------------------------</w:t>
      </w:r>
    </w:p>
    <w:p w14:paraId="77C7ECDC" w14:textId="77777777" w:rsidR="00652702" w:rsidRDefault="00652702" w:rsidP="00652702"/>
    <w:p w14:paraId="4BD6B878" w14:textId="77777777" w:rsidR="00652702" w:rsidRDefault="00652702" w:rsidP="00652702">
      <w:r>
        <w:t>Executes the self-polarizarion and potential calculation on a grid for a single CG molecule, positioned at (0,0,0).  Similar to dif option, but for only one molecule. It requires the following input:</w:t>
      </w:r>
    </w:p>
    <w:p w14:paraId="076FB9E0" w14:textId="77777777" w:rsidR="00652702" w:rsidRDefault="00652702" w:rsidP="00652702"/>
    <w:p w14:paraId="643A7787" w14:textId="77777777" w:rsidR="00652702" w:rsidRDefault="00652702" w:rsidP="00652702">
      <w:r>
        <w:tab/>
      </w:r>
      <w:r>
        <w:tab/>
        <w:t xml:space="preserve"> ./exec rad [PQR file] [scaling factor]</w:t>
      </w:r>
    </w:p>
    <w:p w14:paraId="320855E1" w14:textId="77777777" w:rsidR="00652702" w:rsidRDefault="00652702" w:rsidP="00652702">
      <w:r>
        <w:tab/>
      </w:r>
      <w:r>
        <w:tab/>
        <w:t>The following files should be in the CWD: *pqr and charges_OPLS</w:t>
      </w:r>
    </w:p>
    <w:p w14:paraId="04D3586E" w14:textId="77777777" w:rsidR="00652702" w:rsidRDefault="00652702" w:rsidP="00652702"/>
    <w:p w14:paraId="3AF43693" w14:textId="77777777" w:rsidR="00652702" w:rsidRDefault="00652702" w:rsidP="00652702">
      <w:r>
        <w:t xml:space="preserve">  And it outputs the following:</w:t>
      </w:r>
    </w:p>
    <w:p w14:paraId="45DE6B3C" w14:textId="77777777" w:rsidR="00652702" w:rsidRDefault="00652702" w:rsidP="00652702"/>
    <w:p w14:paraId="00C4C1BB" w14:textId="77777777" w:rsidR="00652702" w:rsidRDefault="00652702" w:rsidP="00652702">
      <w:r>
        <w:tab/>
        <w:t>pqrname_[# part]P.mdp</w:t>
      </w:r>
    </w:p>
    <w:p w14:paraId="1748C9C0" w14:textId="77777777" w:rsidR="00652702" w:rsidRDefault="00652702" w:rsidP="00652702">
      <w:r>
        <w:tab/>
      </w:r>
      <w:r>
        <w:tab/>
      </w:r>
      <w:r>
        <w:tab/>
        <w:t>A PQR file of file of molecules in their positions created by dif run with</w:t>
      </w:r>
    </w:p>
    <w:p w14:paraId="5E7081AC" w14:textId="77777777" w:rsidR="00652702" w:rsidRDefault="00652702" w:rsidP="00652702">
      <w:r>
        <w:tab/>
      </w:r>
      <w:r>
        <w:tab/>
      </w:r>
      <w:r>
        <w:tab/>
        <w:t>original OPLS partial charges</w:t>
      </w:r>
    </w:p>
    <w:p w14:paraId="1D2B8E4C" w14:textId="77777777" w:rsidR="00652702" w:rsidRDefault="00652702" w:rsidP="00652702">
      <w:r>
        <w:tab/>
        <w:t>pqrname_[# part]P_sp.mdp</w:t>
      </w:r>
    </w:p>
    <w:p w14:paraId="2AFEBD7F" w14:textId="77777777" w:rsidR="00652702" w:rsidRDefault="00652702" w:rsidP="00652702">
      <w:r>
        <w:tab/>
      </w:r>
      <w:r>
        <w:tab/>
      </w:r>
      <w:r>
        <w:tab/>
        <w:t>Same as first PQR file, but with CG spheres included as well</w:t>
      </w:r>
    </w:p>
    <w:p w14:paraId="09B87A58" w14:textId="77777777" w:rsidR="00652702" w:rsidRDefault="00652702" w:rsidP="00652702">
      <w:r>
        <w:tab/>
        <w:t>pqrname_[# part]P.gmpe</w:t>
      </w:r>
    </w:p>
    <w:p w14:paraId="053A4735" w14:textId="77777777" w:rsidR="00652702" w:rsidRDefault="00652702" w:rsidP="00652702">
      <w:r>
        <w:tab/>
      </w:r>
      <w:r>
        <w:tab/>
      </w:r>
      <w:r>
        <w:tab/>
        <w:t>A file of gridded potentials at 151 points for the X, Y and Z dimension.</w:t>
      </w:r>
    </w:p>
    <w:p w14:paraId="54A5A312" w14:textId="77777777" w:rsidR="00652702" w:rsidRDefault="00652702" w:rsidP="003A27AE"/>
    <w:p w14:paraId="5CAD96E2" w14:textId="36B7D489" w:rsidR="00652702" w:rsidRDefault="00652702" w:rsidP="00652702">
      <w:pPr>
        <w:pStyle w:val="Heading3"/>
      </w:pPr>
      <w:bookmarkStart w:id="12" w:name="_Toc287270249"/>
      <w:r>
        <w:t>Infinte grid calculation – inf flag</w:t>
      </w:r>
      <w:bookmarkEnd w:id="12"/>
    </w:p>
    <w:p w14:paraId="1B3BB579" w14:textId="77777777" w:rsidR="00652702" w:rsidRDefault="00652702" w:rsidP="003A27AE"/>
    <w:p w14:paraId="1CB66FD9" w14:textId="77777777" w:rsidR="00652702" w:rsidRDefault="00652702" w:rsidP="00652702">
      <w:r>
        <w:t>Executes the creation of an infinite grid approximation. It requires the following input:</w:t>
      </w:r>
    </w:p>
    <w:p w14:paraId="1DED8684" w14:textId="77777777" w:rsidR="00652702" w:rsidRDefault="00652702" w:rsidP="00652702"/>
    <w:p w14:paraId="3C4E2FA6" w14:textId="77777777" w:rsidR="00652702" w:rsidRDefault="00652702" w:rsidP="00652702">
      <w:r>
        <w:tab/>
      </w:r>
      <w:r>
        <w:tab/>
        <w:t>./exec inf [PQR file] [# lattice layers] [stretch factor]</w:t>
      </w:r>
    </w:p>
    <w:p w14:paraId="1E86C7E7" w14:textId="77777777" w:rsidR="00652702" w:rsidRDefault="00652702" w:rsidP="00652702">
      <w:r>
        <w:tab/>
        <w:t xml:space="preserve">  The following files should be in the CWD: *pqr and charges_OPLS</w:t>
      </w:r>
    </w:p>
    <w:p w14:paraId="33AF9F2B" w14:textId="77777777" w:rsidR="00652702" w:rsidRDefault="00652702" w:rsidP="00652702"/>
    <w:p w14:paraId="7379FB93" w14:textId="77777777" w:rsidR="00652702" w:rsidRDefault="00652702" w:rsidP="00652702">
      <w:r>
        <w:t xml:space="preserve">  And it outputs the following:</w:t>
      </w:r>
    </w:p>
    <w:p w14:paraId="29B53721" w14:textId="77777777" w:rsidR="00652702" w:rsidRDefault="00652702" w:rsidP="00652702">
      <w:r>
        <w:tab/>
      </w:r>
    </w:p>
    <w:p w14:paraId="2810C93A" w14:textId="77777777" w:rsidR="00652702" w:rsidRDefault="00652702" w:rsidP="00652702">
      <w:r>
        <w:tab/>
        <w:t xml:space="preserve">pqrname_88.pdb </w:t>
      </w:r>
    </w:p>
    <w:p w14:paraId="2704808D" w14:textId="77777777" w:rsidR="00652702" w:rsidRDefault="00652702" w:rsidP="00652702">
      <w:r>
        <w:tab/>
      </w:r>
      <w:r>
        <w:tab/>
        <w:t>A PDB file of the input molecule with [# lat lay] layers in a grid</w:t>
      </w:r>
    </w:p>
    <w:p w14:paraId="72C469D3" w14:textId="77777777" w:rsidR="00652702" w:rsidRDefault="00652702" w:rsidP="00652702"/>
    <w:p w14:paraId="741CC43A" w14:textId="77777777" w:rsidR="00652702" w:rsidRDefault="00652702" w:rsidP="00652702">
      <w:r>
        <w:tab/>
        <w:t>*.out</w:t>
      </w:r>
    </w:p>
    <w:p w14:paraId="0EA0D996" w14:textId="77777777" w:rsidR="00652702" w:rsidRDefault="00652702" w:rsidP="00652702">
      <w:r>
        <w:tab/>
      </w:r>
      <w:r>
        <w:tab/>
        <w:t>The program prints out the potential, the XYZ force and the XYZ torque</w:t>
      </w:r>
    </w:p>
    <w:p w14:paraId="4BC8145A" w14:textId="77777777" w:rsidR="00652702" w:rsidRDefault="00652702" w:rsidP="00652702">
      <w:r>
        <w:tab/>
      </w:r>
      <w:r>
        <w:tab/>
        <w:t>for the eight molecules placed at the center of the infinite grid</w:t>
      </w:r>
    </w:p>
    <w:p w14:paraId="5514B656" w14:textId="77777777" w:rsidR="00520B82" w:rsidRDefault="00520B82" w:rsidP="003A27AE"/>
    <w:p w14:paraId="6789FAFD" w14:textId="6043E279" w:rsidR="003A27AE" w:rsidRDefault="003A27AE" w:rsidP="003A27AE">
      <w:pPr>
        <w:pStyle w:val="Heading3"/>
      </w:pPr>
      <w:bookmarkStart w:id="13" w:name="_Toc287270250"/>
      <w:r>
        <w:t>Polarization – pol flag</w:t>
      </w:r>
      <w:bookmarkEnd w:id="13"/>
    </w:p>
    <w:p w14:paraId="6D39DF99" w14:textId="77777777" w:rsidR="003A27AE" w:rsidRDefault="003A27AE" w:rsidP="003A27AE"/>
    <w:p w14:paraId="5D5A6D8D" w14:textId="77777777" w:rsidR="003A27AE" w:rsidRDefault="003A27AE" w:rsidP="003A27AE">
      <w:r>
        <w:t>Executes a routine the compares the force and torque of identical molecules places equidistantly in a salty environment, with and without mutual polarization effects. It requires the following input:</w:t>
      </w:r>
    </w:p>
    <w:p w14:paraId="71299E19" w14:textId="77777777" w:rsidR="003A27AE" w:rsidRDefault="003A27AE" w:rsidP="003A27AE"/>
    <w:p w14:paraId="64A32A27" w14:textId="77777777" w:rsidR="003A27AE" w:rsidRDefault="003A27AE" w:rsidP="003A27AE">
      <w:r>
        <w:tab/>
      </w:r>
      <w:r>
        <w:tab/>
        <w:t>./exec pol [PQR file] [2, 4, 6 or 8 molecules] [distance between molecules] [runname]</w:t>
      </w:r>
    </w:p>
    <w:p w14:paraId="62950AC9" w14:textId="77777777" w:rsidR="003A27AE" w:rsidRDefault="003A27AE" w:rsidP="003A27AE">
      <w:r>
        <w:tab/>
      </w:r>
      <w:r>
        <w:tab/>
        <w:t>The following files should be in the CWD: *pqr and charges_OPLS</w:t>
      </w:r>
    </w:p>
    <w:p w14:paraId="0ACB9B16" w14:textId="77777777" w:rsidR="003A27AE" w:rsidRDefault="003A27AE" w:rsidP="003A27AE"/>
    <w:p w14:paraId="40095B35" w14:textId="77777777" w:rsidR="003A27AE" w:rsidRDefault="003A27AE" w:rsidP="003A27AE">
      <w:r>
        <w:t xml:space="preserve">  And it outputs the following:</w:t>
      </w:r>
    </w:p>
    <w:p w14:paraId="41FCCD48" w14:textId="77777777" w:rsidR="003A27AE" w:rsidRDefault="003A27AE" w:rsidP="003A27AE"/>
    <w:p w14:paraId="1A5C1282" w14:textId="77777777" w:rsidR="003A27AE" w:rsidRDefault="003A27AE" w:rsidP="003A27AE">
      <w:r>
        <w:tab/>
        <w:t>polar_[force/torque]_name_nmol_dist.txt</w:t>
      </w:r>
    </w:p>
    <w:p w14:paraId="3144E0F5" w14:textId="77777777" w:rsidR="00652702" w:rsidRDefault="00652702" w:rsidP="003A27AE"/>
    <w:p w14:paraId="584EAB65" w14:textId="4A54C636" w:rsidR="003A27AE" w:rsidRDefault="003A27AE" w:rsidP="003A27AE">
      <w:r>
        <w:t>The first line indicates the force or torque computed per molecule in the absence of mutual polarization. The next line includes mutual polarization. These 2 lines repeat 1000 times.</w:t>
      </w:r>
    </w:p>
    <w:p w14:paraId="5D122831" w14:textId="77777777" w:rsidR="003A27AE" w:rsidRDefault="003A27AE" w:rsidP="003A27AE"/>
    <w:p w14:paraId="1C9CCC39" w14:textId="5D4488CA" w:rsidR="003A27AE" w:rsidRDefault="00520B82" w:rsidP="00520B82">
      <w:pPr>
        <w:pStyle w:val="Heading3"/>
      </w:pPr>
      <w:bookmarkStart w:id="14" w:name="_Toc287270251"/>
      <w:r>
        <w:t>BD simulation – sim flag</w:t>
      </w:r>
      <w:bookmarkEnd w:id="14"/>
    </w:p>
    <w:p w14:paraId="22F86A51" w14:textId="77777777" w:rsidR="00520B82" w:rsidRDefault="00520B82" w:rsidP="00520B82"/>
    <w:p w14:paraId="2F1359E0" w14:textId="77777777" w:rsidR="00520B82" w:rsidRDefault="00520B82" w:rsidP="00520B82">
      <w:r>
        <w:t>Executes the BD simulation part of the code.  It requires the following input:</w:t>
      </w:r>
    </w:p>
    <w:p w14:paraId="146BC5E9" w14:textId="77777777" w:rsidR="00520B82" w:rsidRDefault="00520B82" w:rsidP="00520B82">
      <w:r>
        <w:tab/>
      </w:r>
    </w:p>
    <w:p w14:paraId="059445D4" w14:textId="77777777" w:rsidR="00520B82" w:rsidRDefault="00520B82" w:rsidP="00520B82">
      <w:r>
        <w:tab/>
      </w:r>
      <w:r>
        <w:tab/>
        <w:t>./exec sim [Salt conc] [outfile] [temp file #]</w:t>
      </w:r>
    </w:p>
    <w:p w14:paraId="244782C0" w14:textId="77777777" w:rsidR="00520B82" w:rsidRDefault="00520B82" w:rsidP="00520B82">
      <w:r>
        <w:tab/>
      </w:r>
      <w:r>
        <w:tab/>
        <w:t>The following files should be in the CWD: *pqr and charges_OPLS</w:t>
      </w:r>
    </w:p>
    <w:p w14:paraId="666FC415" w14:textId="77777777" w:rsidR="00520B82" w:rsidRDefault="00520B82" w:rsidP="00520B82"/>
    <w:p w14:paraId="68C24CA4" w14:textId="77777777" w:rsidR="00520B82" w:rsidRDefault="00520B82" w:rsidP="00520B82">
      <w:r>
        <w:tab/>
        <w:t>And it outputs the following:</w:t>
      </w:r>
    </w:p>
    <w:p w14:paraId="010328D1" w14:textId="77777777" w:rsidR="00520B82" w:rsidRDefault="00520B82" w:rsidP="00520B82"/>
    <w:p w14:paraId="7141895A" w14:textId="77777777" w:rsidR="00520B82" w:rsidRDefault="00520B82" w:rsidP="00520B82">
      <w:r>
        <w:tab/>
        <w:t xml:space="preserve">temp[temp file #].out </w:t>
      </w:r>
    </w:p>
    <w:p w14:paraId="7A3F4112" w14:textId="77777777" w:rsidR="00520B82" w:rsidRDefault="00520B82" w:rsidP="00520B82">
      <w:r>
        <w:tab/>
      </w:r>
      <w:r>
        <w:tab/>
        <w:t>A temp file that outputs parameters while running each BD run</w:t>
      </w:r>
    </w:p>
    <w:p w14:paraId="67B05330" w14:textId="77777777" w:rsidR="00520B82" w:rsidRDefault="00520B82" w:rsidP="00520B82"/>
    <w:p w14:paraId="727437D2" w14:textId="77777777" w:rsidR="00520B82" w:rsidRDefault="00520B82" w:rsidP="00520B82">
      <w:r>
        <w:tab/>
        <w:t>[outfile]</w:t>
      </w:r>
    </w:p>
    <w:p w14:paraId="6F8E55E4" w14:textId="77777777" w:rsidR="00520B82" w:rsidRDefault="00520B82" w:rsidP="00520B82">
      <w:r>
        <w:tab/>
      </w:r>
      <w:r>
        <w:tab/>
        <w:t xml:space="preserve">A File that contains the outcome of each BD run. the first </w:t>
      </w:r>
    </w:p>
    <w:p w14:paraId="42820D87" w14:textId="77777777" w:rsidR="00520B82" w:rsidRDefault="00520B82" w:rsidP="00520B82">
      <w:r>
        <w:tab/>
      </w:r>
      <w:r>
        <w:tab/>
        <w:t>column is the status of the simulation at the end, the second</w:t>
      </w:r>
    </w:p>
    <w:p w14:paraId="36F265B4" w14:textId="0C347CD1" w:rsidR="00520B82" w:rsidRDefault="00520B82" w:rsidP="00520B82">
      <w:r>
        <w:t>is the trajectory number and the last column is the step number</w:t>
      </w:r>
    </w:p>
    <w:p w14:paraId="336EB0B9" w14:textId="77777777" w:rsidR="003A27AE" w:rsidRDefault="003A27AE" w:rsidP="003A27AE"/>
    <w:p w14:paraId="1A388A8B" w14:textId="4D46A9B2" w:rsidR="00F047B0" w:rsidRDefault="00F047B0" w:rsidP="00F047B0"/>
    <w:p w14:paraId="721177FF" w14:textId="1F23E893" w:rsidR="00652702" w:rsidRDefault="0024387C" w:rsidP="00652702">
      <w:pPr>
        <w:pStyle w:val="Heading3"/>
      </w:pPr>
      <w:bookmarkStart w:id="15" w:name="_Toc287270252"/>
      <w:r>
        <w:t>Energy</w:t>
      </w:r>
      <w:r w:rsidR="00652702">
        <w:t xml:space="preserve"> </w:t>
      </w:r>
      <w:r>
        <w:t>calculation</w:t>
      </w:r>
      <w:r w:rsidR="00652702">
        <w:t xml:space="preserve"> – </w:t>
      </w:r>
      <w:r>
        <w:t>slv</w:t>
      </w:r>
      <w:r w:rsidR="00652702">
        <w:t xml:space="preserve"> flag</w:t>
      </w:r>
      <w:bookmarkEnd w:id="15"/>
    </w:p>
    <w:p w14:paraId="5351C2F4" w14:textId="77777777" w:rsidR="00652702" w:rsidRDefault="00652702" w:rsidP="00F047B0"/>
    <w:p w14:paraId="4E70B121" w14:textId="4C4E2351" w:rsidR="00F047B0" w:rsidRDefault="00F047B0" w:rsidP="00F047B0">
      <w:r>
        <w:t>Computes the energies, forces and the torques on a system of multiple molecules,</w:t>
      </w:r>
      <w:r w:rsidR="00652702">
        <w:t xml:space="preserve"> </w:t>
      </w:r>
      <w:r>
        <w:t>placed equidistantly in a salty solution.  It requires the following input:</w:t>
      </w:r>
    </w:p>
    <w:p w14:paraId="54481F32" w14:textId="77777777" w:rsidR="00F047B0" w:rsidRDefault="00F047B0" w:rsidP="00F047B0"/>
    <w:p w14:paraId="6DE1A3B1" w14:textId="77777777" w:rsidR="00F047B0" w:rsidRDefault="00F047B0" w:rsidP="00F047B0">
      <w:r>
        <w:tab/>
      </w:r>
      <w:r>
        <w:tab/>
        <w:t>./exec slv [PQR file] [2, 4, 6 or 8 molecules] [distance between molecules]</w:t>
      </w:r>
    </w:p>
    <w:p w14:paraId="0451B80A" w14:textId="77777777" w:rsidR="00F047B0" w:rsidRDefault="00F047B0" w:rsidP="00F047B0">
      <w:r>
        <w:tab/>
      </w:r>
      <w:r>
        <w:tab/>
        <w:t>The following files should be in the CWD: *pqr and charges_OPLS</w:t>
      </w:r>
    </w:p>
    <w:p w14:paraId="4E0DF920" w14:textId="77777777" w:rsidR="00F047B0" w:rsidRDefault="00F047B0" w:rsidP="00F047B0"/>
    <w:p w14:paraId="091B21E3" w14:textId="77777777" w:rsidR="00F047B0" w:rsidRDefault="00F047B0" w:rsidP="00F047B0">
      <w:r>
        <w:t xml:space="preserve">  And it outputs the following:</w:t>
      </w:r>
      <w:r>
        <w:tab/>
      </w:r>
      <w:r>
        <w:tab/>
      </w:r>
    </w:p>
    <w:p w14:paraId="70EFAC19" w14:textId="77777777" w:rsidR="00F047B0" w:rsidRDefault="00F047B0" w:rsidP="00F047B0"/>
    <w:p w14:paraId="067E44F2" w14:textId="77777777" w:rsidR="00652702" w:rsidRDefault="00F047B0" w:rsidP="00F047B0">
      <w:r>
        <w:tab/>
        <w:t xml:space="preserve">*.out </w:t>
      </w:r>
    </w:p>
    <w:p w14:paraId="4CBBFA73" w14:textId="77777777" w:rsidR="00652702" w:rsidRDefault="00652702" w:rsidP="00F047B0"/>
    <w:p w14:paraId="5AF9BBFF" w14:textId="3527A399" w:rsidR="00F047B0" w:rsidRDefault="00F047B0" w:rsidP="00F047B0">
      <w:r>
        <w:t>A list of each molecule in the system and the energy, force and torque acting on it</w:t>
      </w:r>
    </w:p>
    <w:p w14:paraId="39AE1462" w14:textId="77777777" w:rsidR="00F047B0" w:rsidRDefault="00F047B0" w:rsidP="00F047B0"/>
    <w:p w14:paraId="6650B8E9" w14:textId="77777777" w:rsidR="00F047B0" w:rsidRDefault="00F047B0" w:rsidP="00F047B0"/>
    <w:p w14:paraId="41D29D28" w14:textId="77777777" w:rsidR="00F047B0" w:rsidRDefault="00F047B0" w:rsidP="00F047B0"/>
    <w:p w14:paraId="47E3F18E" w14:textId="5B67FFA8" w:rsidR="007B7994" w:rsidRDefault="007B7994">
      <w:r>
        <w:br w:type="page"/>
      </w:r>
    </w:p>
    <w:p w14:paraId="6E0E10AB" w14:textId="2CA25487" w:rsidR="007B7994" w:rsidRDefault="007B7994" w:rsidP="007B7994">
      <w:pPr>
        <w:pStyle w:val="Heading1"/>
      </w:pPr>
      <w:bookmarkStart w:id="16" w:name="_Toc287270253"/>
      <w:r>
        <w:t>PB-SAM Basics</w:t>
      </w:r>
      <w:bookmarkEnd w:id="16"/>
    </w:p>
    <w:p w14:paraId="3FC7C645" w14:textId="77777777" w:rsidR="00513CA3" w:rsidRDefault="00513CA3"/>
    <w:p w14:paraId="6B2D8F9A" w14:textId="77777777" w:rsidR="007B7994" w:rsidRDefault="007B7994"/>
    <w:p w14:paraId="4CEB49A3" w14:textId="77777777" w:rsidR="007B7994" w:rsidRDefault="007B7994" w:rsidP="007B7994">
      <w:pPr>
        <w:pStyle w:val="Heading2"/>
      </w:pPr>
      <w:bookmarkStart w:id="17" w:name="_Toc287270254"/>
      <w:r>
        <w:t>File usage</w:t>
      </w:r>
      <w:bookmarkEnd w:id="17"/>
    </w:p>
    <w:p w14:paraId="4DEB09FF" w14:textId="77777777" w:rsidR="007B7994" w:rsidRDefault="007B7994"/>
    <w:p w14:paraId="7974CF6C" w14:textId="77777777" w:rsidR="007B7994" w:rsidRDefault="007B7994"/>
    <w:p w14:paraId="114660F1" w14:textId="77777777" w:rsidR="007B7994" w:rsidRDefault="007B7994"/>
    <w:p w14:paraId="3814CDA0" w14:textId="77777777" w:rsidR="007B7994" w:rsidRDefault="007B7994" w:rsidP="007B7994">
      <w:pPr>
        <w:pStyle w:val="Heading2"/>
      </w:pPr>
      <w:bookmarkStart w:id="18" w:name="_Toc287270255"/>
      <w:r>
        <w:t>Program tutorials</w:t>
      </w:r>
      <w:bookmarkEnd w:id="18"/>
    </w:p>
    <w:p w14:paraId="5401B705" w14:textId="77777777" w:rsidR="007B7994" w:rsidRDefault="007B7994"/>
    <w:sectPr w:rsidR="007B7994" w:rsidSect="00F047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2A72B" w14:textId="77777777" w:rsidR="00490936" w:rsidRDefault="00490936" w:rsidP="00BB03F8">
      <w:r>
        <w:separator/>
      </w:r>
    </w:p>
  </w:endnote>
  <w:endnote w:type="continuationSeparator" w:id="0">
    <w:p w14:paraId="595A7891" w14:textId="77777777" w:rsidR="00490936" w:rsidRDefault="00490936" w:rsidP="00BB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asis MT">
    <w:altName w:val="Times New Roman"/>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F99B3" w14:textId="77777777" w:rsidR="00490936" w:rsidRDefault="00490936" w:rsidP="00BB03F8">
      <w:r>
        <w:separator/>
      </w:r>
    </w:p>
  </w:footnote>
  <w:footnote w:type="continuationSeparator" w:id="0">
    <w:p w14:paraId="6AC0C1C8" w14:textId="77777777" w:rsidR="00490936" w:rsidRDefault="00490936" w:rsidP="00BB03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5041C"/>
    <w:multiLevelType w:val="hybridMultilevel"/>
    <w:tmpl w:val="B4B4EDFE"/>
    <w:lvl w:ilvl="0" w:tplc="BF5CE5CA">
      <w:start w:val="1"/>
      <w:numFmt w:val="decimal"/>
      <w:pStyle w:val="EndNoteBibliography"/>
      <w:lvlText w:val="%1."/>
      <w:lvlJc w:val="left"/>
      <w:pPr>
        <w:tabs>
          <w:tab w:val="num" w:pos="0"/>
        </w:tabs>
        <w:ind w:left="0" w:firstLine="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B0"/>
    <w:rsid w:val="0002600C"/>
    <w:rsid w:val="00140CCB"/>
    <w:rsid w:val="00152C19"/>
    <w:rsid w:val="0019732B"/>
    <w:rsid w:val="00215FBC"/>
    <w:rsid w:val="00232DC4"/>
    <w:rsid w:val="0024387C"/>
    <w:rsid w:val="00294CA9"/>
    <w:rsid w:val="002B0EF5"/>
    <w:rsid w:val="002D09F8"/>
    <w:rsid w:val="00315AD2"/>
    <w:rsid w:val="003A27AE"/>
    <w:rsid w:val="003C123D"/>
    <w:rsid w:val="003C6520"/>
    <w:rsid w:val="003E09AB"/>
    <w:rsid w:val="003F1A0D"/>
    <w:rsid w:val="003F4ACD"/>
    <w:rsid w:val="004071C9"/>
    <w:rsid w:val="004120FB"/>
    <w:rsid w:val="004332C0"/>
    <w:rsid w:val="00452692"/>
    <w:rsid w:val="0046372B"/>
    <w:rsid w:val="00490936"/>
    <w:rsid w:val="00495CD7"/>
    <w:rsid w:val="004A181E"/>
    <w:rsid w:val="00513CA3"/>
    <w:rsid w:val="00520B82"/>
    <w:rsid w:val="005E0ABA"/>
    <w:rsid w:val="00652702"/>
    <w:rsid w:val="00690C09"/>
    <w:rsid w:val="006A5854"/>
    <w:rsid w:val="00703110"/>
    <w:rsid w:val="00773DC1"/>
    <w:rsid w:val="0078081C"/>
    <w:rsid w:val="00781AE6"/>
    <w:rsid w:val="007B7994"/>
    <w:rsid w:val="007C48A1"/>
    <w:rsid w:val="00830FC1"/>
    <w:rsid w:val="00842403"/>
    <w:rsid w:val="00844776"/>
    <w:rsid w:val="008B6F80"/>
    <w:rsid w:val="0093127F"/>
    <w:rsid w:val="00941BB2"/>
    <w:rsid w:val="009662BA"/>
    <w:rsid w:val="009C07E4"/>
    <w:rsid w:val="009C4870"/>
    <w:rsid w:val="00A442F1"/>
    <w:rsid w:val="00A84149"/>
    <w:rsid w:val="00A8445B"/>
    <w:rsid w:val="00A87281"/>
    <w:rsid w:val="00B06967"/>
    <w:rsid w:val="00BB03F8"/>
    <w:rsid w:val="00BF0EAA"/>
    <w:rsid w:val="00C245A8"/>
    <w:rsid w:val="00CE1AB4"/>
    <w:rsid w:val="00D04080"/>
    <w:rsid w:val="00D218FA"/>
    <w:rsid w:val="00D52CA5"/>
    <w:rsid w:val="00D56626"/>
    <w:rsid w:val="00D574BF"/>
    <w:rsid w:val="00D63D40"/>
    <w:rsid w:val="00DC0E49"/>
    <w:rsid w:val="00E361E1"/>
    <w:rsid w:val="00E753EB"/>
    <w:rsid w:val="00EA16B3"/>
    <w:rsid w:val="00EF4D70"/>
    <w:rsid w:val="00F047B0"/>
    <w:rsid w:val="00F138DE"/>
    <w:rsid w:val="00F57AD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3F8"/>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BB03F8"/>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BB03F8"/>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A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AE6"/>
    <w:rPr>
      <w:rFonts w:ascii="Lucida Grande" w:hAnsi="Lucida Grande" w:cs="Lucida Grande"/>
      <w:sz w:val="18"/>
      <w:szCs w:val="18"/>
    </w:rPr>
  </w:style>
  <w:style w:type="character" w:styleId="Hyperlink">
    <w:name w:val="Hyperlink"/>
    <w:basedOn w:val="DefaultParagraphFont"/>
    <w:uiPriority w:val="99"/>
    <w:unhideWhenUsed/>
    <w:rsid w:val="003C123D"/>
    <w:rPr>
      <w:color w:val="0000FF" w:themeColor="hyperlink"/>
      <w:u w:val="single"/>
    </w:rPr>
  </w:style>
  <w:style w:type="paragraph" w:customStyle="1" w:styleId="EndNoteBibliography">
    <w:name w:val="EndNote Bibliography"/>
    <w:basedOn w:val="Normal"/>
    <w:rsid w:val="003C123D"/>
    <w:pPr>
      <w:numPr>
        <w:numId w:val="1"/>
      </w:numPr>
      <w:tabs>
        <w:tab w:val="clear" w:pos="0"/>
      </w:tabs>
    </w:pPr>
    <w:rPr>
      <w:rFonts w:ascii="Times" w:eastAsia="Times" w:hAnsi="Times" w:cs="Times New Roman"/>
      <w:szCs w:val="20"/>
    </w:rPr>
  </w:style>
  <w:style w:type="paragraph" w:styleId="BodyText">
    <w:name w:val="Body Text"/>
    <w:basedOn w:val="Normal"/>
    <w:link w:val="BodyTextChar"/>
    <w:rsid w:val="003C123D"/>
    <w:pPr>
      <w:jc w:val="center"/>
    </w:pPr>
    <w:rPr>
      <w:rFonts w:ascii="Amasis MT" w:eastAsia="Times New Roman" w:hAnsi="Amasis MT" w:cs="Times New Roman"/>
      <w:b/>
      <w:szCs w:val="20"/>
      <w:lang w:val="x-none" w:eastAsia="x-none"/>
    </w:rPr>
  </w:style>
  <w:style w:type="character" w:customStyle="1" w:styleId="BodyTextChar">
    <w:name w:val="Body Text Char"/>
    <w:basedOn w:val="DefaultParagraphFont"/>
    <w:link w:val="BodyText"/>
    <w:rsid w:val="003C123D"/>
    <w:rPr>
      <w:rFonts w:ascii="Amasis MT" w:eastAsia="Times New Roman" w:hAnsi="Amasis MT" w:cs="Times New Roman"/>
      <w:b/>
      <w:szCs w:val="20"/>
      <w:lang w:val="x-none" w:eastAsia="x-none"/>
    </w:rPr>
  </w:style>
  <w:style w:type="character" w:customStyle="1" w:styleId="Heading1Char">
    <w:name w:val="Heading 1 Char"/>
    <w:basedOn w:val="DefaultParagraphFont"/>
    <w:link w:val="Heading1"/>
    <w:uiPriority w:val="9"/>
    <w:rsid w:val="00BB03F8"/>
    <w:rPr>
      <w:rFonts w:asciiTheme="majorHAnsi" w:eastAsiaTheme="majorEastAsia" w:hAnsiTheme="majorHAnsi" w:cstheme="majorBidi"/>
      <w:b/>
      <w:bCs/>
      <w:color w:val="345A8A" w:themeColor="accent1" w:themeShade="B5"/>
      <w:sz w:val="36"/>
      <w:szCs w:val="32"/>
    </w:rPr>
  </w:style>
  <w:style w:type="paragraph" w:styleId="TOCHeading">
    <w:name w:val="TOC Heading"/>
    <w:basedOn w:val="Heading1"/>
    <w:next w:val="Normal"/>
    <w:uiPriority w:val="39"/>
    <w:unhideWhenUsed/>
    <w:qFormat/>
    <w:rsid w:val="0046372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6372B"/>
    <w:pPr>
      <w:spacing w:before="120"/>
    </w:pPr>
    <w:rPr>
      <w:b/>
    </w:rPr>
  </w:style>
  <w:style w:type="paragraph" w:styleId="TOC2">
    <w:name w:val="toc 2"/>
    <w:basedOn w:val="Normal"/>
    <w:next w:val="Normal"/>
    <w:autoRedefine/>
    <w:uiPriority w:val="39"/>
    <w:unhideWhenUsed/>
    <w:rsid w:val="0046372B"/>
    <w:pPr>
      <w:ind w:left="240"/>
    </w:pPr>
    <w:rPr>
      <w:b/>
      <w:sz w:val="22"/>
      <w:szCs w:val="22"/>
    </w:rPr>
  </w:style>
  <w:style w:type="paragraph" w:styleId="TOC3">
    <w:name w:val="toc 3"/>
    <w:basedOn w:val="Normal"/>
    <w:next w:val="Normal"/>
    <w:autoRedefine/>
    <w:uiPriority w:val="39"/>
    <w:unhideWhenUsed/>
    <w:rsid w:val="0046372B"/>
    <w:pPr>
      <w:ind w:left="480"/>
    </w:pPr>
    <w:rPr>
      <w:sz w:val="22"/>
      <w:szCs w:val="22"/>
    </w:rPr>
  </w:style>
  <w:style w:type="paragraph" w:styleId="TOC4">
    <w:name w:val="toc 4"/>
    <w:basedOn w:val="Normal"/>
    <w:next w:val="Normal"/>
    <w:autoRedefine/>
    <w:uiPriority w:val="39"/>
    <w:semiHidden/>
    <w:unhideWhenUsed/>
    <w:rsid w:val="0046372B"/>
    <w:pPr>
      <w:ind w:left="720"/>
    </w:pPr>
    <w:rPr>
      <w:sz w:val="20"/>
      <w:szCs w:val="20"/>
    </w:rPr>
  </w:style>
  <w:style w:type="paragraph" w:styleId="TOC5">
    <w:name w:val="toc 5"/>
    <w:basedOn w:val="Normal"/>
    <w:next w:val="Normal"/>
    <w:autoRedefine/>
    <w:uiPriority w:val="39"/>
    <w:semiHidden/>
    <w:unhideWhenUsed/>
    <w:rsid w:val="0046372B"/>
    <w:pPr>
      <w:ind w:left="960"/>
    </w:pPr>
    <w:rPr>
      <w:sz w:val="20"/>
      <w:szCs w:val="20"/>
    </w:rPr>
  </w:style>
  <w:style w:type="paragraph" w:styleId="TOC6">
    <w:name w:val="toc 6"/>
    <w:basedOn w:val="Normal"/>
    <w:next w:val="Normal"/>
    <w:autoRedefine/>
    <w:uiPriority w:val="39"/>
    <w:semiHidden/>
    <w:unhideWhenUsed/>
    <w:rsid w:val="0046372B"/>
    <w:pPr>
      <w:ind w:left="1200"/>
    </w:pPr>
    <w:rPr>
      <w:sz w:val="20"/>
      <w:szCs w:val="20"/>
    </w:rPr>
  </w:style>
  <w:style w:type="paragraph" w:styleId="TOC7">
    <w:name w:val="toc 7"/>
    <w:basedOn w:val="Normal"/>
    <w:next w:val="Normal"/>
    <w:autoRedefine/>
    <w:uiPriority w:val="39"/>
    <w:semiHidden/>
    <w:unhideWhenUsed/>
    <w:rsid w:val="0046372B"/>
    <w:pPr>
      <w:ind w:left="1440"/>
    </w:pPr>
    <w:rPr>
      <w:sz w:val="20"/>
      <w:szCs w:val="20"/>
    </w:rPr>
  </w:style>
  <w:style w:type="paragraph" w:styleId="TOC8">
    <w:name w:val="toc 8"/>
    <w:basedOn w:val="Normal"/>
    <w:next w:val="Normal"/>
    <w:autoRedefine/>
    <w:uiPriority w:val="39"/>
    <w:semiHidden/>
    <w:unhideWhenUsed/>
    <w:rsid w:val="0046372B"/>
    <w:pPr>
      <w:ind w:left="1680"/>
    </w:pPr>
    <w:rPr>
      <w:sz w:val="20"/>
      <w:szCs w:val="20"/>
    </w:rPr>
  </w:style>
  <w:style w:type="paragraph" w:styleId="TOC9">
    <w:name w:val="toc 9"/>
    <w:basedOn w:val="Normal"/>
    <w:next w:val="Normal"/>
    <w:autoRedefine/>
    <w:uiPriority w:val="39"/>
    <w:semiHidden/>
    <w:unhideWhenUsed/>
    <w:rsid w:val="0046372B"/>
    <w:pPr>
      <w:ind w:left="1920"/>
    </w:pPr>
    <w:rPr>
      <w:sz w:val="20"/>
      <w:szCs w:val="20"/>
    </w:rPr>
  </w:style>
  <w:style w:type="character" w:customStyle="1" w:styleId="Heading2Char">
    <w:name w:val="Heading 2 Char"/>
    <w:basedOn w:val="DefaultParagraphFont"/>
    <w:link w:val="Heading2"/>
    <w:uiPriority w:val="9"/>
    <w:rsid w:val="00BB03F8"/>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BB03F8"/>
    <w:rPr>
      <w:rFonts w:asciiTheme="majorHAnsi" w:eastAsiaTheme="majorEastAsia" w:hAnsiTheme="majorHAnsi" w:cstheme="majorBidi"/>
      <w:b/>
      <w:bCs/>
      <w:color w:val="4F81BD" w:themeColor="accent1"/>
      <w:sz w:val="28"/>
    </w:rPr>
  </w:style>
  <w:style w:type="paragraph" w:styleId="Header">
    <w:name w:val="header"/>
    <w:basedOn w:val="Normal"/>
    <w:link w:val="HeaderChar"/>
    <w:uiPriority w:val="99"/>
    <w:unhideWhenUsed/>
    <w:rsid w:val="00BB03F8"/>
    <w:pPr>
      <w:tabs>
        <w:tab w:val="center" w:pos="4320"/>
        <w:tab w:val="right" w:pos="8640"/>
      </w:tabs>
    </w:pPr>
  </w:style>
  <w:style w:type="character" w:customStyle="1" w:styleId="HeaderChar">
    <w:name w:val="Header Char"/>
    <w:basedOn w:val="DefaultParagraphFont"/>
    <w:link w:val="Header"/>
    <w:uiPriority w:val="99"/>
    <w:rsid w:val="00BB03F8"/>
  </w:style>
  <w:style w:type="paragraph" w:styleId="Footer">
    <w:name w:val="footer"/>
    <w:basedOn w:val="Normal"/>
    <w:link w:val="FooterChar"/>
    <w:uiPriority w:val="99"/>
    <w:unhideWhenUsed/>
    <w:rsid w:val="00BB03F8"/>
    <w:pPr>
      <w:tabs>
        <w:tab w:val="center" w:pos="4320"/>
        <w:tab w:val="right" w:pos="8640"/>
      </w:tabs>
    </w:pPr>
  </w:style>
  <w:style w:type="character" w:customStyle="1" w:styleId="FooterChar">
    <w:name w:val="Footer Char"/>
    <w:basedOn w:val="DefaultParagraphFont"/>
    <w:link w:val="Footer"/>
    <w:uiPriority w:val="99"/>
    <w:rsid w:val="00BB03F8"/>
  </w:style>
  <w:style w:type="character" w:styleId="Emphasis">
    <w:name w:val="Emphasis"/>
    <w:basedOn w:val="DefaultParagraphFont"/>
    <w:uiPriority w:val="20"/>
    <w:qFormat/>
    <w:rsid w:val="004A181E"/>
    <w:rPr>
      <w:i/>
      <w:iCs/>
    </w:rPr>
  </w:style>
  <w:style w:type="character" w:customStyle="1" w:styleId="apple-converted-space">
    <w:name w:val="apple-converted-space"/>
    <w:basedOn w:val="DefaultParagraphFont"/>
    <w:rsid w:val="004A181E"/>
  </w:style>
  <w:style w:type="character" w:styleId="PlaceholderText">
    <w:name w:val="Placeholder Text"/>
    <w:basedOn w:val="DefaultParagraphFont"/>
    <w:uiPriority w:val="99"/>
    <w:semiHidden/>
    <w:rsid w:val="00D574B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3F8"/>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BB03F8"/>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BB03F8"/>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A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AE6"/>
    <w:rPr>
      <w:rFonts w:ascii="Lucida Grande" w:hAnsi="Lucida Grande" w:cs="Lucida Grande"/>
      <w:sz w:val="18"/>
      <w:szCs w:val="18"/>
    </w:rPr>
  </w:style>
  <w:style w:type="character" w:styleId="Hyperlink">
    <w:name w:val="Hyperlink"/>
    <w:basedOn w:val="DefaultParagraphFont"/>
    <w:uiPriority w:val="99"/>
    <w:unhideWhenUsed/>
    <w:rsid w:val="003C123D"/>
    <w:rPr>
      <w:color w:val="0000FF" w:themeColor="hyperlink"/>
      <w:u w:val="single"/>
    </w:rPr>
  </w:style>
  <w:style w:type="paragraph" w:customStyle="1" w:styleId="EndNoteBibliography">
    <w:name w:val="EndNote Bibliography"/>
    <w:basedOn w:val="Normal"/>
    <w:rsid w:val="003C123D"/>
    <w:pPr>
      <w:numPr>
        <w:numId w:val="1"/>
      </w:numPr>
      <w:tabs>
        <w:tab w:val="clear" w:pos="0"/>
      </w:tabs>
    </w:pPr>
    <w:rPr>
      <w:rFonts w:ascii="Times" w:eastAsia="Times" w:hAnsi="Times" w:cs="Times New Roman"/>
      <w:szCs w:val="20"/>
    </w:rPr>
  </w:style>
  <w:style w:type="paragraph" w:styleId="BodyText">
    <w:name w:val="Body Text"/>
    <w:basedOn w:val="Normal"/>
    <w:link w:val="BodyTextChar"/>
    <w:rsid w:val="003C123D"/>
    <w:pPr>
      <w:jc w:val="center"/>
    </w:pPr>
    <w:rPr>
      <w:rFonts w:ascii="Amasis MT" w:eastAsia="Times New Roman" w:hAnsi="Amasis MT" w:cs="Times New Roman"/>
      <w:b/>
      <w:szCs w:val="20"/>
      <w:lang w:val="x-none" w:eastAsia="x-none"/>
    </w:rPr>
  </w:style>
  <w:style w:type="character" w:customStyle="1" w:styleId="BodyTextChar">
    <w:name w:val="Body Text Char"/>
    <w:basedOn w:val="DefaultParagraphFont"/>
    <w:link w:val="BodyText"/>
    <w:rsid w:val="003C123D"/>
    <w:rPr>
      <w:rFonts w:ascii="Amasis MT" w:eastAsia="Times New Roman" w:hAnsi="Amasis MT" w:cs="Times New Roman"/>
      <w:b/>
      <w:szCs w:val="20"/>
      <w:lang w:val="x-none" w:eastAsia="x-none"/>
    </w:rPr>
  </w:style>
  <w:style w:type="character" w:customStyle="1" w:styleId="Heading1Char">
    <w:name w:val="Heading 1 Char"/>
    <w:basedOn w:val="DefaultParagraphFont"/>
    <w:link w:val="Heading1"/>
    <w:uiPriority w:val="9"/>
    <w:rsid w:val="00BB03F8"/>
    <w:rPr>
      <w:rFonts w:asciiTheme="majorHAnsi" w:eastAsiaTheme="majorEastAsia" w:hAnsiTheme="majorHAnsi" w:cstheme="majorBidi"/>
      <w:b/>
      <w:bCs/>
      <w:color w:val="345A8A" w:themeColor="accent1" w:themeShade="B5"/>
      <w:sz w:val="36"/>
      <w:szCs w:val="32"/>
    </w:rPr>
  </w:style>
  <w:style w:type="paragraph" w:styleId="TOCHeading">
    <w:name w:val="TOC Heading"/>
    <w:basedOn w:val="Heading1"/>
    <w:next w:val="Normal"/>
    <w:uiPriority w:val="39"/>
    <w:unhideWhenUsed/>
    <w:qFormat/>
    <w:rsid w:val="0046372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6372B"/>
    <w:pPr>
      <w:spacing w:before="120"/>
    </w:pPr>
    <w:rPr>
      <w:b/>
    </w:rPr>
  </w:style>
  <w:style w:type="paragraph" w:styleId="TOC2">
    <w:name w:val="toc 2"/>
    <w:basedOn w:val="Normal"/>
    <w:next w:val="Normal"/>
    <w:autoRedefine/>
    <w:uiPriority w:val="39"/>
    <w:unhideWhenUsed/>
    <w:rsid w:val="0046372B"/>
    <w:pPr>
      <w:ind w:left="240"/>
    </w:pPr>
    <w:rPr>
      <w:b/>
      <w:sz w:val="22"/>
      <w:szCs w:val="22"/>
    </w:rPr>
  </w:style>
  <w:style w:type="paragraph" w:styleId="TOC3">
    <w:name w:val="toc 3"/>
    <w:basedOn w:val="Normal"/>
    <w:next w:val="Normal"/>
    <w:autoRedefine/>
    <w:uiPriority w:val="39"/>
    <w:unhideWhenUsed/>
    <w:rsid w:val="0046372B"/>
    <w:pPr>
      <w:ind w:left="480"/>
    </w:pPr>
    <w:rPr>
      <w:sz w:val="22"/>
      <w:szCs w:val="22"/>
    </w:rPr>
  </w:style>
  <w:style w:type="paragraph" w:styleId="TOC4">
    <w:name w:val="toc 4"/>
    <w:basedOn w:val="Normal"/>
    <w:next w:val="Normal"/>
    <w:autoRedefine/>
    <w:uiPriority w:val="39"/>
    <w:semiHidden/>
    <w:unhideWhenUsed/>
    <w:rsid w:val="0046372B"/>
    <w:pPr>
      <w:ind w:left="720"/>
    </w:pPr>
    <w:rPr>
      <w:sz w:val="20"/>
      <w:szCs w:val="20"/>
    </w:rPr>
  </w:style>
  <w:style w:type="paragraph" w:styleId="TOC5">
    <w:name w:val="toc 5"/>
    <w:basedOn w:val="Normal"/>
    <w:next w:val="Normal"/>
    <w:autoRedefine/>
    <w:uiPriority w:val="39"/>
    <w:semiHidden/>
    <w:unhideWhenUsed/>
    <w:rsid w:val="0046372B"/>
    <w:pPr>
      <w:ind w:left="960"/>
    </w:pPr>
    <w:rPr>
      <w:sz w:val="20"/>
      <w:szCs w:val="20"/>
    </w:rPr>
  </w:style>
  <w:style w:type="paragraph" w:styleId="TOC6">
    <w:name w:val="toc 6"/>
    <w:basedOn w:val="Normal"/>
    <w:next w:val="Normal"/>
    <w:autoRedefine/>
    <w:uiPriority w:val="39"/>
    <w:semiHidden/>
    <w:unhideWhenUsed/>
    <w:rsid w:val="0046372B"/>
    <w:pPr>
      <w:ind w:left="1200"/>
    </w:pPr>
    <w:rPr>
      <w:sz w:val="20"/>
      <w:szCs w:val="20"/>
    </w:rPr>
  </w:style>
  <w:style w:type="paragraph" w:styleId="TOC7">
    <w:name w:val="toc 7"/>
    <w:basedOn w:val="Normal"/>
    <w:next w:val="Normal"/>
    <w:autoRedefine/>
    <w:uiPriority w:val="39"/>
    <w:semiHidden/>
    <w:unhideWhenUsed/>
    <w:rsid w:val="0046372B"/>
    <w:pPr>
      <w:ind w:left="1440"/>
    </w:pPr>
    <w:rPr>
      <w:sz w:val="20"/>
      <w:szCs w:val="20"/>
    </w:rPr>
  </w:style>
  <w:style w:type="paragraph" w:styleId="TOC8">
    <w:name w:val="toc 8"/>
    <w:basedOn w:val="Normal"/>
    <w:next w:val="Normal"/>
    <w:autoRedefine/>
    <w:uiPriority w:val="39"/>
    <w:semiHidden/>
    <w:unhideWhenUsed/>
    <w:rsid w:val="0046372B"/>
    <w:pPr>
      <w:ind w:left="1680"/>
    </w:pPr>
    <w:rPr>
      <w:sz w:val="20"/>
      <w:szCs w:val="20"/>
    </w:rPr>
  </w:style>
  <w:style w:type="paragraph" w:styleId="TOC9">
    <w:name w:val="toc 9"/>
    <w:basedOn w:val="Normal"/>
    <w:next w:val="Normal"/>
    <w:autoRedefine/>
    <w:uiPriority w:val="39"/>
    <w:semiHidden/>
    <w:unhideWhenUsed/>
    <w:rsid w:val="0046372B"/>
    <w:pPr>
      <w:ind w:left="1920"/>
    </w:pPr>
    <w:rPr>
      <w:sz w:val="20"/>
      <w:szCs w:val="20"/>
    </w:rPr>
  </w:style>
  <w:style w:type="character" w:customStyle="1" w:styleId="Heading2Char">
    <w:name w:val="Heading 2 Char"/>
    <w:basedOn w:val="DefaultParagraphFont"/>
    <w:link w:val="Heading2"/>
    <w:uiPriority w:val="9"/>
    <w:rsid w:val="00BB03F8"/>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BB03F8"/>
    <w:rPr>
      <w:rFonts w:asciiTheme="majorHAnsi" w:eastAsiaTheme="majorEastAsia" w:hAnsiTheme="majorHAnsi" w:cstheme="majorBidi"/>
      <w:b/>
      <w:bCs/>
      <w:color w:val="4F81BD" w:themeColor="accent1"/>
      <w:sz w:val="28"/>
    </w:rPr>
  </w:style>
  <w:style w:type="paragraph" w:styleId="Header">
    <w:name w:val="header"/>
    <w:basedOn w:val="Normal"/>
    <w:link w:val="HeaderChar"/>
    <w:uiPriority w:val="99"/>
    <w:unhideWhenUsed/>
    <w:rsid w:val="00BB03F8"/>
    <w:pPr>
      <w:tabs>
        <w:tab w:val="center" w:pos="4320"/>
        <w:tab w:val="right" w:pos="8640"/>
      </w:tabs>
    </w:pPr>
  </w:style>
  <w:style w:type="character" w:customStyle="1" w:styleId="HeaderChar">
    <w:name w:val="Header Char"/>
    <w:basedOn w:val="DefaultParagraphFont"/>
    <w:link w:val="Header"/>
    <w:uiPriority w:val="99"/>
    <w:rsid w:val="00BB03F8"/>
  </w:style>
  <w:style w:type="paragraph" w:styleId="Footer">
    <w:name w:val="footer"/>
    <w:basedOn w:val="Normal"/>
    <w:link w:val="FooterChar"/>
    <w:uiPriority w:val="99"/>
    <w:unhideWhenUsed/>
    <w:rsid w:val="00BB03F8"/>
    <w:pPr>
      <w:tabs>
        <w:tab w:val="center" w:pos="4320"/>
        <w:tab w:val="right" w:pos="8640"/>
      </w:tabs>
    </w:pPr>
  </w:style>
  <w:style w:type="character" w:customStyle="1" w:styleId="FooterChar">
    <w:name w:val="Footer Char"/>
    <w:basedOn w:val="DefaultParagraphFont"/>
    <w:link w:val="Footer"/>
    <w:uiPriority w:val="99"/>
    <w:rsid w:val="00BB03F8"/>
  </w:style>
  <w:style w:type="character" w:styleId="Emphasis">
    <w:name w:val="Emphasis"/>
    <w:basedOn w:val="DefaultParagraphFont"/>
    <w:uiPriority w:val="20"/>
    <w:qFormat/>
    <w:rsid w:val="004A181E"/>
    <w:rPr>
      <w:i/>
      <w:iCs/>
    </w:rPr>
  </w:style>
  <w:style w:type="character" w:customStyle="1" w:styleId="apple-converted-space">
    <w:name w:val="apple-converted-space"/>
    <w:basedOn w:val="DefaultParagraphFont"/>
    <w:rsid w:val="004A181E"/>
  </w:style>
  <w:style w:type="character" w:styleId="PlaceholderText">
    <w:name w:val="Placeholder Text"/>
    <w:basedOn w:val="DefaultParagraphFont"/>
    <w:uiPriority w:val="99"/>
    <w:semiHidden/>
    <w:rsid w:val="00D574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6377">
      <w:bodyDiv w:val="1"/>
      <w:marLeft w:val="0"/>
      <w:marRight w:val="0"/>
      <w:marTop w:val="0"/>
      <w:marBottom w:val="0"/>
      <w:divBdr>
        <w:top w:val="none" w:sz="0" w:space="0" w:color="auto"/>
        <w:left w:val="none" w:sz="0" w:space="0" w:color="auto"/>
        <w:bottom w:val="none" w:sz="0" w:space="0" w:color="auto"/>
        <w:right w:val="none" w:sz="0" w:space="0" w:color="auto"/>
      </w:divBdr>
    </w:div>
    <w:div w:id="113377780">
      <w:bodyDiv w:val="1"/>
      <w:marLeft w:val="0"/>
      <w:marRight w:val="0"/>
      <w:marTop w:val="0"/>
      <w:marBottom w:val="0"/>
      <w:divBdr>
        <w:top w:val="none" w:sz="0" w:space="0" w:color="auto"/>
        <w:left w:val="none" w:sz="0" w:space="0" w:color="auto"/>
        <w:bottom w:val="none" w:sz="0" w:space="0" w:color="auto"/>
        <w:right w:val="none" w:sz="0" w:space="0" w:color="auto"/>
      </w:divBdr>
    </w:div>
    <w:div w:id="223957397">
      <w:bodyDiv w:val="1"/>
      <w:marLeft w:val="0"/>
      <w:marRight w:val="0"/>
      <w:marTop w:val="0"/>
      <w:marBottom w:val="0"/>
      <w:divBdr>
        <w:top w:val="none" w:sz="0" w:space="0" w:color="auto"/>
        <w:left w:val="none" w:sz="0" w:space="0" w:color="auto"/>
        <w:bottom w:val="none" w:sz="0" w:space="0" w:color="auto"/>
        <w:right w:val="none" w:sz="0" w:space="0" w:color="auto"/>
      </w:divBdr>
    </w:div>
    <w:div w:id="268513141">
      <w:bodyDiv w:val="1"/>
      <w:marLeft w:val="0"/>
      <w:marRight w:val="0"/>
      <w:marTop w:val="0"/>
      <w:marBottom w:val="0"/>
      <w:divBdr>
        <w:top w:val="none" w:sz="0" w:space="0" w:color="auto"/>
        <w:left w:val="none" w:sz="0" w:space="0" w:color="auto"/>
        <w:bottom w:val="none" w:sz="0" w:space="0" w:color="auto"/>
        <w:right w:val="none" w:sz="0" w:space="0" w:color="auto"/>
      </w:divBdr>
    </w:div>
    <w:div w:id="417554873">
      <w:bodyDiv w:val="1"/>
      <w:marLeft w:val="0"/>
      <w:marRight w:val="0"/>
      <w:marTop w:val="0"/>
      <w:marBottom w:val="0"/>
      <w:divBdr>
        <w:top w:val="none" w:sz="0" w:space="0" w:color="auto"/>
        <w:left w:val="none" w:sz="0" w:space="0" w:color="auto"/>
        <w:bottom w:val="none" w:sz="0" w:space="0" w:color="auto"/>
        <w:right w:val="none" w:sz="0" w:space="0" w:color="auto"/>
      </w:divBdr>
    </w:div>
    <w:div w:id="673722259">
      <w:bodyDiv w:val="1"/>
      <w:marLeft w:val="0"/>
      <w:marRight w:val="0"/>
      <w:marTop w:val="0"/>
      <w:marBottom w:val="0"/>
      <w:divBdr>
        <w:top w:val="none" w:sz="0" w:space="0" w:color="auto"/>
        <w:left w:val="none" w:sz="0" w:space="0" w:color="auto"/>
        <w:bottom w:val="none" w:sz="0" w:space="0" w:color="auto"/>
        <w:right w:val="none" w:sz="0" w:space="0" w:color="auto"/>
      </w:divBdr>
    </w:div>
    <w:div w:id="1109862170">
      <w:bodyDiv w:val="1"/>
      <w:marLeft w:val="0"/>
      <w:marRight w:val="0"/>
      <w:marTop w:val="0"/>
      <w:marBottom w:val="0"/>
      <w:divBdr>
        <w:top w:val="none" w:sz="0" w:space="0" w:color="auto"/>
        <w:left w:val="none" w:sz="0" w:space="0" w:color="auto"/>
        <w:bottom w:val="none" w:sz="0" w:space="0" w:color="auto"/>
        <w:right w:val="none" w:sz="0" w:space="0" w:color="auto"/>
      </w:divBdr>
    </w:div>
    <w:div w:id="1558081226">
      <w:bodyDiv w:val="1"/>
      <w:marLeft w:val="0"/>
      <w:marRight w:val="0"/>
      <w:marTop w:val="0"/>
      <w:marBottom w:val="0"/>
      <w:divBdr>
        <w:top w:val="none" w:sz="0" w:space="0" w:color="auto"/>
        <w:left w:val="none" w:sz="0" w:space="0" w:color="auto"/>
        <w:bottom w:val="none" w:sz="0" w:space="0" w:color="auto"/>
        <w:right w:val="none" w:sz="0" w:space="0" w:color="auto"/>
      </w:divBdr>
    </w:div>
    <w:div w:id="1758861716">
      <w:bodyDiv w:val="1"/>
      <w:marLeft w:val="0"/>
      <w:marRight w:val="0"/>
      <w:marTop w:val="0"/>
      <w:marBottom w:val="0"/>
      <w:divBdr>
        <w:top w:val="none" w:sz="0" w:space="0" w:color="auto"/>
        <w:left w:val="none" w:sz="0" w:space="0" w:color="auto"/>
        <w:bottom w:val="none" w:sz="0" w:space="0" w:color="auto"/>
        <w:right w:val="none" w:sz="0" w:space="0" w:color="auto"/>
      </w:divBdr>
    </w:div>
    <w:div w:id="1826050361">
      <w:bodyDiv w:val="1"/>
      <w:marLeft w:val="0"/>
      <w:marRight w:val="0"/>
      <w:marTop w:val="0"/>
      <w:marBottom w:val="0"/>
      <w:divBdr>
        <w:top w:val="none" w:sz="0" w:space="0" w:color="auto"/>
        <w:left w:val="none" w:sz="0" w:space="0" w:color="auto"/>
        <w:bottom w:val="none" w:sz="0" w:space="0" w:color="auto"/>
        <w:right w:val="none" w:sz="0" w:space="0" w:color="auto"/>
      </w:divBdr>
    </w:div>
    <w:div w:id="201421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bcr-222.ucsd.edu/pdb2pqr_1.9.0/" TargetMode="External"/><Relationship Id="rId12" Type="http://schemas.openxmlformats.org/officeDocument/2006/relationships/hyperlink" Target="http://www.poissonboltzmann.org/docs/pdb2pqr-installation/"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thglab.berkele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asis MT">
    <w:altName w:val="Times New Roman"/>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49"/>
    <w:rsid w:val="00592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F4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51A2-5A74-2447-8E34-4CD52F22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2065</Words>
  <Characters>11775</Characters>
  <Application>Microsoft Macintosh Word</Application>
  <DocSecurity>0</DocSecurity>
  <Lines>98</Lines>
  <Paragraphs>27</Paragraphs>
  <ScaleCrop>false</ScaleCrop>
  <Company>UC Berkeley</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HeadGordon</dc:creator>
  <cp:keywords/>
  <dc:description/>
  <cp:lastModifiedBy>Lisa Felberg</cp:lastModifiedBy>
  <cp:revision>24</cp:revision>
  <dcterms:created xsi:type="dcterms:W3CDTF">2015-02-05T01:00:00Z</dcterms:created>
  <dcterms:modified xsi:type="dcterms:W3CDTF">2015-03-06T22:09:00Z</dcterms:modified>
</cp:coreProperties>
</file>