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9C5B8" w14:textId="77777777" w:rsidR="00043087" w:rsidRDefault="008A1B91" w:rsidP="00797DBC">
      <w:pPr>
        <w:spacing w:after="0" w:line="36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A survey of the high-cycle fatigue performance of additively manufactured Alloy 718</w:t>
      </w:r>
    </w:p>
    <w:p w14:paraId="1F731643" w14:textId="77777777" w:rsidR="00043087" w:rsidRDefault="00043087" w:rsidP="00797DBC">
      <w:pPr>
        <w:spacing w:after="0" w:line="360" w:lineRule="auto"/>
        <w:rPr>
          <w:rFonts w:ascii="Times New Roman" w:eastAsia="Times New Roman" w:hAnsi="Times New Roman" w:cs="Times New Roman"/>
          <w:sz w:val="24"/>
          <w:szCs w:val="24"/>
        </w:rPr>
      </w:pPr>
    </w:p>
    <w:p w14:paraId="1D29C9E8" w14:textId="77777777" w:rsidR="00043087" w:rsidRDefault="008A1B91" w:rsidP="00797DB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Matthew Mills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Meurig Thomas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w:t>
      </w:r>
    </w:p>
    <w:p w14:paraId="67337A48" w14:textId="77777777" w:rsidR="00043087" w:rsidRDefault="00043087" w:rsidP="00797DBC">
      <w:pPr>
        <w:spacing w:after="0" w:line="360" w:lineRule="auto"/>
        <w:rPr>
          <w:rFonts w:ascii="Times New Roman" w:eastAsia="Times New Roman" w:hAnsi="Times New Roman" w:cs="Times New Roman"/>
          <w:sz w:val="24"/>
          <w:szCs w:val="24"/>
        </w:rPr>
      </w:pPr>
    </w:p>
    <w:p w14:paraId="3CE7146B" w14:textId="77777777" w:rsidR="00043087" w:rsidRDefault="008A1B91" w:rsidP="00797DB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Interdisciplinary Programmes: Engineering, University of Sheffield, Mappin Street, Sheffield, S1 3JD, United Kingdom</w:t>
      </w:r>
    </w:p>
    <w:p w14:paraId="080714CE" w14:textId="77777777" w:rsidR="00043087" w:rsidRDefault="00043087" w:rsidP="00797DBC">
      <w:pPr>
        <w:spacing w:after="0" w:line="360" w:lineRule="auto"/>
        <w:rPr>
          <w:rFonts w:ascii="Times New Roman" w:eastAsia="Times New Roman" w:hAnsi="Times New Roman" w:cs="Times New Roman"/>
          <w:sz w:val="24"/>
          <w:szCs w:val="24"/>
        </w:rPr>
      </w:pPr>
    </w:p>
    <w:p w14:paraId="12B5E4B3" w14:textId="77777777" w:rsidR="00043087" w:rsidRDefault="008A1B91" w:rsidP="00797DB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*Corresponding Author (Meurig.thomas@sheffield.ac.uk)</w:t>
      </w:r>
    </w:p>
    <w:p w14:paraId="671373E7" w14:textId="77777777" w:rsidR="00043087" w:rsidRDefault="00043087" w:rsidP="00797DBC">
      <w:pPr>
        <w:spacing w:after="0" w:line="360" w:lineRule="auto"/>
        <w:rPr>
          <w:rFonts w:ascii="Times New Roman" w:eastAsia="Times New Roman" w:hAnsi="Times New Roman" w:cs="Times New Roman"/>
          <w:b/>
          <w:sz w:val="24"/>
          <w:szCs w:val="24"/>
        </w:rPr>
      </w:pPr>
    </w:p>
    <w:p w14:paraId="70524CB1" w14:textId="77777777" w:rsidR="00043087" w:rsidRDefault="008A1B91" w:rsidP="00797DB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sz w:val="24"/>
          <w:szCs w:val="24"/>
        </w:rPr>
        <w:t>Additive Layer Manufacture; Alloy 718; High-cycle Fatigue</w:t>
      </w:r>
    </w:p>
    <w:p w14:paraId="20551219" w14:textId="77777777" w:rsidR="00043087" w:rsidRDefault="00043087" w:rsidP="00797DBC">
      <w:pPr>
        <w:spacing w:after="0" w:line="360" w:lineRule="auto"/>
        <w:rPr>
          <w:rFonts w:ascii="Times New Roman" w:eastAsia="Times New Roman" w:hAnsi="Times New Roman" w:cs="Times New Roman"/>
          <w:sz w:val="24"/>
          <w:szCs w:val="24"/>
        </w:rPr>
      </w:pPr>
    </w:p>
    <w:p w14:paraId="7AA3FCDB" w14:textId="77777777" w:rsidR="00043087" w:rsidRDefault="008A1B91" w:rsidP="001B20CD">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00284B1C" w14:textId="77777777" w:rsidR="008E2130" w:rsidRPr="008E2130" w:rsidRDefault="008E2130" w:rsidP="001B20CD">
      <w:pPr>
        <w:spacing w:after="0" w:line="360" w:lineRule="auto"/>
        <w:jc w:val="both"/>
        <w:rPr>
          <w:rFonts w:ascii="Times New Roman" w:eastAsia="Times New Roman" w:hAnsi="Times New Roman" w:cs="Times New Roman"/>
          <w:sz w:val="24"/>
          <w:szCs w:val="24"/>
        </w:rPr>
      </w:pPr>
    </w:p>
    <w:p w14:paraId="24D613DE" w14:textId="77777777" w:rsidR="00073A36" w:rsidRDefault="00533CC5" w:rsidP="001B20C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8E2130" w:rsidRPr="008E2130">
        <w:rPr>
          <w:rFonts w:ascii="Times New Roman" w:eastAsia="Times New Roman" w:hAnsi="Times New Roman" w:cs="Times New Roman"/>
          <w:sz w:val="24"/>
          <w:szCs w:val="24"/>
        </w:rPr>
        <w:t>p</w:t>
      </w:r>
      <w:r w:rsidR="008E2130">
        <w:rPr>
          <w:rFonts w:ascii="Times New Roman" w:eastAsia="Times New Roman" w:hAnsi="Times New Roman" w:cs="Times New Roman"/>
          <w:sz w:val="24"/>
          <w:szCs w:val="24"/>
        </w:rPr>
        <w:t xml:space="preserve">aper </w:t>
      </w:r>
      <w:r>
        <w:rPr>
          <w:rFonts w:ascii="Times New Roman" w:eastAsia="Times New Roman" w:hAnsi="Times New Roman" w:cs="Times New Roman"/>
          <w:sz w:val="24"/>
          <w:szCs w:val="24"/>
        </w:rPr>
        <w:t>presents a</w:t>
      </w:r>
      <w:r w:rsidR="008E2130">
        <w:rPr>
          <w:rFonts w:ascii="Times New Roman" w:eastAsia="Times New Roman" w:hAnsi="Times New Roman" w:cs="Times New Roman"/>
          <w:sz w:val="24"/>
          <w:szCs w:val="24"/>
        </w:rPr>
        <w:t xml:space="preserve"> survey of the</w:t>
      </w:r>
      <w:r w:rsidR="008E2130" w:rsidRPr="008E2130">
        <w:rPr>
          <w:rFonts w:ascii="Times New Roman" w:eastAsia="Times New Roman" w:hAnsi="Times New Roman" w:cs="Times New Roman"/>
          <w:sz w:val="24"/>
          <w:szCs w:val="24"/>
        </w:rPr>
        <w:t xml:space="preserve"> published</w:t>
      </w:r>
      <w:r>
        <w:rPr>
          <w:rFonts w:ascii="Times New Roman" w:eastAsia="Times New Roman" w:hAnsi="Times New Roman" w:cs="Times New Roman"/>
          <w:sz w:val="24"/>
          <w:szCs w:val="24"/>
        </w:rPr>
        <w:t xml:space="preserve"> high-cycle</w:t>
      </w:r>
      <w:r w:rsidR="008E2130" w:rsidRPr="008E2130">
        <w:rPr>
          <w:rFonts w:ascii="Times New Roman" w:eastAsia="Times New Roman" w:hAnsi="Times New Roman" w:cs="Times New Roman"/>
          <w:sz w:val="24"/>
          <w:szCs w:val="24"/>
        </w:rPr>
        <w:t xml:space="preserve"> fatigue</w:t>
      </w:r>
      <w:r w:rsidR="00AF368B">
        <w:rPr>
          <w:rFonts w:ascii="Times New Roman" w:eastAsia="Times New Roman" w:hAnsi="Times New Roman" w:cs="Times New Roman"/>
          <w:sz w:val="24"/>
          <w:szCs w:val="24"/>
        </w:rPr>
        <w:t xml:space="preserve"> data for</w:t>
      </w:r>
      <w:r>
        <w:rPr>
          <w:rFonts w:ascii="Times New Roman" w:eastAsia="Times New Roman" w:hAnsi="Times New Roman" w:cs="Times New Roman"/>
          <w:sz w:val="24"/>
          <w:szCs w:val="24"/>
        </w:rPr>
        <w:t xml:space="preserve"> the Nickel-Iron superalloy Alloy 718</w:t>
      </w:r>
      <w:r w:rsidR="00AF368B">
        <w:rPr>
          <w:rFonts w:ascii="Times New Roman" w:eastAsia="Times New Roman" w:hAnsi="Times New Roman" w:cs="Times New Roman"/>
          <w:sz w:val="24"/>
          <w:szCs w:val="24"/>
        </w:rPr>
        <w:t xml:space="preserve"> fabricated by Additive Manufacture. Approximately 680 fatigue data points were collected from the published literature and the</w:t>
      </w:r>
      <w:r w:rsidR="00AF368B" w:rsidRPr="00BE29B3">
        <w:rPr>
          <w:rFonts w:ascii="Times New Roman" w:eastAsia="Times New Roman" w:hAnsi="Times New Roman" w:cs="Times New Roman"/>
          <w:sz w:val="24"/>
          <w:szCs w:val="24"/>
        </w:rPr>
        <w:t xml:space="preserve"> reported </w:t>
      </w:r>
      <w:r w:rsidR="00AF368B">
        <w:rPr>
          <w:rFonts w:ascii="Times New Roman" w:eastAsia="Times New Roman" w:hAnsi="Times New Roman" w:cs="Times New Roman"/>
          <w:sz w:val="24"/>
          <w:szCs w:val="24"/>
        </w:rPr>
        <w:t xml:space="preserve">data are presented </w:t>
      </w:r>
      <w:r w:rsidR="00AF368B" w:rsidRPr="00BE29B3">
        <w:rPr>
          <w:rFonts w:ascii="Times New Roman" w:eastAsia="Times New Roman" w:hAnsi="Times New Roman" w:cs="Times New Roman"/>
          <w:sz w:val="24"/>
          <w:szCs w:val="24"/>
        </w:rPr>
        <w:t>in the form of stress versus cycles to failure curves for load ratios of R = -1, 0 and 0.1. Following this, curves showing</w:t>
      </w:r>
      <w:r w:rsidR="00AF368B">
        <w:rPr>
          <w:rFonts w:ascii="Times New Roman" w:eastAsia="Times New Roman" w:hAnsi="Times New Roman" w:cs="Times New Roman"/>
          <w:sz w:val="24"/>
          <w:szCs w:val="24"/>
        </w:rPr>
        <w:t xml:space="preserve"> estimated survival probabilities of 0.5, 0.95 and 0.99 are constructed using a statistical analysis based on the Weibull probability density function.</w:t>
      </w:r>
      <w:r w:rsidR="005E4A4C">
        <w:rPr>
          <w:rFonts w:ascii="Times New Roman" w:eastAsia="Times New Roman" w:hAnsi="Times New Roman" w:cs="Times New Roman"/>
          <w:sz w:val="24"/>
          <w:szCs w:val="24"/>
        </w:rPr>
        <w:t xml:space="preserve"> </w:t>
      </w:r>
      <w:r w:rsidR="00522387">
        <w:rPr>
          <w:rFonts w:ascii="Times New Roman" w:eastAsia="Times New Roman" w:hAnsi="Times New Roman" w:cs="Times New Roman"/>
          <w:sz w:val="24"/>
          <w:szCs w:val="24"/>
        </w:rPr>
        <w:t xml:space="preserve">Finally, a comparison between the fatigue performance of Additively Manufactured and wrought Alloy 718 under fully reversed loading conditions (R = -1) is provided. </w:t>
      </w:r>
    </w:p>
    <w:p w14:paraId="43C4E2F2" w14:textId="77777777" w:rsidR="00043087" w:rsidRDefault="00043087" w:rsidP="001B20CD">
      <w:pPr>
        <w:spacing w:after="0" w:line="360" w:lineRule="auto"/>
        <w:rPr>
          <w:rFonts w:ascii="Times New Roman" w:eastAsia="Times New Roman" w:hAnsi="Times New Roman" w:cs="Times New Roman"/>
          <w:sz w:val="24"/>
          <w:szCs w:val="24"/>
        </w:rPr>
      </w:pPr>
    </w:p>
    <w:p w14:paraId="73434816" w14:textId="77777777" w:rsidR="00043087" w:rsidRDefault="008A1B91" w:rsidP="001B20CD">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Introduction</w:t>
      </w:r>
    </w:p>
    <w:p w14:paraId="77315C97" w14:textId="77777777" w:rsidR="00043087" w:rsidRDefault="00043087" w:rsidP="001B20CD">
      <w:pPr>
        <w:spacing w:after="0" w:line="360" w:lineRule="auto"/>
        <w:rPr>
          <w:rFonts w:ascii="Times New Roman" w:eastAsia="Times New Roman" w:hAnsi="Times New Roman" w:cs="Times New Roman"/>
          <w:sz w:val="24"/>
          <w:szCs w:val="24"/>
        </w:rPr>
      </w:pPr>
    </w:p>
    <w:p w14:paraId="3BB9FC93" w14:textId="77777777" w:rsidR="00043087" w:rsidRDefault="000A0CFD" w:rsidP="001B20C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Additive M</w:t>
      </w:r>
      <w:r w:rsidR="008A1B91">
        <w:rPr>
          <w:rFonts w:ascii="Times New Roman" w:eastAsia="Times New Roman" w:hAnsi="Times New Roman" w:cs="Times New Roman"/>
          <w:color w:val="000000"/>
          <w:sz w:val="24"/>
          <w:szCs w:val="24"/>
        </w:rPr>
        <w:t xml:space="preserve">anufacturing is a process where a component is built by repeatedly adding layers until a desired geometry is achieved. The processes are all computer controlled and require a digital solid model of the component. Nickel alloys are generally produced via Powder Bed Fusion (PBF) using an electron beam (EBM-PBF) or laser (L-PBF), the latter sometimes referred to as selective laser melting (SLM) or direct metal laser sintering (DMLS). The Powder Bed Fusion process involves spreading metallic powder over a ‘bed’ or ‘baseplate’ then using an energy source to focus energy on a selected surface, melting and fusing the </w:t>
      </w:r>
      <w:r w:rsidR="008A1B91">
        <w:rPr>
          <w:rFonts w:ascii="Times New Roman" w:eastAsia="Times New Roman" w:hAnsi="Times New Roman" w:cs="Times New Roman"/>
          <w:color w:val="000000"/>
          <w:sz w:val="24"/>
          <w:szCs w:val="24"/>
        </w:rPr>
        <w:lastRenderedPageBreak/>
        <w:t>powder particles to their neighbours. Powder is then re-spread then melted and fused until the desired geometry is achieved [1]. Additive Manufacturing has many advantages over more conventionally manufactured components with one being unrestricted component geometry, which allows more intricate components to be created. Additionally, less waste is produced because material is only added where necessary. Additive Manufacturing can create lightweight (i.e. lattice/truss) structures more effectively than traditional methods, which is beneficial for components requiring minimal weight. However, the Additive Manufacturing process can be relatively slow and often requires post-processing due to the poor surface finish. Despite the geometry being unrestricted, the size of the components is restricted by the size of the Additive Manufacturing platform and the component cost can vary significantly; this depends on the process and materials used to manufacture the component.</w:t>
      </w:r>
    </w:p>
    <w:p w14:paraId="691B66A5" w14:textId="77777777" w:rsidR="00043087" w:rsidRDefault="00043087" w:rsidP="001B20C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5B3DC093" w14:textId="77777777" w:rsidR="00043087" w:rsidRDefault="008A1B91" w:rsidP="001B20C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fatigue performance of both wrought and Additively Manufactured nickel superalloys has been extensively studied. A search of the scientific literature revealed that a significant number of investigations into the fatigue performance of Additively Manufactured nickel alloys focused on the workhorse nickel-iron superalloy Alloy 718 (also known as Inconel®718 or IN718), so this engineering material was chosen as the focus of this survey. Areas of investigation for Additively Manufactured Alloy 718 include varying the surface conditions [2-4], heat-treatments [5] and testing temperatures [6], modifying the build orientation [7-9] and Additive Manufacturing methods, and building-in microstructural defects to assess how these factors influence the material fatigue properties </w:t>
      </w:r>
      <w:sdt>
        <w:sdtPr>
          <w:tag w:val="goog_rdk_0"/>
          <w:id w:val="1649557266"/>
        </w:sdtPr>
        <w:sdtEndPr/>
        <w:sdtContent/>
      </w:sdt>
      <w:r>
        <w:rPr>
          <w:rFonts w:ascii="Times New Roman" w:eastAsia="Times New Roman" w:hAnsi="Times New Roman" w:cs="Times New Roman"/>
          <w:sz w:val="24"/>
          <w:szCs w:val="24"/>
        </w:rPr>
        <w:t xml:space="preserve">[10]. </w:t>
      </w:r>
    </w:p>
    <w:p w14:paraId="6B11B22C" w14:textId="77777777" w:rsidR="00043087" w:rsidRDefault="00043087" w:rsidP="001B20CD">
      <w:pPr>
        <w:spacing w:after="0" w:line="360" w:lineRule="auto"/>
        <w:jc w:val="both"/>
        <w:rPr>
          <w:rFonts w:ascii="Times New Roman" w:eastAsia="Times New Roman" w:hAnsi="Times New Roman" w:cs="Times New Roman"/>
          <w:sz w:val="24"/>
          <w:szCs w:val="24"/>
        </w:rPr>
      </w:pPr>
    </w:p>
    <w:p w14:paraId="20ED3BF8" w14:textId="79DD0C12" w:rsidR="00043087" w:rsidRDefault="008A1B91" w:rsidP="001B20C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Yang et al. [2] investigated how crack initiation influenced fatigue in</w:t>
      </w:r>
      <w:r w:rsidR="0019767E">
        <w:rPr>
          <w:rFonts w:ascii="Times New Roman" w:eastAsia="Times New Roman" w:hAnsi="Times New Roman" w:cs="Times New Roman"/>
          <w:sz w:val="24"/>
          <w:szCs w:val="24"/>
        </w:rPr>
        <w:t xml:space="preserve"> </w:t>
      </w:r>
      <w:r w:rsidR="0019767E" w:rsidRPr="0019767E">
        <w:rPr>
          <w:rFonts w:ascii="Times New Roman" w:eastAsia="Times New Roman" w:hAnsi="Times New Roman" w:cs="Times New Roman"/>
          <w:sz w:val="24"/>
          <w:szCs w:val="24"/>
          <w:highlight w:val="yellow"/>
        </w:rPr>
        <w:t>Alloy</w:t>
      </w:r>
      <w:r w:rsidR="0019767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718 produced by Selective Laser Melting. All samples were kept as-</w:t>
      </w:r>
      <w:proofErr w:type="gramStart"/>
      <w:r>
        <w:rPr>
          <w:rFonts w:ascii="Times New Roman" w:eastAsia="Times New Roman" w:hAnsi="Times New Roman" w:cs="Times New Roman"/>
          <w:sz w:val="24"/>
          <w:szCs w:val="24"/>
        </w:rPr>
        <w:t>built</w:t>
      </w:r>
      <w:proofErr w:type="gramEnd"/>
      <w:r>
        <w:rPr>
          <w:rFonts w:ascii="Times New Roman" w:eastAsia="Times New Roman" w:hAnsi="Times New Roman" w:cs="Times New Roman"/>
          <w:sz w:val="24"/>
          <w:szCs w:val="24"/>
        </w:rPr>
        <w:t xml:space="preserve"> and tests were performed at a load ratio of R = - 1 and a test frequency of 20 kHz. Surface crack initiation resulted in a notably shorter fatigue life compared to interior crack initiation and neither S-N curve presented a fatigue limit. Comparing the results to conventionally processed IN718, the authors noted that </w:t>
      </w:r>
      <w:r w:rsidRPr="009E7D42">
        <w:rPr>
          <w:rFonts w:ascii="Times New Roman" w:eastAsia="Times New Roman" w:hAnsi="Times New Roman" w:cs="Times New Roman"/>
          <w:sz w:val="24"/>
          <w:szCs w:val="24"/>
        </w:rPr>
        <w:t>Additively Manufactured IN718 had a lower fatigue strength due to the difficulty of eliminating voids</w:t>
      </w:r>
      <w:r w:rsidR="005F34AE" w:rsidRPr="009E7D42">
        <w:rPr>
          <w:rFonts w:ascii="Times New Roman" w:eastAsia="Times New Roman" w:hAnsi="Times New Roman" w:cs="Times New Roman"/>
          <w:sz w:val="24"/>
          <w:szCs w:val="24"/>
        </w:rPr>
        <w:t>, even after Hot-I</w:t>
      </w:r>
      <w:r w:rsidRPr="009E7D42">
        <w:rPr>
          <w:rFonts w:ascii="Times New Roman" w:eastAsia="Times New Roman" w:hAnsi="Times New Roman" w:cs="Times New Roman"/>
          <w:sz w:val="24"/>
          <w:szCs w:val="24"/>
        </w:rPr>
        <w:t xml:space="preserve">sostatic Pressing. Similar observations were expected by </w:t>
      </w:r>
      <w:proofErr w:type="spellStart"/>
      <w:r w:rsidRPr="009E7D42">
        <w:rPr>
          <w:rFonts w:ascii="Times New Roman" w:eastAsia="Times New Roman" w:hAnsi="Times New Roman" w:cs="Times New Roman"/>
          <w:sz w:val="24"/>
          <w:szCs w:val="24"/>
        </w:rPr>
        <w:t>Yadollahi</w:t>
      </w:r>
      <w:proofErr w:type="spellEnd"/>
      <w:r w:rsidRPr="009E7D42">
        <w:rPr>
          <w:rFonts w:ascii="Times New Roman" w:eastAsia="Times New Roman" w:hAnsi="Times New Roman" w:cs="Times New Roman"/>
          <w:sz w:val="24"/>
          <w:szCs w:val="24"/>
        </w:rPr>
        <w:t xml:space="preserve"> et al. [3] when investigating the influence of surface finish on the fatigue properties of IN718 fabricated via L-PBF. They anticipated the machined samples would exhibit greater fatigue resistance compared to as-built samples due to their smoother surface decreasing the likelihood of surface crack failure. Samples were produced with as-built or machined surfaces and were Hot-Isostatic Pressed at 102 MPa for 3 hrs at a temperature of 1163°C then </w:t>
      </w:r>
      <w:r w:rsidRPr="009E7D42">
        <w:rPr>
          <w:rFonts w:ascii="Times New Roman" w:eastAsia="Times New Roman" w:hAnsi="Times New Roman" w:cs="Times New Roman"/>
          <w:sz w:val="24"/>
          <w:szCs w:val="24"/>
        </w:rPr>
        <w:lastRenderedPageBreak/>
        <w:t xml:space="preserve">solution-treated and then aged. Fatigue tests were performed at R = -1. The results show an indistinguishable difference between </w:t>
      </w:r>
      <w:proofErr w:type="gramStart"/>
      <w:r w:rsidRPr="009E7D42">
        <w:rPr>
          <w:rFonts w:ascii="Times New Roman" w:eastAsia="Times New Roman" w:hAnsi="Times New Roman" w:cs="Times New Roman"/>
          <w:sz w:val="24"/>
          <w:szCs w:val="24"/>
        </w:rPr>
        <w:t>as-built</w:t>
      </w:r>
      <w:proofErr w:type="gramEnd"/>
      <w:r w:rsidRPr="009E7D42">
        <w:rPr>
          <w:rFonts w:ascii="Times New Roman" w:eastAsia="Times New Roman" w:hAnsi="Times New Roman" w:cs="Times New Roman"/>
          <w:sz w:val="24"/>
          <w:szCs w:val="24"/>
        </w:rPr>
        <w:t xml:space="preserve"> and machined samples however, although the</w:t>
      </w:r>
      <w:r>
        <w:rPr>
          <w:rFonts w:ascii="Times New Roman" w:eastAsia="Times New Roman" w:hAnsi="Times New Roman" w:cs="Times New Roman"/>
          <w:sz w:val="24"/>
          <w:szCs w:val="24"/>
        </w:rPr>
        <w:t xml:space="preserve"> machined specimens displayed marginally longer fatigue life. The authors concluded that the similar fatigue properties likely resulted from subsurface voids formed during manufacturing that rose to the surface when machining the specimens. </w:t>
      </w:r>
      <w:proofErr w:type="spellStart"/>
      <w:r>
        <w:rPr>
          <w:rFonts w:ascii="Times New Roman" w:eastAsia="Times New Roman" w:hAnsi="Times New Roman" w:cs="Times New Roman"/>
          <w:sz w:val="24"/>
          <w:szCs w:val="24"/>
        </w:rPr>
        <w:t>Kevinsanny</w:t>
      </w:r>
      <w:proofErr w:type="spellEnd"/>
      <w:r>
        <w:rPr>
          <w:rFonts w:ascii="Times New Roman" w:eastAsia="Times New Roman" w:hAnsi="Times New Roman" w:cs="Times New Roman"/>
          <w:sz w:val="24"/>
          <w:szCs w:val="24"/>
        </w:rPr>
        <w:t xml:space="preserve"> et al. [4] also found that differing surface conditions had little-to-no impact on the material’s fatigue life due to coarse grains which promoted higher defect size tolerance. These conclusions were made while studying the hydrogen susceptibility of IN718 fabricated via Selective Laser Melting. Specimens were Hot-Isostatic Pressed, heat-treated, then tested in the as-built or mechanically </w:t>
      </w:r>
      <w:r w:rsidRPr="00BE29B3">
        <w:rPr>
          <w:rFonts w:ascii="Times New Roman" w:eastAsia="Times New Roman" w:hAnsi="Times New Roman" w:cs="Times New Roman"/>
          <w:sz w:val="24"/>
          <w:szCs w:val="24"/>
        </w:rPr>
        <w:t>polished conditions. Some samples were exposed to hydrogen gas (hydrogen-charging) at 11MPa/270°C for 200 hrs. Tests were performed at R = -1 and a frequency of 10 Hz. Hydrogen exposure had little influence on the fatigue properties because fatigue cracks initiated in the δ-phase</w:t>
      </w:r>
      <w:r>
        <w:rPr>
          <w:rFonts w:ascii="Times New Roman" w:eastAsia="Times New Roman" w:hAnsi="Times New Roman" w:cs="Times New Roman"/>
          <w:sz w:val="24"/>
          <w:szCs w:val="24"/>
        </w:rPr>
        <w:t xml:space="preserve"> where hydrogen had little impact. All samples were also found to have similar fatigue strength which the authors noted was considerably lower than wrought IN718.</w:t>
      </w:r>
    </w:p>
    <w:p w14:paraId="482267D8" w14:textId="77777777" w:rsidR="00043087" w:rsidRDefault="00043087" w:rsidP="001B20CD">
      <w:pPr>
        <w:spacing w:after="0" w:line="360" w:lineRule="auto"/>
        <w:jc w:val="both"/>
        <w:rPr>
          <w:rFonts w:ascii="Times New Roman" w:eastAsia="Times New Roman" w:hAnsi="Times New Roman" w:cs="Times New Roman"/>
          <w:sz w:val="24"/>
          <w:szCs w:val="24"/>
        </w:rPr>
      </w:pPr>
    </w:p>
    <w:p w14:paraId="6AF69FA2" w14:textId="77777777" w:rsidR="00043087" w:rsidRDefault="008A1B91" w:rsidP="001B20C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BE29B3">
        <w:rPr>
          <w:rFonts w:ascii="Times New Roman" w:eastAsia="Times New Roman" w:hAnsi="Times New Roman" w:cs="Times New Roman"/>
          <w:sz w:val="24"/>
          <w:szCs w:val="24"/>
        </w:rPr>
        <w:t xml:space="preserve">influence of heat-treatments on fatigue has also been investigated. Solberg et al. [5] studied fatigue in as-built and heat-treated SLM-fabricated IN718. Heat-treatment involved 1095°C for 1 hr, double-aging at 720°C for 8 hrs then 620°C for 8 hrs. Tests were performed at </w:t>
      </w:r>
      <w:r w:rsidR="00153701">
        <w:rPr>
          <w:rFonts w:ascii="Times New Roman" w:eastAsia="Times New Roman" w:hAnsi="Times New Roman" w:cs="Times New Roman"/>
          <w:sz w:val="24"/>
          <w:szCs w:val="24"/>
        </w:rPr>
        <w:t xml:space="preserve">a </w:t>
      </w:r>
      <w:r w:rsidRPr="00BE29B3">
        <w:rPr>
          <w:rFonts w:ascii="Times New Roman" w:eastAsia="Times New Roman" w:hAnsi="Times New Roman" w:cs="Times New Roman"/>
          <w:sz w:val="24"/>
          <w:szCs w:val="24"/>
        </w:rPr>
        <w:t>load ratio of R = 0, 10 Hz. Heat-treated samples had superior fatigue life and strength compared to as-built specimens. The authors concluded the heat-treatment made the material less prone to defects and formed an oxide</w:t>
      </w:r>
      <w:r>
        <w:rPr>
          <w:rFonts w:ascii="Times New Roman" w:eastAsia="Times New Roman" w:hAnsi="Times New Roman" w:cs="Times New Roman"/>
          <w:sz w:val="24"/>
          <w:szCs w:val="24"/>
        </w:rPr>
        <w:t xml:space="preserve"> film on its surface, reducing the likelihood of surface cracks causing fatigue failure, which as-built specimens are susceptible to.</w:t>
      </w:r>
    </w:p>
    <w:p w14:paraId="125705B6" w14:textId="77777777" w:rsidR="00043087" w:rsidRDefault="00043087" w:rsidP="001B20CD">
      <w:pPr>
        <w:spacing w:after="0" w:line="360" w:lineRule="auto"/>
        <w:jc w:val="both"/>
        <w:rPr>
          <w:rFonts w:ascii="Times New Roman" w:eastAsia="Times New Roman" w:hAnsi="Times New Roman" w:cs="Times New Roman"/>
          <w:sz w:val="24"/>
          <w:szCs w:val="24"/>
        </w:rPr>
      </w:pPr>
    </w:p>
    <w:p w14:paraId="2F82D456" w14:textId="77777777" w:rsidR="00043087" w:rsidRDefault="008A1B91" w:rsidP="001B20C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effect of testing temperature on the fatigue performance of Alloy 718 is also a crucial area of investigation due to the engineering application of these alloys. Yu et al. [6] investigated the influence of testing temperature on fatigue in LDED-produced IN718. All samples were heat-treated according to AMS-5383 and AMS-5662. Tests were conducted at 20°C and 650°C and R= -1 and a frequency of 140 Hz. The results depict a clear decrease in fatigue life and limit as testing temperature increases which was attributed to the temperature sensitivity of HCF; failures at 650°C mainly resulted from large crystallographic facets whereas failures at room temperature occurred from the intersection of dislocation slip bands with the specimen surface. Comparing Additively Manufactured specimens to wrought specimens showed that at both temperatures the Additively Manufactured condition led to a </w:t>
      </w:r>
      <w:r>
        <w:rPr>
          <w:rFonts w:ascii="Times New Roman" w:eastAsia="Times New Roman" w:hAnsi="Times New Roman" w:cs="Times New Roman"/>
          <w:sz w:val="24"/>
          <w:szCs w:val="24"/>
        </w:rPr>
        <w:lastRenderedPageBreak/>
        <w:t xml:space="preserve">poorer fatigue life than the wrought specimens. At 20°C the difference is small, however there is a significant difference at 650°C, especially in fatigue limits. The wrought samples fatigue strength reduced by ~10% at higher temperatures whereas the Additively Manufactured samples decreased by ~25%. </w:t>
      </w:r>
    </w:p>
    <w:p w14:paraId="4918AA14" w14:textId="77777777" w:rsidR="00043087" w:rsidRDefault="00043087" w:rsidP="001B20CD">
      <w:pPr>
        <w:spacing w:after="0" w:line="360" w:lineRule="auto"/>
        <w:jc w:val="both"/>
        <w:rPr>
          <w:rFonts w:ascii="Times New Roman" w:eastAsia="Times New Roman" w:hAnsi="Times New Roman" w:cs="Times New Roman"/>
          <w:sz w:val="24"/>
          <w:szCs w:val="24"/>
        </w:rPr>
      </w:pPr>
    </w:p>
    <w:p w14:paraId="52419C01" w14:textId="77777777" w:rsidR="00043087" w:rsidRDefault="008A1B91" w:rsidP="001B20C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impact of microstructure orientation on fatigue has been extensiv</w:t>
      </w:r>
      <w:r w:rsidR="005F34AE">
        <w:rPr>
          <w:rFonts w:ascii="Times New Roman" w:eastAsia="Times New Roman" w:hAnsi="Times New Roman" w:cs="Times New Roman"/>
          <w:sz w:val="24"/>
          <w:szCs w:val="24"/>
        </w:rPr>
        <w:t xml:space="preserve">ely studied. Witkin et al. [7], </w:t>
      </w:r>
      <w:proofErr w:type="spellStart"/>
      <w:r w:rsidR="005F34AE">
        <w:rPr>
          <w:rFonts w:ascii="Times New Roman" w:eastAsia="Times New Roman" w:hAnsi="Times New Roman" w:cs="Times New Roman"/>
          <w:sz w:val="24"/>
          <w:szCs w:val="24"/>
        </w:rPr>
        <w:t>Konecna</w:t>
      </w:r>
      <w:proofErr w:type="spellEnd"/>
      <w:r w:rsidR="005F34AE">
        <w:rPr>
          <w:rFonts w:ascii="Times New Roman" w:eastAsia="Times New Roman" w:hAnsi="Times New Roman" w:cs="Times New Roman"/>
          <w:sz w:val="24"/>
          <w:szCs w:val="24"/>
        </w:rPr>
        <w:t xml:space="preserve"> et al. [8]</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Sabelkin</w:t>
      </w:r>
      <w:proofErr w:type="spellEnd"/>
      <w:r>
        <w:rPr>
          <w:rFonts w:ascii="Times New Roman" w:eastAsia="Times New Roman" w:hAnsi="Times New Roman" w:cs="Times New Roman"/>
          <w:sz w:val="24"/>
          <w:szCs w:val="24"/>
        </w:rPr>
        <w:t xml:space="preserve"> et al. [9] studied the impact of build orientation on fatigue in IN718 fabricated via Laser Powder Bed Fusion. Witkin et al. [7] found little difference between the S-N curves of horizontal, </w:t>
      </w:r>
      <w:proofErr w:type="gramStart"/>
      <w:r>
        <w:rPr>
          <w:rFonts w:ascii="Times New Roman" w:eastAsia="Times New Roman" w:hAnsi="Times New Roman" w:cs="Times New Roman"/>
          <w:sz w:val="24"/>
          <w:szCs w:val="24"/>
        </w:rPr>
        <w:t>vertical</w:t>
      </w:r>
      <w:proofErr w:type="gramEnd"/>
      <w:r>
        <w:rPr>
          <w:rFonts w:ascii="Times New Roman" w:eastAsia="Times New Roman" w:hAnsi="Times New Roman" w:cs="Times New Roman"/>
          <w:sz w:val="24"/>
          <w:szCs w:val="24"/>
        </w:rPr>
        <w:t xml:space="preserve"> and angled samples tested at a load ratio of R = 0.1, although the vertical specimens presented poorer fatigue properties compared to wrought IN718. On the other hand, </w:t>
      </w:r>
      <w:proofErr w:type="spellStart"/>
      <w:r>
        <w:rPr>
          <w:rFonts w:ascii="Times New Roman" w:eastAsia="Times New Roman" w:hAnsi="Times New Roman" w:cs="Times New Roman"/>
          <w:sz w:val="24"/>
          <w:szCs w:val="24"/>
        </w:rPr>
        <w:t>Konecna</w:t>
      </w:r>
      <w:proofErr w:type="spellEnd"/>
      <w:r>
        <w:rPr>
          <w:rFonts w:ascii="Times New Roman" w:eastAsia="Times New Roman" w:hAnsi="Times New Roman" w:cs="Times New Roman"/>
          <w:sz w:val="24"/>
          <w:szCs w:val="24"/>
        </w:rPr>
        <w:t xml:space="preserve"> et al. [8] reported that both horizontal specimens produced similar S-N curves, whereas vertical specimens showed a poorer fatigue life and strength. </w:t>
      </w:r>
      <w:proofErr w:type="spellStart"/>
      <w:r>
        <w:rPr>
          <w:rFonts w:ascii="Times New Roman" w:eastAsia="Times New Roman" w:hAnsi="Times New Roman" w:cs="Times New Roman"/>
          <w:sz w:val="24"/>
          <w:szCs w:val="24"/>
        </w:rPr>
        <w:t>Konecna</w:t>
      </w:r>
      <w:proofErr w:type="spellEnd"/>
      <w:r>
        <w:rPr>
          <w:rFonts w:ascii="Times New Roman" w:eastAsia="Times New Roman" w:hAnsi="Times New Roman" w:cs="Times New Roman"/>
          <w:sz w:val="24"/>
          <w:szCs w:val="24"/>
        </w:rPr>
        <w:t xml:space="preserve"> et al. [8] attributed this to surface conditions created from the build direction as the vertical specimens exhibited a significantly rougher surface compared to the horizontal specimens. </w:t>
      </w:r>
      <w:proofErr w:type="spellStart"/>
      <w:r>
        <w:rPr>
          <w:rFonts w:ascii="Times New Roman" w:eastAsia="Times New Roman" w:hAnsi="Times New Roman" w:cs="Times New Roman"/>
          <w:sz w:val="24"/>
          <w:szCs w:val="24"/>
        </w:rPr>
        <w:t>Sabelkin</w:t>
      </w:r>
      <w:proofErr w:type="spellEnd"/>
      <w:r>
        <w:rPr>
          <w:rFonts w:ascii="Times New Roman" w:eastAsia="Times New Roman" w:hAnsi="Times New Roman" w:cs="Times New Roman"/>
          <w:sz w:val="24"/>
          <w:szCs w:val="24"/>
        </w:rPr>
        <w:t xml:space="preserve"> et al. [9] additionally found applying heat-treatments significantly improved fatigue life in all build directions despite remain</w:t>
      </w:r>
      <w:r w:rsidR="0002064E">
        <w:rPr>
          <w:rFonts w:ascii="Times New Roman" w:eastAsia="Times New Roman" w:hAnsi="Times New Roman" w:cs="Times New Roman"/>
          <w:sz w:val="24"/>
          <w:szCs w:val="24"/>
        </w:rPr>
        <w:t>ing inferior to wrought samples;</w:t>
      </w:r>
      <w:r>
        <w:rPr>
          <w:rFonts w:ascii="Times New Roman" w:eastAsia="Times New Roman" w:hAnsi="Times New Roman" w:cs="Times New Roman"/>
          <w:sz w:val="24"/>
          <w:szCs w:val="24"/>
        </w:rPr>
        <w:t xml:space="preserve"> the heat-treated 0° and 45° specimens yielded similar S-N curves to wrought specimens, which were significantly superior to the 90° specimens. The authors concluded however, that further research was required to determine why this was the case. </w:t>
      </w:r>
    </w:p>
    <w:p w14:paraId="3A0AAAEE" w14:textId="77777777" w:rsidR="00043087" w:rsidRDefault="00043087" w:rsidP="001B20CD">
      <w:pPr>
        <w:spacing w:after="0" w:line="360" w:lineRule="auto"/>
        <w:jc w:val="both"/>
        <w:rPr>
          <w:rFonts w:ascii="Times New Roman" w:eastAsia="Times New Roman" w:hAnsi="Times New Roman" w:cs="Times New Roman"/>
          <w:sz w:val="24"/>
          <w:szCs w:val="24"/>
        </w:rPr>
      </w:pPr>
    </w:p>
    <w:p w14:paraId="464C3AC3" w14:textId="77777777" w:rsidR="001B20CD" w:rsidRDefault="008A1B91" w:rsidP="001B20CD">
      <w:pPr>
        <w:spacing w:after="0" w:line="360" w:lineRule="auto"/>
        <w:jc w:val="both"/>
        <w:rPr>
          <w:rFonts w:ascii="Times New Roman" w:eastAsia="Times New Roman" w:hAnsi="Times New Roman" w:cs="Times New Roman"/>
          <w:sz w:val="24"/>
          <w:szCs w:val="24"/>
        </w:rPr>
      </w:pPr>
      <w:r w:rsidRPr="00BE29B3">
        <w:rPr>
          <w:rFonts w:ascii="Times New Roman" w:eastAsia="Times New Roman" w:hAnsi="Times New Roman" w:cs="Times New Roman"/>
          <w:sz w:val="24"/>
          <w:szCs w:val="24"/>
        </w:rPr>
        <w:t>The aim of this study is to provide a brief survey of the fatigue performance of Additively Manufactured Alloy 718 and present the fatigue data reported in the scientific literature in the form of stress versus cycles to failure curves for load ratios of R = -1, 0 and 0.1. Following this, curves showing</w:t>
      </w:r>
      <w:r>
        <w:rPr>
          <w:rFonts w:ascii="Times New Roman" w:eastAsia="Times New Roman" w:hAnsi="Times New Roman" w:cs="Times New Roman"/>
          <w:sz w:val="24"/>
          <w:szCs w:val="24"/>
        </w:rPr>
        <w:t xml:space="preserve"> estimated survival probabilities of 0.5, 0.95 and 0.99 are constructed using a statistical analysis based on the Weibull probability density function. These probability of survival curves are not intended for engineering design purposes, but rather to give </w:t>
      </w:r>
      <w:r w:rsidRPr="00BE29B3">
        <w:rPr>
          <w:rFonts w:ascii="Times New Roman" w:eastAsia="Times New Roman" w:hAnsi="Times New Roman" w:cs="Times New Roman"/>
          <w:sz w:val="24"/>
          <w:szCs w:val="24"/>
        </w:rPr>
        <w:t>resea</w:t>
      </w:r>
      <w:r w:rsidR="000A0CFD">
        <w:rPr>
          <w:rFonts w:ascii="Times New Roman" w:eastAsia="Times New Roman" w:hAnsi="Times New Roman" w:cs="Times New Roman"/>
          <w:sz w:val="24"/>
          <w:szCs w:val="24"/>
        </w:rPr>
        <w:t>rchers working in the field of Additive M</w:t>
      </w:r>
      <w:r w:rsidRPr="00BE29B3">
        <w:rPr>
          <w:rFonts w:ascii="Times New Roman" w:eastAsia="Times New Roman" w:hAnsi="Times New Roman" w:cs="Times New Roman"/>
          <w:sz w:val="24"/>
          <w:szCs w:val="24"/>
        </w:rPr>
        <w:t xml:space="preserve">anufacturing a baseline level of performance of Additively Manufactured Alloy 718. Finally, the general fatigue performance between Additively Manufactured Alloy 718 and the wrought condition i.e. hot or cold-worked, </w:t>
      </w:r>
      <w:proofErr w:type="gramStart"/>
      <w:r w:rsidRPr="00BE29B3">
        <w:rPr>
          <w:rFonts w:ascii="Times New Roman" w:eastAsia="Times New Roman" w:hAnsi="Times New Roman" w:cs="Times New Roman"/>
          <w:sz w:val="24"/>
          <w:szCs w:val="24"/>
        </w:rPr>
        <w:t>annealed</w:t>
      </w:r>
      <w:proofErr w:type="gramEnd"/>
      <w:r w:rsidRPr="00BE29B3">
        <w:rPr>
          <w:rFonts w:ascii="Times New Roman" w:eastAsia="Times New Roman" w:hAnsi="Times New Roman" w:cs="Times New Roman"/>
          <w:sz w:val="24"/>
          <w:szCs w:val="24"/>
        </w:rPr>
        <w:t xml:space="preserve"> and aged is compared</w:t>
      </w:r>
      <w:r w:rsidR="00153701">
        <w:rPr>
          <w:rFonts w:ascii="Times New Roman" w:eastAsia="Times New Roman" w:hAnsi="Times New Roman" w:cs="Times New Roman"/>
          <w:sz w:val="24"/>
          <w:szCs w:val="24"/>
        </w:rPr>
        <w:t>.</w:t>
      </w:r>
    </w:p>
    <w:p w14:paraId="75771D8F" w14:textId="77777777" w:rsidR="00826386" w:rsidRPr="00153701" w:rsidRDefault="00826386" w:rsidP="001B20CD">
      <w:pPr>
        <w:spacing w:after="0" w:line="360" w:lineRule="auto"/>
        <w:jc w:val="both"/>
        <w:rPr>
          <w:rFonts w:ascii="Times New Roman" w:eastAsia="Times New Roman" w:hAnsi="Times New Roman" w:cs="Times New Roman"/>
          <w:sz w:val="24"/>
          <w:szCs w:val="24"/>
        </w:rPr>
      </w:pPr>
    </w:p>
    <w:p w14:paraId="75B5E52A" w14:textId="77777777" w:rsidR="00043087" w:rsidRDefault="008A1B91" w:rsidP="001B20CD">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Survey Methodology </w:t>
      </w:r>
    </w:p>
    <w:p w14:paraId="5E2583F4" w14:textId="77777777" w:rsidR="00043087" w:rsidRDefault="00043087" w:rsidP="001B20CD">
      <w:pPr>
        <w:spacing w:after="0" w:line="360" w:lineRule="auto"/>
        <w:rPr>
          <w:rFonts w:ascii="Times New Roman" w:eastAsia="Times New Roman" w:hAnsi="Times New Roman" w:cs="Times New Roman"/>
          <w:b/>
          <w:sz w:val="24"/>
          <w:szCs w:val="24"/>
        </w:rPr>
      </w:pPr>
    </w:p>
    <w:p w14:paraId="6043FFAE" w14:textId="77777777" w:rsidR="00043087" w:rsidRDefault="008A1B91" w:rsidP="001B20C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Research articles containing high-cycle fatigue data for Additively Manufactured Alloy 718 were located by </w:t>
      </w:r>
      <w:r>
        <w:rPr>
          <w:rFonts w:ascii="Times New Roman" w:eastAsia="Times New Roman" w:hAnsi="Times New Roman" w:cs="Times New Roman"/>
          <w:sz w:val="24"/>
          <w:szCs w:val="24"/>
        </w:rPr>
        <w:t>conducting</w:t>
      </w:r>
      <w:r>
        <w:rPr>
          <w:rFonts w:ascii="Times New Roman" w:eastAsia="Times New Roman" w:hAnsi="Times New Roman" w:cs="Times New Roman"/>
          <w:color w:val="000000"/>
          <w:sz w:val="24"/>
          <w:szCs w:val="24"/>
        </w:rPr>
        <w:t xml:space="preserve"> weekly searches on </w:t>
      </w:r>
      <w:r>
        <w:rPr>
          <w:rFonts w:ascii="Times New Roman" w:eastAsia="Times New Roman" w:hAnsi="Times New Roman" w:cs="Times New Roman"/>
          <w:i/>
          <w:color w:val="000000"/>
          <w:sz w:val="24"/>
          <w:szCs w:val="24"/>
        </w:rPr>
        <w:t>ScienceDirect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ResearchGate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SpringerLink</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i/>
          <w:color w:val="000000"/>
          <w:sz w:val="24"/>
          <w:szCs w:val="24"/>
        </w:rPr>
        <w:t>Google Scholar</w:t>
      </w:r>
      <w:r>
        <w:rPr>
          <w:rFonts w:ascii="Times New Roman" w:eastAsia="Times New Roman" w:hAnsi="Times New Roman" w:cs="Times New Roman"/>
          <w:color w:val="000000"/>
          <w:sz w:val="24"/>
          <w:szCs w:val="24"/>
        </w:rPr>
        <w:t xml:space="preserve">. Keywords used included ‘fatigue’, ‘high cycle fatigue’, ‘additive manufactured’, ‘nickel alloys’ or ‘IN718’. </w:t>
      </w:r>
      <w:r>
        <w:rPr>
          <w:rFonts w:ascii="Times New Roman" w:eastAsia="Times New Roman" w:hAnsi="Times New Roman" w:cs="Times New Roman"/>
          <w:sz w:val="24"/>
          <w:szCs w:val="24"/>
        </w:rPr>
        <w:t>This method attained</w:t>
      </w:r>
      <w:r>
        <w:rPr>
          <w:rFonts w:ascii="Times New Roman" w:eastAsia="Times New Roman" w:hAnsi="Times New Roman" w:cs="Times New Roman"/>
          <w:color w:val="000000"/>
          <w:sz w:val="24"/>
          <w:szCs w:val="24"/>
        </w:rPr>
        <w:t xml:space="preserve"> approximately 20 articles containing stress versus cycles to failure data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allow</w:t>
      </w:r>
      <w:r>
        <w:rPr>
          <w:rFonts w:ascii="Times New Roman" w:eastAsia="Times New Roman" w:hAnsi="Times New Roman" w:cs="Times New Roman"/>
          <w:sz w:val="24"/>
          <w:szCs w:val="24"/>
        </w:rPr>
        <w:t>ing</w:t>
      </w:r>
      <w:r>
        <w:rPr>
          <w:rFonts w:ascii="Times New Roman" w:eastAsia="Times New Roman" w:hAnsi="Times New Roman" w:cs="Times New Roman"/>
          <w:color w:val="000000"/>
          <w:sz w:val="24"/>
          <w:szCs w:val="24"/>
        </w:rPr>
        <w:t xml:space="preserve"> a strong comparison between wrought and Additively Manufactured Alloy 718. Where the fatigue data were not presented in tabular form, the stress versus cycles to failure data </w:t>
      </w:r>
      <w:r>
        <w:rPr>
          <w:rFonts w:ascii="Times New Roman" w:eastAsia="Times New Roman" w:hAnsi="Times New Roman" w:cs="Times New Roman"/>
          <w:sz w:val="24"/>
          <w:szCs w:val="24"/>
        </w:rPr>
        <w:t xml:space="preserve">were </w:t>
      </w:r>
      <w:r>
        <w:rPr>
          <w:rFonts w:ascii="Times New Roman" w:eastAsia="Times New Roman" w:hAnsi="Times New Roman" w:cs="Times New Roman"/>
          <w:color w:val="000000"/>
          <w:sz w:val="24"/>
          <w:szCs w:val="24"/>
        </w:rPr>
        <w:t>extracted from each publication using the online application “</w:t>
      </w:r>
      <w:proofErr w:type="spellStart"/>
      <w:r>
        <w:rPr>
          <w:rFonts w:ascii="Times New Roman" w:eastAsia="Times New Roman" w:hAnsi="Times New Roman" w:cs="Times New Roman"/>
          <w:color w:val="000000"/>
          <w:sz w:val="24"/>
          <w:szCs w:val="24"/>
        </w:rPr>
        <w:t>WebPlotDigitizer</w:t>
      </w:r>
      <w:proofErr w:type="spellEnd"/>
      <w:r>
        <w:rPr>
          <w:rFonts w:ascii="Times New Roman" w:eastAsia="Times New Roman" w:hAnsi="Times New Roman" w:cs="Times New Roman"/>
          <w:color w:val="000000"/>
          <w:sz w:val="24"/>
          <w:szCs w:val="24"/>
        </w:rPr>
        <w:t xml:space="preserve">”. The data were compiled into a database for further statistical analysis. </w:t>
      </w:r>
      <w:r w:rsidR="00073A36">
        <w:rPr>
          <w:rFonts w:ascii="Times New Roman" w:eastAsia="Times New Roman" w:hAnsi="Times New Roman" w:cs="Times New Roman"/>
          <w:color w:val="000000"/>
          <w:sz w:val="24"/>
          <w:szCs w:val="24"/>
        </w:rPr>
        <w:t xml:space="preserve">In total, approximately 680 data points for Additively Manufactured Alloy 718 were collected from the published literature. </w:t>
      </w:r>
      <w:r>
        <w:rPr>
          <w:rFonts w:ascii="Times New Roman" w:eastAsia="Times New Roman" w:hAnsi="Times New Roman" w:cs="Times New Roman"/>
          <w:color w:val="000000"/>
          <w:sz w:val="24"/>
          <w:szCs w:val="24"/>
        </w:rPr>
        <w:t>All 'runout' specimens were excluded from the analysis however, as their inclusion could influence the data considerably and result in producing an inaccurate representation of the population.</w:t>
      </w:r>
    </w:p>
    <w:p w14:paraId="2BB4A076" w14:textId="77777777" w:rsidR="00043087" w:rsidRDefault="00043087" w:rsidP="001B20C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4B7C9812" w14:textId="77777777" w:rsidR="00043087" w:rsidRDefault="008A1B91" w:rsidP="001B20C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statistical analysis of the fatigue data extracted from the scientific literature was performed using the Weibull</w:t>
      </w:r>
      <w:r>
        <w:rPr>
          <w:rFonts w:ascii="Times New Roman" w:eastAsia="Times New Roman" w:hAnsi="Times New Roman" w:cs="Times New Roman"/>
          <w:sz w:val="24"/>
          <w:szCs w:val="24"/>
        </w:rPr>
        <w:t xml:space="preserve"> method. This approach was selected as </w:t>
      </w:r>
      <w:r>
        <w:rPr>
          <w:rFonts w:ascii="Times New Roman" w:eastAsia="Times New Roman" w:hAnsi="Times New Roman" w:cs="Times New Roman"/>
          <w:color w:val="000000"/>
          <w:sz w:val="24"/>
          <w:szCs w:val="24"/>
        </w:rPr>
        <w:t xml:space="preserve">it is regarded as a reasonable model to represent time-to-failure in materials and suitably determining the parameters </w:t>
      </w:r>
      <w:r>
        <w:rPr>
          <w:rFonts w:ascii="Times New Roman" w:eastAsia="Times New Roman" w:hAnsi="Times New Roman" w:cs="Times New Roman"/>
          <w:sz w:val="24"/>
          <w:szCs w:val="24"/>
        </w:rPr>
        <w:t>creates</w:t>
      </w:r>
      <w:r>
        <w:rPr>
          <w:rFonts w:ascii="Times New Roman" w:eastAsia="Times New Roman" w:hAnsi="Times New Roman" w:cs="Times New Roman"/>
          <w:color w:val="000000"/>
          <w:sz w:val="24"/>
          <w:szCs w:val="24"/>
        </w:rPr>
        <w:t xml:space="preserve"> an accurate representation of the lifetime characteristics of a component [11]. The statistical approach adopted in this study is </w:t>
      </w:r>
      <w:proofErr w:type="gramStart"/>
      <w:r>
        <w:rPr>
          <w:rFonts w:ascii="Times New Roman" w:eastAsia="Times New Roman" w:hAnsi="Times New Roman" w:cs="Times New Roman"/>
          <w:color w:val="000000"/>
          <w:sz w:val="24"/>
          <w:szCs w:val="24"/>
        </w:rPr>
        <w:t>similar to</w:t>
      </w:r>
      <w:proofErr w:type="gramEnd"/>
      <w:r>
        <w:rPr>
          <w:rFonts w:ascii="Times New Roman" w:eastAsia="Times New Roman" w:hAnsi="Times New Roman" w:cs="Times New Roman"/>
          <w:color w:val="000000"/>
          <w:sz w:val="24"/>
          <w:szCs w:val="24"/>
        </w:rPr>
        <w:t xml:space="preserve"> the one described by Vlcek et al. [12] for analysing the fatigue performance of notched aluminium alloys. For the case of modelling the fatigue life of an engineering material, the two-parameter Weibull cumulative probability distribution is given by:</w:t>
      </w:r>
    </w:p>
    <w:p w14:paraId="05E2D624" w14:textId="77777777" w:rsidR="00043087" w:rsidRDefault="00043087" w:rsidP="001B20C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6A3DD042" w14:textId="77777777" w:rsidR="00043087" w:rsidRDefault="00DA0363" w:rsidP="001B20CD">
      <w:pPr>
        <w:spacing w:line="360" w:lineRule="auto"/>
        <w:jc w:val="center"/>
      </w:pPr>
      <m:oMathPara>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P</m:t>
              </m:r>
            </m:e>
            <m:sub>
              <m:r>
                <w:rPr>
                  <w:rFonts w:ascii="Cambria Math" w:eastAsia="Cambria Math" w:hAnsi="Cambria Math" w:cs="Cambria Math"/>
                  <w:color w:val="000000"/>
                  <w:sz w:val="24"/>
                  <w:szCs w:val="24"/>
                </w:rPr>
                <m:t>s</m:t>
              </m:r>
            </m:sub>
          </m:sSub>
          <m:r>
            <w:rPr>
              <w:rFonts w:ascii="Cambria Math" w:eastAsia="Cambria Math" w:hAnsi="Cambria Math" w:cs="Cambria Math"/>
              <w:color w:val="000000"/>
              <w:sz w:val="24"/>
              <w:szCs w:val="24"/>
            </w:rPr>
            <m:t>=</m:t>
          </m:r>
          <m:r>
            <m:rPr>
              <m:sty m:val="p"/>
            </m:rPr>
            <w:rPr>
              <w:rFonts w:ascii="Cambria Math" w:eastAsia="Cambria Math" w:hAnsi="Cambria Math" w:cs="Cambria Math"/>
              <w:color w:val="000000"/>
              <w:sz w:val="24"/>
              <w:szCs w:val="24"/>
            </w:rPr>
            <m:t>exp</m:t>
          </m:r>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m:t>
              </m:r>
              <m:sSup>
                <m:sSupPr>
                  <m:ctrlPr>
                    <w:rPr>
                      <w:rFonts w:ascii="Cambria Math" w:eastAsia="Cambria Math" w:hAnsi="Cambria Math" w:cs="Cambria Math"/>
                      <w:color w:val="000000"/>
                      <w:sz w:val="24"/>
                      <w:szCs w:val="24"/>
                    </w:rPr>
                  </m:ctrlPr>
                </m:sSupPr>
                <m:e>
                  <m:d>
                    <m:dPr>
                      <m:ctrlPr>
                        <w:rPr>
                          <w:rFonts w:ascii="Cambria Math" w:eastAsia="Cambria Math" w:hAnsi="Cambria Math" w:cs="Cambria Math"/>
                          <w:color w:val="000000"/>
                          <w:sz w:val="24"/>
                          <w:szCs w:val="24"/>
                        </w:rPr>
                      </m:ctrlPr>
                    </m:dPr>
                    <m:e>
                      <m:f>
                        <m:fPr>
                          <m:ctrlPr>
                            <w:rPr>
                              <w:rFonts w:ascii="Cambria Math" w:eastAsia="Cambria Math" w:hAnsi="Cambria Math" w:cs="Cambria Math"/>
                              <w:color w:val="000000"/>
                              <w:sz w:val="24"/>
                              <w:szCs w:val="24"/>
                            </w:rPr>
                          </m:ctrlPr>
                        </m:fPr>
                        <m:num>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N</m:t>
                              </m:r>
                            </m:e>
                            <m:sub>
                              <m:r>
                                <w:rPr>
                                  <w:rFonts w:ascii="Cambria Math" w:eastAsia="Cambria Math" w:hAnsi="Cambria Math" w:cs="Cambria Math"/>
                                  <w:color w:val="000000"/>
                                  <w:sz w:val="24"/>
                                  <w:szCs w:val="24"/>
                                </w:rPr>
                                <m:t>f</m:t>
                              </m:r>
                            </m:sub>
                          </m:sSub>
                        </m:num>
                        <m:den>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N</m:t>
                              </m:r>
                            </m:e>
                            <m:sub>
                              <m:r>
                                <w:rPr>
                                  <w:rFonts w:ascii="Cambria Math" w:eastAsia="Cambria Math" w:hAnsi="Cambria Math" w:cs="Cambria Math"/>
                                  <w:color w:val="000000"/>
                                  <w:sz w:val="24"/>
                                  <w:szCs w:val="24"/>
                                </w:rPr>
                                <m:t>f0</m:t>
                              </m:r>
                            </m:sub>
                          </m:sSub>
                        </m:den>
                      </m:f>
                    </m:e>
                  </m:d>
                </m:e>
                <m:sup>
                  <m:r>
                    <w:rPr>
                      <w:rFonts w:ascii="Cambria Math" w:eastAsia="Cambria Math" w:hAnsi="Cambria Math" w:cs="Cambria Math"/>
                      <w:color w:val="000000"/>
                      <w:sz w:val="24"/>
                      <w:szCs w:val="24"/>
                    </w:rPr>
                    <m:t>m</m:t>
                  </m:r>
                </m:sup>
              </m:sSup>
            </m:e>
          </m:d>
        </m:oMath>
      </m:oMathPara>
    </w:p>
    <w:p w14:paraId="2BB6C4DB" w14:textId="77777777" w:rsidR="00043087" w:rsidRDefault="008A1B91" w:rsidP="001B20CD">
      <w:pPr>
        <w:pBdr>
          <w:top w:val="nil"/>
          <w:left w:val="nil"/>
          <w:bottom w:val="nil"/>
          <w:right w:val="nil"/>
          <w:between w:val="nil"/>
        </w:pBd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Eq. 1</w:t>
      </w:r>
    </w:p>
    <w:p w14:paraId="1DAAD343" w14:textId="77777777" w:rsidR="00043087" w:rsidRDefault="00043087" w:rsidP="001B20C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3D7772AE" w14:textId="77777777" w:rsidR="00043087" w:rsidRDefault="008A1B91" w:rsidP="001B20C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E29B3">
        <w:rPr>
          <w:rFonts w:ascii="Times New Roman" w:eastAsia="Times New Roman" w:hAnsi="Times New Roman" w:cs="Times New Roman"/>
          <w:color w:val="000000"/>
          <w:sz w:val="24"/>
          <w:szCs w:val="24"/>
        </w:rPr>
        <w:t xml:space="preserve">Where </w:t>
      </w:r>
      <w:r w:rsidRPr="00BE29B3">
        <w:rPr>
          <w:rFonts w:ascii="Times New Roman" w:eastAsia="Times New Roman" w:hAnsi="Times New Roman" w:cs="Times New Roman"/>
          <w:i/>
          <w:color w:val="000000"/>
          <w:sz w:val="24"/>
          <w:szCs w:val="24"/>
        </w:rPr>
        <w:t>P</w:t>
      </w:r>
      <w:r w:rsidRPr="00BE29B3">
        <w:rPr>
          <w:rFonts w:ascii="Times New Roman" w:eastAsia="Times New Roman" w:hAnsi="Times New Roman" w:cs="Times New Roman"/>
          <w:color w:val="000000"/>
          <w:sz w:val="24"/>
          <w:szCs w:val="24"/>
          <w:vertAlign w:val="subscript"/>
        </w:rPr>
        <w:t>s</w:t>
      </w:r>
      <w:r w:rsidRPr="00BE29B3">
        <w:rPr>
          <w:rFonts w:ascii="Times New Roman" w:eastAsia="Times New Roman" w:hAnsi="Times New Roman" w:cs="Times New Roman"/>
          <w:color w:val="000000"/>
          <w:sz w:val="24"/>
          <w:szCs w:val="24"/>
        </w:rPr>
        <w:t xml:space="preserve"> is the survival probability at a given number of cycles to failure (</w:t>
      </w:r>
      <w:r w:rsidRPr="00BE29B3">
        <w:rPr>
          <w:rFonts w:ascii="Times New Roman" w:eastAsia="Times New Roman" w:hAnsi="Times New Roman" w:cs="Times New Roman"/>
          <w:i/>
          <w:color w:val="000000"/>
          <w:sz w:val="24"/>
          <w:szCs w:val="24"/>
        </w:rPr>
        <w:t>N</w:t>
      </w:r>
      <w:r w:rsidRPr="00BE29B3">
        <w:rPr>
          <w:rFonts w:ascii="Times New Roman" w:eastAsia="Times New Roman" w:hAnsi="Times New Roman" w:cs="Times New Roman"/>
          <w:color w:val="000000"/>
          <w:sz w:val="24"/>
          <w:szCs w:val="24"/>
          <w:vertAlign w:val="subscript"/>
        </w:rPr>
        <w:t>f</w:t>
      </w:r>
      <w:r w:rsidRPr="00BE29B3">
        <w:rPr>
          <w:rFonts w:ascii="Times New Roman" w:eastAsia="Times New Roman" w:hAnsi="Times New Roman" w:cs="Times New Roman"/>
          <w:color w:val="000000"/>
          <w:sz w:val="24"/>
          <w:szCs w:val="24"/>
        </w:rPr>
        <w:t xml:space="preserve">), and </w:t>
      </w:r>
      <w:r w:rsidRPr="00BE29B3">
        <w:rPr>
          <w:rFonts w:ascii="Times New Roman" w:eastAsia="Times New Roman" w:hAnsi="Times New Roman" w:cs="Times New Roman"/>
          <w:i/>
          <w:color w:val="000000"/>
          <w:sz w:val="24"/>
          <w:szCs w:val="24"/>
        </w:rPr>
        <w:t>N</w:t>
      </w:r>
      <w:r w:rsidRPr="00BE29B3">
        <w:rPr>
          <w:rFonts w:ascii="Times New Roman" w:eastAsia="Times New Roman" w:hAnsi="Times New Roman" w:cs="Times New Roman"/>
          <w:color w:val="000000"/>
          <w:sz w:val="24"/>
          <w:szCs w:val="24"/>
          <w:vertAlign w:val="subscript"/>
        </w:rPr>
        <w:t>f0</w:t>
      </w:r>
      <w:r w:rsidRPr="00BE29B3">
        <w:rPr>
          <w:rFonts w:ascii="Times New Roman" w:eastAsia="Times New Roman" w:hAnsi="Times New Roman" w:cs="Times New Roman"/>
          <w:color w:val="000000"/>
          <w:sz w:val="24"/>
          <w:szCs w:val="24"/>
        </w:rPr>
        <w:t xml:space="preserve"> and </w:t>
      </w:r>
      <w:r w:rsidRPr="00BE29B3">
        <w:rPr>
          <w:rFonts w:ascii="Times New Roman" w:eastAsia="Times New Roman" w:hAnsi="Times New Roman" w:cs="Times New Roman"/>
          <w:i/>
          <w:color w:val="000000"/>
          <w:sz w:val="24"/>
          <w:szCs w:val="24"/>
        </w:rPr>
        <w:t>m</w:t>
      </w:r>
      <w:r w:rsidRPr="00BE29B3">
        <w:rPr>
          <w:rFonts w:ascii="Times New Roman" w:eastAsia="Times New Roman" w:hAnsi="Times New Roman" w:cs="Times New Roman"/>
          <w:color w:val="000000"/>
          <w:sz w:val="24"/>
          <w:szCs w:val="24"/>
        </w:rPr>
        <w:t xml:space="preserve"> are the characteristic fatigue life and the shape parameter, respectively. The shape parameter (</w:t>
      </w:r>
      <w:r w:rsidRPr="00BE29B3">
        <w:rPr>
          <w:rFonts w:ascii="Times New Roman" w:eastAsia="Times New Roman" w:hAnsi="Times New Roman" w:cs="Times New Roman"/>
          <w:i/>
          <w:color w:val="000000"/>
          <w:sz w:val="24"/>
          <w:szCs w:val="24"/>
        </w:rPr>
        <w:t>m</w:t>
      </w:r>
      <w:r w:rsidRPr="00BE29B3">
        <w:rPr>
          <w:rFonts w:ascii="Times New Roman" w:eastAsia="Times New Roman" w:hAnsi="Times New Roman" w:cs="Times New Roman"/>
          <w:color w:val="000000"/>
          <w:sz w:val="24"/>
          <w:szCs w:val="24"/>
        </w:rPr>
        <w:t>) is also known as the Weibull modulus and describes the amount of spread in the fatigue data, whilst the characteristic fatigue life (</w:t>
      </w:r>
      <w:r w:rsidRPr="00BE29B3">
        <w:rPr>
          <w:rFonts w:ascii="Times New Roman" w:eastAsia="Times New Roman" w:hAnsi="Times New Roman" w:cs="Times New Roman"/>
          <w:i/>
          <w:color w:val="000000"/>
          <w:sz w:val="24"/>
          <w:szCs w:val="24"/>
        </w:rPr>
        <w:t>N</w:t>
      </w:r>
      <w:r w:rsidRPr="00BE29B3">
        <w:rPr>
          <w:rFonts w:ascii="Times New Roman" w:eastAsia="Times New Roman" w:hAnsi="Times New Roman" w:cs="Times New Roman"/>
          <w:color w:val="000000"/>
          <w:sz w:val="24"/>
          <w:szCs w:val="24"/>
          <w:vertAlign w:val="subscript"/>
        </w:rPr>
        <w:t>f0</w:t>
      </w:r>
      <w:r w:rsidRPr="00BE29B3">
        <w:rPr>
          <w:rFonts w:ascii="Times New Roman" w:eastAsia="Times New Roman" w:hAnsi="Times New Roman" w:cs="Times New Roman"/>
          <w:color w:val="000000"/>
          <w:sz w:val="24"/>
          <w:szCs w:val="24"/>
        </w:rPr>
        <w:t>) is the scale parameter and represents the number of fatigue cycles</w:t>
      </w:r>
      <w:r>
        <w:rPr>
          <w:rFonts w:ascii="Times New Roman" w:eastAsia="Times New Roman" w:hAnsi="Times New Roman" w:cs="Times New Roman"/>
          <w:color w:val="000000"/>
          <w:sz w:val="24"/>
          <w:szCs w:val="24"/>
        </w:rPr>
        <w:t xml:space="preserve"> at a given stress amplitude that would cause approximately 63% of specimens to fracture. To determine the Weibull equation constants (</w:t>
      </w:r>
      <w:r>
        <w:rPr>
          <w:rFonts w:ascii="Times New Roman" w:eastAsia="Times New Roman" w:hAnsi="Times New Roman" w:cs="Times New Roman"/>
          <w:i/>
          <w:color w:val="000000"/>
          <w:sz w:val="24"/>
          <w:szCs w:val="24"/>
        </w:rPr>
        <w:t>m</w:t>
      </w:r>
      <w:r>
        <w:rPr>
          <w:rFonts w:ascii="Times New Roman" w:eastAsia="Times New Roman" w:hAnsi="Times New Roman" w:cs="Times New Roman"/>
          <w:color w:val="000000"/>
          <w:sz w:val="24"/>
          <w:szCs w:val="24"/>
        </w:rPr>
        <w:t xml:space="preserve"> and </w:t>
      </w:r>
      <w:r w:rsidRPr="00A640D2">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f0</w:t>
      </w:r>
      <w:r>
        <w:rPr>
          <w:rFonts w:ascii="Times New Roman" w:eastAsia="Times New Roman" w:hAnsi="Times New Roman" w:cs="Times New Roman"/>
          <w:color w:val="000000"/>
          <w:sz w:val="24"/>
          <w:szCs w:val="24"/>
        </w:rPr>
        <w:t xml:space="preserve">), the fatigue </w:t>
      </w:r>
      <w:r>
        <w:rPr>
          <w:rFonts w:ascii="Times New Roman" w:eastAsia="Times New Roman" w:hAnsi="Times New Roman" w:cs="Times New Roman"/>
          <w:color w:val="000000"/>
          <w:sz w:val="24"/>
          <w:szCs w:val="24"/>
        </w:rPr>
        <w:lastRenderedPageBreak/>
        <w:t>lives at a constant stress amplitude can be ranked from lowest to largest and the survival probability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vertAlign w:val="subscript"/>
        </w:rPr>
        <w:t>s</w:t>
      </w:r>
      <w:r>
        <w:rPr>
          <w:rFonts w:ascii="Times New Roman" w:eastAsia="Times New Roman" w:hAnsi="Times New Roman" w:cs="Times New Roman"/>
          <w:color w:val="000000"/>
          <w:sz w:val="24"/>
          <w:szCs w:val="24"/>
        </w:rPr>
        <w:t xml:space="preserve">) estimated using Equation 2. </w:t>
      </w:r>
    </w:p>
    <w:p w14:paraId="2A773FAD" w14:textId="77777777" w:rsidR="00043087" w:rsidRDefault="00043087" w:rsidP="001B20C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3BD287BF" w14:textId="77777777" w:rsidR="00043087" w:rsidRDefault="00DA0363" w:rsidP="001B20CD">
      <w:pPr>
        <w:spacing w:line="360" w:lineRule="auto"/>
        <w:jc w:val="center"/>
        <w:rPr>
          <w:rFonts w:ascii="Cambria Math" w:eastAsia="Cambria Math" w:hAnsi="Cambria Math" w:cs="Cambria Math"/>
          <w:color w:val="000000"/>
          <w:sz w:val="24"/>
          <w:szCs w:val="24"/>
        </w:rPr>
      </w:pPr>
      <m:oMathPara>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P</m:t>
              </m:r>
            </m:e>
            <m:sub>
              <m:r>
                <w:rPr>
                  <w:rFonts w:ascii="Cambria Math" w:eastAsia="Cambria Math" w:hAnsi="Cambria Math" w:cs="Cambria Math"/>
                  <w:color w:val="000000"/>
                  <w:sz w:val="24"/>
                  <w:szCs w:val="24"/>
                </w:rPr>
                <m:t>s</m:t>
              </m:r>
            </m:sub>
          </m:sSub>
          <m:r>
            <w:rPr>
              <w:rFonts w:ascii="Cambria Math" w:eastAsia="Cambria Math" w:hAnsi="Cambria Math" w:cs="Cambria Math"/>
              <w:color w:val="000000"/>
              <w:sz w:val="24"/>
              <w:szCs w:val="24"/>
            </w:rPr>
            <m:t>=1-</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P</m:t>
              </m:r>
            </m:e>
            <m:sub>
              <m:r>
                <w:rPr>
                  <w:rFonts w:ascii="Cambria Math" w:eastAsia="Cambria Math" w:hAnsi="Cambria Math" w:cs="Cambria Math"/>
                  <w:color w:val="000000"/>
                  <w:sz w:val="24"/>
                  <w:szCs w:val="24"/>
                </w:rPr>
                <m:t>f</m:t>
              </m:r>
            </m:sub>
          </m:sSub>
          <m:r>
            <w:rPr>
              <w:rFonts w:ascii="Cambria Math" w:eastAsia="Cambria Math" w:hAnsi="Cambria Math" w:cs="Cambria Math"/>
              <w:color w:val="000000"/>
              <w:sz w:val="24"/>
              <w:szCs w:val="24"/>
            </w:rPr>
            <m:t>=1-</m:t>
          </m:r>
          <m:d>
            <m:dPr>
              <m:ctrlPr>
                <w:rPr>
                  <w:rFonts w:ascii="Cambria Math" w:eastAsia="Cambria Math" w:hAnsi="Cambria Math" w:cs="Cambria Math"/>
                  <w:color w:val="000000"/>
                  <w:sz w:val="24"/>
                  <w:szCs w:val="24"/>
                </w:rPr>
              </m:ctrlPr>
            </m:dPr>
            <m:e>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i</m:t>
                  </m:r>
                </m:num>
                <m:den>
                  <m:r>
                    <w:rPr>
                      <w:rFonts w:ascii="Cambria Math" w:eastAsia="Cambria Math" w:hAnsi="Cambria Math" w:cs="Cambria Math"/>
                      <w:color w:val="000000"/>
                      <w:sz w:val="24"/>
                      <w:szCs w:val="24"/>
                    </w:rPr>
                    <m:t>n+1</m:t>
                  </m:r>
                </m:den>
              </m:f>
            </m:e>
          </m:d>
        </m:oMath>
      </m:oMathPara>
    </w:p>
    <w:p w14:paraId="5371D938" w14:textId="77777777" w:rsidR="00043087" w:rsidRDefault="008A1B91" w:rsidP="001B20CD">
      <w:pPr>
        <w:pBdr>
          <w:top w:val="nil"/>
          <w:left w:val="nil"/>
          <w:bottom w:val="nil"/>
          <w:right w:val="nil"/>
          <w:between w:val="nil"/>
        </w:pBd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Eq. 2</w:t>
      </w:r>
    </w:p>
    <w:p w14:paraId="51A71B20" w14:textId="77777777" w:rsidR="00043087" w:rsidRDefault="00043087" w:rsidP="001B20C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12C8760A" w14:textId="77777777" w:rsidR="00043087" w:rsidRDefault="008A1B91" w:rsidP="001B20C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Where </w:t>
      </w:r>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 xml:space="preserve"> is the ranked fatigue life and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 is the total number of fatigue tests performed at a given stress amplitude. Linearization of Equation 1 by taking the double-natural logarithm of both </w:t>
      </w:r>
      <w:proofErr w:type="gramStart"/>
      <w:r>
        <w:rPr>
          <w:rFonts w:ascii="Times New Roman" w:eastAsia="Times New Roman" w:hAnsi="Times New Roman" w:cs="Times New Roman"/>
          <w:color w:val="000000"/>
          <w:sz w:val="24"/>
          <w:szCs w:val="24"/>
        </w:rPr>
        <w:t>sides</w:t>
      </w:r>
      <w:proofErr w:type="gramEnd"/>
      <w:r>
        <w:rPr>
          <w:rFonts w:ascii="Times New Roman" w:eastAsia="Times New Roman" w:hAnsi="Times New Roman" w:cs="Times New Roman"/>
          <w:color w:val="000000"/>
          <w:sz w:val="24"/>
          <w:szCs w:val="24"/>
        </w:rPr>
        <w:t xml:space="preserve"> yields:</w:t>
      </w:r>
    </w:p>
    <w:p w14:paraId="2F652830" w14:textId="77777777" w:rsidR="00043087" w:rsidRDefault="00043087" w:rsidP="001B20C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56C38903" w14:textId="77777777" w:rsidR="00043087" w:rsidRDefault="00F04DA5" w:rsidP="001B20CD">
      <w:pPr>
        <w:spacing w:line="360" w:lineRule="auto"/>
        <w:jc w:val="center"/>
      </w:pPr>
      <m:oMathPara>
        <m:oMath>
          <m:r>
            <m:rPr>
              <m:sty m:val="p"/>
            </m:rPr>
            <w:rPr>
              <w:rFonts w:ascii="Cambria Math" w:hAnsi="Cambria Math"/>
            </w:rPr>
            <m:t>ln</m:t>
          </m:r>
          <m:d>
            <m:dPr>
              <m:begChr m:val="["/>
              <m:endChr m:val="]"/>
              <m:ctrlPr>
                <w:rPr>
                  <w:rFonts w:ascii="Cambria Math" w:hAnsi="Cambria Math"/>
                </w:rPr>
              </m:ctrlPr>
            </m:dPr>
            <m:e>
              <m:d>
                <m:dPr>
                  <m:ctrlPr>
                    <w:rPr>
                      <w:rFonts w:ascii="Cambria Math" w:hAnsi="Cambria Math"/>
                    </w:rPr>
                  </m:ctrlPr>
                </m:dPr>
                <m:e>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P</m:t>
                      </m:r>
                    </m:e>
                    <m:sub>
                      <m:r>
                        <w:rPr>
                          <w:rFonts w:ascii="Cambria Math" w:eastAsia="Cambria Math" w:hAnsi="Cambria Math" w:cs="Cambria Math"/>
                          <w:color w:val="000000"/>
                          <w:sz w:val="24"/>
                          <w:szCs w:val="24"/>
                        </w:rPr>
                        <m:t>s</m:t>
                      </m:r>
                    </m:sub>
                  </m:sSub>
                </m:e>
              </m:d>
            </m:e>
          </m:d>
          <m:r>
            <w:rPr>
              <w:rFonts w:ascii="Cambria Math" w:eastAsia="Cambria Math" w:hAnsi="Cambria Math" w:cs="Cambria Math"/>
              <w:color w:val="000000"/>
              <w:sz w:val="24"/>
              <w:szCs w:val="24"/>
            </w:rPr>
            <m:t>=m.</m:t>
          </m:r>
          <m:func>
            <m:funcPr>
              <m:ctrlPr>
                <w:rPr>
                  <w:rFonts w:ascii="Cambria Math" w:eastAsia="Cambria Math" w:hAnsi="Cambria Math" w:cs="Cambria Math"/>
                  <w:i/>
                  <w:color w:val="000000"/>
                  <w:sz w:val="24"/>
                  <w:szCs w:val="24"/>
                </w:rPr>
              </m:ctrlPr>
            </m:funcPr>
            <m:fName>
              <m:r>
                <m:rPr>
                  <m:sty m:val="p"/>
                </m:rPr>
                <w:rPr>
                  <w:rFonts w:ascii="Cambria Math" w:eastAsia="Cambria Math" w:hAnsi="Cambria Math" w:cs="Cambria Math"/>
                  <w:color w:val="000000"/>
                  <w:sz w:val="24"/>
                  <w:szCs w:val="24"/>
                </w:rPr>
                <m:t>ln</m:t>
              </m:r>
            </m:fName>
            <m:e>
              <m:d>
                <m:dPr>
                  <m:ctrlPr>
                    <w:rPr>
                      <w:rFonts w:ascii="Cambria Math" w:hAnsi="Cambria Math"/>
                    </w:rPr>
                  </m:ctrlPr>
                </m:dPr>
                <m:e>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N</m:t>
                      </m:r>
                    </m:e>
                    <m:sub>
                      <m:r>
                        <w:rPr>
                          <w:rFonts w:ascii="Cambria Math" w:eastAsia="Cambria Math" w:hAnsi="Cambria Math" w:cs="Cambria Math"/>
                          <w:color w:val="000000"/>
                          <w:sz w:val="24"/>
                          <w:szCs w:val="24"/>
                        </w:rPr>
                        <m:t>f</m:t>
                      </m:r>
                    </m:sub>
                  </m:sSub>
                </m:e>
              </m:d>
            </m:e>
          </m:func>
          <m:r>
            <w:rPr>
              <w:rFonts w:ascii="Cambria Math" w:eastAsia="Cambria Math" w:hAnsi="Cambria Math" w:cs="Cambria Math"/>
              <w:color w:val="000000"/>
              <w:sz w:val="24"/>
              <w:szCs w:val="24"/>
            </w:rPr>
            <m:t>-m.</m:t>
          </m:r>
          <m:func>
            <m:funcPr>
              <m:ctrlPr>
                <w:rPr>
                  <w:rFonts w:ascii="Cambria Math" w:eastAsia="Cambria Math" w:hAnsi="Cambria Math" w:cs="Cambria Math"/>
                  <w:i/>
                  <w:color w:val="000000"/>
                  <w:sz w:val="24"/>
                  <w:szCs w:val="24"/>
                </w:rPr>
              </m:ctrlPr>
            </m:funcPr>
            <m:fName>
              <m:r>
                <m:rPr>
                  <m:sty m:val="p"/>
                </m:rPr>
                <w:rPr>
                  <w:rFonts w:ascii="Cambria Math" w:eastAsia="Cambria Math" w:hAnsi="Cambria Math" w:cs="Cambria Math"/>
                  <w:color w:val="000000"/>
                  <w:sz w:val="24"/>
                  <w:szCs w:val="24"/>
                </w:rPr>
                <m:t>ln</m:t>
              </m:r>
            </m:fName>
            <m:e>
              <m:d>
                <m:dPr>
                  <m:ctrlPr>
                    <w:rPr>
                      <w:rFonts w:ascii="Cambria Math" w:hAnsi="Cambria Math"/>
                    </w:rPr>
                  </m:ctrlPr>
                </m:dPr>
                <m:e>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N</m:t>
                      </m:r>
                    </m:e>
                    <m:sub>
                      <m:r>
                        <w:rPr>
                          <w:rFonts w:ascii="Cambria Math" w:eastAsia="Cambria Math" w:hAnsi="Cambria Math" w:cs="Cambria Math"/>
                          <w:color w:val="000000"/>
                          <w:sz w:val="24"/>
                          <w:szCs w:val="24"/>
                        </w:rPr>
                        <m:t>f0</m:t>
                      </m:r>
                    </m:sub>
                  </m:sSub>
                </m:e>
              </m:d>
            </m:e>
          </m:func>
        </m:oMath>
      </m:oMathPara>
    </w:p>
    <w:p w14:paraId="2CC3173D" w14:textId="77777777" w:rsidR="00043087" w:rsidRDefault="008A1B91" w:rsidP="001B20CD">
      <w:pPr>
        <w:pBdr>
          <w:top w:val="nil"/>
          <w:left w:val="nil"/>
          <w:bottom w:val="nil"/>
          <w:right w:val="nil"/>
          <w:between w:val="nil"/>
        </w:pBd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Eq. 3</w:t>
      </w:r>
    </w:p>
    <w:p w14:paraId="535F4032" w14:textId="77777777" w:rsidR="00043087" w:rsidRDefault="00043087" w:rsidP="001B20CD">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082EB17C" w14:textId="77777777" w:rsidR="00043087" w:rsidRDefault="008A1B91" w:rsidP="001B20C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Which is an equation of the form </w:t>
      </w:r>
      <w:r>
        <w:rPr>
          <w:rFonts w:ascii="Times New Roman" w:eastAsia="Times New Roman" w:hAnsi="Times New Roman" w:cs="Times New Roman"/>
          <w:i/>
          <w:color w:val="000000"/>
          <w:sz w:val="24"/>
          <w:szCs w:val="24"/>
        </w:rPr>
        <w:t>y</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i/>
          <w:color w:val="000000"/>
          <w:sz w:val="24"/>
          <w:szCs w:val="24"/>
        </w:rPr>
        <w:t>Ax</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i/>
          <w:color w:val="000000"/>
          <w:sz w:val="24"/>
          <w:szCs w:val="24"/>
        </w:rPr>
        <w:t>B</w:t>
      </w:r>
      <w:r>
        <w:rPr>
          <w:rFonts w:ascii="Times New Roman" w:eastAsia="Times New Roman" w:hAnsi="Times New Roman" w:cs="Times New Roman"/>
          <w:color w:val="000000"/>
          <w:sz w:val="24"/>
          <w:szCs w:val="24"/>
        </w:rPr>
        <w:t>, where the Weibull modulus (</w:t>
      </w:r>
      <w:r>
        <w:rPr>
          <w:rFonts w:ascii="Times New Roman" w:eastAsia="Times New Roman" w:hAnsi="Times New Roman" w:cs="Times New Roman"/>
          <w:i/>
          <w:color w:val="000000"/>
          <w:sz w:val="24"/>
          <w:szCs w:val="24"/>
        </w:rPr>
        <w:t>m</w:t>
      </w:r>
      <w:r>
        <w:rPr>
          <w:rFonts w:ascii="Times New Roman" w:eastAsia="Times New Roman" w:hAnsi="Times New Roman" w:cs="Times New Roman"/>
          <w:color w:val="000000"/>
          <w:sz w:val="24"/>
          <w:szCs w:val="24"/>
        </w:rPr>
        <w:t xml:space="preserve">) is the slope of the straight </w:t>
      </w:r>
      <w:proofErr w:type="gramStart"/>
      <w:r>
        <w:rPr>
          <w:rFonts w:ascii="Times New Roman" w:eastAsia="Times New Roman" w:hAnsi="Times New Roman" w:cs="Times New Roman"/>
          <w:color w:val="000000"/>
          <w:sz w:val="24"/>
          <w:szCs w:val="24"/>
        </w:rPr>
        <w:t>line</w:t>
      </w:r>
      <w:proofErr w:type="gramEnd"/>
      <w:r>
        <w:rPr>
          <w:rFonts w:ascii="Times New Roman" w:eastAsia="Times New Roman" w:hAnsi="Times New Roman" w:cs="Times New Roman"/>
          <w:color w:val="000000"/>
          <w:sz w:val="24"/>
          <w:szCs w:val="24"/>
        </w:rPr>
        <w:t xml:space="preserve"> and the characteristic fatigue life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f0</w:t>
      </w:r>
      <w:r>
        <w:rPr>
          <w:rFonts w:ascii="Times New Roman" w:eastAsia="Times New Roman" w:hAnsi="Times New Roman" w:cs="Times New Roman"/>
          <w:color w:val="000000"/>
          <w:sz w:val="24"/>
          <w:szCs w:val="24"/>
        </w:rPr>
        <w:t xml:space="preserve">) can be calculated from the intercept of the line with the ordinate scale. Using the calculated values of </w:t>
      </w:r>
      <w:r>
        <w:rPr>
          <w:rFonts w:ascii="Times New Roman" w:eastAsia="Times New Roman" w:hAnsi="Times New Roman" w:cs="Times New Roman"/>
          <w:i/>
          <w:color w:val="000000"/>
          <w:sz w:val="24"/>
          <w:szCs w:val="24"/>
        </w:rPr>
        <w:t>m</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f0</w:t>
      </w:r>
      <w:r>
        <w:rPr>
          <w:rFonts w:ascii="Times New Roman" w:eastAsia="Times New Roman" w:hAnsi="Times New Roman" w:cs="Times New Roman"/>
          <w:color w:val="000000"/>
          <w:sz w:val="24"/>
          <w:szCs w:val="24"/>
        </w:rPr>
        <w:t xml:space="preserve">, the number of cycles required to cause failure in e.g. 50%, 5% and 1% of specimens (corresponding to survival probabilities of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vertAlign w:val="subscript"/>
        </w:rPr>
        <w:t>s</w:t>
      </w:r>
      <w:r>
        <w:rPr>
          <w:rFonts w:ascii="Times New Roman" w:eastAsia="Times New Roman" w:hAnsi="Times New Roman" w:cs="Times New Roman"/>
          <w:color w:val="000000"/>
          <w:sz w:val="24"/>
          <w:szCs w:val="24"/>
        </w:rPr>
        <w:t xml:space="preserve"> = 0.5, 0.95 and 0.99, respectively) can be determined at a range of stress amplitudes (</w:t>
      </w:r>
      <w:r>
        <w:rPr>
          <w:color w:val="000000"/>
          <w:sz w:val="24"/>
          <w:szCs w:val="24"/>
        </w:rPr>
        <w:t>σ</w:t>
      </w:r>
      <w:r>
        <w:rPr>
          <w:rFonts w:ascii="Times New Roman" w:eastAsia="Times New Roman" w:hAnsi="Times New Roman" w:cs="Times New Roman"/>
          <w:color w:val="000000"/>
          <w:sz w:val="24"/>
          <w:szCs w:val="24"/>
          <w:vertAlign w:val="subscript"/>
        </w:rPr>
        <w:t>a</w:t>
      </w:r>
      <w:r>
        <w:rPr>
          <w:rFonts w:ascii="Times New Roman" w:eastAsia="Times New Roman" w:hAnsi="Times New Roman" w:cs="Times New Roman"/>
          <w:color w:val="000000"/>
          <w:sz w:val="24"/>
          <w:szCs w:val="24"/>
        </w:rPr>
        <w:t xml:space="preserve">). As </w:t>
      </w:r>
      <w:proofErr w:type="gramStart"/>
      <w:r>
        <w:rPr>
          <w:rFonts w:ascii="Times New Roman" w:eastAsia="Times New Roman" w:hAnsi="Times New Roman" w:cs="Times New Roman"/>
          <w:color w:val="000000"/>
          <w:sz w:val="24"/>
          <w:szCs w:val="24"/>
        </w:rPr>
        <w:t>a</w:t>
      </w:r>
      <w:r>
        <w:rPr>
          <w:rFonts w:ascii="Times New Roman" w:eastAsia="Times New Roman" w:hAnsi="Times New Roman" w:cs="Times New Roman"/>
          <w:sz w:val="24"/>
          <w:szCs w:val="24"/>
        </w:rPr>
        <w:t>ll of</w:t>
      </w:r>
      <w:proofErr w:type="gramEnd"/>
      <w:r>
        <w:rPr>
          <w:rFonts w:ascii="Times New Roman" w:eastAsia="Times New Roman" w:hAnsi="Times New Roman" w:cs="Times New Roman"/>
          <w:sz w:val="24"/>
          <w:szCs w:val="24"/>
        </w:rPr>
        <w:t xml:space="preserve"> the fatigue </w:t>
      </w:r>
      <w:r>
        <w:rPr>
          <w:rFonts w:ascii="Times New Roman" w:eastAsia="Times New Roman" w:hAnsi="Times New Roman" w:cs="Times New Roman"/>
          <w:color w:val="000000"/>
          <w:sz w:val="24"/>
          <w:szCs w:val="24"/>
        </w:rPr>
        <w:t>data analys</w:t>
      </w:r>
      <w:r>
        <w:rPr>
          <w:rFonts w:ascii="Times New Roman" w:eastAsia="Times New Roman" w:hAnsi="Times New Roman" w:cs="Times New Roman"/>
          <w:sz w:val="24"/>
          <w:szCs w:val="24"/>
        </w:rPr>
        <w:t xml:space="preserve">ed in this study </w:t>
      </w:r>
      <w:r>
        <w:rPr>
          <w:rFonts w:ascii="Times New Roman" w:eastAsia="Times New Roman" w:hAnsi="Times New Roman" w:cs="Times New Roman"/>
          <w:color w:val="000000"/>
          <w:sz w:val="24"/>
          <w:szCs w:val="24"/>
        </w:rPr>
        <w:t>was collected in the high-cycle regime, the Basquin equation was used to describe the relationship between the applied stress amplitude and the predicted number of cycles required to cause failure in 50%, 5% and 1% of cases. The Basquin equation can be expressed as [13]:</w:t>
      </w:r>
    </w:p>
    <w:p w14:paraId="025B8412" w14:textId="77777777" w:rsidR="00043087" w:rsidRDefault="00043087" w:rsidP="001B20CD">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0BE6457D" w14:textId="77777777" w:rsidR="00043087" w:rsidRDefault="00DA0363" w:rsidP="001B20CD">
      <w:pPr>
        <w:spacing w:line="360" w:lineRule="auto"/>
        <w:jc w:val="center"/>
        <w:rPr>
          <w:rFonts w:ascii="Cambria Math" w:eastAsia="Cambria Math" w:hAnsi="Cambria Math" w:cs="Cambria Math"/>
          <w:color w:val="000000"/>
          <w:sz w:val="24"/>
          <w:szCs w:val="24"/>
        </w:rPr>
      </w:pPr>
      <m:oMathPara>
        <m:oMath>
          <m:sSub>
            <m:sSubPr>
              <m:ctrlPr>
                <w:rPr>
                  <w:rFonts w:ascii="Cambria Math" w:eastAsia="Cambria Math" w:hAnsi="Cambria Math" w:cs="Cambria Math"/>
                  <w:color w:val="000000"/>
                  <w:sz w:val="24"/>
                  <w:szCs w:val="24"/>
                </w:rPr>
              </m:ctrlPr>
            </m:sSubPr>
            <m:e>
              <m:r>
                <w:rPr>
                  <w:rFonts w:ascii="Cambria Math" w:hAnsi="Cambria Math"/>
                </w:rPr>
                <m:t>σ</m:t>
              </m:r>
            </m:e>
            <m:sub>
              <m:r>
                <w:rPr>
                  <w:rFonts w:ascii="Cambria Math" w:eastAsia="Cambria Math" w:hAnsi="Cambria Math" w:cs="Cambria Math"/>
                  <w:color w:val="000000"/>
                  <w:sz w:val="24"/>
                  <w:szCs w:val="24"/>
                </w:rPr>
                <m:t>a</m:t>
              </m:r>
            </m:sub>
          </m:sSub>
          <m:r>
            <w:rPr>
              <w:rFonts w:ascii="Cambria Math" w:eastAsia="Cambria Math" w:hAnsi="Cambria Math" w:cs="Cambria Math"/>
              <w:color w:val="000000"/>
              <w:sz w:val="24"/>
              <w:szCs w:val="24"/>
            </w:rPr>
            <m:t>=</m:t>
          </m:r>
          <m:sSubSup>
            <m:sSubSupPr>
              <m:ctrlPr>
                <w:rPr>
                  <w:rFonts w:ascii="Cambria Math" w:eastAsia="Cambria Math" w:hAnsi="Cambria Math" w:cs="Cambria Math"/>
                  <w:color w:val="000000"/>
                  <w:sz w:val="24"/>
                  <w:szCs w:val="24"/>
                </w:rPr>
              </m:ctrlPr>
            </m:sSubSupPr>
            <m:e>
              <m:r>
                <w:rPr>
                  <w:rFonts w:ascii="Cambria Math" w:eastAsia="Cambria Math" w:hAnsi="Cambria Math" w:cs="Cambria Math"/>
                  <w:color w:val="000000"/>
                  <w:sz w:val="24"/>
                  <w:szCs w:val="24"/>
                </w:rPr>
                <m:t>σ</m:t>
              </m:r>
            </m:e>
            <m:sub>
              <m:r>
                <w:rPr>
                  <w:rFonts w:ascii="Cambria Math" w:eastAsia="Cambria Math" w:hAnsi="Cambria Math" w:cs="Cambria Math"/>
                  <w:color w:val="000000"/>
                  <w:sz w:val="24"/>
                  <w:szCs w:val="24"/>
                </w:rPr>
                <m:t>f</m:t>
              </m:r>
            </m:sub>
            <m:sup>
              <m:r>
                <w:rPr>
                  <w:rFonts w:ascii="Cambria Math" w:eastAsia="Cambria Math" w:hAnsi="Cambria Math" w:cs="Cambria Math"/>
                  <w:color w:val="000000"/>
                  <w:sz w:val="24"/>
                  <w:szCs w:val="24"/>
                </w:rPr>
                <m:t>'</m:t>
              </m:r>
            </m:sup>
          </m:sSubSup>
          <m:sSup>
            <m:sSupPr>
              <m:ctrlPr>
                <w:rPr>
                  <w:rFonts w:ascii="Cambria Math" w:eastAsia="Cambria Math" w:hAnsi="Cambria Math" w:cs="Cambria Math"/>
                  <w:color w:val="000000"/>
                  <w:sz w:val="24"/>
                  <w:szCs w:val="24"/>
                </w:rPr>
              </m:ctrlPr>
            </m:sSupPr>
            <m:e>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2</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N</m:t>
                      </m:r>
                    </m:e>
                    <m:sub>
                      <m:r>
                        <w:rPr>
                          <w:rFonts w:ascii="Cambria Math" w:eastAsia="Cambria Math" w:hAnsi="Cambria Math" w:cs="Cambria Math"/>
                          <w:color w:val="000000"/>
                          <w:sz w:val="24"/>
                          <w:szCs w:val="24"/>
                        </w:rPr>
                        <m:t>f</m:t>
                      </m:r>
                    </m:sub>
                  </m:sSub>
                </m:e>
              </m:d>
            </m:e>
            <m:sup>
              <m:r>
                <w:rPr>
                  <w:rFonts w:ascii="Cambria Math" w:eastAsia="Cambria Math" w:hAnsi="Cambria Math" w:cs="Cambria Math"/>
                  <w:color w:val="000000"/>
                  <w:sz w:val="24"/>
                  <w:szCs w:val="24"/>
                </w:rPr>
                <m:t>b</m:t>
              </m:r>
            </m:sup>
          </m:sSup>
        </m:oMath>
      </m:oMathPara>
    </w:p>
    <w:p w14:paraId="16DF9912" w14:textId="77777777" w:rsidR="00043087" w:rsidRDefault="008A1B91" w:rsidP="001B20CD">
      <w:pPr>
        <w:pBdr>
          <w:top w:val="nil"/>
          <w:left w:val="nil"/>
          <w:bottom w:val="nil"/>
          <w:right w:val="nil"/>
          <w:between w:val="nil"/>
        </w:pBd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Eq. 4</w:t>
      </w:r>
    </w:p>
    <w:p w14:paraId="1B0017A4" w14:textId="77777777" w:rsidR="00043087" w:rsidRDefault="00043087" w:rsidP="001B20CD">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6D97A8B8" w14:textId="77777777" w:rsidR="00043087" w:rsidRDefault="008A1B91" w:rsidP="001B20C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Where σ</w:t>
      </w:r>
      <w:r>
        <w:rPr>
          <w:rFonts w:ascii="Times New Roman" w:eastAsia="Times New Roman" w:hAnsi="Times New Roman" w:cs="Times New Roman"/>
          <w:color w:val="000000"/>
          <w:sz w:val="24"/>
          <w:szCs w:val="24"/>
          <w:vertAlign w:val="subscript"/>
        </w:rPr>
        <w:t>a</w:t>
      </w:r>
      <w:r>
        <w:rPr>
          <w:rFonts w:ascii="Times New Roman" w:eastAsia="Times New Roman" w:hAnsi="Times New Roman" w:cs="Times New Roman"/>
          <w:color w:val="000000"/>
          <w:sz w:val="24"/>
          <w:szCs w:val="24"/>
        </w:rPr>
        <w:t xml:space="preserve"> is the stress amplitude, </w:t>
      </w:r>
      <w:r>
        <w:rPr>
          <w:rFonts w:ascii="Times New Roman" w:eastAsia="Times New Roman" w:hAnsi="Times New Roman" w:cs="Times New Roman"/>
          <w:i/>
          <w:color w:val="000000"/>
          <w:sz w:val="24"/>
          <w:szCs w:val="24"/>
        </w:rPr>
        <w:t>b</w:t>
      </w:r>
      <w:r>
        <w:rPr>
          <w:rFonts w:ascii="Times New Roman" w:eastAsia="Times New Roman" w:hAnsi="Times New Roman" w:cs="Times New Roman"/>
          <w:color w:val="000000"/>
          <w:sz w:val="24"/>
          <w:szCs w:val="24"/>
        </w:rPr>
        <w:t xml:space="preserve"> is the fatigue strength exponent and </w:t>
      </w:r>
      <w:proofErr w:type="spellStart"/>
      <w:r>
        <w:rPr>
          <w:rFonts w:ascii="Times New Roman" w:eastAsia="Times New Roman" w:hAnsi="Times New Roman" w:cs="Times New Roman"/>
          <w:color w:val="000000"/>
          <w:sz w:val="24"/>
          <w:szCs w:val="24"/>
        </w:rPr>
        <w:t>σ’</w:t>
      </w:r>
      <w:r>
        <w:rPr>
          <w:rFonts w:ascii="Times New Roman" w:eastAsia="Times New Roman" w:hAnsi="Times New Roman" w:cs="Times New Roman"/>
          <w:color w:val="000000"/>
          <w:sz w:val="24"/>
          <w:szCs w:val="24"/>
          <w:vertAlign w:val="subscript"/>
        </w:rPr>
        <w:t>f</w:t>
      </w:r>
      <w:proofErr w:type="spellEnd"/>
      <w:r>
        <w:rPr>
          <w:rFonts w:ascii="Times New Roman" w:eastAsia="Times New Roman" w:hAnsi="Times New Roman" w:cs="Times New Roman"/>
          <w:color w:val="000000"/>
          <w:sz w:val="24"/>
          <w:szCs w:val="24"/>
        </w:rPr>
        <w:t xml:space="preserve"> is the</w:t>
      </w:r>
      <w:r w:rsidR="00A640D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fatigue strength coefficient. The Basquin equation constants were determined for survival probabilities of 0.5, 0.95 and 0.99 by plotting the logarithm of the stress amplitude against the logarithm of the number of stress reversals required to cause failure (2</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f</w:t>
      </w:r>
      <w:r>
        <w:rPr>
          <w:rFonts w:ascii="Times New Roman" w:eastAsia="Times New Roman" w:hAnsi="Times New Roman" w:cs="Times New Roman"/>
          <w:color w:val="000000"/>
          <w:sz w:val="24"/>
          <w:szCs w:val="24"/>
        </w:rPr>
        <w:t>) and an example calculation is provided in the results and discussion section.</w:t>
      </w:r>
    </w:p>
    <w:p w14:paraId="6E30993F" w14:textId="77777777" w:rsidR="00043087" w:rsidRDefault="00043087" w:rsidP="001B20CD">
      <w:pPr>
        <w:spacing w:after="0" w:line="360" w:lineRule="auto"/>
        <w:rPr>
          <w:rFonts w:ascii="Times New Roman" w:eastAsia="Times New Roman" w:hAnsi="Times New Roman" w:cs="Times New Roman"/>
          <w:sz w:val="24"/>
          <w:szCs w:val="24"/>
        </w:rPr>
      </w:pPr>
    </w:p>
    <w:p w14:paraId="5973F035" w14:textId="77777777" w:rsidR="00043087" w:rsidRDefault="008A1B91" w:rsidP="001B20CD">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Results and Discussion</w:t>
      </w:r>
    </w:p>
    <w:p w14:paraId="4FD317DD" w14:textId="77777777" w:rsidR="00043087" w:rsidRDefault="00043087" w:rsidP="001B20CD">
      <w:pPr>
        <w:spacing w:after="0" w:line="360" w:lineRule="auto"/>
        <w:rPr>
          <w:rFonts w:ascii="Times New Roman" w:eastAsia="Times New Roman" w:hAnsi="Times New Roman" w:cs="Times New Roman"/>
          <w:sz w:val="24"/>
          <w:szCs w:val="24"/>
        </w:rPr>
      </w:pPr>
    </w:p>
    <w:p w14:paraId="29686B7B" w14:textId="77777777" w:rsidR="00B42485" w:rsidRDefault="008A1B91" w:rsidP="001B20C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E29B3">
        <w:rPr>
          <w:rFonts w:ascii="Times New Roman" w:eastAsia="Times New Roman" w:hAnsi="Times New Roman" w:cs="Times New Roman"/>
          <w:color w:val="000000"/>
          <w:sz w:val="24"/>
          <w:szCs w:val="24"/>
        </w:rPr>
        <w:t>A summary of the fatigue data for Alloy 718 extracted from Refs. [2-10, 14-23] is provided in Table</w:t>
      </w:r>
      <w:r>
        <w:rPr>
          <w:rFonts w:ascii="Times New Roman" w:eastAsia="Times New Roman" w:hAnsi="Times New Roman" w:cs="Times New Roman"/>
          <w:color w:val="000000"/>
          <w:sz w:val="24"/>
          <w:szCs w:val="24"/>
        </w:rPr>
        <w:t xml:space="preserve"> 1. For clarity, only the data ranges for the stress amplitudes and cycles to failure have been included rather than every single data point. Other important information, such as the surface condition, heat-treatment and load ratios have also been included. The fatigue data extracted from the scientific literature for various load ratios, R, are presented in the form of stress amplitude versus cycles to failure (S-N) graphs in Figure 1. As expected, considerable scatter in the fatigue data exists</w:t>
      </w:r>
      <w:r w:rsidR="00B4248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due to the range of processing and surface conditions included in this survey.</w:t>
      </w:r>
      <w:r w:rsidR="00D02198">
        <w:rPr>
          <w:rFonts w:ascii="Times New Roman" w:eastAsia="Times New Roman" w:hAnsi="Times New Roman" w:cs="Times New Roman"/>
          <w:color w:val="000000"/>
          <w:sz w:val="24"/>
          <w:szCs w:val="24"/>
        </w:rPr>
        <w:t xml:space="preserve"> </w:t>
      </w:r>
    </w:p>
    <w:p w14:paraId="07B3622B" w14:textId="77777777" w:rsidR="00B42485" w:rsidRDefault="00B42485" w:rsidP="001B20C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7845CF6" w14:textId="466B6720" w:rsidR="006F35AA" w:rsidRDefault="00B42485" w:rsidP="001B20C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highlight w:val="yellow"/>
        </w:rPr>
      </w:pPr>
      <w:r w:rsidRPr="00B42485">
        <w:rPr>
          <w:rFonts w:ascii="Times New Roman" w:eastAsia="Times New Roman" w:hAnsi="Times New Roman" w:cs="Times New Roman"/>
          <w:color w:val="000000"/>
          <w:sz w:val="24"/>
          <w:szCs w:val="24"/>
          <w:highlight w:val="yellow"/>
        </w:rPr>
        <w:t>In the case of fully reversed loading f</w:t>
      </w:r>
      <w:r w:rsidR="00D02198" w:rsidRPr="00B42485">
        <w:rPr>
          <w:rFonts w:ascii="Times New Roman" w:eastAsia="Times New Roman" w:hAnsi="Times New Roman" w:cs="Times New Roman"/>
          <w:color w:val="000000"/>
          <w:sz w:val="24"/>
          <w:szCs w:val="24"/>
          <w:highlight w:val="yellow"/>
        </w:rPr>
        <w:t>or example</w:t>
      </w:r>
      <w:r w:rsidR="00D02198" w:rsidRPr="00FB224F">
        <w:rPr>
          <w:rFonts w:ascii="Times New Roman" w:eastAsia="Times New Roman" w:hAnsi="Times New Roman" w:cs="Times New Roman"/>
          <w:color w:val="000000"/>
          <w:sz w:val="24"/>
          <w:szCs w:val="24"/>
          <w:highlight w:val="yellow"/>
        </w:rPr>
        <w:t xml:space="preserve">, </w:t>
      </w:r>
      <w:r w:rsidR="00E94B61" w:rsidRPr="00FB224F">
        <w:rPr>
          <w:rFonts w:ascii="Times New Roman" w:eastAsia="Times New Roman" w:hAnsi="Times New Roman" w:cs="Times New Roman"/>
          <w:color w:val="000000"/>
          <w:sz w:val="24"/>
          <w:szCs w:val="24"/>
          <w:highlight w:val="yellow"/>
        </w:rPr>
        <w:t xml:space="preserve">the fatigue </w:t>
      </w:r>
      <w:r w:rsidR="00E94B61" w:rsidRPr="00E60F95">
        <w:rPr>
          <w:rFonts w:ascii="Times New Roman" w:eastAsia="Times New Roman" w:hAnsi="Times New Roman" w:cs="Times New Roman"/>
          <w:color w:val="000000"/>
          <w:sz w:val="24"/>
          <w:szCs w:val="24"/>
          <w:highlight w:val="yellow"/>
        </w:rPr>
        <w:t>data reported in Study 8</w:t>
      </w:r>
      <w:r w:rsidR="008B1C41" w:rsidRPr="00E60F95">
        <w:rPr>
          <w:rFonts w:ascii="Times New Roman" w:eastAsia="Times New Roman" w:hAnsi="Times New Roman" w:cs="Times New Roman"/>
          <w:color w:val="000000"/>
          <w:sz w:val="24"/>
          <w:szCs w:val="24"/>
          <w:highlight w:val="yellow"/>
        </w:rPr>
        <w:t xml:space="preserve"> </w:t>
      </w:r>
      <w:r w:rsidR="00DE6C30" w:rsidRPr="00E60F95">
        <w:rPr>
          <w:rFonts w:ascii="Times New Roman" w:eastAsia="Times New Roman" w:hAnsi="Times New Roman" w:cs="Times New Roman"/>
          <w:color w:val="000000"/>
          <w:sz w:val="24"/>
          <w:szCs w:val="24"/>
          <w:highlight w:val="yellow"/>
        </w:rPr>
        <w:t xml:space="preserve">[20] </w:t>
      </w:r>
      <w:r w:rsidR="008B1C41" w:rsidRPr="00E60F95">
        <w:rPr>
          <w:rFonts w:ascii="Times New Roman" w:eastAsia="Times New Roman" w:hAnsi="Times New Roman" w:cs="Times New Roman"/>
          <w:color w:val="000000"/>
          <w:sz w:val="24"/>
          <w:szCs w:val="24"/>
          <w:highlight w:val="yellow"/>
        </w:rPr>
        <w:t xml:space="preserve">were collected from </w:t>
      </w:r>
      <w:r w:rsidR="000621CB" w:rsidRPr="00E60F95">
        <w:rPr>
          <w:rFonts w:ascii="Times New Roman" w:eastAsia="Times New Roman" w:hAnsi="Times New Roman" w:cs="Times New Roman"/>
          <w:color w:val="000000"/>
          <w:sz w:val="24"/>
          <w:szCs w:val="24"/>
          <w:highlight w:val="yellow"/>
        </w:rPr>
        <w:t xml:space="preserve">EBM </w:t>
      </w:r>
      <w:r w:rsidR="00D31469" w:rsidRPr="00E60F95">
        <w:rPr>
          <w:rFonts w:ascii="Times New Roman" w:eastAsia="Times New Roman" w:hAnsi="Times New Roman" w:cs="Times New Roman"/>
          <w:color w:val="000000"/>
          <w:sz w:val="24"/>
          <w:szCs w:val="24"/>
          <w:highlight w:val="yellow"/>
        </w:rPr>
        <w:t>Alloy 718</w:t>
      </w:r>
      <w:r w:rsidR="000621CB" w:rsidRPr="00E60F95">
        <w:rPr>
          <w:rFonts w:ascii="Times New Roman" w:eastAsia="Times New Roman" w:hAnsi="Times New Roman" w:cs="Times New Roman"/>
          <w:color w:val="000000"/>
          <w:sz w:val="24"/>
          <w:szCs w:val="24"/>
          <w:highlight w:val="yellow"/>
        </w:rPr>
        <w:t xml:space="preserve"> tested</w:t>
      </w:r>
      <w:r w:rsidR="00504BEB" w:rsidRPr="00E60F95">
        <w:rPr>
          <w:rFonts w:ascii="Times New Roman" w:eastAsia="Times New Roman" w:hAnsi="Times New Roman" w:cs="Times New Roman"/>
          <w:color w:val="000000"/>
          <w:sz w:val="24"/>
          <w:szCs w:val="24"/>
          <w:highlight w:val="yellow"/>
        </w:rPr>
        <w:t xml:space="preserve"> at </w:t>
      </w:r>
      <w:r w:rsidR="00395C9E" w:rsidRPr="00E60F95">
        <w:rPr>
          <w:rFonts w:ascii="Times New Roman" w:eastAsia="Times New Roman" w:hAnsi="Times New Roman" w:cs="Times New Roman"/>
          <w:color w:val="000000"/>
          <w:sz w:val="24"/>
          <w:szCs w:val="24"/>
          <w:highlight w:val="yellow"/>
        </w:rPr>
        <w:t>600°C</w:t>
      </w:r>
      <w:r w:rsidR="000621CB" w:rsidRPr="00E60F95">
        <w:rPr>
          <w:rFonts w:ascii="Times New Roman" w:eastAsia="Times New Roman" w:hAnsi="Times New Roman" w:cs="Times New Roman"/>
          <w:color w:val="000000"/>
          <w:sz w:val="24"/>
          <w:szCs w:val="24"/>
          <w:highlight w:val="yellow"/>
        </w:rPr>
        <w:t xml:space="preserve"> in the as-built condition</w:t>
      </w:r>
      <w:r w:rsidR="00D31469" w:rsidRPr="00E60F95">
        <w:rPr>
          <w:rFonts w:ascii="Times New Roman" w:eastAsia="Times New Roman" w:hAnsi="Times New Roman" w:cs="Times New Roman"/>
          <w:color w:val="000000"/>
          <w:sz w:val="24"/>
          <w:szCs w:val="24"/>
          <w:highlight w:val="yellow"/>
        </w:rPr>
        <w:t xml:space="preserve"> (i.e. no post-build heat treatment was applied</w:t>
      </w:r>
      <w:r w:rsidR="00395C9E" w:rsidRPr="00E60F95">
        <w:rPr>
          <w:rFonts w:ascii="Times New Roman" w:eastAsia="Times New Roman" w:hAnsi="Times New Roman" w:cs="Times New Roman"/>
          <w:color w:val="000000"/>
          <w:sz w:val="24"/>
          <w:szCs w:val="24"/>
          <w:highlight w:val="yellow"/>
        </w:rPr>
        <w:t xml:space="preserve"> prior to testing</w:t>
      </w:r>
      <w:r w:rsidR="00D31469" w:rsidRPr="00E60F95">
        <w:rPr>
          <w:rFonts w:ascii="Times New Roman" w:eastAsia="Times New Roman" w:hAnsi="Times New Roman" w:cs="Times New Roman"/>
          <w:color w:val="000000"/>
          <w:sz w:val="24"/>
          <w:szCs w:val="24"/>
          <w:highlight w:val="yellow"/>
        </w:rPr>
        <w:t>).</w:t>
      </w:r>
      <w:r w:rsidR="005C1E03" w:rsidRPr="00E60F95">
        <w:rPr>
          <w:rFonts w:ascii="Times New Roman" w:eastAsia="Times New Roman" w:hAnsi="Times New Roman" w:cs="Times New Roman"/>
          <w:color w:val="000000"/>
          <w:sz w:val="24"/>
          <w:szCs w:val="24"/>
          <w:highlight w:val="yellow"/>
        </w:rPr>
        <w:t xml:space="preserve"> Although the fatigue specimens were polished to a 1 </w:t>
      </w:r>
      <w:r w:rsidR="007673AF" w:rsidRPr="00E60F95">
        <w:rPr>
          <w:rFonts w:ascii="Times New Roman" w:eastAsia="Times New Roman" w:hAnsi="Times New Roman" w:cs="Times New Roman"/>
          <w:color w:val="000000"/>
          <w:sz w:val="24"/>
          <w:szCs w:val="24"/>
          <w:highlight w:val="yellow"/>
        </w:rPr>
        <w:t>µ</w:t>
      </w:r>
      <w:r w:rsidR="005C1E03" w:rsidRPr="00E60F95">
        <w:rPr>
          <w:rFonts w:ascii="Times New Roman" w:eastAsia="Times New Roman" w:hAnsi="Times New Roman" w:cs="Times New Roman"/>
          <w:color w:val="000000"/>
          <w:sz w:val="24"/>
          <w:szCs w:val="24"/>
          <w:highlight w:val="yellow"/>
        </w:rPr>
        <w:t xml:space="preserve">m surface finish prior to testing, </w:t>
      </w:r>
      <w:r w:rsidR="00DE6C30" w:rsidRPr="00E60F95">
        <w:rPr>
          <w:rFonts w:ascii="Times New Roman" w:eastAsia="Times New Roman" w:hAnsi="Times New Roman" w:cs="Times New Roman"/>
          <w:color w:val="000000"/>
          <w:sz w:val="24"/>
          <w:szCs w:val="24"/>
          <w:highlight w:val="yellow"/>
        </w:rPr>
        <w:t>Schmiedel et al</w:t>
      </w:r>
      <w:r w:rsidR="00DE6C30" w:rsidRPr="00E60F95">
        <w:rPr>
          <w:rFonts w:ascii="Times New Roman" w:eastAsia="Times New Roman" w:hAnsi="Times New Roman" w:cs="Times New Roman"/>
          <w:color w:val="000000"/>
          <w:sz w:val="24"/>
          <w:szCs w:val="24"/>
          <w:highlight w:val="yellow"/>
        </w:rPr>
        <w:t xml:space="preserve">. [20] </w:t>
      </w:r>
      <w:r w:rsidR="007A25A3" w:rsidRPr="00E60F95">
        <w:rPr>
          <w:rFonts w:ascii="Times New Roman" w:eastAsia="Times New Roman" w:hAnsi="Times New Roman" w:cs="Times New Roman"/>
          <w:color w:val="000000"/>
          <w:sz w:val="24"/>
          <w:szCs w:val="24"/>
          <w:highlight w:val="yellow"/>
        </w:rPr>
        <w:t xml:space="preserve">reported </w:t>
      </w:r>
      <w:r w:rsidR="007673AF" w:rsidRPr="00E60F95">
        <w:rPr>
          <w:rFonts w:ascii="Times New Roman" w:eastAsia="Times New Roman" w:hAnsi="Times New Roman" w:cs="Times New Roman"/>
          <w:color w:val="000000"/>
          <w:sz w:val="24"/>
          <w:szCs w:val="24"/>
          <w:highlight w:val="yellow"/>
        </w:rPr>
        <w:t xml:space="preserve">a coarse grain size </w:t>
      </w:r>
      <w:r w:rsidR="00643AF3" w:rsidRPr="00E60F95">
        <w:rPr>
          <w:rFonts w:ascii="Times New Roman" w:eastAsia="Times New Roman" w:hAnsi="Times New Roman" w:cs="Times New Roman"/>
          <w:color w:val="000000"/>
          <w:sz w:val="24"/>
          <w:szCs w:val="24"/>
          <w:highlight w:val="yellow"/>
        </w:rPr>
        <w:t xml:space="preserve">of between 200 and 700 </w:t>
      </w:r>
      <w:r w:rsidR="00643AF3" w:rsidRPr="00E60F95">
        <w:rPr>
          <w:rFonts w:ascii="Times New Roman" w:eastAsia="Times New Roman" w:hAnsi="Times New Roman" w:cs="Times New Roman"/>
          <w:color w:val="000000"/>
          <w:sz w:val="24"/>
          <w:szCs w:val="24"/>
          <w:highlight w:val="yellow"/>
        </w:rPr>
        <w:t>µm</w:t>
      </w:r>
      <w:r w:rsidR="00F856F8">
        <w:rPr>
          <w:rFonts w:ascii="Times New Roman" w:eastAsia="Times New Roman" w:hAnsi="Times New Roman" w:cs="Times New Roman"/>
          <w:color w:val="000000"/>
          <w:sz w:val="24"/>
          <w:szCs w:val="24"/>
          <w:highlight w:val="yellow"/>
        </w:rPr>
        <w:t xml:space="preserve"> and a strong &lt;001&gt; texture parallel to the build direction</w:t>
      </w:r>
      <w:r w:rsidR="009F5620">
        <w:rPr>
          <w:rFonts w:ascii="Times New Roman" w:eastAsia="Times New Roman" w:hAnsi="Times New Roman" w:cs="Times New Roman"/>
          <w:color w:val="000000"/>
          <w:sz w:val="24"/>
          <w:szCs w:val="24"/>
          <w:highlight w:val="yellow"/>
        </w:rPr>
        <w:t xml:space="preserve">. In addition, </w:t>
      </w:r>
      <w:r w:rsidR="00523561">
        <w:rPr>
          <w:rFonts w:ascii="Times New Roman" w:eastAsia="Times New Roman" w:hAnsi="Times New Roman" w:cs="Times New Roman"/>
          <w:color w:val="000000"/>
          <w:sz w:val="24"/>
          <w:szCs w:val="24"/>
          <w:highlight w:val="yellow"/>
        </w:rPr>
        <w:t xml:space="preserve">a significant number of </w:t>
      </w:r>
      <w:r w:rsidR="00E93C68">
        <w:rPr>
          <w:rFonts w:ascii="Times New Roman" w:eastAsia="Times New Roman" w:hAnsi="Times New Roman" w:cs="Times New Roman"/>
          <w:color w:val="000000"/>
          <w:sz w:val="24"/>
          <w:szCs w:val="24"/>
          <w:highlight w:val="yellow"/>
        </w:rPr>
        <w:t xml:space="preserve">undesirable </w:t>
      </w:r>
      <w:r w:rsidR="0050282F">
        <w:rPr>
          <w:rFonts w:ascii="Times New Roman" w:eastAsia="Times New Roman" w:hAnsi="Times New Roman" w:cs="Times New Roman"/>
          <w:color w:val="000000"/>
          <w:sz w:val="24"/>
          <w:szCs w:val="24"/>
          <w:highlight w:val="yellow"/>
        </w:rPr>
        <w:t xml:space="preserve">internal </w:t>
      </w:r>
      <w:r w:rsidR="00E93C68">
        <w:rPr>
          <w:rFonts w:ascii="Times New Roman" w:eastAsia="Times New Roman" w:hAnsi="Times New Roman" w:cs="Times New Roman"/>
          <w:color w:val="000000"/>
          <w:sz w:val="24"/>
          <w:szCs w:val="24"/>
          <w:highlight w:val="yellow"/>
        </w:rPr>
        <w:t>features</w:t>
      </w:r>
      <w:r w:rsidR="0050282F">
        <w:rPr>
          <w:rFonts w:ascii="Times New Roman" w:eastAsia="Times New Roman" w:hAnsi="Times New Roman" w:cs="Times New Roman"/>
          <w:color w:val="000000"/>
          <w:sz w:val="24"/>
          <w:szCs w:val="24"/>
          <w:highlight w:val="yellow"/>
        </w:rPr>
        <w:t xml:space="preserve"> such as shrinkage porosity w</w:t>
      </w:r>
      <w:r w:rsidR="00E93C68">
        <w:rPr>
          <w:rFonts w:ascii="Times New Roman" w:eastAsia="Times New Roman" w:hAnsi="Times New Roman" w:cs="Times New Roman"/>
          <w:color w:val="000000"/>
          <w:sz w:val="24"/>
          <w:szCs w:val="24"/>
          <w:highlight w:val="yellow"/>
        </w:rPr>
        <w:t>ere</w:t>
      </w:r>
      <w:r w:rsidR="0050282F">
        <w:rPr>
          <w:rFonts w:ascii="Times New Roman" w:eastAsia="Times New Roman" w:hAnsi="Times New Roman" w:cs="Times New Roman"/>
          <w:color w:val="000000"/>
          <w:sz w:val="24"/>
          <w:szCs w:val="24"/>
          <w:highlight w:val="yellow"/>
        </w:rPr>
        <w:t xml:space="preserve"> also </w:t>
      </w:r>
      <w:r w:rsidR="00D75218">
        <w:rPr>
          <w:rFonts w:ascii="Times New Roman" w:eastAsia="Times New Roman" w:hAnsi="Times New Roman" w:cs="Times New Roman"/>
          <w:color w:val="000000"/>
          <w:sz w:val="24"/>
          <w:szCs w:val="24"/>
          <w:highlight w:val="yellow"/>
        </w:rPr>
        <w:t xml:space="preserve">found, and </w:t>
      </w:r>
      <w:r w:rsidR="00602719">
        <w:rPr>
          <w:rFonts w:ascii="Times New Roman" w:eastAsia="Times New Roman" w:hAnsi="Times New Roman" w:cs="Times New Roman"/>
          <w:color w:val="000000"/>
          <w:sz w:val="24"/>
          <w:szCs w:val="24"/>
          <w:highlight w:val="yellow"/>
        </w:rPr>
        <w:t>it</w:t>
      </w:r>
      <w:r w:rsidR="00EC3591" w:rsidRPr="00E60F95">
        <w:rPr>
          <w:rFonts w:ascii="Times New Roman" w:eastAsia="Times New Roman" w:hAnsi="Times New Roman" w:cs="Times New Roman"/>
          <w:color w:val="000000"/>
          <w:sz w:val="24"/>
          <w:szCs w:val="24"/>
          <w:highlight w:val="yellow"/>
        </w:rPr>
        <w:t xml:space="preserve"> </w:t>
      </w:r>
      <w:r w:rsidR="00A40C21">
        <w:rPr>
          <w:rFonts w:ascii="Times New Roman" w:eastAsia="Times New Roman" w:hAnsi="Times New Roman" w:cs="Times New Roman"/>
          <w:color w:val="000000"/>
          <w:sz w:val="24"/>
          <w:szCs w:val="24"/>
          <w:highlight w:val="yellow"/>
        </w:rPr>
        <w:t xml:space="preserve">was </w:t>
      </w:r>
      <w:r w:rsidR="00924145">
        <w:rPr>
          <w:rFonts w:ascii="Times New Roman" w:eastAsia="Times New Roman" w:hAnsi="Times New Roman" w:cs="Times New Roman"/>
          <w:color w:val="000000"/>
          <w:sz w:val="24"/>
          <w:szCs w:val="24"/>
          <w:highlight w:val="yellow"/>
        </w:rPr>
        <w:t>reported</w:t>
      </w:r>
      <w:r w:rsidR="00602719">
        <w:rPr>
          <w:rFonts w:ascii="Times New Roman" w:eastAsia="Times New Roman" w:hAnsi="Times New Roman" w:cs="Times New Roman"/>
          <w:color w:val="000000"/>
          <w:sz w:val="24"/>
          <w:szCs w:val="24"/>
          <w:highlight w:val="yellow"/>
        </w:rPr>
        <w:t xml:space="preserve"> that fatigue</w:t>
      </w:r>
      <w:r w:rsidR="00414D6C">
        <w:rPr>
          <w:rFonts w:ascii="Times New Roman" w:eastAsia="Times New Roman" w:hAnsi="Times New Roman" w:cs="Times New Roman"/>
          <w:color w:val="000000"/>
          <w:sz w:val="24"/>
          <w:szCs w:val="24"/>
          <w:highlight w:val="yellow"/>
        </w:rPr>
        <w:t xml:space="preserve"> cracks</w:t>
      </w:r>
      <w:r w:rsidR="00602719">
        <w:rPr>
          <w:rFonts w:ascii="Times New Roman" w:eastAsia="Times New Roman" w:hAnsi="Times New Roman" w:cs="Times New Roman"/>
          <w:color w:val="000000"/>
          <w:sz w:val="24"/>
          <w:szCs w:val="24"/>
          <w:highlight w:val="yellow"/>
        </w:rPr>
        <w:t xml:space="preserve"> </w:t>
      </w:r>
      <w:r w:rsidR="004C3C69">
        <w:rPr>
          <w:rFonts w:ascii="Times New Roman" w:eastAsia="Times New Roman" w:hAnsi="Times New Roman" w:cs="Times New Roman"/>
          <w:color w:val="000000"/>
          <w:sz w:val="24"/>
          <w:szCs w:val="24"/>
          <w:highlight w:val="yellow"/>
        </w:rPr>
        <w:t>initiated at the intersection between well-orient</w:t>
      </w:r>
      <w:r w:rsidR="004C3C69" w:rsidRPr="00BB37B3">
        <w:rPr>
          <w:rFonts w:ascii="Times New Roman" w:eastAsia="Times New Roman" w:hAnsi="Times New Roman" w:cs="Times New Roman"/>
          <w:color w:val="000000"/>
          <w:sz w:val="24"/>
          <w:szCs w:val="24"/>
          <w:highlight w:val="yellow"/>
        </w:rPr>
        <w:t xml:space="preserve">ed slip planes and </w:t>
      </w:r>
      <w:r w:rsidR="00414D6C" w:rsidRPr="00BB37B3">
        <w:rPr>
          <w:rFonts w:ascii="Times New Roman" w:eastAsia="Times New Roman" w:hAnsi="Times New Roman" w:cs="Times New Roman"/>
          <w:color w:val="000000"/>
          <w:sz w:val="24"/>
          <w:szCs w:val="24"/>
          <w:highlight w:val="yellow"/>
        </w:rPr>
        <w:t>internal defects</w:t>
      </w:r>
      <w:r w:rsidR="00454168" w:rsidRPr="00BB37B3">
        <w:rPr>
          <w:rFonts w:ascii="Times New Roman" w:eastAsia="Times New Roman" w:hAnsi="Times New Roman" w:cs="Times New Roman"/>
          <w:color w:val="000000"/>
          <w:sz w:val="24"/>
          <w:szCs w:val="24"/>
          <w:highlight w:val="yellow"/>
        </w:rPr>
        <w:t>, which ma</w:t>
      </w:r>
      <w:r w:rsidR="00BB37B3" w:rsidRPr="00BB37B3">
        <w:rPr>
          <w:rFonts w:ascii="Times New Roman" w:eastAsia="Times New Roman" w:hAnsi="Times New Roman" w:cs="Times New Roman"/>
          <w:color w:val="000000"/>
          <w:sz w:val="24"/>
          <w:szCs w:val="24"/>
          <w:highlight w:val="yellow"/>
        </w:rPr>
        <w:t xml:space="preserve">y account for relatively poor fatigue </w:t>
      </w:r>
      <w:r w:rsidR="00BB37B3" w:rsidRPr="008F44F5">
        <w:rPr>
          <w:rFonts w:ascii="Times New Roman" w:eastAsia="Times New Roman" w:hAnsi="Times New Roman" w:cs="Times New Roman"/>
          <w:color w:val="000000"/>
          <w:sz w:val="24"/>
          <w:szCs w:val="24"/>
          <w:highlight w:val="yellow"/>
        </w:rPr>
        <w:t>performance reported in this study.</w:t>
      </w:r>
      <w:r w:rsidR="00DB6720" w:rsidRPr="008F44F5">
        <w:rPr>
          <w:rFonts w:ascii="Times New Roman" w:eastAsia="Times New Roman" w:hAnsi="Times New Roman" w:cs="Times New Roman"/>
          <w:color w:val="000000"/>
          <w:sz w:val="24"/>
          <w:szCs w:val="24"/>
          <w:highlight w:val="yellow"/>
        </w:rPr>
        <w:t xml:space="preserve"> </w:t>
      </w:r>
      <w:r w:rsidR="00756795" w:rsidRPr="008F44F5">
        <w:rPr>
          <w:rFonts w:ascii="Times New Roman" w:eastAsia="Times New Roman" w:hAnsi="Times New Roman" w:cs="Times New Roman"/>
          <w:color w:val="000000"/>
          <w:sz w:val="24"/>
          <w:szCs w:val="24"/>
          <w:highlight w:val="yellow"/>
        </w:rPr>
        <w:t xml:space="preserve">Although the </w:t>
      </w:r>
      <w:r w:rsidR="005E1B2C" w:rsidRPr="008F44F5">
        <w:rPr>
          <w:rFonts w:ascii="Times New Roman" w:eastAsia="Times New Roman" w:hAnsi="Times New Roman" w:cs="Times New Roman"/>
          <w:color w:val="000000"/>
          <w:sz w:val="24"/>
          <w:szCs w:val="24"/>
          <w:highlight w:val="yellow"/>
        </w:rPr>
        <w:t>fatigue tests in Study 8 were performed at 600</w:t>
      </w:r>
      <w:r w:rsidR="000E3F2D" w:rsidRPr="008F44F5">
        <w:rPr>
          <w:rFonts w:ascii="Times New Roman" w:eastAsia="Times New Roman" w:hAnsi="Times New Roman" w:cs="Times New Roman"/>
          <w:color w:val="000000"/>
          <w:sz w:val="24"/>
          <w:szCs w:val="24"/>
          <w:highlight w:val="yellow"/>
        </w:rPr>
        <w:t>°</w:t>
      </w:r>
      <w:r w:rsidR="005E1B2C" w:rsidRPr="008F44F5">
        <w:rPr>
          <w:rFonts w:ascii="Times New Roman" w:eastAsia="Times New Roman" w:hAnsi="Times New Roman" w:cs="Times New Roman"/>
          <w:color w:val="000000"/>
          <w:sz w:val="24"/>
          <w:szCs w:val="24"/>
          <w:highlight w:val="yellow"/>
        </w:rPr>
        <w:t>C, the</w:t>
      </w:r>
      <w:r w:rsidR="0089127D" w:rsidRPr="008F44F5">
        <w:rPr>
          <w:rFonts w:ascii="Times New Roman" w:eastAsia="Times New Roman" w:hAnsi="Times New Roman" w:cs="Times New Roman"/>
          <w:color w:val="000000"/>
          <w:sz w:val="24"/>
          <w:szCs w:val="24"/>
          <w:highlight w:val="yellow"/>
        </w:rPr>
        <w:t xml:space="preserve"> fatigue strength at </w:t>
      </w:r>
      <w:r w:rsidR="00E117FE" w:rsidRPr="008F44F5">
        <w:rPr>
          <w:rFonts w:ascii="Times New Roman" w:eastAsia="Times New Roman" w:hAnsi="Times New Roman" w:cs="Times New Roman"/>
          <w:color w:val="000000"/>
          <w:sz w:val="24"/>
          <w:szCs w:val="24"/>
          <w:highlight w:val="yellow"/>
        </w:rPr>
        <w:t>10</w:t>
      </w:r>
      <w:r w:rsidR="006F61CC" w:rsidRPr="008F44F5">
        <w:rPr>
          <w:rFonts w:ascii="Times New Roman" w:eastAsia="Times New Roman" w:hAnsi="Times New Roman" w:cs="Times New Roman"/>
          <w:color w:val="000000"/>
          <w:sz w:val="24"/>
          <w:szCs w:val="24"/>
          <w:highlight w:val="yellow"/>
          <w:vertAlign w:val="superscript"/>
        </w:rPr>
        <w:t>7</w:t>
      </w:r>
      <w:r w:rsidR="00E117FE" w:rsidRPr="008F44F5">
        <w:rPr>
          <w:rFonts w:ascii="Times New Roman" w:eastAsia="Times New Roman" w:hAnsi="Times New Roman" w:cs="Times New Roman"/>
          <w:color w:val="000000"/>
          <w:sz w:val="24"/>
          <w:szCs w:val="24"/>
          <w:highlight w:val="yellow"/>
        </w:rPr>
        <w:t xml:space="preserve"> cycles</w:t>
      </w:r>
      <w:r w:rsidR="00204142" w:rsidRPr="008F44F5">
        <w:rPr>
          <w:rFonts w:ascii="Times New Roman" w:eastAsia="Times New Roman" w:hAnsi="Times New Roman" w:cs="Times New Roman"/>
          <w:color w:val="000000"/>
          <w:sz w:val="24"/>
          <w:szCs w:val="24"/>
          <w:highlight w:val="yellow"/>
        </w:rPr>
        <w:t xml:space="preserve"> (~150 MPa)</w:t>
      </w:r>
      <w:r w:rsidR="00E117FE" w:rsidRPr="008F44F5">
        <w:rPr>
          <w:rFonts w:ascii="Times New Roman" w:eastAsia="Times New Roman" w:hAnsi="Times New Roman" w:cs="Times New Roman"/>
          <w:color w:val="000000"/>
          <w:sz w:val="24"/>
          <w:szCs w:val="24"/>
          <w:highlight w:val="yellow"/>
        </w:rPr>
        <w:t xml:space="preserve"> was significantly lower than that</w:t>
      </w:r>
      <w:r w:rsidR="006F61CC" w:rsidRPr="008F44F5">
        <w:rPr>
          <w:rFonts w:ascii="Times New Roman" w:eastAsia="Times New Roman" w:hAnsi="Times New Roman" w:cs="Times New Roman"/>
          <w:color w:val="000000"/>
          <w:sz w:val="24"/>
          <w:szCs w:val="24"/>
          <w:highlight w:val="yellow"/>
        </w:rPr>
        <w:t xml:space="preserve"> of </w:t>
      </w:r>
      <w:r w:rsidR="008F44F5" w:rsidRPr="008F44F5">
        <w:rPr>
          <w:rFonts w:ascii="Times New Roman" w:eastAsia="Times New Roman" w:hAnsi="Times New Roman" w:cs="Times New Roman"/>
          <w:color w:val="000000"/>
          <w:sz w:val="24"/>
          <w:szCs w:val="24"/>
          <w:highlight w:val="yellow"/>
        </w:rPr>
        <w:t xml:space="preserve">hot-rolled and heat-treated Alloy 718 </w:t>
      </w:r>
      <w:r w:rsidR="00F523AC" w:rsidRPr="008F44F5">
        <w:rPr>
          <w:rFonts w:ascii="Times New Roman" w:eastAsia="Times New Roman" w:hAnsi="Times New Roman" w:cs="Times New Roman"/>
          <w:color w:val="000000"/>
          <w:sz w:val="24"/>
          <w:szCs w:val="24"/>
          <w:highlight w:val="yellow"/>
        </w:rPr>
        <w:t>(~550 MPa)</w:t>
      </w:r>
      <w:r w:rsidR="00017BB9">
        <w:rPr>
          <w:rFonts w:ascii="Times New Roman" w:eastAsia="Times New Roman" w:hAnsi="Times New Roman" w:cs="Times New Roman"/>
          <w:color w:val="000000"/>
          <w:sz w:val="24"/>
          <w:szCs w:val="24"/>
          <w:highlight w:val="yellow"/>
        </w:rPr>
        <w:t xml:space="preserve"> tested at the same temperature</w:t>
      </w:r>
      <w:r w:rsidR="008F44F5" w:rsidRPr="008F44F5">
        <w:rPr>
          <w:rFonts w:ascii="Times New Roman" w:eastAsia="Times New Roman" w:hAnsi="Times New Roman" w:cs="Times New Roman"/>
          <w:color w:val="000000"/>
          <w:sz w:val="24"/>
          <w:szCs w:val="24"/>
          <w:highlight w:val="yellow"/>
        </w:rPr>
        <w:t>,</w:t>
      </w:r>
      <w:r w:rsidR="00F523AC" w:rsidRPr="008F44F5">
        <w:rPr>
          <w:rFonts w:ascii="Times New Roman" w:eastAsia="Times New Roman" w:hAnsi="Times New Roman" w:cs="Times New Roman"/>
          <w:color w:val="000000"/>
          <w:sz w:val="24"/>
          <w:szCs w:val="24"/>
          <w:highlight w:val="yellow"/>
        </w:rPr>
        <w:t xml:space="preserve"> </w:t>
      </w:r>
      <w:r w:rsidR="006F61CC" w:rsidRPr="008F44F5">
        <w:rPr>
          <w:rFonts w:ascii="Times New Roman" w:eastAsia="Times New Roman" w:hAnsi="Times New Roman" w:cs="Times New Roman"/>
          <w:color w:val="000000"/>
          <w:sz w:val="24"/>
          <w:szCs w:val="24"/>
          <w:highlight w:val="yellow"/>
        </w:rPr>
        <w:t xml:space="preserve">which </w:t>
      </w:r>
      <w:r w:rsidR="006F61CC" w:rsidRPr="006F35AA">
        <w:rPr>
          <w:rFonts w:ascii="Times New Roman" w:eastAsia="Times New Roman" w:hAnsi="Times New Roman" w:cs="Times New Roman"/>
          <w:color w:val="000000"/>
          <w:sz w:val="24"/>
          <w:szCs w:val="24"/>
          <w:highlight w:val="yellow"/>
        </w:rPr>
        <w:t xml:space="preserve">was used as the reference </w:t>
      </w:r>
      <w:r w:rsidR="00DE2305" w:rsidRPr="006F35AA">
        <w:rPr>
          <w:rFonts w:ascii="Times New Roman" w:eastAsia="Times New Roman" w:hAnsi="Times New Roman" w:cs="Times New Roman"/>
          <w:color w:val="000000"/>
          <w:sz w:val="24"/>
          <w:szCs w:val="24"/>
          <w:highlight w:val="yellow"/>
        </w:rPr>
        <w:t xml:space="preserve">material </w:t>
      </w:r>
      <w:r w:rsidR="006F61CC" w:rsidRPr="006F35AA">
        <w:rPr>
          <w:rFonts w:ascii="Times New Roman" w:eastAsia="Times New Roman" w:hAnsi="Times New Roman" w:cs="Times New Roman"/>
          <w:color w:val="000000"/>
          <w:sz w:val="24"/>
          <w:szCs w:val="24"/>
          <w:highlight w:val="yellow"/>
        </w:rPr>
        <w:t>condition.</w:t>
      </w:r>
      <w:r w:rsidR="00592E03" w:rsidRPr="006F35AA">
        <w:rPr>
          <w:rFonts w:ascii="Times New Roman" w:eastAsia="Times New Roman" w:hAnsi="Times New Roman" w:cs="Times New Roman"/>
          <w:color w:val="000000"/>
          <w:sz w:val="24"/>
          <w:szCs w:val="24"/>
          <w:highlight w:val="yellow"/>
        </w:rPr>
        <w:t xml:space="preserve"> Improved fatigue properties</w:t>
      </w:r>
      <w:r w:rsidR="004C3BEB" w:rsidRPr="006F35AA">
        <w:rPr>
          <w:rFonts w:ascii="Times New Roman" w:eastAsia="Times New Roman" w:hAnsi="Times New Roman" w:cs="Times New Roman"/>
          <w:color w:val="000000"/>
          <w:sz w:val="24"/>
          <w:szCs w:val="24"/>
          <w:highlight w:val="yellow"/>
        </w:rPr>
        <w:t xml:space="preserve"> in the very high-cycle regime</w:t>
      </w:r>
      <w:r w:rsidR="00592E03" w:rsidRPr="006F35AA">
        <w:rPr>
          <w:rFonts w:ascii="Times New Roman" w:eastAsia="Times New Roman" w:hAnsi="Times New Roman" w:cs="Times New Roman"/>
          <w:color w:val="000000"/>
          <w:sz w:val="24"/>
          <w:szCs w:val="24"/>
          <w:highlight w:val="yellow"/>
        </w:rPr>
        <w:t xml:space="preserve"> were reported by Yang et al. [2] </w:t>
      </w:r>
      <w:r w:rsidR="00DB6BCF" w:rsidRPr="006F35AA">
        <w:rPr>
          <w:rFonts w:ascii="Times New Roman" w:eastAsia="Times New Roman" w:hAnsi="Times New Roman" w:cs="Times New Roman"/>
          <w:color w:val="000000"/>
          <w:sz w:val="24"/>
          <w:szCs w:val="24"/>
          <w:highlight w:val="yellow"/>
        </w:rPr>
        <w:t xml:space="preserve">for SLM Alloy 718 </w:t>
      </w:r>
      <w:r w:rsidR="00F61869" w:rsidRPr="006F35AA">
        <w:rPr>
          <w:rFonts w:ascii="Times New Roman" w:eastAsia="Times New Roman" w:hAnsi="Times New Roman" w:cs="Times New Roman"/>
          <w:color w:val="000000"/>
          <w:sz w:val="24"/>
          <w:szCs w:val="24"/>
          <w:highlight w:val="yellow"/>
        </w:rPr>
        <w:t>(Study 1)</w:t>
      </w:r>
      <w:r w:rsidR="00397CF0" w:rsidRPr="006F35AA">
        <w:rPr>
          <w:rFonts w:ascii="Times New Roman" w:eastAsia="Times New Roman" w:hAnsi="Times New Roman" w:cs="Times New Roman"/>
          <w:color w:val="000000"/>
          <w:sz w:val="24"/>
          <w:szCs w:val="24"/>
          <w:highlight w:val="yellow"/>
        </w:rPr>
        <w:t xml:space="preserve">. </w:t>
      </w:r>
      <w:r w:rsidR="00E57D83" w:rsidRPr="006F35AA">
        <w:rPr>
          <w:rFonts w:ascii="Times New Roman" w:eastAsia="Times New Roman" w:hAnsi="Times New Roman" w:cs="Times New Roman"/>
          <w:color w:val="000000"/>
          <w:sz w:val="24"/>
          <w:szCs w:val="24"/>
          <w:highlight w:val="yellow"/>
        </w:rPr>
        <w:t>Here,</w:t>
      </w:r>
      <w:r w:rsidR="00674AB5" w:rsidRPr="006F35AA">
        <w:rPr>
          <w:rFonts w:ascii="Times New Roman" w:eastAsia="Times New Roman" w:hAnsi="Times New Roman" w:cs="Times New Roman"/>
          <w:color w:val="000000"/>
          <w:sz w:val="24"/>
          <w:szCs w:val="24"/>
          <w:highlight w:val="yellow"/>
        </w:rPr>
        <w:t xml:space="preserve"> room temperature fatigue</w:t>
      </w:r>
      <w:r w:rsidR="00E57D83" w:rsidRPr="006F35AA">
        <w:rPr>
          <w:rFonts w:ascii="Times New Roman" w:eastAsia="Times New Roman" w:hAnsi="Times New Roman" w:cs="Times New Roman"/>
          <w:color w:val="000000"/>
          <w:sz w:val="24"/>
          <w:szCs w:val="24"/>
          <w:highlight w:val="yellow"/>
        </w:rPr>
        <w:t xml:space="preserve"> testing was also performed on</w:t>
      </w:r>
      <w:r w:rsidR="000D7227" w:rsidRPr="006F35AA">
        <w:rPr>
          <w:rFonts w:ascii="Times New Roman" w:eastAsia="Times New Roman" w:hAnsi="Times New Roman" w:cs="Times New Roman"/>
          <w:color w:val="000000"/>
          <w:sz w:val="24"/>
          <w:szCs w:val="24"/>
          <w:highlight w:val="yellow"/>
        </w:rPr>
        <w:t xml:space="preserve"> materi</w:t>
      </w:r>
      <w:r w:rsidR="0099487C" w:rsidRPr="006F35AA">
        <w:rPr>
          <w:rFonts w:ascii="Times New Roman" w:eastAsia="Times New Roman" w:hAnsi="Times New Roman" w:cs="Times New Roman"/>
          <w:color w:val="000000"/>
          <w:sz w:val="24"/>
          <w:szCs w:val="24"/>
          <w:highlight w:val="yellow"/>
        </w:rPr>
        <w:t>al in the as-built condition</w:t>
      </w:r>
      <w:r w:rsidR="00833EDE" w:rsidRPr="006F35AA">
        <w:rPr>
          <w:rFonts w:ascii="Times New Roman" w:eastAsia="Times New Roman" w:hAnsi="Times New Roman" w:cs="Times New Roman"/>
          <w:color w:val="000000"/>
          <w:sz w:val="24"/>
          <w:szCs w:val="24"/>
          <w:highlight w:val="yellow"/>
        </w:rPr>
        <w:t xml:space="preserve"> </w:t>
      </w:r>
      <w:r w:rsidR="00833EDE" w:rsidRPr="006F35AA">
        <w:rPr>
          <w:rFonts w:ascii="Times New Roman" w:eastAsia="Times New Roman" w:hAnsi="Times New Roman" w:cs="Times New Roman"/>
          <w:color w:val="000000"/>
          <w:sz w:val="24"/>
          <w:szCs w:val="24"/>
          <w:highlight w:val="yellow"/>
        </w:rPr>
        <w:t>and no post-</w:t>
      </w:r>
      <w:r w:rsidR="00833EDE" w:rsidRPr="006F35AA">
        <w:rPr>
          <w:rFonts w:ascii="Times New Roman" w:eastAsia="Times New Roman" w:hAnsi="Times New Roman" w:cs="Times New Roman"/>
          <w:color w:val="000000"/>
          <w:sz w:val="24"/>
          <w:szCs w:val="24"/>
          <w:highlight w:val="yellow"/>
        </w:rPr>
        <w:t>build</w:t>
      </w:r>
      <w:r w:rsidR="00833EDE" w:rsidRPr="006F35AA">
        <w:rPr>
          <w:rFonts w:ascii="Times New Roman" w:eastAsia="Times New Roman" w:hAnsi="Times New Roman" w:cs="Times New Roman"/>
          <w:color w:val="000000"/>
          <w:sz w:val="24"/>
          <w:szCs w:val="24"/>
          <w:highlight w:val="yellow"/>
        </w:rPr>
        <w:t xml:space="preserve"> heat treatments were performed</w:t>
      </w:r>
      <w:r w:rsidR="008666B3">
        <w:rPr>
          <w:rFonts w:ascii="Times New Roman" w:eastAsia="Times New Roman" w:hAnsi="Times New Roman" w:cs="Times New Roman"/>
          <w:color w:val="000000"/>
          <w:sz w:val="24"/>
          <w:szCs w:val="24"/>
          <w:highlight w:val="yellow"/>
        </w:rPr>
        <w:t>.</w:t>
      </w:r>
      <w:r w:rsidR="00B4797E" w:rsidRPr="006F35AA">
        <w:rPr>
          <w:rFonts w:ascii="Times New Roman" w:eastAsia="Times New Roman" w:hAnsi="Times New Roman" w:cs="Times New Roman"/>
          <w:color w:val="000000"/>
          <w:sz w:val="24"/>
          <w:szCs w:val="24"/>
          <w:highlight w:val="yellow"/>
        </w:rPr>
        <w:t xml:space="preserve"> Again,</w:t>
      </w:r>
      <w:r w:rsidR="00833EDE" w:rsidRPr="006F35AA">
        <w:rPr>
          <w:rFonts w:ascii="Times New Roman" w:eastAsia="Times New Roman" w:hAnsi="Times New Roman" w:cs="Times New Roman"/>
          <w:color w:val="000000"/>
          <w:sz w:val="24"/>
          <w:szCs w:val="24"/>
          <w:highlight w:val="yellow"/>
        </w:rPr>
        <w:t xml:space="preserve"> </w:t>
      </w:r>
      <w:r w:rsidR="00BC101B" w:rsidRPr="006F35AA">
        <w:rPr>
          <w:rFonts w:ascii="Times New Roman" w:eastAsia="Times New Roman" w:hAnsi="Times New Roman" w:cs="Times New Roman"/>
          <w:color w:val="000000"/>
          <w:sz w:val="24"/>
          <w:szCs w:val="24"/>
          <w:highlight w:val="yellow"/>
        </w:rPr>
        <w:t>fatigue</w:t>
      </w:r>
      <w:r w:rsidR="00C652BC" w:rsidRPr="006F35AA">
        <w:rPr>
          <w:rFonts w:ascii="Times New Roman" w:eastAsia="Times New Roman" w:hAnsi="Times New Roman" w:cs="Times New Roman"/>
          <w:color w:val="000000"/>
          <w:sz w:val="24"/>
          <w:szCs w:val="24"/>
          <w:highlight w:val="yellow"/>
        </w:rPr>
        <w:t xml:space="preserve"> </w:t>
      </w:r>
      <w:r w:rsidR="00B4797E" w:rsidRPr="006F35AA">
        <w:rPr>
          <w:rFonts w:ascii="Times New Roman" w:eastAsia="Times New Roman" w:hAnsi="Times New Roman" w:cs="Times New Roman"/>
          <w:color w:val="000000"/>
          <w:sz w:val="24"/>
          <w:szCs w:val="24"/>
          <w:highlight w:val="yellow"/>
        </w:rPr>
        <w:t>specimens were</w:t>
      </w:r>
      <w:r w:rsidR="00C652BC" w:rsidRPr="006F35AA">
        <w:rPr>
          <w:rFonts w:ascii="Times New Roman" w:eastAsia="Times New Roman" w:hAnsi="Times New Roman" w:cs="Times New Roman"/>
          <w:color w:val="000000"/>
          <w:sz w:val="24"/>
          <w:szCs w:val="24"/>
          <w:highlight w:val="yellow"/>
        </w:rPr>
        <w:t xml:space="preserve"> subjected to a mechanical polish prior to testing</w:t>
      </w:r>
      <w:r w:rsidR="00A22DFB" w:rsidRPr="006F35AA">
        <w:rPr>
          <w:rFonts w:ascii="Times New Roman" w:eastAsia="Times New Roman" w:hAnsi="Times New Roman" w:cs="Times New Roman"/>
          <w:color w:val="000000"/>
          <w:sz w:val="24"/>
          <w:szCs w:val="24"/>
          <w:highlight w:val="yellow"/>
        </w:rPr>
        <w:t xml:space="preserve">, but </w:t>
      </w:r>
      <w:r w:rsidR="00AE2386" w:rsidRPr="006F35AA">
        <w:rPr>
          <w:rFonts w:ascii="Times New Roman" w:eastAsia="Times New Roman" w:hAnsi="Times New Roman" w:cs="Times New Roman"/>
          <w:color w:val="000000"/>
          <w:sz w:val="24"/>
          <w:szCs w:val="24"/>
          <w:highlight w:val="yellow"/>
        </w:rPr>
        <w:t>the authors</w:t>
      </w:r>
      <w:r w:rsidR="00C54386" w:rsidRPr="006F35AA">
        <w:rPr>
          <w:rFonts w:ascii="Times New Roman" w:eastAsia="Times New Roman" w:hAnsi="Times New Roman" w:cs="Times New Roman"/>
          <w:color w:val="000000"/>
          <w:sz w:val="24"/>
          <w:szCs w:val="24"/>
          <w:highlight w:val="yellow"/>
        </w:rPr>
        <w:t xml:space="preserve"> reported </w:t>
      </w:r>
      <w:r w:rsidR="0036564A" w:rsidRPr="006F35AA">
        <w:rPr>
          <w:rFonts w:ascii="Times New Roman" w:eastAsia="Times New Roman" w:hAnsi="Times New Roman" w:cs="Times New Roman"/>
          <w:color w:val="000000"/>
          <w:sz w:val="24"/>
          <w:szCs w:val="24"/>
          <w:highlight w:val="yellow"/>
        </w:rPr>
        <w:t>a relative density</w:t>
      </w:r>
      <w:r w:rsidR="00AE2386" w:rsidRPr="006F35AA">
        <w:rPr>
          <w:rFonts w:ascii="Times New Roman" w:eastAsia="Times New Roman" w:hAnsi="Times New Roman" w:cs="Times New Roman"/>
          <w:color w:val="000000"/>
          <w:sz w:val="24"/>
          <w:szCs w:val="24"/>
          <w:highlight w:val="yellow"/>
        </w:rPr>
        <w:t xml:space="preserve"> close to that measured </w:t>
      </w:r>
      <w:r w:rsidR="00ED74FD" w:rsidRPr="006F35AA">
        <w:rPr>
          <w:rFonts w:ascii="Times New Roman" w:eastAsia="Times New Roman" w:hAnsi="Times New Roman" w:cs="Times New Roman"/>
          <w:color w:val="000000"/>
          <w:sz w:val="24"/>
          <w:szCs w:val="24"/>
          <w:highlight w:val="yellow"/>
        </w:rPr>
        <w:t xml:space="preserve">in Alloy 718 </w:t>
      </w:r>
      <w:r w:rsidR="0086204F" w:rsidRPr="006F35AA">
        <w:rPr>
          <w:rFonts w:ascii="Times New Roman" w:eastAsia="Times New Roman" w:hAnsi="Times New Roman" w:cs="Times New Roman"/>
          <w:color w:val="000000"/>
          <w:sz w:val="24"/>
          <w:szCs w:val="24"/>
          <w:highlight w:val="yellow"/>
        </w:rPr>
        <w:t>following</w:t>
      </w:r>
      <w:r w:rsidR="00ED74FD" w:rsidRPr="006F35AA">
        <w:rPr>
          <w:rFonts w:ascii="Times New Roman" w:eastAsia="Times New Roman" w:hAnsi="Times New Roman" w:cs="Times New Roman"/>
          <w:color w:val="000000"/>
          <w:sz w:val="24"/>
          <w:szCs w:val="24"/>
          <w:highlight w:val="yellow"/>
        </w:rPr>
        <w:t xml:space="preserve"> hot-isostatic pressing.</w:t>
      </w:r>
      <w:r w:rsidR="00A22DFB" w:rsidRPr="006F35AA">
        <w:rPr>
          <w:rFonts w:ascii="Times New Roman" w:eastAsia="Times New Roman" w:hAnsi="Times New Roman" w:cs="Times New Roman"/>
          <w:color w:val="000000"/>
          <w:sz w:val="24"/>
          <w:szCs w:val="24"/>
          <w:highlight w:val="yellow"/>
        </w:rPr>
        <w:t xml:space="preserve"> </w:t>
      </w:r>
    </w:p>
    <w:p w14:paraId="187292A5" w14:textId="77777777" w:rsidR="006F35AA" w:rsidRDefault="006F35AA" w:rsidP="001B20C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highlight w:val="yellow"/>
        </w:rPr>
      </w:pPr>
    </w:p>
    <w:p w14:paraId="33A794EC" w14:textId="4596774F" w:rsidR="007C12F9" w:rsidRDefault="00CD4D60" w:rsidP="001B20C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8771A0">
        <w:rPr>
          <w:rFonts w:ascii="Times New Roman" w:eastAsia="Times New Roman" w:hAnsi="Times New Roman" w:cs="Times New Roman"/>
          <w:color w:val="000000"/>
          <w:sz w:val="24"/>
          <w:szCs w:val="24"/>
          <w:highlight w:val="yellow"/>
        </w:rPr>
        <w:t xml:space="preserve">Further evidence </w:t>
      </w:r>
      <w:r w:rsidR="00AF1629" w:rsidRPr="008771A0">
        <w:rPr>
          <w:rFonts w:ascii="Times New Roman" w:eastAsia="Times New Roman" w:hAnsi="Times New Roman" w:cs="Times New Roman"/>
          <w:color w:val="000000"/>
          <w:sz w:val="24"/>
          <w:szCs w:val="24"/>
          <w:highlight w:val="yellow"/>
        </w:rPr>
        <w:t xml:space="preserve">that internal </w:t>
      </w:r>
      <w:r w:rsidR="004332F5" w:rsidRPr="008771A0">
        <w:rPr>
          <w:rFonts w:ascii="Times New Roman" w:eastAsia="Times New Roman" w:hAnsi="Times New Roman" w:cs="Times New Roman"/>
          <w:color w:val="000000"/>
          <w:sz w:val="24"/>
          <w:szCs w:val="24"/>
          <w:highlight w:val="yellow"/>
        </w:rPr>
        <w:t>discontinuities may</w:t>
      </w:r>
      <w:r w:rsidR="001A443D" w:rsidRPr="008771A0">
        <w:rPr>
          <w:rFonts w:ascii="Times New Roman" w:eastAsia="Times New Roman" w:hAnsi="Times New Roman" w:cs="Times New Roman"/>
          <w:color w:val="000000"/>
          <w:sz w:val="24"/>
          <w:szCs w:val="24"/>
          <w:highlight w:val="yellow"/>
        </w:rPr>
        <w:t xml:space="preserve"> </w:t>
      </w:r>
      <w:r w:rsidR="00AF1629" w:rsidRPr="008771A0">
        <w:rPr>
          <w:rFonts w:ascii="Times New Roman" w:eastAsia="Times New Roman" w:hAnsi="Times New Roman" w:cs="Times New Roman"/>
          <w:color w:val="000000"/>
          <w:sz w:val="24"/>
          <w:szCs w:val="24"/>
          <w:highlight w:val="yellow"/>
        </w:rPr>
        <w:t xml:space="preserve">contribute to the large degree of scatter </w:t>
      </w:r>
      <w:r w:rsidR="006C459C" w:rsidRPr="008771A0">
        <w:rPr>
          <w:rFonts w:ascii="Times New Roman" w:eastAsia="Times New Roman" w:hAnsi="Times New Roman" w:cs="Times New Roman"/>
          <w:color w:val="000000"/>
          <w:sz w:val="24"/>
          <w:szCs w:val="24"/>
          <w:highlight w:val="yellow"/>
        </w:rPr>
        <w:t xml:space="preserve">in the fatigue data can </w:t>
      </w:r>
      <w:r w:rsidR="00BC101B" w:rsidRPr="008771A0">
        <w:rPr>
          <w:rFonts w:ascii="Times New Roman" w:eastAsia="Times New Roman" w:hAnsi="Times New Roman" w:cs="Times New Roman"/>
          <w:color w:val="000000"/>
          <w:sz w:val="24"/>
          <w:szCs w:val="24"/>
          <w:highlight w:val="yellow"/>
        </w:rPr>
        <w:t xml:space="preserve">be drawn from </w:t>
      </w:r>
      <w:proofErr w:type="spellStart"/>
      <w:r w:rsidR="00111E71" w:rsidRPr="008771A0">
        <w:rPr>
          <w:rFonts w:ascii="Times New Roman" w:eastAsia="Times New Roman" w:hAnsi="Times New Roman" w:cs="Times New Roman"/>
          <w:color w:val="000000"/>
          <w:sz w:val="24"/>
          <w:szCs w:val="24"/>
          <w:highlight w:val="yellow"/>
        </w:rPr>
        <w:t>Kalet</w:t>
      </w:r>
      <w:r w:rsidR="00353F69" w:rsidRPr="008771A0">
        <w:rPr>
          <w:rFonts w:ascii="Times New Roman" w:eastAsia="Times New Roman" w:hAnsi="Times New Roman" w:cs="Times New Roman"/>
          <w:color w:val="000000"/>
          <w:sz w:val="24"/>
          <w:szCs w:val="24"/>
          <w:highlight w:val="yellow"/>
        </w:rPr>
        <w:t>s</w:t>
      </w:r>
      <w:r w:rsidR="00111E71" w:rsidRPr="008771A0">
        <w:rPr>
          <w:rFonts w:ascii="Times New Roman" w:eastAsia="Times New Roman" w:hAnsi="Times New Roman" w:cs="Times New Roman"/>
          <w:color w:val="000000"/>
          <w:sz w:val="24"/>
          <w:szCs w:val="24"/>
          <w:highlight w:val="yellow"/>
        </w:rPr>
        <w:t>ch</w:t>
      </w:r>
      <w:proofErr w:type="spellEnd"/>
      <w:r w:rsidR="00111E71" w:rsidRPr="008771A0">
        <w:rPr>
          <w:rFonts w:ascii="Times New Roman" w:eastAsia="Times New Roman" w:hAnsi="Times New Roman" w:cs="Times New Roman"/>
          <w:color w:val="000000"/>
          <w:sz w:val="24"/>
          <w:szCs w:val="24"/>
          <w:highlight w:val="yellow"/>
        </w:rPr>
        <w:t xml:space="preserve"> et al</w:t>
      </w:r>
      <w:r w:rsidR="00353F69" w:rsidRPr="008771A0">
        <w:rPr>
          <w:rFonts w:ascii="Times New Roman" w:eastAsia="Times New Roman" w:hAnsi="Times New Roman" w:cs="Times New Roman"/>
          <w:color w:val="000000"/>
          <w:sz w:val="24"/>
          <w:szCs w:val="24"/>
          <w:highlight w:val="yellow"/>
        </w:rPr>
        <w:t>.</w:t>
      </w:r>
      <w:r w:rsidR="00111E71" w:rsidRPr="008771A0">
        <w:rPr>
          <w:rFonts w:ascii="Times New Roman" w:eastAsia="Times New Roman" w:hAnsi="Times New Roman" w:cs="Times New Roman"/>
          <w:color w:val="000000"/>
          <w:sz w:val="24"/>
          <w:szCs w:val="24"/>
          <w:highlight w:val="yellow"/>
        </w:rPr>
        <w:t xml:space="preserve"> [</w:t>
      </w:r>
      <w:r w:rsidR="00353F69" w:rsidRPr="008771A0">
        <w:rPr>
          <w:rFonts w:ascii="Times New Roman" w:eastAsia="Times New Roman" w:hAnsi="Times New Roman" w:cs="Times New Roman"/>
          <w:color w:val="000000"/>
          <w:sz w:val="24"/>
          <w:szCs w:val="24"/>
          <w:highlight w:val="yellow"/>
        </w:rPr>
        <w:t>10]</w:t>
      </w:r>
      <w:r w:rsidR="001A443D" w:rsidRPr="008771A0">
        <w:rPr>
          <w:rFonts w:ascii="Times New Roman" w:eastAsia="Times New Roman" w:hAnsi="Times New Roman" w:cs="Times New Roman"/>
          <w:color w:val="000000"/>
          <w:sz w:val="24"/>
          <w:szCs w:val="24"/>
          <w:highlight w:val="yellow"/>
        </w:rPr>
        <w:t xml:space="preserve"> in Study 9</w:t>
      </w:r>
      <w:r w:rsidR="007C12F9" w:rsidRPr="008771A0">
        <w:rPr>
          <w:rFonts w:ascii="Times New Roman" w:eastAsia="Times New Roman" w:hAnsi="Times New Roman" w:cs="Times New Roman"/>
          <w:color w:val="000000"/>
          <w:sz w:val="24"/>
          <w:szCs w:val="24"/>
          <w:highlight w:val="yellow"/>
        </w:rPr>
        <w:t>, where a</w:t>
      </w:r>
      <w:r w:rsidR="004332F5" w:rsidRPr="008771A0">
        <w:rPr>
          <w:rFonts w:ascii="Times New Roman" w:eastAsia="Times New Roman" w:hAnsi="Times New Roman" w:cs="Times New Roman"/>
          <w:color w:val="000000"/>
          <w:sz w:val="24"/>
          <w:szCs w:val="24"/>
          <w:highlight w:val="yellow"/>
        </w:rPr>
        <w:t>pproximately one hundred fatigue tests were performed on</w:t>
      </w:r>
      <w:r w:rsidR="004641FD" w:rsidRPr="008771A0">
        <w:rPr>
          <w:rFonts w:ascii="Times New Roman" w:eastAsia="Times New Roman" w:hAnsi="Times New Roman" w:cs="Times New Roman"/>
          <w:color w:val="000000"/>
          <w:sz w:val="24"/>
          <w:szCs w:val="24"/>
          <w:highlight w:val="yellow"/>
        </w:rPr>
        <w:t xml:space="preserve"> Alloy 718 specimens </w:t>
      </w:r>
      <w:r w:rsidR="00FF2DB1" w:rsidRPr="008771A0">
        <w:rPr>
          <w:rFonts w:ascii="Times New Roman" w:eastAsia="Times New Roman" w:hAnsi="Times New Roman" w:cs="Times New Roman"/>
          <w:color w:val="000000"/>
          <w:sz w:val="24"/>
          <w:szCs w:val="24"/>
          <w:highlight w:val="yellow"/>
        </w:rPr>
        <w:t xml:space="preserve">fabricated </w:t>
      </w:r>
      <w:r w:rsidR="004641FD" w:rsidRPr="008771A0">
        <w:rPr>
          <w:rFonts w:ascii="Times New Roman" w:eastAsia="Times New Roman" w:hAnsi="Times New Roman" w:cs="Times New Roman"/>
          <w:color w:val="000000"/>
          <w:sz w:val="24"/>
          <w:szCs w:val="24"/>
          <w:highlight w:val="yellow"/>
        </w:rPr>
        <w:t>using LPBF</w:t>
      </w:r>
      <w:r w:rsidR="007C12F9" w:rsidRPr="008771A0">
        <w:rPr>
          <w:rFonts w:ascii="Times New Roman" w:eastAsia="Times New Roman" w:hAnsi="Times New Roman" w:cs="Times New Roman"/>
          <w:color w:val="000000"/>
          <w:sz w:val="24"/>
          <w:szCs w:val="24"/>
          <w:highlight w:val="yellow"/>
        </w:rPr>
        <w:t>.</w:t>
      </w:r>
      <w:r w:rsidR="004641FD" w:rsidRPr="008771A0">
        <w:rPr>
          <w:rFonts w:ascii="Times New Roman" w:eastAsia="Times New Roman" w:hAnsi="Times New Roman" w:cs="Times New Roman"/>
          <w:color w:val="000000"/>
          <w:sz w:val="24"/>
          <w:szCs w:val="24"/>
          <w:highlight w:val="yellow"/>
        </w:rPr>
        <w:t xml:space="preserve"> </w:t>
      </w:r>
      <w:r w:rsidR="00E01FFB" w:rsidRPr="008771A0">
        <w:rPr>
          <w:rFonts w:ascii="Times New Roman" w:eastAsia="Times New Roman" w:hAnsi="Times New Roman" w:cs="Times New Roman"/>
          <w:color w:val="000000"/>
          <w:sz w:val="24"/>
          <w:szCs w:val="24"/>
          <w:highlight w:val="yellow"/>
        </w:rPr>
        <w:t>Initial</w:t>
      </w:r>
      <w:r w:rsidR="00AF0301" w:rsidRPr="008771A0">
        <w:rPr>
          <w:rFonts w:ascii="Times New Roman" w:eastAsia="Times New Roman" w:hAnsi="Times New Roman" w:cs="Times New Roman"/>
          <w:color w:val="000000"/>
          <w:sz w:val="24"/>
          <w:szCs w:val="24"/>
          <w:highlight w:val="yellow"/>
        </w:rPr>
        <w:t xml:space="preserve"> levels of internal porosity </w:t>
      </w:r>
      <w:r w:rsidR="00E01FFB" w:rsidRPr="008771A0">
        <w:rPr>
          <w:rFonts w:ascii="Times New Roman" w:eastAsia="Times New Roman" w:hAnsi="Times New Roman" w:cs="Times New Roman"/>
          <w:color w:val="000000"/>
          <w:sz w:val="24"/>
          <w:szCs w:val="24"/>
          <w:highlight w:val="yellow"/>
        </w:rPr>
        <w:t>were controlled by varying the hatch spacing and</w:t>
      </w:r>
      <w:r w:rsidR="00755805" w:rsidRPr="008771A0">
        <w:rPr>
          <w:rFonts w:ascii="Times New Roman" w:eastAsia="Times New Roman" w:hAnsi="Times New Roman" w:cs="Times New Roman"/>
          <w:color w:val="000000"/>
          <w:sz w:val="24"/>
          <w:szCs w:val="24"/>
          <w:highlight w:val="yellow"/>
        </w:rPr>
        <w:t xml:space="preserve"> all</w:t>
      </w:r>
      <w:r w:rsidR="00E01FFB" w:rsidRPr="008771A0">
        <w:rPr>
          <w:rFonts w:ascii="Times New Roman" w:eastAsia="Times New Roman" w:hAnsi="Times New Roman" w:cs="Times New Roman"/>
          <w:color w:val="000000"/>
          <w:sz w:val="24"/>
          <w:szCs w:val="24"/>
          <w:highlight w:val="yellow"/>
        </w:rPr>
        <w:t xml:space="preserve"> </w:t>
      </w:r>
      <w:r w:rsidR="00FB4CCC" w:rsidRPr="008771A0">
        <w:rPr>
          <w:rFonts w:ascii="Times New Roman" w:eastAsia="Times New Roman" w:hAnsi="Times New Roman" w:cs="Times New Roman"/>
          <w:color w:val="000000"/>
          <w:sz w:val="24"/>
          <w:szCs w:val="24"/>
          <w:highlight w:val="yellow"/>
        </w:rPr>
        <w:t>specimens were hot-isostatically pressed</w:t>
      </w:r>
      <w:r w:rsidR="00515A7C" w:rsidRPr="008771A0">
        <w:rPr>
          <w:rFonts w:ascii="Times New Roman" w:eastAsia="Times New Roman" w:hAnsi="Times New Roman" w:cs="Times New Roman"/>
          <w:color w:val="000000"/>
          <w:sz w:val="24"/>
          <w:szCs w:val="24"/>
          <w:highlight w:val="yellow"/>
        </w:rPr>
        <w:t xml:space="preserve"> (HIP</w:t>
      </w:r>
      <w:r w:rsidR="005B5CAC" w:rsidRPr="008771A0">
        <w:rPr>
          <w:rFonts w:ascii="Times New Roman" w:eastAsia="Times New Roman" w:hAnsi="Times New Roman" w:cs="Times New Roman"/>
          <w:color w:val="000000"/>
          <w:sz w:val="24"/>
          <w:szCs w:val="24"/>
          <w:highlight w:val="yellow"/>
        </w:rPr>
        <w:t>) and</w:t>
      </w:r>
      <w:r w:rsidR="002A0A0D" w:rsidRPr="008771A0">
        <w:rPr>
          <w:rFonts w:ascii="Times New Roman" w:eastAsia="Times New Roman" w:hAnsi="Times New Roman" w:cs="Times New Roman"/>
          <w:color w:val="000000"/>
          <w:sz w:val="24"/>
          <w:szCs w:val="24"/>
          <w:highlight w:val="yellow"/>
        </w:rPr>
        <w:t xml:space="preserve"> </w:t>
      </w:r>
      <w:r w:rsidR="00294E0A">
        <w:rPr>
          <w:rFonts w:ascii="Times New Roman" w:eastAsia="Times New Roman" w:hAnsi="Times New Roman" w:cs="Times New Roman"/>
          <w:color w:val="000000"/>
          <w:sz w:val="24"/>
          <w:szCs w:val="24"/>
          <w:highlight w:val="yellow"/>
        </w:rPr>
        <w:t>aged</w:t>
      </w:r>
      <w:r w:rsidR="002A0A0D" w:rsidRPr="008771A0">
        <w:rPr>
          <w:rFonts w:ascii="Times New Roman" w:eastAsia="Times New Roman" w:hAnsi="Times New Roman" w:cs="Times New Roman"/>
          <w:color w:val="000000"/>
          <w:sz w:val="24"/>
          <w:szCs w:val="24"/>
          <w:highlight w:val="yellow"/>
        </w:rPr>
        <w:t xml:space="preserve"> </w:t>
      </w:r>
      <w:r w:rsidR="00FF2EC7" w:rsidRPr="008771A0">
        <w:rPr>
          <w:rFonts w:ascii="Times New Roman" w:eastAsia="Times New Roman" w:hAnsi="Times New Roman" w:cs="Times New Roman"/>
          <w:color w:val="000000"/>
          <w:sz w:val="24"/>
          <w:szCs w:val="24"/>
          <w:highlight w:val="yellow"/>
        </w:rPr>
        <w:t>prior to fatigue testing.</w:t>
      </w:r>
      <w:r w:rsidR="003E3B62">
        <w:rPr>
          <w:rFonts w:ascii="Times New Roman" w:eastAsia="Times New Roman" w:hAnsi="Times New Roman" w:cs="Times New Roman"/>
          <w:color w:val="000000"/>
          <w:sz w:val="24"/>
          <w:szCs w:val="24"/>
          <w:highlight w:val="yellow"/>
        </w:rPr>
        <w:t xml:space="preserve"> F</w:t>
      </w:r>
      <w:r w:rsidR="003E3B62" w:rsidRPr="008771A0">
        <w:rPr>
          <w:rFonts w:ascii="Times New Roman" w:eastAsia="Times New Roman" w:hAnsi="Times New Roman" w:cs="Times New Roman"/>
          <w:color w:val="000000"/>
          <w:sz w:val="24"/>
          <w:szCs w:val="24"/>
          <w:highlight w:val="yellow"/>
        </w:rPr>
        <w:t>ollowing HI</w:t>
      </w:r>
      <w:r w:rsidR="003E3B62" w:rsidRPr="00C65F2C">
        <w:rPr>
          <w:rFonts w:ascii="Times New Roman" w:eastAsia="Times New Roman" w:hAnsi="Times New Roman" w:cs="Times New Roman"/>
          <w:color w:val="000000"/>
          <w:sz w:val="24"/>
          <w:szCs w:val="24"/>
          <w:highlight w:val="yellow"/>
        </w:rPr>
        <w:t xml:space="preserve">P and </w:t>
      </w:r>
      <w:r w:rsidR="003E3B62">
        <w:rPr>
          <w:rFonts w:ascii="Times New Roman" w:eastAsia="Times New Roman" w:hAnsi="Times New Roman" w:cs="Times New Roman"/>
          <w:color w:val="000000"/>
          <w:sz w:val="24"/>
          <w:szCs w:val="24"/>
          <w:highlight w:val="yellow"/>
        </w:rPr>
        <w:t xml:space="preserve">aging </w:t>
      </w:r>
      <w:r w:rsidR="003E3B62">
        <w:rPr>
          <w:rFonts w:ascii="Times New Roman" w:eastAsia="Times New Roman" w:hAnsi="Times New Roman" w:cs="Times New Roman"/>
          <w:color w:val="000000"/>
          <w:sz w:val="24"/>
          <w:szCs w:val="24"/>
          <w:highlight w:val="yellow"/>
        </w:rPr>
        <w:t xml:space="preserve">both </w:t>
      </w:r>
      <w:r w:rsidR="003E3B62">
        <w:rPr>
          <w:rFonts w:ascii="Times New Roman" w:eastAsia="Times New Roman" w:hAnsi="Times New Roman" w:cs="Times New Roman"/>
          <w:color w:val="000000"/>
          <w:sz w:val="24"/>
          <w:szCs w:val="24"/>
          <w:highlight w:val="yellow"/>
        </w:rPr>
        <w:t>under pressure and</w:t>
      </w:r>
      <w:r w:rsidR="003E3B62">
        <w:rPr>
          <w:rFonts w:ascii="Times New Roman" w:eastAsia="Times New Roman" w:hAnsi="Times New Roman" w:cs="Times New Roman"/>
          <w:color w:val="000000"/>
          <w:sz w:val="24"/>
          <w:szCs w:val="24"/>
          <w:highlight w:val="yellow"/>
        </w:rPr>
        <w:t xml:space="preserve"> without</w:t>
      </w:r>
      <w:r w:rsidR="003E3B62">
        <w:rPr>
          <w:rFonts w:ascii="Times New Roman" w:eastAsia="Times New Roman" w:hAnsi="Times New Roman" w:cs="Times New Roman"/>
          <w:color w:val="000000"/>
          <w:sz w:val="24"/>
          <w:szCs w:val="24"/>
          <w:highlight w:val="yellow"/>
        </w:rPr>
        <w:t xml:space="preserve"> pressure</w:t>
      </w:r>
      <w:r w:rsidR="003E3B62">
        <w:rPr>
          <w:rFonts w:ascii="Times New Roman" w:eastAsia="Times New Roman" w:hAnsi="Times New Roman" w:cs="Times New Roman"/>
          <w:color w:val="000000"/>
          <w:sz w:val="24"/>
          <w:szCs w:val="24"/>
          <w:highlight w:val="yellow"/>
        </w:rPr>
        <w:t>,</w:t>
      </w:r>
      <w:r w:rsidR="00FF2EC7" w:rsidRPr="008771A0">
        <w:rPr>
          <w:rFonts w:ascii="Times New Roman" w:eastAsia="Times New Roman" w:hAnsi="Times New Roman" w:cs="Times New Roman"/>
          <w:color w:val="000000"/>
          <w:sz w:val="24"/>
          <w:szCs w:val="24"/>
          <w:highlight w:val="yellow"/>
        </w:rPr>
        <w:t xml:space="preserve"> </w:t>
      </w:r>
      <w:r w:rsidR="003E3B62">
        <w:rPr>
          <w:rFonts w:ascii="Times New Roman" w:eastAsia="Times New Roman" w:hAnsi="Times New Roman" w:cs="Times New Roman"/>
          <w:color w:val="000000"/>
          <w:sz w:val="24"/>
          <w:szCs w:val="24"/>
          <w:highlight w:val="yellow"/>
        </w:rPr>
        <w:t>s</w:t>
      </w:r>
      <w:r w:rsidR="0051223C" w:rsidRPr="008771A0">
        <w:rPr>
          <w:rFonts w:ascii="Times New Roman" w:eastAsia="Times New Roman" w:hAnsi="Times New Roman" w:cs="Times New Roman"/>
          <w:color w:val="000000"/>
          <w:sz w:val="24"/>
          <w:szCs w:val="24"/>
          <w:highlight w:val="yellow"/>
        </w:rPr>
        <w:t xml:space="preserve">pecimens with an initial porosity level of 3.5% </w:t>
      </w:r>
      <w:r w:rsidR="00872603" w:rsidRPr="008771A0">
        <w:rPr>
          <w:rFonts w:ascii="Times New Roman" w:eastAsia="Times New Roman" w:hAnsi="Times New Roman" w:cs="Times New Roman"/>
          <w:color w:val="000000"/>
          <w:sz w:val="24"/>
          <w:szCs w:val="24"/>
          <w:highlight w:val="yellow"/>
        </w:rPr>
        <w:t>exhibited</w:t>
      </w:r>
      <w:r w:rsidR="0051223C" w:rsidRPr="008771A0">
        <w:rPr>
          <w:rFonts w:ascii="Times New Roman" w:eastAsia="Times New Roman" w:hAnsi="Times New Roman" w:cs="Times New Roman"/>
          <w:color w:val="000000"/>
          <w:sz w:val="24"/>
          <w:szCs w:val="24"/>
          <w:highlight w:val="yellow"/>
        </w:rPr>
        <w:t xml:space="preserve"> </w:t>
      </w:r>
      <w:r w:rsidR="00872603" w:rsidRPr="008771A0">
        <w:rPr>
          <w:rFonts w:ascii="Times New Roman" w:eastAsia="Times New Roman" w:hAnsi="Times New Roman" w:cs="Times New Roman"/>
          <w:color w:val="000000"/>
          <w:sz w:val="24"/>
          <w:szCs w:val="24"/>
          <w:highlight w:val="yellow"/>
        </w:rPr>
        <w:t xml:space="preserve">a fatigue </w:t>
      </w:r>
      <w:r w:rsidR="009D1E6F">
        <w:rPr>
          <w:rFonts w:ascii="Times New Roman" w:eastAsia="Times New Roman" w:hAnsi="Times New Roman" w:cs="Times New Roman"/>
          <w:color w:val="000000"/>
          <w:sz w:val="24"/>
          <w:szCs w:val="24"/>
          <w:highlight w:val="yellow"/>
        </w:rPr>
        <w:t>strength</w:t>
      </w:r>
      <w:r w:rsidR="00872603" w:rsidRPr="008771A0">
        <w:rPr>
          <w:rFonts w:ascii="Times New Roman" w:eastAsia="Times New Roman" w:hAnsi="Times New Roman" w:cs="Times New Roman"/>
          <w:color w:val="000000"/>
          <w:sz w:val="24"/>
          <w:szCs w:val="24"/>
          <w:highlight w:val="yellow"/>
        </w:rPr>
        <w:t xml:space="preserve"> close to wrought Alloy 718</w:t>
      </w:r>
      <w:r w:rsidR="009D1E6F">
        <w:rPr>
          <w:rFonts w:ascii="Times New Roman" w:eastAsia="Times New Roman" w:hAnsi="Times New Roman" w:cs="Times New Roman"/>
          <w:color w:val="000000"/>
          <w:sz w:val="24"/>
          <w:szCs w:val="24"/>
          <w:highlight w:val="yellow"/>
        </w:rPr>
        <w:t xml:space="preserve"> (~</w:t>
      </w:r>
      <w:r w:rsidR="00BC4624">
        <w:rPr>
          <w:rFonts w:ascii="Times New Roman" w:eastAsia="Times New Roman" w:hAnsi="Times New Roman" w:cs="Times New Roman"/>
          <w:color w:val="000000"/>
          <w:sz w:val="24"/>
          <w:szCs w:val="24"/>
          <w:highlight w:val="yellow"/>
        </w:rPr>
        <w:t>530 MPa)</w:t>
      </w:r>
      <w:r w:rsidR="003E3B62">
        <w:rPr>
          <w:rFonts w:ascii="Times New Roman" w:eastAsia="Times New Roman" w:hAnsi="Times New Roman" w:cs="Times New Roman"/>
          <w:color w:val="000000"/>
          <w:sz w:val="24"/>
          <w:szCs w:val="24"/>
          <w:highlight w:val="yellow"/>
        </w:rPr>
        <w:t>. H</w:t>
      </w:r>
      <w:r w:rsidR="002C024B" w:rsidRPr="00C65F2C">
        <w:rPr>
          <w:rFonts w:ascii="Times New Roman" w:eastAsia="Times New Roman" w:hAnsi="Times New Roman" w:cs="Times New Roman"/>
          <w:color w:val="000000"/>
          <w:sz w:val="24"/>
          <w:szCs w:val="24"/>
          <w:highlight w:val="yellow"/>
        </w:rPr>
        <w:t>igher levels of initial porosity (9.9%)</w:t>
      </w:r>
      <w:r w:rsidR="003E3B62">
        <w:rPr>
          <w:rFonts w:ascii="Times New Roman" w:eastAsia="Times New Roman" w:hAnsi="Times New Roman" w:cs="Times New Roman"/>
          <w:color w:val="000000"/>
          <w:sz w:val="24"/>
          <w:szCs w:val="24"/>
          <w:highlight w:val="yellow"/>
        </w:rPr>
        <w:t xml:space="preserve"> however,</w:t>
      </w:r>
      <w:r w:rsidR="002C024B" w:rsidRPr="00C65F2C">
        <w:rPr>
          <w:rFonts w:ascii="Times New Roman" w:eastAsia="Times New Roman" w:hAnsi="Times New Roman" w:cs="Times New Roman"/>
          <w:color w:val="000000"/>
          <w:sz w:val="24"/>
          <w:szCs w:val="24"/>
          <w:highlight w:val="yellow"/>
        </w:rPr>
        <w:t xml:space="preserve"> lead </w:t>
      </w:r>
      <w:r w:rsidR="00952AC3" w:rsidRPr="00C65F2C">
        <w:rPr>
          <w:rFonts w:ascii="Times New Roman" w:eastAsia="Times New Roman" w:hAnsi="Times New Roman" w:cs="Times New Roman"/>
          <w:color w:val="000000"/>
          <w:sz w:val="24"/>
          <w:szCs w:val="24"/>
          <w:highlight w:val="yellow"/>
        </w:rPr>
        <w:t xml:space="preserve">to a reduction in fatigue </w:t>
      </w:r>
      <w:r w:rsidR="00C41CC9">
        <w:rPr>
          <w:rFonts w:ascii="Times New Roman" w:eastAsia="Times New Roman" w:hAnsi="Times New Roman" w:cs="Times New Roman"/>
          <w:color w:val="000000"/>
          <w:sz w:val="24"/>
          <w:szCs w:val="24"/>
          <w:highlight w:val="yellow"/>
        </w:rPr>
        <w:t xml:space="preserve">strength to approximately </w:t>
      </w:r>
      <w:r w:rsidR="00F70CE5">
        <w:rPr>
          <w:rFonts w:ascii="Times New Roman" w:eastAsia="Times New Roman" w:hAnsi="Times New Roman" w:cs="Times New Roman"/>
          <w:color w:val="000000"/>
          <w:sz w:val="24"/>
          <w:szCs w:val="24"/>
          <w:highlight w:val="yellow"/>
        </w:rPr>
        <w:t>165 MPa</w:t>
      </w:r>
      <w:r w:rsidR="00952AC3" w:rsidRPr="00C65F2C">
        <w:rPr>
          <w:rFonts w:ascii="Times New Roman" w:eastAsia="Times New Roman" w:hAnsi="Times New Roman" w:cs="Times New Roman"/>
          <w:color w:val="000000"/>
          <w:sz w:val="24"/>
          <w:szCs w:val="24"/>
          <w:highlight w:val="yellow"/>
        </w:rPr>
        <w:t xml:space="preserve"> in </w:t>
      </w:r>
      <w:r w:rsidR="006021B9" w:rsidRPr="00C65F2C">
        <w:rPr>
          <w:rFonts w:ascii="Times New Roman" w:eastAsia="Times New Roman" w:hAnsi="Times New Roman" w:cs="Times New Roman"/>
          <w:color w:val="000000"/>
          <w:sz w:val="24"/>
          <w:szCs w:val="24"/>
          <w:highlight w:val="yellow"/>
        </w:rPr>
        <w:t xml:space="preserve">samples </w:t>
      </w:r>
      <w:r w:rsidR="004D7324" w:rsidRPr="00C65F2C">
        <w:rPr>
          <w:rFonts w:ascii="Times New Roman" w:eastAsia="Times New Roman" w:hAnsi="Times New Roman" w:cs="Times New Roman"/>
          <w:color w:val="000000"/>
          <w:sz w:val="24"/>
          <w:szCs w:val="24"/>
          <w:highlight w:val="yellow"/>
        </w:rPr>
        <w:t xml:space="preserve">that were </w:t>
      </w:r>
      <w:r w:rsidR="004D7324" w:rsidRPr="00DA0363">
        <w:rPr>
          <w:rFonts w:ascii="Times New Roman" w:eastAsia="Times New Roman" w:hAnsi="Times New Roman" w:cs="Times New Roman"/>
          <w:color w:val="000000"/>
          <w:sz w:val="24"/>
          <w:szCs w:val="24"/>
          <w:highlight w:val="yellow"/>
        </w:rPr>
        <w:t>HIP</w:t>
      </w:r>
      <w:r w:rsidR="00DA0363" w:rsidRPr="00DA0363">
        <w:rPr>
          <w:rFonts w:ascii="Times New Roman" w:eastAsia="Times New Roman" w:hAnsi="Times New Roman" w:cs="Times New Roman"/>
          <w:color w:val="000000"/>
          <w:sz w:val="24"/>
          <w:szCs w:val="24"/>
          <w:highlight w:val="yellow"/>
        </w:rPr>
        <w:t xml:space="preserve"> and </w:t>
      </w:r>
      <w:r w:rsidR="004D7324" w:rsidRPr="00DA0363">
        <w:rPr>
          <w:rFonts w:ascii="Times New Roman" w:eastAsia="Times New Roman" w:hAnsi="Times New Roman" w:cs="Times New Roman"/>
          <w:color w:val="000000"/>
          <w:sz w:val="24"/>
          <w:szCs w:val="24"/>
          <w:highlight w:val="yellow"/>
        </w:rPr>
        <w:t>aged at atmospheric pressure</w:t>
      </w:r>
      <w:r w:rsidR="003D0845" w:rsidRPr="00DA0363">
        <w:rPr>
          <w:rFonts w:ascii="Times New Roman" w:eastAsia="Times New Roman" w:hAnsi="Times New Roman" w:cs="Times New Roman"/>
          <w:color w:val="000000"/>
          <w:sz w:val="24"/>
          <w:szCs w:val="24"/>
          <w:highlight w:val="yellow"/>
        </w:rPr>
        <w:t xml:space="preserve"> only</w:t>
      </w:r>
      <w:r w:rsidR="005B36FF" w:rsidRPr="00DA0363">
        <w:rPr>
          <w:rFonts w:ascii="Times New Roman" w:eastAsia="Times New Roman" w:hAnsi="Times New Roman" w:cs="Times New Roman"/>
          <w:color w:val="000000"/>
          <w:sz w:val="24"/>
          <w:szCs w:val="24"/>
          <w:highlight w:val="yellow"/>
        </w:rPr>
        <w:t xml:space="preserve">, which is comparable to the fatigue strength for EBM </w:t>
      </w:r>
      <w:r w:rsidR="00DA0363" w:rsidRPr="00DA0363">
        <w:rPr>
          <w:rFonts w:ascii="Times New Roman" w:eastAsia="Times New Roman" w:hAnsi="Times New Roman" w:cs="Times New Roman"/>
          <w:color w:val="000000"/>
          <w:sz w:val="24"/>
          <w:szCs w:val="24"/>
          <w:highlight w:val="yellow"/>
        </w:rPr>
        <w:t>Alloy 718 reported in Study 8 [20]</w:t>
      </w:r>
      <w:r w:rsidR="005B5CAC" w:rsidRPr="00DA0363">
        <w:rPr>
          <w:rFonts w:ascii="Times New Roman" w:eastAsia="Times New Roman" w:hAnsi="Times New Roman" w:cs="Times New Roman"/>
          <w:color w:val="000000"/>
          <w:sz w:val="24"/>
          <w:szCs w:val="24"/>
          <w:highlight w:val="yellow"/>
        </w:rPr>
        <w:t>.</w:t>
      </w:r>
      <w:r w:rsidR="005B5CAC">
        <w:rPr>
          <w:rFonts w:ascii="Times New Roman" w:eastAsia="Times New Roman" w:hAnsi="Times New Roman" w:cs="Times New Roman"/>
          <w:color w:val="000000"/>
          <w:sz w:val="24"/>
          <w:szCs w:val="24"/>
        </w:rPr>
        <w:t xml:space="preserve"> </w:t>
      </w:r>
    </w:p>
    <w:p w14:paraId="7E6340BB" w14:textId="77777777" w:rsidR="00043087" w:rsidRDefault="00043087" w:rsidP="001B20C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640F0F30" w14:textId="77777777" w:rsidR="00E23293" w:rsidRDefault="00E23293" w:rsidP="00E23293">
      <w:pPr>
        <w:pBdr>
          <w:top w:val="nil"/>
          <w:left w:val="nil"/>
          <w:bottom w:val="nil"/>
          <w:right w:val="nil"/>
          <w:between w:val="nil"/>
        </w:pBdr>
        <w:spacing w:after="0" w:line="36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3.1 Statistical treatment of the fatigue data for Additively Manufactured Alloy 718</w:t>
      </w:r>
    </w:p>
    <w:p w14:paraId="7B43688E" w14:textId="77777777" w:rsidR="00E23293" w:rsidRDefault="00E23293" w:rsidP="001B20C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40B73102" w14:textId="71AB910B" w:rsidR="00043087" w:rsidRDefault="00F06478" w:rsidP="001B20C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F06478">
        <w:rPr>
          <w:rFonts w:ascii="Times New Roman" w:eastAsia="Times New Roman" w:hAnsi="Times New Roman" w:cs="Times New Roman"/>
          <w:color w:val="000000"/>
          <w:sz w:val="24"/>
          <w:szCs w:val="24"/>
          <w:highlight w:val="yellow"/>
        </w:rPr>
        <w:t>For</w:t>
      </w:r>
      <w:r>
        <w:rPr>
          <w:rFonts w:ascii="Times New Roman" w:eastAsia="Times New Roman" w:hAnsi="Times New Roman" w:cs="Times New Roman"/>
          <w:color w:val="000000"/>
          <w:sz w:val="24"/>
          <w:szCs w:val="24"/>
        </w:rPr>
        <w:t xml:space="preserve"> </w:t>
      </w:r>
      <w:r w:rsidR="008A1B91">
        <w:rPr>
          <w:rFonts w:ascii="Times New Roman" w:eastAsia="Times New Roman" w:hAnsi="Times New Roman" w:cs="Times New Roman"/>
          <w:color w:val="000000"/>
          <w:sz w:val="24"/>
          <w:szCs w:val="24"/>
        </w:rPr>
        <w:t xml:space="preserve">this preliminary analysis, all the fatigue data for Additively Manufactured Alloy 718 was included in single S-N curves for load ratios of R = -1, 0 and 0.1. The fatigue data were not separated according to the machine platform used to deposit the specimens, any post-build heat treatment or specific surface finish as the intention here is to investigate the general performance of Additively Manufactured Alloy 718 at varying load ratios. The Weibull statistical approach described in the methods section ideally requires </w:t>
      </w:r>
      <w:r w:rsidR="00C144F8" w:rsidRPr="00C144F8">
        <w:rPr>
          <w:rFonts w:ascii="Times New Roman" w:eastAsia="Times New Roman" w:hAnsi="Times New Roman" w:cs="Times New Roman"/>
          <w:color w:val="000000"/>
          <w:sz w:val="24"/>
          <w:szCs w:val="24"/>
          <w:highlight w:val="yellow"/>
        </w:rPr>
        <w:t>several</w:t>
      </w:r>
      <w:r w:rsidR="008A1B91">
        <w:rPr>
          <w:rFonts w:ascii="Times New Roman" w:eastAsia="Times New Roman" w:hAnsi="Times New Roman" w:cs="Times New Roman"/>
          <w:color w:val="000000"/>
          <w:sz w:val="24"/>
          <w:szCs w:val="24"/>
        </w:rPr>
        <w:t xml:space="preserve"> replicate tests at a constant stress amplitude (σ</w:t>
      </w:r>
      <w:r w:rsidR="008A1B91">
        <w:rPr>
          <w:rFonts w:ascii="Times New Roman" w:eastAsia="Times New Roman" w:hAnsi="Times New Roman" w:cs="Times New Roman"/>
          <w:color w:val="000000"/>
          <w:sz w:val="24"/>
          <w:szCs w:val="24"/>
          <w:vertAlign w:val="subscript"/>
        </w:rPr>
        <w:t>a</w:t>
      </w:r>
      <w:r w:rsidR="008A1B91">
        <w:rPr>
          <w:rFonts w:ascii="Times New Roman" w:eastAsia="Times New Roman" w:hAnsi="Times New Roman" w:cs="Times New Roman"/>
          <w:color w:val="000000"/>
          <w:sz w:val="24"/>
          <w:szCs w:val="24"/>
        </w:rPr>
        <w:t xml:space="preserve">). As this was rarely the case, the fatigue data extracted from the literature were organised into </w:t>
      </w:r>
      <w:proofErr w:type="gramStart"/>
      <w:r w:rsidR="008A1B91">
        <w:rPr>
          <w:rFonts w:ascii="Times New Roman" w:eastAsia="Times New Roman" w:hAnsi="Times New Roman" w:cs="Times New Roman"/>
          <w:color w:val="000000"/>
          <w:sz w:val="24"/>
          <w:szCs w:val="24"/>
        </w:rPr>
        <w:t>a number of</w:t>
      </w:r>
      <w:proofErr w:type="gramEnd"/>
      <w:r w:rsidR="008A1B91">
        <w:rPr>
          <w:rFonts w:ascii="Times New Roman" w:eastAsia="Times New Roman" w:hAnsi="Times New Roman" w:cs="Times New Roman"/>
          <w:color w:val="000000"/>
          <w:sz w:val="24"/>
          <w:szCs w:val="24"/>
        </w:rPr>
        <w:t xml:space="preserve"> stress amplitude data bins. For </w:t>
      </w:r>
      <w:r w:rsidR="008A1B91" w:rsidRPr="00BE29B3">
        <w:rPr>
          <w:rFonts w:ascii="Times New Roman" w:eastAsia="Times New Roman" w:hAnsi="Times New Roman" w:cs="Times New Roman"/>
          <w:color w:val="000000"/>
          <w:sz w:val="24"/>
          <w:szCs w:val="24"/>
        </w:rPr>
        <w:t>example, the fatigue lives for stress amplitudes between 240 and 260 MPa were grouped together into a single</w:t>
      </w:r>
      <w:r w:rsidR="008A1B91">
        <w:rPr>
          <w:rFonts w:ascii="Times New Roman" w:eastAsia="Times New Roman" w:hAnsi="Times New Roman" w:cs="Times New Roman"/>
          <w:color w:val="000000"/>
          <w:sz w:val="24"/>
          <w:szCs w:val="24"/>
        </w:rPr>
        <w:t xml:space="preserve"> data bin of </w:t>
      </w:r>
      <w:r w:rsidR="008A1B91">
        <w:rPr>
          <w:color w:val="000000"/>
          <w:sz w:val="24"/>
          <w:szCs w:val="24"/>
        </w:rPr>
        <w:t>σ</w:t>
      </w:r>
      <w:r w:rsidR="008A1B91">
        <w:rPr>
          <w:rFonts w:ascii="Times New Roman" w:eastAsia="Times New Roman" w:hAnsi="Times New Roman" w:cs="Times New Roman"/>
          <w:color w:val="000000"/>
          <w:sz w:val="24"/>
          <w:szCs w:val="24"/>
          <w:vertAlign w:val="subscript"/>
        </w:rPr>
        <w:t>a</w:t>
      </w:r>
      <w:r w:rsidR="008A1B91">
        <w:rPr>
          <w:rFonts w:ascii="Times New Roman" w:eastAsia="Times New Roman" w:hAnsi="Times New Roman" w:cs="Times New Roman"/>
          <w:color w:val="000000"/>
          <w:sz w:val="24"/>
          <w:szCs w:val="24"/>
        </w:rPr>
        <w:t xml:space="preserve"> = 250 </w:t>
      </w:r>
      <w:r w:rsidR="008A1B91">
        <w:rPr>
          <w:color w:val="000000"/>
          <w:sz w:val="24"/>
          <w:szCs w:val="24"/>
        </w:rPr>
        <w:t>±</w:t>
      </w:r>
      <w:r w:rsidR="005F34AE">
        <w:rPr>
          <w:rFonts w:ascii="Times New Roman" w:eastAsia="Times New Roman" w:hAnsi="Times New Roman" w:cs="Times New Roman"/>
          <w:color w:val="000000"/>
          <w:sz w:val="24"/>
          <w:szCs w:val="24"/>
        </w:rPr>
        <w:t xml:space="preserve"> 10 MPa.</w:t>
      </w:r>
      <w:r w:rsidR="008A1B91">
        <w:rPr>
          <w:rFonts w:ascii="Times New Roman" w:eastAsia="Times New Roman" w:hAnsi="Times New Roman" w:cs="Times New Roman"/>
          <w:color w:val="000000"/>
          <w:sz w:val="24"/>
          <w:szCs w:val="24"/>
        </w:rPr>
        <w:t xml:space="preserve"> Each data set was sorted by ascending stress amplitude to assist with selection of these data bins.</w:t>
      </w:r>
    </w:p>
    <w:p w14:paraId="079C02FF" w14:textId="77777777" w:rsidR="00043087" w:rsidRPr="00756E42" w:rsidRDefault="00043087" w:rsidP="001B20C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72BB87F" w14:textId="77777777" w:rsidR="00043087" w:rsidRDefault="008A1B91" w:rsidP="001B20C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Weibull analysis was conducted on the fatigue data extracted from the literature using Equations 1-3 detailed in the methods section. The following example calculations are for the fatigue data for Additively Manufactured Alloy 718 tested at a load ratio of R = 0.1. From inspection of the raw data, the following four stress bins contained the greatest number of data points: σ</w:t>
      </w:r>
      <w:r>
        <w:rPr>
          <w:rFonts w:ascii="Times New Roman" w:eastAsia="Times New Roman" w:hAnsi="Times New Roman" w:cs="Times New Roman"/>
          <w:color w:val="000000"/>
          <w:sz w:val="24"/>
          <w:szCs w:val="24"/>
          <w:vertAlign w:val="subscript"/>
        </w:rPr>
        <w:t>a</w:t>
      </w:r>
      <w:r>
        <w:rPr>
          <w:rFonts w:ascii="Times New Roman" w:eastAsia="Times New Roman" w:hAnsi="Times New Roman" w:cs="Times New Roman"/>
          <w:color w:val="000000"/>
          <w:sz w:val="24"/>
          <w:szCs w:val="24"/>
        </w:rPr>
        <w:t xml:space="preserve"> = 115 </w:t>
      </w:r>
      <w:r>
        <w:rPr>
          <w:color w:val="000000"/>
          <w:sz w:val="24"/>
          <w:szCs w:val="24"/>
        </w:rPr>
        <w:t>±</w:t>
      </w:r>
      <w:r>
        <w:rPr>
          <w:rFonts w:ascii="Times New Roman" w:eastAsia="Times New Roman" w:hAnsi="Times New Roman" w:cs="Times New Roman"/>
          <w:color w:val="000000"/>
          <w:sz w:val="24"/>
          <w:szCs w:val="24"/>
        </w:rPr>
        <w:t xml:space="preserve"> 10 MPa, 250 </w:t>
      </w:r>
      <w:r>
        <w:rPr>
          <w:color w:val="000000"/>
          <w:sz w:val="24"/>
          <w:szCs w:val="24"/>
        </w:rPr>
        <w:t>±</w:t>
      </w:r>
      <w:r>
        <w:rPr>
          <w:rFonts w:ascii="Times New Roman" w:eastAsia="Times New Roman" w:hAnsi="Times New Roman" w:cs="Times New Roman"/>
          <w:color w:val="000000"/>
          <w:sz w:val="24"/>
          <w:szCs w:val="24"/>
        </w:rPr>
        <w:t xml:space="preserve"> 10 MPa, 326 </w:t>
      </w:r>
      <w:r>
        <w:rPr>
          <w:color w:val="000000"/>
          <w:sz w:val="24"/>
          <w:szCs w:val="24"/>
        </w:rPr>
        <w:t>±</w:t>
      </w:r>
      <w:r>
        <w:rPr>
          <w:rFonts w:ascii="Times New Roman" w:eastAsia="Times New Roman" w:hAnsi="Times New Roman" w:cs="Times New Roman"/>
          <w:color w:val="000000"/>
          <w:sz w:val="24"/>
          <w:szCs w:val="24"/>
        </w:rPr>
        <w:t xml:space="preserve"> 10 MPa and 420 </w:t>
      </w:r>
      <w:r>
        <w:rPr>
          <w:color w:val="000000"/>
          <w:sz w:val="24"/>
          <w:szCs w:val="24"/>
        </w:rPr>
        <w:t>±</w:t>
      </w:r>
      <w:r>
        <w:rPr>
          <w:rFonts w:ascii="Times New Roman" w:eastAsia="Times New Roman" w:hAnsi="Times New Roman" w:cs="Times New Roman"/>
          <w:color w:val="000000"/>
          <w:sz w:val="24"/>
          <w:szCs w:val="24"/>
        </w:rPr>
        <w:t xml:space="preserve"> 10 MPa with each containing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 = 10, 15, 26 and 19 data points, respectively. A stress amplitude bin of X </w:t>
      </w:r>
      <w:r>
        <w:rPr>
          <w:color w:val="000000"/>
          <w:sz w:val="24"/>
          <w:szCs w:val="24"/>
        </w:rPr>
        <w:t>±</w:t>
      </w:r>
      <w:r>
        <w:rPr>
          <w:rFonts w:ascii="Times New Roman" w:eastAsia="Times New Roman" w:hAnsi="Times New Roman" w:cs="Times New Roman"/>
          <w:color w:val="000000"/>
          <w:sz w:val="24"/>
          <w:szCs w:val="24"/>
        </w:rPr>
        <w:t xml:space="preserve"> 10 MPa was chosen as there were very few identical stress amplitude values that contained </w:t>
      </w:r>
      <w:r>
        <w:rPr>
          <w:rFonts w:ascii="Times New Roman" w:eastAsia="Times New Roman" w:hAnsi="Times New Roman" w:cs="Times New Roman"/>
          <w:color w:val="000000"/>
          <w:sz w:val="24"/>
          <w:szCs w:val="24"/>
        </w:rPr>
        <w:lastRenderedPageBreak/>
        <w:t xml:space="preserve">multiple cycles to failure data points. After extracting the cycles to failure data from the literature for the four stress amplitude bins, the values were sorted into ascending order and ranked 1 </w:t>
      </w:r>
      <w:proofErr w:type="spellStart"/>
      <w:r>
        <w:rPr>
          <w:rFonts w:ascii="Times New Roman" w:eastAsia="Times New Roman" w:hAnsi="Times New Roman" w:cs="Times New Roman"/>
          <w:color w:val="000000"/>
          <w:sz w:val="24"/>
          <w:szCs w:val="24"/>
        </w:rPr>
        <w:t xml:space="preserve">to </w:t>
      </w:r>
      <w:r>
        <w:rPr>
          <w:rFonts w:ascii="Times New Roman" w:eastAsia="Times New Roman" w:hAnsi="Times New Roman" w:cs="Times New Roman"/>
          <w:i/>
          <w:color w:val="000000"/>
          <w:sz w:val="24"/>
          <w:szCs w:val="24"/>
        </w:rPr>
        <w:t>n</w:t>
      </w:r>
      <w:proofErr w:type="spellEnd"/>
      <w:r>
        <w:rPr>
          <w:rFonts w:ascii="Times New Roman" w:eastAsia="Times New Roman" w:hAnsi="Times New Roman" w:cs="Times New Roman"/>
          <w:color w:val="000000"/>
          <w:sz w:val="24"/>
          <w:szCs w:val="24"/>
        </w:rPr>
        <w:t>. Equation 2 was used to determine the survival probability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vertAlign w:val="subscript"/>
        </w:rPr>
        <w:t>s</w:t>
      </w:r>
      <w:r>
        <w:rPr>
          <w:rFonts w:ascii="Times New Roman" w:eastAsia="Times New Roman" w:hAnsi="Times New Roman" w:cs="Times New Roman"/>
          <w:color w:val="000000"/>
          <w:sz w:val="24"/>
          <w:szCs w:val="24"/>
        </w:rPr>
        <w:t>) for each cycle to failure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f</w:t>
      </w:r>
      <w:r>
        <w:rPr>
          <w:rFonts w:ascii="Times New Roman" w:eastAsia="Times New Roman" w:hAnsi="Times New Roman" w:cs="Times New Roman"/>
          <w:color w:val="000000"/>
          <w:sz w:val="24"/>
          <w:szCs w:val="24"/>
        </w:rPr>
        <w:t>) data point. Following this, Equation 3 was used to calculate the parameters required for the Weibull plot and these values for the four stress amplitude bins are summarised in Table 2.</w:t>
      </w:r>
    </w:p>
    <w:p w14:paraId="33519B08" w14:textId="77777777" w:rsidR="00043087" w:rsidRDefault="00043087" w:rsidP="001B20C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5CB552E7" w14:textId="77777777" w:rsidR="00043087" w:rsidRDefault="008A1B91" w:rsidP="001B20C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2 is a </w:t>
      </w:r>
      <w:r w:rsidRPr="00BE29B3">
        <w:rPr>
          <w:rFonts w:ascii="Times New Roman" w:eastAsia="Times New Roman" w:hAnsi="Times New Roman" w:cs="Times New Roman"/>
          <w:color w:val="000000"/>
          <w:sz w:val="24"/>
          <w:szCs w:val="24"/>
        </w:rPr>
        <w:t xml:space="preserve">Weibull plot of the fatigue lives for the 115 ± 10 MPa stress amplitude bin constructed using the values listed in Table 2. From visual inspection of Figure 2, it is evident that the Weibull equation provides a </w:t>
      </w:r>
      <w:r w:rsidRPr="00BE29B3">
        <w:rPr>
          <w:rFonts w:ascii="Times New Roman" w:eastAsia="Times New Roman" w:hAnsi="Times New Roman" w:cs="Times New Roman"/>
          <w:sz w:val="24"/>
          <w:szCs w:val="24"/>
        </w:rPr>
        <w:t>reasonably</w:t>
      </w:r>
      <w:r w:rsidRPr="00BE29B3">
        <w:rPr>
          <w:rFonts w:ascii="Times New Roman" w:eastAsia="Times New Roman" w:hAnsi="Times New Roman" w:cs="Times New Roman"/>
          <w:color w:val="000000"/>
          <w:sz w:val="24"/>
          <w:szCs w:val="24"/>
        </w:rPr>
        <w:t xml:space="preserve"> good fit to the experimental fatigue data extracted from the literature. A regression analysis yielded a Weibull modulus of </w:t>
      </w:r>
      <w:r w:rsidRPr="00BE29B3">
        <w:rPr>
          <w:rFonts w:ascii="Times New Roman" w:eastAsia="Times New Roman" w:hAnsi="Times New Roman" w:cs="Times New Roman"/>
          <w:i/>
          <w:color w:val="000000"/>
          <w:sz w:val="24"/>
          <w:szCs w:val="24"/>
        </w:rPr>
        <w:t>m</w:t>
      </w:r>
      <w:r w:rsidRPr="00BE29B3">
        <w:rPr>
          <w:rFonts w:ascii="Times New Roman" w:eastAsia="Times New Roman" w:hAnsi="Times New Roman" w:cs="Times New Roman"/>
          <w:color w:val="000000"/>
          <w:sz w:val="24"/>
          <w:szCs w:val="24"/>
        </w:rPr>
        <w:t xml:space="preserve"> = 0.813 and a characteristic fatigue life of </w:t>
      </w:r>
      <w:r w:rsidRPr="00BE29B3">
        <w:rPr>
          <w:rFonts w:ascii="Times New Roman" w:eastAsia="Times New Roman" w:hAnsi="Times New Roman" w:cs="Times New Roman"/>
          <w:i/>
          <w:color w:val="000000"/>
          <w:sz w:val="24"/>
          <w:szCs w:val="24"/>
        </w:rPr>
        <w:t>N</w:t>
      </w:r>
      <w:r w:rsidRPr="00BE29B3">
        <w:rPr>
          <w:rFonts w:ascii="Times New Roman" w:eastAsia="Times New Roman" w:hAnsi="Times New Roman" w:cs="Times New Roman"/>
          <w:color w:val="000000"/>
          <w:sz w:val="24"/>
          <w:szCs w:val="24"/>
          <w:vertAlign w:val="subscript"/>
        </w:rPr>
        <w:t>f0</w:t>
      </w:r>
      <w:r w:rsidRPr="00BE29B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4.10 x 10</w:t>
      </w:r>
      <w:r>
        <w:rPr>
          <w:rFonts w:ascii="Times New Roman" w:eastAsia="Times New Roman" w:hAnsi="Times New Roman" w:cs="Times New Roman"/>
          <w:color w:val="000000"/>
          <w:sz w:val="24"/>
          <w:szCs w:val="24"/>
          <w:vertAlign w:val="superscript"/>
        </w:rPr>
        <w:t>6</w:t>
      </w:r>
      <w:r>
        <w:rPr>
          <w:rFonts w:ascii="Times New Roman" w:eastAsia="Times New Roman" w:hAnsi="Times New Roman" w:cs="Times New Roman"/>
          <w:color w:val="000000"/>
          <w:sz w:val="24"/>
          <w:szCs w:val="24"/>
        </w:rPr>
        <w:t xml:space="preserve"> cycles for the stress amplitude bin of σ</w:t>
      </w:r>
      <w:r>
        <w:rPr>
          <w:rFonts w:ascii="Times New Roman" w:eastAsia="Times New Roman" w:hAnsi="Times New Roman" w:cs="Times New Roman"/>
          <w:color w:val="000000"/>
          <w:sz w:val="24"/>
          <w:szCs w:val="24"/>
          <w:vertAlign w:val="subscript"/>
        </w:rPr>
        <w:t>a</w:t>
      </w:r>
      <w:r>
        <w:rPr>
          <w:rFonts w:ascii="Times New Roman" w:eastAsia="Times New Roman" w:hAnsi="Times New Roman" w:cs="Times New Roman"/>
          <w:color w:val="000000"/>
          <w:sz w:val="24"/>
          <w:szCs w:val="24"/>
        </w:rPr>
        <w:t xml:space="preserve"> = 115 </w:t>
      </w:r>
      <w:r>
        <w:rPr>
          <w:color w:val="000000"/>
          <w:sz w:val="24"/>
          <w:szCs w:val="24"/>
        </w:rPr>
        <w:t>±</w:t>
      </w:r>
      <w:r>
        <w:rPr>
          <w:rFonts w:ascii="Times New Roman" w:eastAsia="Times New Roman" w:hAnsi="Times New Roman" w:cs="Times New Roman"/>
          <w:color w:val="000000"/>
          <w:sz w:val="24"/>
          <w:szCs w:val="24"/>
        </w:rPr>
        <w:t xml:space="preserve"> 10 MPa. Values </w:t>
      </w:r>
      <w:r w:rsidRPr="00BE29B3">
        <w:rPr>
          <w:rFonts w:ascii="Times New Roman" w:eastAsia="Times New Roman" w:hAnsi="Times New Roman" w:cs="Times New Roman"/>
          <w:color w:val="000000"/>
          <w:sz w:val="24"/>
          <w:szCs w:val="24"/>
        </w:rPr>
        <w:t xml:space="preserve">of </w:t>
      </w:r>
      <w:r w:rsidRPr="00BE29B3">
        <w:rPr>
          <w:rFonts w:ascii="Times New Roman" w:eastAsia="Times New Roman" w:hAnsi="Times New Roman" w:cs="Times New Roman"/>
          <w:i/>
          <w:color w:val="000000"/>
          <w:sz w:val="24"/>
          <w:szCs w:val="24"/>
        </w:rPr>
        <w:t>m</w:t>
      </w:r>
      <w:r w:rsidRPr="00BE29B3">
        <w:rPr>
          <w:rFonts w:ascii="Times New Roman" w:eastAsia="Times New Roman" w:hAnsi="Times New Roman" w:cs="Times New Roman"/>
          <w:color w:val="000000"/>
          <w:sz w:val="24"/>
          <w:szCs w:val="24"/>
        </w:rPr>
        <w:t xml:space="preserve"> and </w:t>
      </w:r>
      <w:r w:rsidRPr="00BE29B3">
        <w:rPr>
          <w:rFonts w:ascii="Times New Roman" w:eastAsia="Times New Roman" w:hAnsi="Times New Roman" w:cs="Times New Roman"/>
          <w:i/>
          <w:color w:val="000000"/>
          <w:sz w:val="24"/>
          <w:szCs w:val="24"/>
        </w:rPr>
        <w:t>N</w:t>
      </w:r>
      <w:r w:rsidRPr="00BE29B3">
        <w:rPr>
          <w:rFonts w:ascii="Times New Roman" w:eastAsia="Times New Roman" w:hAnsi="Times New Roman" w:cs="Times New Roman"/>
          <w:color w:val="000000"/>
          <w:sz w:val="24"/>
          <w:szCs w:val="24"/>
          <w:vertAlign w:val="subscript"/>
        </w:rPr>
        <w:t xml:space="preserve">f0 </w:t>
      </w:r>
      <w:r w:rsidRPr="00BE29B3">
        <w:rPr>
          <w:rFonts w:ascii="Times New Roman" w:eastAsia="Times New Roman" w:hAnsi="Times New Roman" w:cs="Times New Roman"/>
          <w:color w:val="000000"/>
          <w:sz w:val="24"/>
          <w:szCs w:val="24"/>
        </w:rPr>
        <w:t>determined</w:t>
      </w:r>
      <w:r>
        <w:rPr>
          <w:rFonts w:ascii="Times New Roman" w:eastAsia="Times New Roman" w:hAnsi="Times New Roman" w:cs="Times New Roman"/>
          <w:color w:val="000000"/>
          <w:sz w:val="24"/>
          <w:szCs w:val="24"/>
        </w:rPr>
        <w:t xml:space="preserve"> through linear regression for the other three stress amplitude bins investigated are given in Table 2. </w:t>
      </w:r>
    </w:p>
    <w:p w14:paraId="333A4F52" w14:textId="77777777" w:rsidR="00043087" w:rsidRDefault="00043087" w:rsidP="001B20CD">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5F01C9BD" w14:textId="77777777" w:rsidR="00043087" w:rsidRDefault="008A1B91" w:rsidP="001B20C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w:t>
      </w:r>
      <w:r w:rsidRPr="00BE29B3">
        <w:rPr>
          <w:rFonts w:ascii="Times New Roman" w:eastAsia="Times New Roman" w:hAnsi="Times New Roman" w:cs="Times New Roman"/>
          <w:color w:val="000000"/>
          <w:sz w:val="24"/>
          <w:szCs w:val="24"/>
        </w:rPr>
        <w:t>determining the Weibull parameters (</w:t>
      </w:r>
      <w:r w:rsidRPr="00BE29B3">
        <w:rPr>
          <w:rFonts w:ascii="Times New Roman" w:eastAsia="Times New Roman" w:hAnsi="Times New Roman" w:cs="Times New Roman"/>
          <w:i/>
          <w:color w:val="000000"/>
          <w:sz w:val="24"/>
          <w:szCs w:val="24"/>
        </w:rPr>
        <w:t>m</w:t>
      </w:r>
      <w:r w:rsidRPr="00BE29B3">
        <w:rPr>
          <w:rFonts w:ascii="Times New Roman" w:eastAsia="Times New Roman" w:hAnsi="Times New Roman" w:cs="Times New Roman"/>
          <w:color w:val="000000"/>
          <w:sz w:val="24"/>
          <w:szCs w:val="24"/>
        </w:rPr>
        <w:t xml:space="preserve"> and </w:t>
      </w:r>
      <w:r w:rsidRPr="00BE29B3">
        <w:rPr>
          <w:rFonts w:ascii="Times New Roman" w:eastAsia="Times New Roman" w:hAnsi="Times New Roman" w:cs="Times New Roman"/>
          <w:i/>
          <w:color w:val="000000"/>
          <w:sz w:val="24"/>
          <w:szCs w:val="24"/>
        </w:rPr>
        <w:t>N</w:t>
      </w:r>
      <w:r w:rsidRPr="00BE29B3">
        <w:rPr>
          <w:rFonts w:ascii="Times New Roman" w:eastAsia="Times New Roman" w:hAnsi="Times New Roman" w:cs="Times New Roman"/>
          <w:color w:val="000000"/>
          <w:sz w:val="24"/>
          <w:szCs w:val="24"/>
          <w:vertAlign w:val="subscript"/>
        </w:rPr>
        <w:t>f0</w:t>
      </w:r>
      <w:r w:rsidRPr="00BE29B3">
        <w:rPr>
          <w:rFonts w:ascii="Times New Roman" w:eastAsia="Times New Roman" w:hAnsi="Times New Roman" w:cs="Times New Roman"/>
          <w:color w:val="000000"/>
          <w:sz w:val="24"/>
          <w:szCs w:val="24"/>
        </w:rPr>
        <w:t>) for each of the four stress amplitude bins, Equation 2 was used to calculate the expected life (</w:t>
      </w:r>
      <w:r w:rsidRPr="00BE29B3">
        <w:rPr>
          <w:rFonts w:ascii="Times New Roman" w:eastAsia="Times New Roman" w:hAnsi="Times New Roman" w:cs="Times New Roman"/>
          <w:i/>
          <w:color w:val="000000"/>
          <w:sz w:val="24"/>
          <w:szCs w:val="24"/>
        </w:rPr>
        <w:t>N</w:t>
      </w:r>
      <w:r w:rsidRPr="00BE29B3">
        <w:rPr>
          <w:rFonts w:ascii="Times New Roman" w:eastAsia="Times New Roman" w:hAnsi="Times New Roman" w:cs="Times New Roman"/>
          <w:color w:val="000000"/>
          <w:sz w:val="24"/>
          <w:szCs w:val="24"/>
          <w:vertAlign w:val="subscript"/>
        </w:rPr>
        <w:t>f</w:t>
      </w:r>
      <w:r w:rsidRPr="00BE29B3">
        <w:rPr>
          <w:rFonts w:ascii="Times New Roman" w:eastAsia="Times New Roman" w:hAnsi="Times New Roman" w:cs="Times New Roman"/>
          <w:color w:val="000000"/>
          <w:sz w:val="24"/>
          <w:szCs w:val="24"/>
        </w:rPr>
        <w:t>) for the following survival probabilities at the four stress-amplitude bins investigated at R = 0.1: P</w:t>
      </w:r>
      <w:r w:rsidRPr="00BE29B3">
        <w:rPr>
          <w:rFonts w:ascii="Times New Roman" w:eastAsia="Times New Roman" w:hAnsi="Times New Roman" w:cs="Times New Roman"/>
          <w:color w:val="000000"/>
          <w:sz w:val="24"/>
          <w:szCs w:val="24"/>
          <w:vertAlign w:val="subscript"/>
        </w:rPr>
        <w:t>s</w:t>
      </w:r>
      <w:r w:rsidRPr="00BE29B3">
        <w:rPr>
          <w:rFonts w:ascii="Times New Roman" w:eastAsia="Times New Roman" w:hAnsi="Times New Roman" w:cs="Times New Roman"/>
          <w:color w:val="000000"/>
          <w:sz w:val="24"/>
          <w:szCs w:val="24"/>
        </w:rPr>
        <w:t xml:space="preserve"> = 50%, 95% and 99%. To estimate the Basquin equation constants (</w:t>
      </w:r>
      <w:r w:rsidRPr="00BE29B3">
        <w:rPr>
          <w:rFonts w:ascii="Times New Roman" w:eastAsia="Times New Roman" w:hAnsi="Times New Roman" w:cs="Times New Roman"/>
          <w:i/>
          <w:color w:val="000000"/>
          <w:sz w:val="24"/>
          <w:szCs w:val="24"/>
        </w:rPr>
        <w:t>b</w:t>
      </w:r>
      <w:r w:rsidRPr="00BE29B3">
        <w:rPr>
          <w:rFonts w:ascii="Times New Roman" w:eastAsia="Times New Roman" w:hAnsi="Times New Roman" w:cs="Times New Roman"/>
          <w:color w:val="000000"/>
          <w:sz w:val="24"/>
          <w:szCs w:val="24"/>
        </w:rPr>
        <w:t xml:space="preserve"> and </w:t>
      </w:r>
      <w:proofErr w:type="spellStart"/>
      <w:r w:rsidRPr="00BE29B3">
        <w:rPr>
          <w:rFonts w:ascii="Times New Roman" w:eastAsia="Times New Roman" w:hAnsi="Times New Roman" w:cs="Times New Roman"/>
          <w:color w:val="000000"/>
          <w:sz w:val="24"/>
          <w:szCs w:val="24"/>
        </w:rPr>
        <w:t>σ</w:t>
      </w:r>
      <w:r w:rsidRPr="00BE29B3">
        <w:rPr>
          <w:rFonts w:ascii="Times New Roman" w:eastAsia="Times New Roman" w:hAnsi="Times New Roman" w:cs="Times New Roman"/>
          <w:color w:val="000000"/>
          <w:sz w:val="24"/>
          <w:szCs w:val="24"/>
          <w:vertAlign w:val="subscript"/>
        </w:rPr>
        <w:t>f</w:t>
      </w:r>
      <w:proofErr w:type="spellEnd"/>
      <w:r w:rsidR="005F34AE" w:rsidRPr="00BE29B3">
        <w:rPr>
          <w:rFonts w:ascii="Times New Roman" w:eastAsia="Times New Roman" w:hAnsi="Times New Roman" w:cs="Times New Roman"/>
          <w:color w:val="000000"/>
          <w:sz w:val="24"/>
          <w:szCs w:val="24"/>
        </w:rPr>
        <w:t>’</w:t>
      </w:r>
      <w:r w:rsidRPr="00BE29B3">
        <w:rPr>
          <w:rFonts w:ascii="Times New Roman" w:eastAsia="Times New Roman" w:hAnsi="Times New Roman" w:cs="Times New Roman"/>
          <w:color w:val="000000"/>
          <w:sz w:val="24"/>
          <w:szCs w:val="24"/>
        </w:rPr>
        <w:t xml:space="preserve">) for Additively Manufactured Alloy 718, the expected lives for the four stress amplitude bins were plotted on </w:t>
      </w:r>
      <w:proofErr w:type="gramStart"/>
      <w:r w:rsidRPr="00BE29B3">
        <w:rPr>
          <w:rFonts w:ascii="Times New Roman" w:eastAsia="Times New Roman" w:hAnsi="Times New Roman" w:cs="Times New Roman"/>
          <w:color w:val="000000"/>
          <w:sz w:val="24"/>
          <w:szCs w:val="24"/>
        </w:rPr>
        <w:t>logarithmic-scales</w:t>
      </w:r>
      <w:proofErr w:type="gramEnd"/>
      <w:r w:rsidRPr="00BE29B3">
        <w:rPr>
          <w:rFonts w:ascii="Times New Roman" w:eastAsia="Times New Roman" w:hAnsi="Times New Roman" w:cs="Times New Roman"/>
          <w:color w:val="000000"/>
          <w:sz w:val="24"/>
          <w:szCs w:val="24"/>
        </w:rPr>
        <w:t xml:space="preserve"> of stress amplitude (</w:t>
      </w:r>
      <w:r w:rsidRPr="00BE29B3">
        <w:rPr>
          <w:color w:val="000000"/>
          <w:sz w:val="24"/>
          <w:szCs w:val="24"/>
        </w:rPr>
        <w:t>σ</w:t>
      </w:r>
      <w:r w:rsidRPr="00BE29B3">
        <w:rPr>
          <w:rFonts w:ascii="Times New Roman" w:eastAsia="Times New Roman" w:hAnsi="Times New Roman" w:cs="Times New Roman"/>
          <w:color w:val="000000"/>
          <w:sz w:val="24"/>
          <w:szCs w:val="24"/>
          <w:vertAlign w:val="subscript"/>
        </w:rPr>
        <w:t>a</w:t>
      </w:r>
      <w:r w:rsidRPr="00BE29B3">
        <w:rPr>
          <w:rFonts w:ascii="Times New Roman" w:eastAsia="Times New Roman" w:hAnsi="Times New Roman" w:cs="Times New Roman"/>
          <w:color w:val="000000"/>
          <w:sz w:val="24"/>
          <w:szCs w:val="24"/>
        </w:rPr>
        <w:t>) versus the number of stress reversals that would be expected to cause failure (2</w:t>
      </w:r>
      <w:r w:rsidRPr="00BE29B3">
        <w:rPr>
          <w:rFonts w:ascii="Times New Roman" w:eastAsia="Times New Roman" w:hAnsi="Times New Roman" w:cs="Times New Roman"/>
          <w:i/>
          <w:color w:val="000000"/>
          <w:sz w:val="24"/>
          <w:szCs w:val="24"/>
        </w:rPr>
        <w:t>N</w:t>
      </w:r>
      <w:r w:rsidRPr="00BE29B3">
        <w:rPr>
          <w:rFonts w:ascii="Times New Roman" w:eastAsia="Times New Roman" w:hAnsi="Times New Roman" w:cs="Times New Roman"/>
          <w:color w:val="000000"/>
          <w:sz w:val="24"/>
          <w:szCs w:val="24"/>
          <w:vertAlign w:val="subscript"/>
        </w:rPr>
        <w:t>f</w:t>
      </w:r>
      <w:r w:rsidRPr="00BE29B3">
        <w:rPr>
          <w:rFonts w:ascii="Times New Roman" w:eastAsia="Times New Roman" w:hAnsi="Times New Roman" w:cs="Times New Roman"/>
          <w:color w:val="000000"/>
          <w:sz w:val="24"/>
          <w:szCs w:val="24"/>
        </w:rPr>
        <w:t>), as illustrated in Figure 3. The fatigue strength exponent (</w:t>
      </w:r>
      <w:r w:rsidRPr="00BE29B3">
        <w:rPr>
          <w:rFonts w:ascii="Times New Roman" w:eastAsia="Times New Roman" w:hAnsi="Times New Roman" w:cs="Times New Roman"/>
          <w:i/>
          <w:color w:val="000000"/>
          <w:sz w:val="24"/>
          <w:szCs w:val="24"/>
        </w:rPr>
        <w:t>b</w:t>
      </w:r>
      <w:r w:rsidRPr="00BE29B3">
        <w:rPr>
          <w:rFonts w:ascii="Times New Roman" w:eastAsia="Times New Roman" w:hAnsi="Times New Roman" w:cs="Times New Roman"/>
          <w:color w:val="000000"/>
          <w:sz w:val="24"/>
          <w:szCs w:val="24"/>
        </w:rPr>
        <w:t>) and fatigue strength coefficient (</w:t>
      </w:r>
      <w:proofErr w:type="spellStart"/>
      <w:r w:rsidRPr="00BE29B3">
        <w:rPr>
          <w:rFonts w:ascii="Times New Roman" w:eastAsia="Times New Roman" w:hAnsi="Times New Roman" w:cs="Times New Roman"/>
          <w:color w:val="000000"/>
          <w:sz w:val="24"/>
          <w:szCs w:val="24"/>
        </w:rPr>
        <w:t>σ</w:t>
      </w:r>
      <w:r w:rsidRPr="00BE29B3">
        <w:rPr>
          <w:rFonts w:ascii="Times New Roman" w:eastAsia="Times New Roman" w:hAnsi="Times New Roman" w:cs="Times New Roman"/>
          <w:color w:val="000000"/>
          <w:sz w:val="24"/>
          <w:szCs w:val="24"/>
          <w:vertAlign w:val="subscript"/>
        </w:rPr>
        <w:t>f</w:t>
      </w:r>
      <w:proofErr w:type="spellEnd"/>
      <w:r w:rsidRPr="00BE29B3">
        <w:rPr>
          <w:rFonts w:ascii="Times New Roman" w:eastAsia="Times New Roman" w:hAnsi="Times New Roman" w:cs="Times New Roman"/>
          <w:color w:val="000000"/>
          <w:sz w:val="24"/>
          <w:szCs w:val="24"/>
        </w:rPr>
        <w:t>’) are calculated from the gradient of the regression line and the intercept with the ordinate scale, respectively. This process was repeated for load ratios of R = 0 and -1, and S-N curves corresponding to probabilities of survival of 50%, 95% and 99% at the three load ratios could be constructed.</w:t>
      </w:r>
    </w:p>
    <w:p w14:paraId="62A54667" w14:textId="77777777" w:rsidR="00043087" w:rsidRDefault="00043087" w:rsidP="001B20CD">
      <w:pPr>
        <w:spacing w:after="0" w:line="360" w:lineRule="auto"/>
        <w:rPr>
          <w:rFonts w:ascii="Times New Roman" w:eastAsia="Times New Roman" w:hAnsi="Times New Roman" w:cs="Times New Roman"/>
          <w:sz w:val="24"/>
          <w:szCs w:val="24"/>
        </w:rPr>
      </w:pPr>
    </w:p>
    <w:p w14:paraId="04C422EF" w14:textId="77777777" w:rsidR="00FA55A3" w:rsidRDefault="008A1B91" w:rsidP="001B20C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4 shows the same fatigue data for Additively Manufactured Alloy 718 that is presented in Figure 1 with stress versus cycles to failure curves corresponding to calculated survival probabilities of 99%, 95% and 50% superimposed on top. The superimposed probability of survival curves </w:t>
      </w:r>
      <w:proofErr w:type="gramStart"/>
      <w:r>
        <w:rPr>
          <w:rFonts w:ascii="Times New Roman" w:eastAsia="Times New Roman" w:hAnsi="Times New Roman" w:cs="Times New Roman"/>
          <w:sz w:val="24"/>
          <w:szCs w:val="24"/>
        </w:rPr>
        <w:t>do</w:t>
      </w:r>
      <w:proofErr w:type="gramEnd"/>
      <w:r>
        <w:rPr>
          <w:rFonts w:ascii="Times New Roman" w:eastAsia="Times New Roman" w:hAnsi="Times New Roman" w:cs="Times New Roman"/>
          <w:sz w:val="24"/>
          <w:szCs w:val="24"/>
        </w:rPr>
        <w:t xml:space="preserve"> not extend beyond a stress amplitude of 600 MPa for load ratios of R = 0 and 0.1, or below 100 MPa for all cases due to the lack of data at these stress amplitude regimes. </w:t>
      </w:r>
    </w:p>
    <w:p w14:paraId="19F5AFCD" w14:textId="77777777" w:rsidR="00FA55A3" w:rsidRDefault="00FA55A3" w:rsidP="001B20CD">
      <w:pPr>
        <w:spacing w:after="0" w:line="360" w:lineRule="auto"/>
        <w:jc w:val="both"/>
        <w:rPr>
          <w:rFonts w:ascii="Times New Roman" w:eastAsia="Times New Roman" w:hAnsi="Times New Roman" w:cs="Times New Roman"/>
          <w:sz w:val="24"/>
          <w:szCs w:val="24"/>
        </w:rPr>
      </w:pPr>
    </w:p>
    <w:p w14:paraId="798AC916" w14:textId="737CE8A3" w:rsidR="00043087" w:rsidRPr="001D1FE8" w:rsidRDefault="00AD4880" w:rsidP="001B20CD">
      <w:pPr>
        <w:spacing w:after="0" w:line="360" w:lineRule="auto"/>
        <w:jc w:val="both"/>
        <w:rPr>
          <w:rFonts w:ascii="Times New Roman" w:eastAsia="Times New Roman" w:hAnsi="Times New Roman" w:cs="Times New Roman"/>
          <w:sz w:val="24"/>
          <w:szCs w:val="24"/>
        </w:rPr>
      </w:pPr>
      <w:r w:rsidRPr="00402C38">
        <w:rPr>
          <w:rFonts w:ascii="Times New Roman" w:eastAsia="Times New Roman" w:hAnsi="Times New Roman" w:cs="Times New Roman"/>
          <w:sz w:val="24"/>
          <w:szCs w:val="24"/>
          <w:highlight w:val="yellow"/>
        </w:rPr>
        <w:t xml:space="preserve">The effect of load ratio, R, on the fatigue performance of Additively Manufactured Alloy 718 is </w:t>
      </w:r>
      <w:r w:rsidR="0031186D">
        <w:rPr>
          <w:rFonts w:ascii="Times New Roman" w:eastAsia="Times New Roman" w:hAnsi="Times New Roman" w:cs="Times New Roman"/>
          <w:sz w:val="24"/>
          <w:szCs w:val="24"/>
          <w:highlight w:val="yellow"/>
        </w:rPr>
        <w:t xml:space="preserve">summarised </w:t>
      </w:r>
      <w:r w:rsidR="009C157B" w:rsidRPr="00402C38">
        <w:rPr>
          <w:rFonts w:ascii="Times New Roman" w:eastAsia="Times New Roman" w:hAnsi="Times New Roman" w:cs="Times New Roman"/>
          <w:sz w:val="24"/>
          <w:szCs w:val="24"/>
          <w:highlight w:val="yellow"/>
        </w:rPr>
        <w:t xml:space="preserve">in Figure 5. </w:t>
      </w:r>
      <w:r w:rsidR="0031186D" w:rsidRPr="00CE2FAD">
        <w:rPr>
          <w:rFonts w:ascii="Times New Roman" w:eastAsia="Times New Roman" w:hAnsi="Times New Roman" w:cs="Times New Roman"/>
          <w:sz w:val="24"/>
          <w:szCs w:val="24"/>
          <w:highlight w:val="yellow"/>
        </w:rPr>
        <w:t xml:space="preserve">Stress versus cycles to failure curves, represented by the calculated 50% probability of survival curves, for load ratios of R = -1, 0 and 0.1 are </w:t>
      </w:r>
      <w:r w:rsidR="008F7F26">
        <w:rPr>
          <w:rFonts w:ascii="Times New Roman" w:eastAsia="Times New Roman" w:hAnsi="Times New Roman" w:cs="Times New Roman"/>
          <w:sz w:val="24"/>
          <w:szCs w:val="24"/>
          <w:highlight w:val="yellow"/>
        </w:rPr>
        <w:t>given</w:t>
      </w:r>
      <w:r w:rsidR="0031186D" w:rsidRPr="00CE2FAD">
        <w:rPr>
          <w:rFonts w:ascii="Times New Roman" w:eastAsia="Times New Roman" w:hAnsi="Times New Roman" w:cs="Times New Roman"/>
          <w:sz w:val="24"/>
          <w:szCs w:val="24"/>
          <w:highlight w:val="yellow"/>
        </w:rPr>
        <w:t xml:space="preserve"> in</w:t>
      </w:r>
      <w:r w:rsidR="008F7F26">
        <w:rPr>
          <w:rFonts w:ascii="Times New Roman" w:eastAsia="Times New Roman" w:hAnsi="Times New Roman" w:cs="Times New Roman"/>
          <w:sz w:val="24"/>
          <w:szCs w:val="24"/>
          <w:highlight w:val="yellow"/>
        </w:rPr>
        <w:t xml:space="preserve"> Figure 5 a)</w:t>
      </w:r>
      <w:r w:rsidR="004445AF">
        <w:rPr>
          <w:rFonts w:ascii="Times New Roman" w:eastAsia="Times New Roman" w:hAnsi="Times New Roman" w:cs="Times New Roman"/>
          <w:sz w:val="24"/>
          <w:szCs w:val="24"/>
          <w:highlight w:val="yellow"/>
        </w:rPr>
        <w:t>.</w:t>
      </w:r>
      <w:r w:rsidR="00402C38" w:rsidRPr="00402C38">
        <w:rPr>
          <w:rFonts w:ascii="Times New Roman" w:eastAsia="Times New Roman" w:hAnsi="Times New Roman" w:cs="Times New Roman"/>
          <w:sz w:val="24"/>
          <w:szCs w:val="24"/>
          <w:highlight w:val="yellow"/>
        </w:rPr>
        <w:t xml:space="preserve"> </w:t>
      </w:r>
      <w:r w:rsidR="004445AF">
        <w:rPr>
          <w:rFonts w:ascii="Times New Roman" w:eastAsia="Times New Roman" w:hAnsi="Times New Roman" w:cs="Times New Roman"/>
          <w:sz w:val="24"/>
          <w:szCs w:val="24"/>
          <w:highlight w:val="yellow"/>
        </w:rPr>
        <w:t>I</w:t>
      </w:r>
      <w:r w:rsidR="008A1B91" w:rsidRPr="00402C38">
        <w:rPr>
          <w:rFonts w:ascii="Times New Roman" w:eastAsia="Times New Roman" w:hAnsi="Times New Roman" w:cs="Times New Roman"/>
          <w:sz w:val="24"/>
          <w:szCs w:val="24"/>
          <w:highlight w:val="yellow"/>
        </w:rPr>
        <w:t xml:space="preserve">t is evident that a superimposed, positive mean stress leads to an overall reduction in the fatigue performance of Additively Manufactured Alloy 718, as would </w:t>
      </w:r>
      <w:r w:rsidR="008A1B91" w:rsidRPr="00A041D8">
        <w:rPr>
          <w:rFonts w:ascii="Times New Roman" w:eastAsia="Times New Roman" w:hAnsi="Times New Roman" w:cs="Times New Roman"/>
          <w:sz w:val="24"/>
          <w:szCs w:val="24"/>
          <w:highlight w:val="yellow"/>
        </w:rPr>
        <w:t>typically be expected for engineering alloys under cyclic loading conditions [13, 24]</w:t>
      </w:r>
      <w:r w:rsidR="004445AF" w:rsidRPr="00A041D8">
        <w:rPr>
          <w:rFonts w:ascii="Times New Roman" w:eastAsia="Times New Roman" w:hAnsi="Times New Roman" w:cs="Times New Roman"/>
          <w:sz w:val="24"/>
          <w:szCs w:val="24"/>
          <w:highlight w:val="yellow"/>
        </w:rPr>
        <w:t xml:space="preserve">, although the </w:t>
      </w:r>
      <w:r w:rsidR="0081317B" w:rsidRPr="00A041D8">
        <w:rPr>
          <w:rFonts w:ascii="Times New Roman" w:eastAsia="Times New Roman" w:hAnsi="Times New Roman" w:cs="Times New Roman"/>
          <w:sz w:val="24"/>
          <w:szCs w:val="24"/>
          <w:highlight w:val="yellow"/>
        </w:rPr>
        <w:t xml:space="preserve">difference in fatigue life </w:t>
      </w:r>
      <w:r w:rsidR="00A041D8" w:rsidRPr="00A041D8">
        <w:rPr>
          <w:rFonts w:ascii="Times New Roman" w:eastAsia="Times New Roman" w:hAnsi="Times New Roman" w:cs="Times New Roman"/>
          <w:sz w:val="24"/>
          <w:szCs w:val="24"/>
          <w:highlight w:val="yellow"/>
        </w:rPr>
        <w:t>between load ratios of R = 0 and R = 0.1 is negligible.</w:t>
      </w:r>
      <w:r w:rsidR="001D1FE8">
        <w:rPr>
          <w:rFonts w:ascii="Times New Roman" w:eastAsia="Times New Roman" w:hAnsi="Times New Roman" w:cs="Times New Roman"/>
          <w:sz w:val="24"/>
          <w:szCs w:val="24"/>
        </w:rPr>
        <w:t xml:space="preserve"> </w:t>
      </w:r>
      <w:r w:rsidR="00F71BE2" w:rsidRPr="00A26516">
        <w:rPr>
          <w:rFonts w:ascii="Times New Roman" w:eastAsia="Times New Roman" w:hAnsi="Times New Roman" w:cs="Times New Roman"/>
          <w:sz w:val="24"/>
          <w:szCs w:val="24"/>
          <w:highlight w:val="yellow"/>
        </w:rPr>
        <w:t xml:space="preserve">The </w:t>
      </w:r>
      <w:r w:rsidR="00FF662A" w:rsidRPr="00A26516">
        <w:rPr>
          <w:rFonts w:ascii="Times New Roman" w:eastAsia="Times New Roman" w:hAnsi="Times New Roman" w:cs="Times New Roman"/>
          <w:sz w:val="24"/>
          <w:szCs w:val="24"/>
          <w:highlight w:val="yellow"/>
        </w:rPr>
        <w:t xml:space="preserve">effect </w:t>
      </w:r>
      <w:r w:rsidR="00F71BE2" w:rsidRPr="00A26516">
        <w:rPr>
          <w:rFonts w:ascii="Times New Roman" w:eastAsia="Times New Roman" w:hAnsi="Times New Roman" w:cs="Times New Roman"/>
          <w:sz w:val="24"/>
          <w:szCs w:val="24"/>
          <w:highlight w:val="yellow"/>
        </w:rPr>
        <w:t>mean</w:t>
      </w:r>
      <w:r w:rsidR="00CA4A35" w:rsidRPr="00A26516">
        <w:rPr>
          <w:rFonts w:ascii="Times New Roman" w:eastAsia="Times New Roman" w:hAnsi="Times New Roman" w:cs="Times New Roman"/>
          <w:sz w:val="24"/>
          <w:szCs w:val="24"/>
          <w:highlight w:val="yellow"/>
        </w:rPr>
        <w:t xml:space="preserve"> </w:t>
      </w:r>
      <w:r w:rsidR="00F71BE2" w:rsidRPr="00A26516">
        <w:rPr>
          <w:rFonts w:ascii="Times New Roman" w:eastAsia="Times New Roman" w:hAnsi="Times New Roman" w:cs="Times New Roman"/>
          <w:sz w:val="24"/>
          <w:szCs w:val="24"/>
          <w:highlight w:val="yellow"/>
        </w:rPr>
        <w:t>stress</w:t>
      </w:r>
      <w:r w:rsidR="00A26516">
        <w:rPr>
          <w:rFonts w:ascii="Times New Roman" w:eastAsia="Times New Roman" w:hAnsi="Times New Roman" w:cs="Times New Roman"/>
          <w:sz w:val="24"/>
          <w:szCs w:val="24"/>
          <w:highlight w:val="yellow"/>
        </w:rPr>
        <w:t xml:space="preserve"> on fatigue performance</w:t>
      </w:r>
      <w:r w:rsidR="00FF662A" w:rsidRPr="00A26516">
        <w:rPr>
          <w:rFonts w:ascii="Times New Roman" w:eastAsia="Times New Roman" w:hAnsi="Times New Roman" w:cs="Times New Roman"/>
          <w:sz w:val="24"/>
          <w:szCs w:val="24"/>
          <w:highlight w:val="yellow"/>
        </w:rPr>
        <w:t xml:space="preserve"> </w:t>
      </w:r>
      <w:r w:rsidR="00CA4A35" w:rsidRPr="00A26516">
        <w:rPr>
          <w:rFonts w:ascii="Times New Roman" w:eastAsia="Times New Roman" w:hAnsi="Times New Roman" w:cs="Times New Roman"/>
          <w:sz w:val="24"/>
          <w:szCs w:val="24"/>
          <w:highlight w:val="yellow"/>
        </w:rPr>
        <w:t>is</w:t>
      </w:r>
      <w:r w:rsidR="00472279" w:rsidRPr="00A26516">
        <w:rPr>
          <w:rFonts w:ascii="Times New Roman" w:eastAsia="Times New Roman" w:hAnsi="Times New Roman" w:cs="Times New Roman"/>
          <w:sz w:val="24"/>
          <w:szCs w:val="24"/>
          <w:highlight w:val="yellow"/>
        </w:rPr>
        <w:t xml:space="preserve"> also summarised in the form of </w:t>
      </w:r>
      <w:r w:rsidR="0066078B" w:rsidRPr="00A26516">
        <w:rPr>
          <w:rFonts w:ascii="Times New Roman" w:eastAsia="Times New Roman" w:hAnsi="Times New Roman" w:cs="Times New Roman"/>
          <w:sz w:val="24"/>
          <w:szCs w:val="24"/>
          <w:highlight w:val="yellow"/>
        </w:rPr>
        <w:t>a</w:t>
      </w:r>
      <w:r w:rsidR="00A041D8" w:rsidRPr="00A26516">
        <w:rPr>
          <w:rFonts w:ascii="Times New Roman" w:eastAsia="Times New Roman" w:hAnsi="Times New Roman" w:cs="Times New Roman"/>
          <w:sz w:val="24"/>
          <w:szCs w:val="24"/>
          <w:highlight w:val="yellow"/>
        </w:rPr>
        <w:t xml:space="preserve"> constant</w:t>
      </w:r>
      <w:r w:rsidR="00FF662A" w:rsidRPr="00A26516">
        <w:rPr>
          <w:rFonts w:ascii="Times New Roman" w:eastAsia="Times New Roman" w:hAnsi="Times New Roman" w:cs="Times New Roman"/>
          <w:sz w:val="24"/>
          <w:szCs w:val="24"/>
          <w:highlight w:val="yellow"/>
        </w:rPr>
        <w:t>-</w:t>
      </w:r>
      <w:r w:rsidR="00A041D8" w:rsidRPr="00A26516">
        <w:rPr>
          <w:rFonts w:ascii="Times New Roman" w:eastAsia="Times New Roman" w:hAnsi="Times New Roman" w:cs="Times New Roman"/>
          <w:sz w:val="24"/>
          <w:szCs w:val="24"/>
          <w:highlight w:val="yellow"/>
        </w:rPr>
        <w:t>life diagram</w:t>
      </w:r>
      <w:r w:rsidR="009C7FA3" w:rsidRPr="00A26516">
        <w:rPr>
          <w:rFonts w:ascii="Times New Roman" w:eastAsia="Times New Roman" w:hAnsi="Times New Roman" w:cs="Times New Roman"/>
          <w:sz w:val="24"/>
          <w:szCs w:val="24"/>
          <w:highlight w:val="yellow"/>
        </w:rPr>
        <w:t xml:space="preserve"> in Figure 5 b). </w:t>
      </w:r>
      <w:r w:rsidR="00A26516" w:rsidRPr="00A26516">
        <w:rPr>
          <w:rFonts w:ascii="Times New Roman" w:eastAsia="Times New Roman" w:hAnsi="Times New Roman" w:cs="Times New Roman"/>
          <w:sz w:val="24"/>
          <w:szCs w:val="24"/>
          <w:highlight w:val="yellow"/>
        </w:rPr>
        <w:t>Here, t</w:t>
      </w:r>
      <w:r w:rsidR="00CA4A35" w:rsidRPr="00A26516">
        <w:rPr>
          <w:rFonts w:ascii="Times New Roman" w:eastAsia="Times New Roman" w:hAnsi="Times New Roman" w:cs="Times New Roman"/>
          <w:sz w:val="24"/>
          <w:szCs w:val="24"/>
          <w:highlight w:val="yellow"/>
        </w:rPr>
        <w:t xml:space="preserve">he conservative Soderberg </w:t>
      </w:r>
      <w:r w:rsidR="00A26516" w:rsidRPr="00A26516">
        <w:rPr>
          <w:rFonts w:ascii="Times New Roman" w:eastAsia="Times New Roman" w:hAnsi="Times New Roman" w:cs="Times New Roman"/>
          <w:sz w:val="24"/>
          <w:szCs w:val="24"/>
          <w:highlight w:val="yellow"/>
        </w:rPr>
        <w:t>relationship</w:t>
      </w:r>
      <w:r w:rsidR="003B0437">
        <w:rPr>
          <w:rFonts w:ascii="Times New Roman" w:eastAsia="Times New Roman" w:hAnsi="Times New Roman" w:cs="Times New Roman"/>
          <w:sz w:val="24"/>
          <w:szCs w:val="24"/>
          <w:highlight w:val="yellow"/>
        </w:rPr>
        <w:t xml:space="preserve"> [</w:t>
      </w:r>
      <w:r w:rsidR="00695368">
        <w:rPr>
          <w:rFonts w:ascii="Times New Roman" w:eastAsia="Times New Roman" w:hAnsi="Times New Roman" w:cs="Times New Roman"/>
          <w:sz w:val="24"/>
          <w:szCs w:val="24"/>
          <w:highlight w:val="yellow"/>
        </w:rPr>
        <w:t>25]</w:t>
      </w:r>
      <w:r w:rsidR="0066078B" w:rsidRPr="00A26516">
        <w:rPr>
          <w:rFonts w:ascii="Times New Roman" w:eastAsia="Times New Roman" w:hAnsi="Times New Roman" w:cs="Times New Roman"/>
          <w:sz w:val="24"/>
          <w:szCs w:val="24"/>
          <w:highlight w:val="yellow"/>
        </w:rPr>
        <w:t xml:space="preserve"> has been </w:t>
      </w:r>
      <w:r w:rsidR="00CA4A35" w:rsidRPr="00A26516">
        <w:rPr>
          <w:rFonts w:ascii="Times New Roman" w:eastAsia="Times New Roman" w:hAnsi="Times New Roman" w:cs="Times New Roman"/>
          <w:sz w:val="24"/>
          <w:szCs w:val="24"/>
          <w:highlight w:val="yellow"/>
        </w:rPr>
        <w:t xml:space="preserve">used to </w:t>
      </w:r>
      <w:r w:rsidR="00FF1AE2">
        <w:rPr>
          <w:rFonts w:ascii="Times New Roman" w:eastAsia="Times New Roman" w:hAnsi="Times New Roman" w:cs="Times New Roman"/>
          <w:sz w:val="24"/>
          <w:szCs w:val="24"/>
          <w:highlight w:val="yellow"/>
        </w:rPr>
        <w:t>fit</w:t>
      </w:r>
      <w:r w:rsidR="00A26516" w:rsidRPr="00A26516">
        <w:rPr>
          <w:rFonts w:ascii="Times New Roman" w:eastAsia="Times New Roman" w:hAnsi="Times New Roman" w:cs="Times New Roman"/>
          <w:sz w:val="24"/>
          <w:szCs w:val="24"/>
          <w:highlight w:val="yellow"/>
        </w:rPr>
        <w:t xml:space="preserve"> </w:t>
      </w:r>
      <w:r w:rsidR="00CA4A35" w:rsidRPr="00A26516">
        <w:rPr>
          <w:rFonts w:ascii="Times New Roman" w:eastAsia="Times New Roman" w:hAnsi="Times New Roman" w:cs="Times New Roman"/>
          <w:sz w:val="24"/>
          <w:szCs w:val="24"/>
          <w:highlight w:val="yellow"/>
        </w:rPr>
        <w:t>constant</w:t>
      </w:r>
      <w:r w:rsidR="00A26516" w:rsidRPr="00A26516">
        <w:rPr>
          <w:rFonts w:ascii="Times New Roman" w:eastAsia="Times New Roman" w:hAnsi="Times New Roman" w:cs="Times New Roman"/>
          <w:sz w:val="24"/>
          <w:szCs w:val="24"/>
          <w:highlight w:val="yellow"/>
        </w:rPr>
        <w:t xml:space="preserve">-life lines </w:t>
      </w:r>
      <w:r w:rsidR="0059768D">
        <w:rPr>
          <w:rFonts w:ascii="Times New Roman" w:eastAsia="Times New Roman" w:hAnsi="Times New Roman" w:cs="Times New Roman"/>
          <w:sz w:val="24"/>
          <w:szCs w:val="24"/>
          <w:highlight w:val="yellow"/>
        </w:rPr>
        <w:t>corresponding to endurance limits of</w:t>
      </w:r>
      <w:r w:rsidR="00A26516" w:rsidRPr="00A26516">
        <w:rPr>
          <w:rFonts w:ascii="Times New Roman" w:eastAsia="Times New Roman" w:hAnsi="Times New Roman" w:cs="Times New Roman"/>
          <w:sz w:val="24"/>
          <w:szCs w:val="24"/>
          <w:highlight w:val="yellow"/>
        </w:rPr>
        <w:t xml:space="preserve"> 10</w:t>
      </w:r>
      <w:r w:rsidR="00A26516" w:rsidRPr="00A26516">
        <w:rPr>
          <w:rFonts w:ascii="Times New Roman" w:eastAsia="Times New Roman" w:hAnsi="Times New Roman" w:cs="Times New Roman"/>
          <w:sz w:val="24"/>
          <w:szCs w:val="24"/>
          <w:highlight w:val="yellow"/>
          <w:vertAlign w:val="superscript"/>
        </w:rPr>
        <w:t>5</w:t>
      </w:r>
      <w:r w:rsidR="00A26516" w:rsidRPr="00A26516">
        <w:rPr>
          <w:rFonts w:ascii="Times New Roman" w:eastAsia="Times New Roman" w:hAnsi="Times New Roman" w:cs="Times New Roman"/>
          <w:sz w:val="24"/>
          <w:szCs w:val="24"/>
          <w:highlight w:val="yellow"/>
        </w:rPr>
        <w:t xml:space="preserve"> and 10</w:t>
      </w:r>
      <w:r w:rsidR="00A26516" w:rsidRPr="00A26516">
        <w:rPr>
          <w:rFonts w:ascii="Times New Roman" w:eastAsia="Times New Roman" w:hAnsi="Times New Roman" w:cs="Times New Roman"/>
          <w:sz w:val="24"/>
          <w:szCs w:val="24"/>
          <w:highlight w:val="yellow"/>
          <w:vertAlign w:val="superscript"/>
        </w:rPr>
        <w:t>6</w:t>
      </w:r>
      <w:r w:rsidR="00A26516" w:rsidRPr="00A26516">
        <w:rPr>
          <w:rFonts w:ascii="Times New Roman" w:eastAsia="Times New Roman" w:hAnsi="Times New Roman" w:cs="Times New Roman"/>
          <w:sz w:val="24"/>
          <w:szCs w:val="24"/>
          <w:highlight w:val="yellow"/>
        </w:rPr>
        <w:t xml:space="preserve"> cycles</w:t>
      </w:r>
      <w:r w:rsidR="00CA4A35" w:rsidRPr="00A26516">
        <w:rPr>
          <w:rFonts w:ascii="Times New Roman" w:eastAsia="Times New Roman" w:hAnsi="Times New Roman" w:cs="Times New Roman"/>
          <w:sz w:val="24"/>
          <w:szCs w:val="24"/>
          <w:highlight w:val="yellow"/>
        </w:rPr>
        <w:t xml:space="preserve"> </w:t>
      </w:r>
      <w:r w:rsidR="00FF1AE2">
        <w:rPr>
          <w:rFonts w:ascii="Times New Roman" w:eastAsia="Times New Roman" w:hAnsi="Times New Roman" w:cs="Times New Roman"/>
          <w:sz w:val="24"/>
          <w:szCs w:val="24"/>
          <w:highlight w:val="yellow"/>
        </w:rPr>
        <w:t xml:space="preserve">to the </w:t>
      </w:r>
      <w:r w:rsidR="00E61815">
        <w:rPr>
          <w:rFonts w:ascii="Times New Roman" w:eastAsia="Times New Roman" w:hAnsi="Times New Roman" w:cs="Times New Roman"/>
          <w:sz w:val="24"/>
          <w:szCs w:val="24"/>
          <w:highlight w:val="yellow"/>
        </w:rPr>
        <w:t xml:space="preserve">mean-stress data </w:t>
      </w:r>
      <w:r w:rsidR="00A26516" w:rsidRPr="00A26516">
        <w:rPr>
          <w:rFonts w:ascii="Times New Roman" w:eastAsia="Times New Roman" w:hAnsi="Times New Roman" w:cs="Times New Roman"/>
          <w:sz w:val="24"/>
          <w:szCs w:val="24"/>
          <w:highlight w:val="yellow"/>
        </w:rPr>
        <w:t>for Additively Manufactured Alloy 718</w:t>
      </w:r>
      <w:r w:rsidR="00D50E17">
        <w:rPr>
          <w:rFonts w:ascii="Times New Roman" w:eastAsia="Times New Roman" w:hAnsi="Times New Roman" w:cs="Times New Roman"/>
          <w:sz w:val="24"/>
          <w:szCs w:val="24"/>
          <w:highlight w:val="yellow"/>
        </w:rPr>
        <w:t xml:space="preserve">. </w:t>
      </w:r>
      <w:r w:rsidR="003352E6">
        <w:rPr>
          <w:rFonts w:ascii="Times New Roman" w:eastAsia="Times New Roman" w:hAnsi="Times New Roman" w:cs="Times New Roman"/>
          <w:sz w:val="24"/>
          <w:szCs w:val="24"/>
          <w:highlight w:val="yellow"/>
        </w:rPr>
        <w:t>For</w:t>
      </w:r>
      <w:r w:rsidR="00E61815">
        <w:rPr>
          <w:rFonts w:ascii="Times New Roman" w:eastAsia="Times New Roman" w:hAnsi="Times New Roman" w:cs="Times New Roman"/>
          <w:sz w:val="24"/>
          <w:szCs w:val="24"/>
          <w:highlight w:val="yellow"/>
        </w:rPr>
        <w:t xml:space="preserve"> this analysis, t</w:t>
      </w:r>
      <w:r w:rsidR="00D50E17">
        <w:rPr>
          <w:rFonts w:ascii="Times New Roman" w:eastAsia="Times New Roman" w:hAnsi="Times New Roman" w:cs="Times New Roman"/>
          <w:sz w:val="24"/>
          <w:szCs w:val="24"/>
          <w:highlight w:val="yellow"/>
        </w:rPr>
        <w:t>he</w:t>
      </w:r>
      <w:r w:rsidR="00A26516" w:rsidRPr="00A26516">
        <w:rPr>
          <w:rFonts w:ascii="Times New Roman" w:eastAsia="Times New Roman" w:hAnsi="Times New Roman" w:cs="Times New Roman"/>
          <w:sz w:val="24"/>
          <w:szCs w:val="24"/>
          <w:highlight w:val="yellow"/>
        </w:rPr>
        <w:t xml:space="preserve"> yield </w:t>
      </w:r>
      <w:r w:rsidR="00A26516" w:rsidRPr="003352E6">
        <w:rPr>
          <w:rFonts w:ascii="Times New Roman" w:eastAsia="Times New Roman" w:hAnsi="Times New Roman" w:cs="Times New Roman"/>
          <w:sz w:val="24"/>
          <w:szCs w:val="24"/>
          <w:highlight w:val="yellow"/>
        </w:rPr>
        <w:t>strength</w:t>
      </w:r>
      <w:r w:rsidR="00E61815" w:rsidRPr="003352E6">
        <w:rPr>
          <w:rFonts w:ascii="Times New Roman" w:eastAsia="Times New Roman" w:hAnsi="Times New Roman" w:cs="Times New Roman"/>
          <w:sz w:val="24"/>
          <w:szCs w:val="24"/>
          <w:highlight w:val="yellow"/>
        </w:rPr>
        <w:t xml:space="preserve"> was</w:t>
      </w:r>
      <w:r w:rsidR="00A26516" w:rsidRPr="003352E6">
        <w:rPr>
          <w:rFonts w:ascii="Times New Roman" w:eastAsia="Times New Roman" w:hAnsi="Times New Roman" w:cs="Times New Roman"/>
          <w:sz w:val="24"/>
          <w:szCs w:val="24"/>
          <w:highlight w:val="yellow"/>
        </w:rPr>
        <w:t xml:space="preserve"> taken</w:t>
      </w:r>
      <w:r w:rsidR="00E61815" w:rsidRPr="003352E6">
        <w:rPr>
          <w:rFonts w:ascii="Times New Roman" w:eastAsia="Times New Roman" w:hAnsi="Times New Roman" w:cs="Times New Roman"/>
          <w:sz w:val="24"/>
          <w:szCs w:val="24"/>
          <w:highlight w:val="yellow"/>
        </w:rPr>
        <w:t xml:space="preserve"> to be that of the wrought condition from Ref. [</w:t>
      </w:r>
      <w:r w:rsidR="003756DA" w:rsidRPr="003352E6">
        <w:rPr>
          <w:rFonts w:ascii="Times New Roman" w:eastAsia="Times New Roman" w:hAnsi="Times New Roman" w:cs="Times New Roman"/>
          <w:sz w:val="24"/>
          <w:szCs w:val="24"/>
          <w:highlight w:val="yellow"/>
        </w:rPr>
        <w:t>26</w:t>
      </w:r>
      <w:r w:rsidR="003756DA" w:rsidRPr="006C7875">
        <w:rPr>
          <w:rFonts w:ascii="Times New Roman" w:eastAsia="Times New Roman" w:hAnsi="Times New Roman" w:cs="Times New Roman"/>
          <w:sz w:val="24"/>
          <w:szCs w:val="24"/>
          <w:highlight w:val="yellow"/>
        </w:rPr>
        <w:t>]</w:t>
      </w:r>
      <w:r w:rsidR="0051511F">
        <w:rPr>
          <w:rFonts w:ascii="Times New Roman" w:eastAsia="Times New Roman" w:hAnsi="Times New Roman" w:cs="Times New Roman"/>
          <w:sz w:val="24"/>
          <w:szCs w:val="24"/>
          <w:highlight w:val="yellow"/>
        </w:rPr>
        <w:t>,</w:t>
      </w:r>
      <w:r w:rsidR="004A611F">
        <w:rPr>
          <w:rFonts w:ascii="Times New Roman" w:eastAsia="Times New Roman" w:hAnsi="Times New Roman" w:cs="Times New Roman"/>
          <w:sz w:val="24"/>
          <w:szCs w:val="24"/>
          <w:highlight w:val="yellow"/>
        </w:rPr>
        <w:t xml:space="preserve"> as the</w:t>
      </w:r>
      <w:r w:rsidR="00060F68">
        <w:rPr>
          <w:rFonts w:ascii="Times New Roman" w:eastAsia="Times New Roman" w:hAnsi="Times New Roman" w:cs="Times New Roman"/>
          <w:sz w:val="24"/>
          <w:szCs w:val="24"/>
          <w:highlight w:val="yellow"/>
        </w:rPr>
        <w:t xml:space="preserve"> yield strength for</w:t>
      </w:r>
      <w:r w:rsidR="0051511F">
        <w:rPr>
          <w:rFonts w:ascii="Times New Roman" w:eastAsia="Times New Roman" w:hAnsi="Times New Roman" w:cs="Times New Roman"/>
          <w:sz w:val="24"/>
          <w:szCs w:val="24"/>
          <w:highlight w:val="yellow"/>
        </w:rPr>
        <w:t xml:space="preserve"> </w:t>
      </w:r>
      <w:r w:rsidR="0051511F" w:rsidRPr="00A26516">
        <w:rPr>
          <w:rFonts w:ascii="Times New Roman" w:eastAsia="Times New Roman" w:hAnsi="Times New Roman" w:cs="Times New Roman"/>
          <w:sz w:val="24"/>
          <w:szCs w:val="24"/>
          <w:highlight w:val="yellow"/>
        </w:rPr>
        <w:t>Additively Manufactured Alloy 718</w:t>
      </w:r>
      <w:r w:rsidR="001D3787">
        <w:rPr>
          <w:rFonts w:ascii="Times New Roman" w:eastAsia="Times New Roman" w:hAnsi="Times New Roman" w:cs="Times New Roman"/>
          <w:sz w:val="24"/>
          <w:szCs w:val="24"/>
          <w:highlight w:val="yellow"/>
        </w:rPr>
        <w:t xml:space="preserve"> in the heat-treated condition</w:t>
      </w:r>
      <w:r w:rsidR="0051511F">
        <w:rPr>
          <w:rFonts w:ascii="Times New Roman" w:eastAsia="Times New Roman" w:hAnsi="Times New Roman" w:cs="Times New Roman"/>
          <w:sz w:val="24"/>
          <w:szCs w:val="24"/>
          <w:highlight w:val="yellow"/>
        </w:rPr>
        <w:t xml:space="preserve"> ranges from </w:t>
      </w:r>
      <w:r w:rsidR="001D3787">
        <w:rPr>
          <w:rFonts w:ascii="Times New Roman" w:eastAsia="Times New Roman" w:hAnsi="Times New Roman" w:cs="Times New Roman"/>
          <w:sz w:val="24"/>
          <w:szCs w:val="24"/>
          <w:highlight w:val="yellow"/>
        </w:rPr>
        <w:t>~</w:t>
      </w:r>
      <w:r w:rsidR="0051511F">
        <w:rPr>
          <w:rFonts w:ascii="Times New Roman" w:eastAsia="Times New Roman" w:hAnsi="Times New Roman" w:cs="Times New Roman"/>
          <w:sz w:val="24"/>
          <w:szCs w:val="24"/>
          <w:highlight w:val="yellow"/>
        </w:rPr>
        <w:t>93</w:t>
      </w:r>
      <w:r w:rsidR="001D3787">
        <w:rPr>
          <w:rFonts w:ascii="Times New Roman" w:eastAsia="Times New Roman" w:hAnsi="Times New Roman" w:cs="Times New Roman"/>
          <w:sz w:val="24"/>
          <w:szCs w:val="24"/>
          <w:highlight w:val="yellow"/>
        </w:rPr>
        <w:t>0</w:t>
      </w:r>
      <w:r w:rsidR="0051511F">
        <w:rPr>
          <w:rFonts w:ascii="Times New Roman" w:eastAsia="Times New Roman" w:hAnsi="Times New Roman" w:cs="Times New Roman"/>
          <w:sz w:val="24"/>
          <w:szCs w:val="24"/>
          <w:highlight w:val="yellow"/>
        </w:rPr>
        <w:t xml:space="preserve"> MPa to </w:t>
      </w:r>
      <w:r w:rsidR="001D3787">
        <w:rPr>
          <w:rFonts w:ascii="Times New Roman" w:eastAsia="Times New Roman" w:hAnsi="Times New Roman" w:cs="Times New Roman"/>
          <w:sz w:val="24"/>
          <w:szCs w:val="24"/>
          <w:highlight w:val="yellow"/>
        </w:rPr>
        <w:t>~</w:t>
      </w:r>
      <w:r w:rsidR="0051511F">
        <w:rPr>
          <w:rFonts w:ascii="Times New Roman" w:eastAsia="Times New Roman" w:hAnsi="Times New Roman" w:cs="Times New Roman"/>
          <w:sz w:val="24"/>
          <w:szCs w:val="24"/>
          <w:highlight w:val="yellow"/>
        </w:rPr>
        <w:t>1</w:t>
      </w:r>
      <w:r w:rsidR="001D3787">
        <w:rPr>
          <w:rFonts w:ascii="Times New Roman" w:eastAsia="Times New Roman" w:hAnsi="Times New Roman" w:cs="Times New Roman"/>
          <w:sz w:val="24"/>
          <w:szCs w:val="24"/>
          <w:highlight w:val="yellow"/>
        </w:rPr>
        <w:t>200</w:t>
      </w:r>
      <w:r w:rsidR="0051511F">
        <w:rPr>
          <w:rFonts w:ascii="Times New Roman" w:eastAsia="Times New Roman" w:hAnsi="Times New Roman" w:cs="Times New Roman"/>
          <w:sz w:val="24"/>
          <w:szCs w:val="24"/>
          <w:highlight w:val="yellow"/>
        </w:rPr>
        <w:t xml:space="preserve"> MPa [19</w:t>
      </w:r>
      <w:proofErr w:type="gramStart"/>
      <w:r w:rsidR="001D3787">
        <w:rPr>
          <w:rFonts w:ascii="Times New Roman" w:eastAsia="Times New Roman" w:hAnsi="Times New Roman" w:cs="Times New Roman"/>
          <w:sz w:val="24"/>
          <w:szCs w:val="24"/>
          <w:highlight w:val="yellow"/>
        </w:rPr>
        <w:t>], but</w:t>
      </w:r>
      <w:proofErr w:type="gramEnd"/>
      <w:r w:rsidR="009A25E6">
        <w:rPr>
          <w:rFonts w:ascii="Times New Roman" w:eastAsia="Times New Roman" w:hAnsi="Times New Roman" w:cs="Times New Roman"/>
          <w:sz w:val="24"/>
          <w:szCs w:val="24"/>
          <w:highlight w:val="yellow"/>
        </w:rPr>
        <w:t xml:space="preserve"> is reported to be a low as </w:t>
      </w:r>
      <w:r w:rsidR="001D3787">
        <w:rPr>
          <w:rFonts w:ascii="Times New Roman" w:eastAsia="Times New Roman" w:hAnsi="Times New Roman" w:cs="Times New Roman"/>
          <w:sz w:val="24"/>
          <w:szCs w:val="24"/>
          <w:highlight w:val="yellow"/>
        </w:rPr>
        <w:t>~</w:t>
      </w:r>
      <w:r w:rsidR="003A2565">
        <w:rPr>
          <w:rFonts w:ascii="Times New Roman" w:eastAsia="Times New Roman" w:hAnsi="Times New Roman" w:cs="Times New Roman"/>
          <w:sz w:val="24"/>
          <w:szCs w:val="24"/>
          <w:highlight w:val="yellow"/>
        </w:rPr>
        <w:t>63</w:t>
      </w:r>
      <w:r w:rsidR="001D3787">
        <w:rPr>
          <w:rFonts w:ascii="Times New Roman" w:eastAsia="Times New Roman" w:hAnsi="Times New Roman" w:cs="Times New Roman"/>
          <w:sz w:val="24"/>
          <w:szCs w:val="24"/>
          <w:highlight w:val="yellow"/>
        </w:rPr>
        <w:t>0</w:t>
      </w:r>
      <w:r w:rsidR="003A2565">
        <w:rPr>
          <w:rFonts w:ascii="Times New Roman" w:eastAsia="Times New Roman" w:hAnsi="Times New Roman" w:cs="Times New Roman"/>
          <w:sz w:val="24"/>
          <w:szCs w:val="24"/>
          <w:highlight w:val="yellow"/>
        </w:rPr>
        <w:t xml:space="preserve"> MPa </w:t>
      </w:r>
      <w:r w:rsidR="001D3787">
        <w:rPr>
          <w:rFonts w:ascii="Times New Roman" w:eastAsia="Times New Roman" w:hAnsi="Times New Roman" w:cs="Times New Roman"/>
          <w:sz w:val="24"/>
          <w:szCs w:val="24"/>
          <w:highlight w:val="yellow"/>
        </w:rPr>
        <w:t>for</w:t>
      </w:r>
      <w:r w:rsidR="003A2565">
        <w:rPr>
          <w:rFonts w:ascii="Times New Roman" w:eastAsia="Times New Roman" w:hAnsi="Times New Roman" w:cs="Times New Roman"/>
          <w:sz w:val="24"/>
          <w:szCs w:val="24"/>
          <w:highlight w:val="yellow"/>
        </w:rPr>
        <w:t xml:space="preserve"> as-built </w:t>
      </w:r>
      <w:r w:rsidR="001D3787">
        <w:rPr>
          <w:rFonts w:ascii="Times New Roman" w:eastAsia="Times New Roman" w:hAnsi="Times New Roman" w:cs="Times New Roman"/>
          <w:sz w:val="24"/>
          <w:szCs w:val="24"/>
          <w:highlight w:val="yellow"/>
        </w:rPr>
        <w:t>material</w:t>
      </w:r>
      <w:r w:rsidR="003A2565">
        <w:rPr>
          <w:rFonts w:ascii="Times New Roman" w:eastAsia="Times New Roman" w:hAnsi="Times New Roman" w:cs="Times New Roman"/>
          <w:sz w:val="24"/>
          <w:szCs w:val="24"/>
          <w:highlight w:val="yellow"/>
        </w:rPr>
        <w:t xml:space="preserve"> [2].</w:t>
      </w:r>
      <w:r w:rsidR="00A26516" w:rsidRPr="006C7875">
        <w:rPr>
          <w:rFonts w:ascii="Times New Roman" w:eastAsia="Times New Roman" w:hAnsi="Times New Roman" w:cs="Times New Roman"/>
          <w:sz w:val="24"/>
          <w:szCs w:val="24"/>
          <w:highlight w:val="yellow"/>
        </w:rPr>
        <w:t xml:space="preserve"> </w:t>
      </w:r>
      <w:r w:rsidR="00556D40" w:rsidRPr="006C7875">
        <w:rPr>
          <w:rFonts w:ascii="Times New Roman" w:eastAsia="Times New Roman" w:hAnsi="Times New Roman" w:cs="Times New Roman"/>
          <w:sz w:val="24"/>
          <w:szCs w:val="24"/>
          <w:highlight w:val="yellow"/>
        </w:rPr>
        <w:t>The Soderberg equation</w:t>
      </w:r>
      <w:r w:rsidR="003F70E7" w:rsidRPr="006C7875">
        <w:rPr>
          <w:rFonts w:ascii="Times New Roman" w:eastAsia="Times New Roman" w:hAnsi="Times New Roman" w:cs="Times New Roman"/>
          <w:sz w:val="24"/>
          <w:szCs w:val="24"/>
          <w:highlight w:val="yellow"/>
        </w:rPr>
        <w:t xml:space="preserve"> is </w:t>
      </w:r>
      <w:r w:rsidR="00E93ED1" w:rsidRPr="006C7875">
        <w:rPr>
          <w:rFonts w:ascii="Times New Roman" w:eastAsia="Times New Roman" w:hAnsi="Times New Roman" w:cs="Times New Roman"/>
          <w:sz w:val="24"/>
          <w:szCs w:val="24"/>
          <w:highlight w:val="yellow"/>
        </w:rPr>
        <w:t>considered a</w:t>
      </w:r>
      <w:r w:rsidR="00AB0037" w:rsidRPr="006C7875">
        <w:rPr>
          <w:rFonts w:ascii="Times New Roman" w:eastAsia="Times New Roman" w:hAnsi="Times New Roman" w:cs="Times New Roman"/>
          <w:sz w:val="24"/>
          <w:szCs w:val="24"/>
          <w:highlight w:val="yellow"/>
        </w:rPr>
        <w:t xml:space="preserve"> conservative approach to model </w:t>
      </w:r>
      <w:r w:rsidR="005A1531" w:rsidRPr="006C7875">
        <w:rPr>
          <w:rFonts w:ascii="Times New Roman" w:eastAsia="Times New Roman" w:hAnsi="Times New Roman" w:cs="Times New Roman"/>
          <w:sz w:val="24"/>
          <w:szCs w:val="24"/>
          <w:highlight w:val="yellow"/>
        </w:rPr>
        <w:t>the mean</w:t>
      </w:r>
      <w:r w:rsidR="000A3B13" w:rsidRPr="006C7875">
        <w:rPr>
          <w:rFonts w:ascii="Times New Roman" w:eastAsia="Times New Roman" w:hAnsi="Times New Roman" w:cs="Times New Roman"/>
          <w:sz w:val="24"/>
          <w:szCs w:val="24"/>
          <w:highlight w:val="yellow"/>
        </w:rPr>
        <w:t xml:space="preserve">-stress behaviour of </w:t>
      </w:r>
      <w:r w:rsidR="00AB0037" w:rsidRPr="006C7875">
        <w:rPr>
          <w:rFonts w:ascii="Times New Roman" w:eastAsia="Times New Roman" w:hAnsi="Times New Roman" w:cs="Times New Roman"/>
          <w:sz w:val="24"/>
          <w:szCs w:val="24"/>
          <w:highlight w:val="yellow"/>
        </w:rPr>
        <w:t>engineering alloys [25], but</w:t>
      </w:r>
      <w:r w:rsidR="002C408F" w:rsidRPr="006C7875">
        <w:rPr>
          <w:rFonts w:ascii="Times New Roman" w:eastAsia="Times New Roman" w:hAnsi="Times New Roman" w:cs="Times New Roman"/>
          <w:sz w:val="24"/>
          <w:szCs w:val="24"/>
          <w:highlight w:val="yellow"/>
        </w:rPr>
        <w:t xml:space="preserve"> it appears to provide a reasonabl</w:t>
      </w:r>
      <w:r w:rsidR="00854795" w:rsidRPr="006C7875">
        <w:rPr>
          <w:rFonts w:ascii="Times New Roman" w:eastAsia="Times New Roman" w:hAnsi="Times New Roman" w:cs="Times New Roman"/>
          <w:sz w:val="24"/>
          <w:szCs w:val="24"/>
          <w:highlight w:val="yellow"/>
        </w:rPr>
        <w:t>e</w:t>
      </w:r>
      <w:r w:rsidR="002C408F" w:rsidRPr="006C7875">
        <w:rPr>
          <w:rFonts w:ascii="Times New Roman" w:eastAsia="Times New Roman" w:hAnsi="Times New Roman" w:cs="Times New Roman"/>
          <w:sz w:val="24"/>
          <w:szCs w:val="24"/>
          <w:highlight w:val="yellow"/>
        </w:rPr>
        <w:t xml:space="preserve"> fit to the </w:t>
      </w:r>
      <w:r w:rsidR="00854795" w:rsidRPr="006C7875">
        <w:rPr>
          <w:rFonts w:ascii="Times New Roman" w:eastAsia="Times New Roman" w:hAnsi="Times New Roman" w:cs="Times New Roman"/>
          <w:sz w:val="24"/>
          <w:szCs w:val="24"/>
          <w:highlight w:val="yellow"/>
        </w:rPr>
        <w:t xml:space="preserve">various combinations of </w:t>
      </w:r>
      <w:r w:rsidR="006C7875" w:rsidRPr="006C7875">
        <w:rPr>
          <w:rFonts w:ascii="Times New Roman" w:eastAsia="Times New Roman" w:hAnsi="Times New Roman" w:cs="Times New Roman"/>
          <w:sz w:val="24"/>
          <w:szCs w:val="24"/>
          <w:highlight w:val="yellow"/>
        </w:rPr>
        <w:t xml:space="preserve">stress </w:t>
      </w:r>
      <w:r w:rsidR="006C7875" w:rsidRPr="00B24A9F">
        <w:rPr>
          <w:rFonts w:ascii="Times New Roman" w:eastAsia="Times New Roman" w:hAnsi="Times New Roman" w:cs="Times New Roman"/>
          <w:sz w:val="24"/>
          <w:szCs w:val="24"/>
          <w:highlight w:val="yellow"/>
        </w:rPr>
        <w:t>amplitude and mean stress for</w:t>
      </w:r>
      <w:r w:rsidR="00AB0037" w:rsidRPr="00B24A9F">
        <w:rPr>
          <w:rFonts w:ascii="Times New Roman" w:eastAsia="Times New Roman" w:hAnsi="Times New Roman" w:cs="Times New Roman"/>
          <w:sz w:val="24"/>
          <w:szCs w:val="24"/>
          <w:highlight w:val="yellow"/>
        </w:rPr>
        <w:t xml:space="preserve"> </w:t>
      </w:r>
      <w:r w:rsidR="003F70E7" w:rsidRPr="00B24A9F">
        <w:rPr>
          <w:rFonts w:ascii="Times New Roman" w:eastAsia="Times New Roman" w:hAnsi="Times New Roman" w:cs="Times New Roman"/>
          <w:sz w:val="24"/>
          <w:szCs w:val="24"/>
          <w:highlight w:val="yellow"/>
        </w:rPr>
        <w:t>Additively</w:t>
      </w:r>
      <w:r w:rsidR="000A3B13" w:rsidRPr="00B24A9F">
        <w:rPr>
          <w:rFonts w:ascii="Times New Roman" w:eastAsia="Times New Roman" w:hAnsi="Times New Roman" w:cs="Times New Roman"/>
          <w:sz w:val="24"/>
          <w:szCs w:val="24"/>
          <w:highlight w:val="yellow"/>
        </w:rPr>
        <w:t xml:space="preserve"> Manufactured Alloy 718</w:t>
      </w:r>
      <w:r w:rsidR="00E4670B">
        <w:rPr>
          <w:rFonts w:ascii="Times New Roman" w:eastAsia="Times New Roman" w:hAnsi="Times New Roman" w:cs="Times New Roman"/>
          <w:sz w:val="24"/>
          <w:szCs w:val="24"/>
          <w:highlight w:val="yellow"/>
        </w:rPr>
        <w:t>;</w:t>
      </w:r>
      <w:r w:rsidR="00C85C94" w:rsidRPr="00B24A9F">
        <w:rPr>
          <w:rFonts w:ascii="Times New Roman" w:eastAsia="Times New Roman" w:hAnsi="Times New Roman" w:cs="Times New Roman"/>
          <w:sz w:val="24"/>
          <w:szCs w:val="24"/>
          <w:highlight w:val="yellow"/>
        </w:rPr>
        <w:t xml:space="preserve"> particularly </w:t>
      </w:r>
      <w:r w:rsidR="00B24A9F" w:rsidRPr="00B24A9F">
        <w:rPr>
          <w:rFonts w:ascii="Times New Roman" w:eastAsia="Times New Roman" w:hAnsi="Times New Roman" w:cs="Times New Roman"/>
          <w:sz w:val="24"/>
          <w:szCs w:val="24"/>
          <w:highlight w:val="yellow"/>
        </w:rPr>
        <w:t xml:space="preserve">for a </w:t>
      </w:r>
      <w:r w:rsidR="00F62E60">
        <w:rPr>
          <w:rFonts w:ascii="Times New Roman" w:eastAsia="Times New Roman" w:hAnsi="Times New Roman" w:cs="Times New Roman"/>
          <w:sz w:val="24"/>
          <w:szCs w:val="24"/>
          <w:highlight w:val="yellow"/>
        </w:rPr>
        <w:t xml:space="preserve">constant </w:t>
      </w:r>
      <w:r w:rsidR="00B24A9F" w:rsidRPr="00460656">
        <w:rPr>
          <w:rFonts w:ascii="Times New Roman" w:eastAsia="Times New Roman" w:hAnsi="Times New Roman" w:cs="Times New Roman"/>
          <w:sz w:val="24"/>
          <w:szCs w:val="24"/>
          <w:highlight w:val="yellow"/>
        </w:rPr>
        <w:t>fatigue life of 10</w:t>
      </w:r>
      <w:r w:rsidR="00B24A9F" w:rsidRPr="00460656">
        <w:rPr>
          <w:rFonts w:ascii="Times New Roman" w:eastAsia="Times New Roman" w:hAnsi="Times New Roman" w:cs="Times New Roman"/>
          <w:sz w:val="24"/>
          <w:szCs w:val="24"/>
          <w:highlight w:val="yellow"/>
          <w:vertAlign w:val="superscript"/>
        </w:rPr>
        <w:t>5</w:t>
      </w:r>
      <w:r w:rsidR="00B24A9F" w:rsidRPr="00460656">
        <w:rPr>
          <w:rFonts w:ascii="Times New Roman" w:eastAsia="Times New Roman" w:hAnsi="Times New Roman" w:cs="Times New Roman"/>
          <w:sz w:val="24"/>
          <w:szCs w:val="24"/>
          <w:highlight w:val="yellow"/>
        </w:rPr>
        <w:t xml:space="preserve"> cycles to failure.</w:t>
      </w:r>
      <w:r w:rsidR="000A3B13" w:rsidRPr="00460656">
        <w:rPr>
          <w:rFonts w:ascii="Times New Roman" w:eastAsia="Times New Roman" w:hAnsi="Times New Roman" w:cs="Times New Roman"/>
          <w:sz w:val="24"/>
          <w:szCs w:val="24"/>
          <w:highlight w:val="yellow"/>
        </w:rPr>
        <w:t xml:space="preserve"> </w:t>
      </w:r>
      <w:r w:rsidR="00230177" w:rsidRPr="00460656">
        <w:rPr>
          <w:rFonts w:ascii="Times New Roman" w:eastAsia="Times New Roman" w:hAnsi="Times New Roman" w:cs="Times New Roman"/>
          <w:sz w:val="24"/>
          <w:szCs w:val="24"/>
          <w:highlight w:val="yellow"/>
        </w:rPr>
        <w:t xml:space="preserve">There </w:t>
      </w:r>
      <w:r w:rsidR="00D6156E">
        <w:rPr>
          <w:rFonts w:ascii="Times New Roman" w:eastAsia="Times New Roman" w:hAnsi="Times New Roman" w:cs="Times New Roman"/>
          <w:sz w:val="24"/>
          <w:szCs w:val="24"/>
          <w:highlight w:val="yellow"/>
        </w:rPr>
        <w:t xml:space="preserve">does </w:t>
      </w:r>
      <w:r w:rsidR="00230177" w:rsidRPr="00460656">
        <w:rPr>
          <w:rFonts w:ascii="Times New Roman" w:eastAsia="Times New Roman" w:hAnsi="Times New Roman" w:cs="Times New Roman"/>
          <w:sz w:val="24"/>
          <w:szCs w:val="24"/>
          <w:highlight w:val="yellow"/>
        </w:rPr>
        <w:t xml:space="preserve">appear to be a slight depression in the </w:t>
      </w:r>
      <w:r w:rsidR="00F62E60" w:rsidRPr="00460656">
        <w:rPr>
          <w:rFonts w:ascii="Times New Roman" w:eastAsia="Times New Roman" w:hAnsi="Times New Roman" w:cs="Times New Roman"/>
          <w:sz w:val="24"/>
          <w:szCs w:val="24"/>
          <w:highlight w:val="yellow"/>
        </w:rPr>
        <w:t>constant-life line for 10</w:t>
      </w:r>
      <w:r w:rsidR="00F62E60" w:rsidRPr="00460656">
        <w:rPr>
          <w:rFonts w:ascii="Times New Roman" w:eastAsia="Times New Roman" w:hAnsi="Times New Roman" w:cs="Times New Roman"/>
          <w:sz w:val="24"/>
          <w:szCs w:val="24"/>
          <w:highlight w:val="yellow"/>
          <w:vertAlign w:val="superscript"/>
        </w:rPr>
        <w:t>6</w:t>
      </w:r>
      <w:r w:rsidR="00F62E60" w:rsidRPr="00460656">
        <w:rPr>
          <w:rFonts w:ascii="Times New Roman" w:eastAsia="Times New Roman" w:hAnsi="Times New Roman" w:cs="Times New Roman"/>
          <w:sz w:val="24"/>
          <w:szCs w:val="24"/>
          <w:highlight w:val="yellow"/>
        </w:rPr>
        <w:t xml:space="preserve"> cycles, </w:t>
      </w:r>
      <w:r w:rsidR="00BE5336" w:rsidRPr="00460656">
        <w:rPr>
          <w:rFonts w:ascii="Times New Roman" w:eastAsia="Times New Roman" w:hAnsi="Times New Roman" w:cs="Times New Roman"/>
          <w:sz w:val="24"/>
          <w:szCs w:val="24"/>
          <w:highlight w:val="yellow"/>
        </w:rPr>
        <w:t xml:space="preserve">but </w:t>
      </w:r>
      <w:r w:rsidR="00460656" w:rsidRPr="00460656">
        <w:rPr>
          <w:rFonts w:ascii="Times New Roman" w:eastAsia="Times New Roman" w:hAnsi="Times New Roman" w:cs="Times New Roman"/>
          <w:sz w:val="24"/>
          <w:szCs w:val="24"/>
          <w:highlight w:val="yellow"/>
        </w:rPr>
        <w:t xml:space="preserve">it would be unwise to draw any significant conclusions </w:t>
      </w:r>
      <w:r w:rsidR="00D6156E">
        <w:rPr>
          <w:rFonts w:ascii="Times New Roman" w:eastAsia="Times New Roman" w:hAnsi="Times New Roman" w:cs="Times New Roman"/>
          <w:sz w:val="24"/>
          <w:szCs w:val="24"/>
          <w:highlight w:val="yellow"/>
        </w:rPr>
        <w:t xml:space="preserve">at this stage </w:t>
      </w:r>
      <w:r w:rsidR="00460656" w:rsidRPr="00460656">
        <w:rPr>
          <w:rFonts w:ascii="Times New Roman" w:eastAsia="Times New Roman" w:hAnsi="Times New Roman" w:cs="Times New Roman"/>
          <w:sz w:val="24"/>
          <w:szCs w:val="24"/>
          <w:highlight w:val="yellow"/>
        </w:rPr>
        <w:t xml:space="preserve">due to </w:t>
      </w:r>
      <w:r w:rsidR="00BE5336" w:rsidRPr="00460656">
        <w:rPr>
          <w:rFonts w:ascii="Times New Roman" w:eastAsia="Times New Roman" w:hAnsi="Times New Roman" w:cs="Times New Roman"/>
          <w:sz w:val="24"/>
          <w:szCs w:val="24"/>
          <w:highlight w:val="yellow"/>
        </w:rPr>
        <w:t xml:space="preserve">the limited number of stress amplitude and mean stress combinations reviewed in this </w:t>
      </w:r>
      <w:r w:rsidR="00BE5336" w:rsidRPr="000F51FE">
        <w:rPr>
          <w:rFonts w:ascii="Times New Roman" w:eastAsia="Times New Roman" w:hAnsi="Times New Roman" w:cs="Times New Roman"/>
          <w:sz w:val="24"/>
          <w:szCs w:val="24"/>
          <w:highlight w:val="yellow"/>
        </w:rPr>
        <w:t>study</w:t>
      </w:r>
      <w:r w:rsidR="001D1FE8" w:rsidRPr="000F51FE">
        <w:rPr>
          <w:rFonts w:ascii="Times New Roman" w:eastAsia="Times New Roman" w:hAnsi="Times New Roman" w:cs="Times New Roman"/>
          <w:sz w:val="24"/>
          <w:szCs w:val="24"/>
          <w:highlight w:val="yellow"/>
        </w:rPr>
        <w:t xml:space="preserve">, and the </w:t>
      </w:r>
      <w:r w:rsidR="000F51FE" w:rsidRPr="000F51FE">
        <w:rPr>
          <w:rFonts w:ascii="Times New Roman" w:eastAsia="Times New Roman" w:hAnsi="Times New Roman" w:cs="Times New Roman"/>
          <w:sz w:val="24"/>
          <w:szCs w:val="24"/>
          <w:highlight w:val="yellow"/>
        </w:rPr>
        <w:t>range of reported values for yield strength.</w:t>
      </w:r>
    </w:p>
    <w:p w14:paraId="5C5151DE" w14:textId="77777777" w:rsidR="00043087" w:rsidRDefault="00043087" w:rsidP="001B20CD">
      <w:pPr>
        <w:spacing w:after="0" w:line="360" w:lineRule="auto"/>
        <w:jc w:val="both"/>
        <w:rPr>
          <w:rFonts w:ascii="Times New Roman" w:eastAsia="Times New Roman" w:hAnsi="Times New Roman" w:cs="Times New Roman"/>
          <w:sz w:val="24"/>
          <w:szCs w:val="24"/>
        </w:rPr>
      </w:pPr>
    </w:p>
    <w:p w14:paraId="36BE9BAC" w14:textId="77777777" w:rsidR="00043087" w:rsidRDefault="008A1B91" w:rsidP="001B20CD">
      <w:pPr>
        <w:spacing w:after="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3.2 Comparisons between the wrought and Additively Manufactured condition</w:t>
      </w:r>
    </w:p>
    <w:p w14:paraId="4966F026" w14:textId="77777777" w:rsidR="00043087" w:rsidRDefault="00043087" w:rsidP="001B20CD">
      <w:pPr>
        <w:spacing w:after="0" w:line="360" w:lineRule="auto"/>
        <w:jc w:val="both"/>
        <w:rPr>
          <w:rFonts w:ascii="Times New Roman" w:eastAsia="Times New Roman" w:hAnsi="Times New Roman" w:cs="Times New Roman"/>
          <w:sz w:val="24"/>
          <w:szCs w:val="24"/>
        </w:rPr>
      </w:pPr>
    </w:p>
    <w:p w14:paraId="0D17B368" w14:textId="33C694EE" w:rsidR="00043087" w:rsidRDefault="008A1B91" w:rsidP="001B20C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comparison between the fatigue performance of Additively Manufactured and wrought Alloy 718 under fully reversed loading conditions (R = -1) is shown in Figure </w:t>
      </w:r>
      <w:r w:rsidR="00EB666A" w:rsidRPr="00EB666A">
        <w:rPr>
          <w:rFonts w:ascii="Times New Roman" w:eastAsia="Times New Roman" w:hAnsi="Times New Roman" w:cs="Times New Roman"/>
          <w:color w:val="000000"/>
          <w:sz w:val="24"/>
          <w:szCs w:val="24"/>
          <w:highlight w:val="yellow"/>
        </w:rPr>
        <w:t>6</w:t>
      </w:r>
      <w:r>
        <w:rPr>
          <w:rFonts w:ascii="Times New Roman" w:eastAsia="Times New Roman" w:hAnsi="Times New Roman" w:cs="Times New Roman"/>
          <w:color w:val="000000"/>
          <w:sz w:val="24"/>
          <w:szCs w:val="24"/>
        </w:rPr>
        <w:t>. For this comparison, data for the wrought condition were collected from Refs. [2</w:t>
      </w:r>
      <w:r w:rsidR="00695368">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-2</w:t>
      </w:r>
      <w:r w:rsidR="00695368">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 and compared with the S-N curve</w:t>
      </w:r>
      <w:r w:rsidR="00A96179" w:rsidRPr="00A96179">
        <w:rPr>
          <w:rFonts w:ascii="Times New Roman" w:eastAsia="Times New Roman" w:hAnsi="Times New Roman" w:cs="Times New Roman"/>
          <w:color w:val="000000"/>
          <w:sz w:val="24"/>
          <w:szCs w:val="24"/>
          <w:highlight w:val="yellow"/>
        </w:rPr>
        <w:t>s</w:t>
      </w:r>
      <w:r>
        <w:rPr>
          <w:rFonts w:ascii="Times New Roman" w:eastAsia="Times New Roman" w:hAnsi="Times New Roman" w:cs="Times New Roman"/>
          <w:color w:val="000000"/>
          <w:sz w:val="24"/>
          <w:szCs w:val="24"/>
        </w:rPr>
        <w:t xml:space="preserve"> representing a survival probability of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vertAlign w:val="subscript"/>
        </w:rPr>
        <w:t>s</w:t>
      </w:r>
      <w:r>
        <w:rPr>
          <w:rFonts w:ascii="Times New Roman" w:eastAsia="Times New Roman" w:hAnsi="Times New Roman" w:cs="Times New Roman"/>
          <w:color w:val="000000"/>
          <w:sz w:val="24"/>
          <w:szCs w:val="24"/>
        </w:rPr>
        <w:t xml:space="preserve"> = 0.5</w:t>
      </w:r>
      <w:r w:rsidR="00A96179">
        <w:rPr>
          <w:rFonts w:ascii="Times New Roman" w:eastAsia="Times New Roman" w:hAnsi="Times New Roman" w:cs="Times New Roman"/>
          <w:color w:val="000000"/>
          <w:sz w:val="24"/>
          <w:szCs w:val="24"/>
        </w:rPr>
        <w:t xml:space="preserve"> </w:t>
      </w:r>
      <w:r w:rsidR="00A96179" w:rsidRPr="00A96179">
        <w:rPr>
          <w:rFonts w:ascii="Times New Roman" w:eastAsia="Times New Roman" w:hAnsi="Times New Roman" w:cs="Times New Roman"/>
          <w:color w:val="000000"/>
          <w:sz w:val="24"/>
          <w:szCs w:val="24"/>
          <w:highlight w:val="yellow"/>
        </w:rPr>
        <w:t xml:space="preserve">and </w:t>
      </w:r>
      <w:r w:rsidR="00A96179" w:rsidRPr="00A96179">
        <w:rPr>
          <w:rFonts w:ascii="Times New Roman" w:eastAsia="Times New Roman" w:hAnsi="Times New Roman" w:cs="Times New Roman"/>
          <w:i/>
          <w:color w:val="000000"/>
          <w:sz w:val="24"/>
          <w:szCs w:val="24"/>
          <w:highlight w:val="yellow"/>
        </w:rPr>
        <w:t>P</w:t>
      </w:r>
      <w:r w:rsidR="00A96179" w:rsidRPr="00A96179">
        <w:rPr>
          <w:rFonts w:ascii="Times New Roman" w:eastAsia="Times New Roman" w:hAnsi="Times New Roman" w:cs="Times New Roman"/>
          <w:color w:val="000000"/>
          <w:sz w:val="24"/>
          <w:szCs w:val="24"/>
          <w:highlight w:val="yellow"/>
          <w:vertAlign w:val="subscript"/>
        </w:rPr>
        <w:t>s</w:t>
      </w:r>
      <w:r w:rsidR="00A96179" w:rsidRPr="00A96179">
        <w:rPr>
          <w:rFonts w:ascii="Times New Roman" w:eastAsia="Times New Roman" w:hAnsi="Times New Roman" w:cs="Times New Roman"/>
          <w:color w:val="000000"/>
          <w:sz w:val="24"/>
          <w:szCs w:val="24"/>
          <w:highlight w:val="yellow"/>
        </w:rPr>
        <w:t xml:space="preserve"> = 0.95</w:t>
      </w:r>
      <w:r w:rsidR="00A9617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for Additively Manufactured Alloy 718. </w:t>
      </w:r>
      <w:r w:rsidR="00375E03" w:rsidRPr="0017379E">
        <w:rPr>
          <w:rFonts w:ascii="Times New Roman" w:eastAsia="Times New Roman" w:hAnsi="Times New Roman" w:cs="Times New Roman"/>
          <w:color w:val="000000"/>
          <w:sz w:val="24"/>
          <w:szCs w:val="24"/>
          <w:highlight w:val="yellow"/>
        </w:rPr>
        <w:t>Care should be taken</w:t>
      </w:r>
      <w:r w:rsidR="00217EC4" w:rsidRPr="0017379E">
        <w:rPr>
          <w:rFonts w:ascii="Times New Roman" w:eastAsia="Times New Roman" w:hAnsi="Times New Roman" w:cs="Times New Roman"/>
          <w:color w:val="000000"/>
          <w:sz w:val="24"/>
          <w:szCs w:val="24"/>
          <w:highlight w:val="yellow"/>
        </w:rPr>
        <w:t xml:space="preserve"> however,</w:t>
      </w:r>
      <w:r w:rsidR="00375E03" w:rsidRPr="0017379E">
        <w:rPr>
          <w:rFonts w:ascii="Times New Roman" w:eastAsia="Times New Roman" w:hAnsi="Times New Roman" w:cs="Times New Roman"/>
          <w:color w:val="000000"/>
          <w:sz w:val="24"/>
          <w:szCs w:val="24"/>
          <w:highlight w:val="yellow"/>
        </w:rPr>
        <w:t xml:space="preserve"> when </w:t>
      </w:r>
      <w:r w:rsidR="00DE1671" w:rsidRPr="0017379E">
        <w:rPr>
          <w:rFonts w:ascii="Times New Roman" w:eastAsia="Times New Roman" w:hAnsi="Times New Roman" w:cs="Times New Roman"/>
          <w:color w:val="000000"/>
          <w:sz w:val="24"/>
          <w:szCs w:val="24"/>
          <w:highlight w:val="yellow"/>
        </w:rPr>
        <w:t>comparing fatigue performance</w:t>
      </w:r>
      <w:r w:rsidR="00B14569" w:rsidRPr="0017379E">
        <w:rPr>
          <w:rFonts w:ascii="Times New Roman" w:eastAsia="Times New Roman" w:hAnsi="Times New Roman" w:cs="Times New Roman"/>
          <w:color w:val="000000"/>
          <w:sz w:val="24"/>
          <w:szCs w:val="24"/>
          <w:highlight w:val="yellow"/>
        </w:rPr>
        <w:t xml:space="preserve"> of </w:t>
      </w:r>
      <w:r w:rsidR="00217EC4" w:rsidRPr="0017379E">
        <w:rPr>
          <w:rFonts w:ascii="Times New Roman" w:eastAsia="Times New Roman" w:hAnsi="Times New Roman" w:cs="Times New Roman"/>
          <w:color w:val="000000"/>
          <w:sz w:val="24"/>
          <w:szCs w:val="24"/>
          <w:highlight w:val="yellow"/>
        </w:rPr>
        <w:t xml:space="preserve">the </w:t>
      </w:r>
      <w:r w:rsidR="00B14569" w:rsidRPr="0017379E">
        <w:rPr>
          <w:rFonts w:ascii="Times New Roman" w:eastAsia="Times New Roman" w:hAnsi="Times New Roman" w:cs="Times New Roman"/>
          <w:color w:val="000000"/>
          <w:sz w:val="24"/>
          <w:szCs w:val="24"/>
          <w:highlight w:val="yellow"/>
        </w:rPr>
        <w:t xml:space="preserve">Additively Manufactured and wrought </w:t>
      </w:r>
      <w:r w:rsidR="00217EC4" w:rsidRPr="0017379E">
        <w:rPr>
          <w:rFonts w:ascii="Times New Roman" w:eastAsia="Times New Roman" w:hAnsi="Times New Roman" w:cs="Times New Roman"/>
          <w:color w:val="000000"/>
          <w:sz w:val="24"/>
          <w:szCs w:val="24"/>
          <w:highlight w:val="yellow"/>
        </w:rPr>
        <w:t>condition</w:t>
      </w:r>
      <w:r w:rsidR="0018073B" w:rsidRPr="0017379E">
        <w:rPr>
          <w:rFonts w:ascii="Times New Roman" w:eastAsia="Times New Roman" w:hAnsi="Times New Roman" w:cs="Times New Roman"/>
          <w:color w:val="000000"/>
          <w:sz w:val="24"/>
          <w:szCs w:val="24"/>
          <w:highlight w:val="yellow"/>
        </w:rPr>
        <w:t>s</w:t>
      </w:r>
      <w:r w:rsidR="00DE1671" w:rsidRPr="0017379E">
        <w:rPr>
          <w:rFonts w:ascii="Times New Roman" w:eastAsia="Times New Roman" w:hAnsi="Times New Roman" w:cs="Times New Roman"/>
          <w:color w:val="000000"/>
          <w:sz w:val="24"/>
          <w:szCs w:val="24"/>
          <w:highlight w:val="yellow"/>
        </w:rPr>
        <w:t>, as</w:t>
      </w:r>
      <w:r w:rsidR="00217EC4" w:rsidRPr="0017379E">
        <w:rPr>
          <w:rFonts w:ascii="Times New Roman" w:eastAsia="Times New Roman" w:hAnsi="Times New Roman" w:cs="Times New Roman"/>
          <w:color w:val="000000"/>
          <w:sz w:val="24"/>
          <w:szCs w:val="24"/>
          <w:highlight w:val="yellow"/>
        </w:rPr>
        <w:t xml:space="preserve"> </w:t>
      </w:r>
      <w:r w:rsidR="0017379E" w:rsidRPr="0017379E">
        <w:rPr>
          <w:rFonts w:ascii="Times New Roman" w:eastAsia="Times New Roman" w:hAnsi="Times New Roman" w:cs="Times New Roman"/>
          <w:color w:val="000000"/>
          <w:sz w:val="24"/>
          <w:szCs w:val="24"/>
          <w:highlight w:val="yellow"/>
        </w:rPr>
        <w:t xml:space="preserve">it is unclear whether </w:t>
      </w:r>
      <w:r w:rsidR="00217EC4" w:rsidRPr="0017379E">
        <w:rPr>
          <w:rFonts w:ascii="Times New Roman" w:eastAsia="Times New Roman" w:hAnsi="Times New Roman" w:cs="Times New Roman"/>
          <w:color w:val="000000"/>
          <w:sz w:val="24"/>
          <w:szCs w:val="24"/>
          <w:highlight w:val="yellow"/>
        </w:rPr>
        <w:t xml:space="preserve">the </w:t>
      </w:r>
      <w:r w:rsidR="00E0127C">
        <w:rPr>
          <w:rFonts w:ascii="Times New Roman" w:eastAsia="Times New Roman" w:hAnsi="Times New Roman" w:cs="Times New Roman"/>
          <w:color w:val="000000"/>
          <w:sz w:val="24"/>
          <w:szCs w:val="24"/>
          <w:highlight w:val="yellow"/>
        </w:rPr>
        <w:t>stress versus cycles to failure</w:t>
      </w:r>
      <w:r w:rsidR="00217EC4" w:rsidRPr="0017379E">
        <w:rPr>
          <w:rFonts w:ascii="Times New Roman" w:eastAsia="Times New Roman" w:hAnsi="Times New Roman" w:cs="Times New Roman"/>
          <w:color w:val="000000"/>
          <w:sz w:val="24"/>
          <w:szCs w:val="24"/>
          <w:highlight w:val="yellow"/>
        </w:rPr>
        <w:t xml:space="preserve"> </w:t>
      </w:r>
      <w:r w:rsidR="0017379E" w:rsidRPr="0017379E">
        <w:rPr>
          <w:rFonts w:ascii="Times New Roman" w:eastAsia="Times New Roman" w:hAnsi="Times New Roman" w:cs="Times New Roman"/>
          <w:color w:val="000000"/>
          <w:sz w:val="24"/>
          <w:szCs w:val="24"/>
          <w:highlight w:val="yellow"/>
        </w:rPr>
        <w:t>data in Refs [26 - 28] correspond to a particular survival probability.</w:t>
      </w:r>
      <w:r w:rsidR="0017379E">
        <w:rPr>
          <w:rFonts w:ascii="Times New Roman" w:eastAsia="Times New Roman" w:hAnsi="Times New Roman" w:cs="Times New Roman"/>
          <w:color w:val="000000"/>
          <w:sz w:val="24"/>
          <w:szCs w:val="24"/>
        </w:rPr>
        <w:t xml:space="preserve"> Nevertheless,</w:t>
      </w:r>
      <w:r w:rsidR="00375E0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Figure 5 </w:t>
      </w:r>
      <w:r w:rsidR="00EB666A" w:rsidRPr="00EB666A">
        <w:rPr>
          <w:rFonts w:ascii="Times New Roman" w:eastAsia="Times New Roman" w:hAnsi="Times New Roman" w:cs="Times New Roman"/>
          <w:color w:val="000000"/>
          <w:sz w:val="24"/>
          <w:szCs w:val="24"/>
          <w:highlight w:val="yellow"/>
        </w:rPr>
        <w:t>suggests</w:t>
      </w:r>
      <w:r>
        <w:rPr>
          <w:rFonts w:ascii="Times New Roman" w:eastAsia="Times New Roman" w:hAnsi="Times New Roman" w:cs="Times New Roman"/>
          <w:color w:val="000000"/>
          <w:sz w:val="24"/>
          <w:szCs w:val="24"/>
        </w:rPr>
        <w:t xml:space="preserve"> that Additively Manufactured Alloy 718 generally demonstrates similar fatigue properties to the wrought condition at stress amplitudes greater than ~ 600 MPa</w:t>
      </w:r>
      <w:r w:rsidR="007E6B7B">
        <w:rPr>
          <w:rFonts w:ascii="Times New Roman" w:eastAsia="Times New Roman" w:hAnsi="Times New Roman" w:cs="Times New Roman"/>
          <w:color w:val="000000"/>
          <w:sz w:val="24"/>
          <w:szCs w:val="24"/>
        </w:rPr>
        <w:t xml:space="preserve"> </w:t>
      </w:r>
      <w:r w:rsidR="007E6B7B" w:rsidRPr="007E6B7B">
        <w:rPr>
          <w:rFonts w:ascii="Times New Roman" w:eastAsia="Times New Roman" w:hAnsi="Times New Roman" w:cs="Times New Roman"/>
          <w:color w:val="000000"/>
          <w:sz w:val="24"/>
          <w:szCs w:val="24"/>
          <w:highlight w:val="yellow"/>
        </w:rPr>
        <w:t>(assuming a survival probability of 50%)</w:t>
      </w:r>
      <w:r>
        <w:rPr>
          <w:rFonts w:ascii="Times New Roman" w:eastAsia="Times New Roman" w:hAnsi="Times New Roman" w:cs="Times New Roman"/>
          <w:color w:val="000000"/>
          <w:sz w:val="24"/>
          <w:szCs w:val="24"/>
        </w:rPr>
        <w:t xml:space="preserve">, but fatigue performance weakens at lower stress amplitudes. These findings reinforce the studies </w:t>
      </w:r>
      <w:r>
        <w:rPr>
          <w:rFonts w:ascii="Times New Roman" w:eastAsia="Times New Roman" w:hAnsi="Times New Roman" w:cs="Times New Roman"/>
          <w:color w:val="000000"/>
          <w:sz w:val="24"/>
          <w:szCs w:val="24"/>
        </w:rPr>
        <w:lastRenderedPageBreak/>
        <w:t xml:space="preserve">available in the literature, which mostly concluded that Additively Manufactured Alloy 718 displays a poorer fatigue life compared to the wrought condition, however </w:t>
      </w:r>
      <w:r w:rsidRPr="009E7D42">
        <w:rPr>
          <w:rFonts w:ascii="Times New Roman" w:eastAsia="Times New Roman" w:hAnsi="Times New Roman" w:cs="Times New Roman"/>
          <w:color w:val="000000"/>
          <w:sz w:val="24"/>
          <w:szCs w:val="24"/>
        </w:rPr>
        <w:t>under certain conditions the performance of Additively Manufactured Alloy 718 is comparable to the wrought condition (see for example, the fatigue data from studies</w:t>
      </w:r>
      <w:r w:rsidR="002B26D3" w:rsidRPr="009E7D42">
        <w:rPr>
          <w:rFonts w:ascii="Times New Roman" w:eastAsia="Times New Roman" w:hAnsi="Times New Roman" w:cs="Times New Roman"/>
          <w:color w:val="000000"/>
          <w:sz w:val="24"/>
          <w:szCs w:val="24"/>
        </w:rPr>
        <w:t xml:space="preserve"> 1 [2] and 9 [10] in </w:t>
      </w:r>
      <w:r w:rsidR="00EB666A" w:rsidRPr="00EB666A">
        <w:rPr>
          <w:rFonts w:ascii="Times New Roman" w:eastAsia="Times New Roman" w:hAnsi="Times New Roman" w:cs="Times New Roman"/>
          <w:color w:val="000000"/>
          <w:sz w:val="24"/>
          <w:szCs w:val="24"/>
          <w:highlight w:val="yellow"/>
        </w:rPr>
        <w:t>F</w:t>
      </w:r>
      <w:r w:rsidR="002B26D3" w:rsidRPr="009E7D42">
        <w:rPr>
          <w:rFonts w:ascii="Times New Roman" w:eastAsia="Times New Roman" w:hAnsi="Times New Roman" w:cs="Times New Roman"/>
          <w:color w:val="000000"/>
          <w:sz w:val="24"/>
          <w:szCs w:val="24"/>
        </w:rPr>
        <w:t>igure 1 a</w:t>
      </w:r>
      <w:r w:rsidRPr="009E7D42">
        <w:rPr>
          <w:rFonts w:ascii="Times New Roman" w:eastAsia="Times New Roman" w:hAnsi="Times New Roman" w:cs="Times New Roman"/>
          <w:color w:val="000000"/>
          <w:sz w:val="24"/>
          <w:szCs w:val="24"/>
        </w:rPr>
        <w:t xml:space="preserve">). Figure </w:t>
      </w:r>
      <w:r w:rsidR="00EB666A" w:rsidRPr="00EB666A">
        <w:rPr>
          <w:rFonts w:ascii="Times New Roman" w:eastAsia="Times New Roman" w:hAnsi="Times New Roman" w:cs="Times New Roman"/>
          <w:color w:val="000000"/>
          <w:sz w:val="24"/>
          <w:szCs w:val="24"/>
          <w:highlight w:val="yellow"/>
        </w:rPr>
        <w:t>6</w:t>
      </w:r>
      <w:r w:rsidRPr="009E7D42">
        <w:rPr>
          <w:rFonts w:ascii="Times New Roman" w:eastAsia="Times New Roman" w:hAnsi="Times New Roman" w:cs="Times New Roman"/>
          <w:color w:val="000000"/>
          <w:sz w:val="24"/>
          <w:szCs w:val="24"/>
        </w:rPr>
        <w:t xml:space="preserve"> supports the work per</w:t>
      </w:r>
      <w:r w:rsidR="005F34AE" w:rsidRPr="009E7D42">
        <w:rPr>
          <w:rFonts w:ascii="Times New Roman" w:eastAsia="Times New Roman" w:hAnsi="Times New Roman" w:cs="Times New Roman"/>
          <w:color w:val="000000"/>
          <w:sz w:val="24"/>
          <w:szCs w:val="24"/>
        </w:rPr>
        <w:t xml:space="preserve">formed by Sheridan et al. [21] </w:t>
      </w:r>
      <w:r w:rsidRPr="009E7D42">
        <w:rPr>
          <w:rFonts w:ascii="Times New Roman" w:eastAsia="Times New Roman" w:hAnsi="Times New Roman" w:cs="Times New Roman"/>
          <w:color w:val="000000"/>
          <w:sz w:val="24"/>
          <w:szCs w:val="24"/>
        </w:rPr>
        <w:t>who also reported that wrought and Additively Manufactured Alloy 718 exhibited similar fatigue lives at higher stress amplitudes. With decreasing amplitudes however, the fatigue lives became increasingly separated in favour of the wrought condition. Sheridan et al. [21] attributed this to the bulk material used in Additive Manufacture, which initially behaved in a similar manner to wrought, however was more prone to defects initiating earlier in the material's life resulting in earlier failures. Research unde</w:t>
      </w:r>
      <w:r w:rsidR="009E7D42">
        <w:rPr>
          <w:rFonts w:ascii="Times New Roman" w:eastAsia="Times New Roman" w:hAnsi="Times New Roman" w:cs="Times New Roman"/>
          <w:color w:val="000000"/>
          <w:sz w:val="24"/>
          <w:szCs w:val="24"/>
        </w:rPr>
        <w:t>rtaken by Nishikawa et al. [19]</w:t>
      </w:r>
      <w:r w:rsidR="005F34AE" w:rsidRPr="009E7D42">
        <w:rPr>
          <w:rFonts w:ascii="Times New Roman" w:eastAsia="Times New Roman" w:hAnsi="Times New Roman" w:cs="Times New Roman"/>
          <w:color w:val="000000"/>
          <w:sz w:val="24"/>
          <w:szCs w:val="24"/>
        </w:rPr>
        <w:t xml:space="preserve">, </w:t>
      </w:r>
      <w:proofErr w:type="spellStart"/>
      <w:r w:rsidR="005F34AE" w:rsidRPr="009E7D42">
        <w:rPr>
          <w:rFonts w:ascii="Times New Roman" w:eastAsia="Times New Roman" w:hAnsi="Times New Roman" w:cs="Times New Roman"/>
          <w:color w:val="000000"/>
          <w:sz w:val="24"/>
          <w:szCs w:val="24"/>
        </w:rPr>
        <w:t>Balachandramurthi</w:t>
      </w:r>
      <w:proofErr w:type="spellEnd"/>
      <w:r w:rsidR="005F34AE" w:rsidRPr="009E7D42">
        <w:rPr>
          <w:rFonts w:ascii="Times New Roman" w:eastAsia="Times New Roman" w:hAnsi="Times New Roman" w:cs="Times New Roman"/>
          <w:color w:val="000000"/>
          <w:sz w:val="24"/>
          <w:szCs w:val="24"/>
        </w:rPr>
        <w:t xml:space="preserve"> et al. [14]</w:t>
      </w:r>
      <w:r w:rsidRPr="009E7D42">
        <w:rPr>
          <w:rFonts w:ascii="Times New Roman" w:eastAsia="Times New Roman" w:hAnsi="Times New Roman" w:cs="Times New Roman"/>
          <w:color w:val="000000"/>
          <w:sz w:val="24"/>
          <w:szCs w:val="24"/>
        </w:rPr>
        <w:t xml:space="preserve"> and Wan et al. [15] reinforce these findings as they identified that different Additive Manufacturing methods can introduce surface defects, which greatly impair the high-cycle fatigue life. For example, </w:t>
      </w:r>
      <w:r w:rsidRPr="009E7D42">
        <w:rPr>
          <w:rFonts w:ascii="Times New Roman" w:eastAsia="Times New Roman" w:hAnsi="Times New Roman" w:cs="Times New Roman"/>
          <w:sz w:val="24"/>
          <w:szCs w:val="24"/>
        </w:rPr>
        <w:t>Electron</w:t>
      </w:r>
      <w:r w:rsidRPr="009E7D42">
        <w:rPr>
          <w:rFonts w:ascii="Times New Roman" w:eastAsia="Times New Roman" w:hAnsi="Times New Roman" w:cs="Times New Roman"/>
          <w:color w:val="000000"/>
          <w:sz w:val="24"/>
          <w:szCs w:val="24"/>
        </w:rPr>
        <w:t xml:space="preserve"> Beam</w:t>
      </w:r>
      <w:r>
        <w:rPr>
          <w:rFonts w:ascii="Times New Roman" w:eastAsia="Times New Roman" w:hAnsi="Times New Roman" w:cs="Times New Roman"/>
          <w:color w:val="000000"/>
          <w:sz w:val="24"/>
          <w:szCs w:val="24"/>
        </w:rPr>
        <w:t xml:space="preserve"> Melting creates a rougher surface finish compared to Selective Laser Melting and many specimens included in this sample set were manufactured via EBM. This is supported by </w:t>
      </w:r>
      <w:proofErr w:type="spellStart"/>
      <w:r>
        <w:rPr>
          <w:rFonts w:ascii="Times New Roman" w:eastAsia="Times New Roman" w:hAnsi="Times New Roman" w:cs="Times New Roman"/>
          <w:color w:val="000000"/>
          <w:sz w:val="24"/>
          <w:szCs w:val="24"/>
        </w:rPr>
        <w:t>Konecna</w:t>
      </w:r>
      <w:proofErr w:type="spellEnd"/>
      <w:r>
        <w:rPr>
          <w:rFonts w:ascii="Times New Roman" w:eastAsia="Times New Roman" w:hAnsi="Times New Roman" w:cs="Times New Roman"/>
          <w:color w:val="000000"/>
          <w:sz w:val="24"/>
          <w:szCs w:val="24"/>
        </w:rPr>
        <w:t xml:space="preserve"> </w:t>
      </w:r>
      <w:r w:rsidR="005F34AE">
        <w:rPr>
          <w:rFonts w:ascii="Times New Roman" w:eastAsia="Times New Roman" w:hAnsi="Times New Roman" w:cs="Times New Roman"/>
          <w:color w:val="000000"/>
          <w:sz w:val="24"/>
          <w:szCs w:val="24"/>
        </w:rPr>
        <w:t xml:space="preserve">et al. [8] and </w:t>
      </w:r>
      <w:proofErr w:type="spellStart"/>
      <w:r w:rsidR="005F34AE">
        <w:rPr>
          <w:rFonts w:ascii="Times New Roman" w:eastAsia="Times New Roman" w:hAnsi="Times New Roman" w:cs="Times New Roman"/>
          <w:color w:val="000000"/>
          <w:sz w:val="24"/>
          <w:szCs w:val="24"/>
        </w:rPr>
        <w:t>Yadollahi</w:t>
      </w:r>
      <w:proofErr w:type="spellEnd"/>
      <w:r w:rsidR="005F34AE">
        <w:rPr>
          <w:rFonts w:ascii="Times New Roman" w:eastAsia="Times New Roman" w:hAnsi="Times New Roman" w:cs="Times New Roman"/>
          <w:color w:val="000000"/>
          <w:sz w:val="24"/>
          <w:szCs w:val="24"/>
        </w:rPr>
        <w:t xml:space="preserve"> et al.</w:t>
      </w:r>
      <w:r>
        <w:rPr>
          <w:rFonts w:ascii="Times New Roman" w:eastAsia="Times New Roman" w:hAnsi="Times New Roman" w:cs="Times New Roman"/>
          <w:color w:val="000000"/>
          <w:sz w:val="24"/>
          <w:szCs w:val="24"/>
        </w:rPr>
        <w:t xml:space="preserve"> [22] who found surface finish has a significant influence on fatigue life, as a smooth finish reduces the number of surface stress concentrators, which would clearly lead to an increase in the high-cycle fatigue life. </w:t>
      </w:r>
      <w:proofErr w:type="spellStart"/>
      <w:r>
        <w:rPr>
          <w:rFonts w:ascii="Times New Roman" w:eastAsia="Times New Roman" w:hAnsi="Times New Roman" w:cs="Times New Roman"/>
          <w:color w:val="000000"/>
          <w:sz w:val="24"/>
          <w:szCs w:val="24"/>
        </w:rPr>
        <w:t>Komarasamy</w:t>
      </w:r>
      <w:proofErr w:type="spellEnd"/>
      <w:r>
        <w:rPr>
          <w:rFonts w:ascii="Times New Roman" w:eastAsia="Times New Roman" w:hAnsi="Times New Roman" w:cs="Times New Roman"/>
          <w:color w:val="000000"/>
          <w:sz w:val="24"/>
          <w:szCs w:val="24"/>
        </w:rPr>
        <w:t xml:space="preserve"> et al.</w:t>
      </w:r>
      <w:r w:rsidR="004C357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[17] also suggested this could be due to an extensive grain boundary </w:t>
      </w:r>
      <w:r>
        <w:rPr>
          <w:color w:val="000000"/>
          <w:sz w:val="24"/>
          <w:szCs w:val="24"/>
        </w:rPr>
        <w:t>δ</w:t>
      </w:r>
      <w:r>
        <w:rPr>
          <w:rFonts w:ascii="Times New Roman" w:eastAsia="Times New Roman" w:hAnsi="Times New Roman" w:cs="Times New Roman"/>
          <w:color w:val="000000"/>
          <w:sz w:val="24"/>
          <w:szCs w:val="24"/>
        </w:rPr>
        <w:t>-phase present, although no other study refers to this.</w:t>
      </w:r>
    </w:p>
    <w:p w14:paraId="614A48D6" w14:textId="77777777" w:rsidR="00043087" w:rsidRDefault="00043087" w:rsidP="001B20C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79D93273" w14:textId="77777777" w:rsidR="00043087" w:rsidRDefault="00756E42" w:rsidP="001B20CD">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w:t>
      </w:r>
      <w:r w:rsidR="008A1B91">
        <w:rPr>
          <w:rFonts w:ascii="Times New Roman" w:eastAsia="Times New Roman" w:hAnsi="Times New Roman" w:cs="Times New Roman"/>
          <w:b/>
          <w:sz w:val="24"/>
          <w:szCs w:val="24"/>
        </w:rPr>
        <w:t>Conclusions</w:t>
      </w:r>
    </w:p>
    <w:p w14:paraId="1C715785" w14:textId="77777777" w:rsidR="00043087" w:rsidRDefault="00043087" w:rsidP="001B20CD">
      <w:pPr>
        <w:spacing w:after="0" w:line="360" w:lineRule="auto"/>
        <w:rPr>
          <w:rFonts w:ascii="Times New Roman" w:eastAsia="Times New Roman" w:hAnsi="Times New Roman" w:cs="Times New Roman"/>
          <w:b/>
          <w:sz w:val="24"/>
          <w:szCs w:val="24"/>
        </w:rPr>
      </w:pPr>
    </w:p>
    <w:p w14:paraId="433758F7" w14:textId="47A41B3E" w:rsidR="00043087" w:rsidRDefault="008A1B91" w:rsidP="001B20C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survey of the high-cycle fatigue performance of Additively Manufactured Alloy 718 reported in the technical literature has been performed. Data were collected for load ratios of R = -1, 0 and 0.1, for a variety of processing conditions, surface finishes and post-build heat treatments, and presented in the form of stress versus cycles to failure graphs. Considerable scatter in the fatigue data exists due to the range of processing and surface conditions reported in this survey and for this reason, a Weibull analysis was conducted on the fatigue data extracted from the literature to produce stress versus cycles to failure curves representing survival probabilities of 50%, 95% and 99%. These probability of survival curves are not intended for engineering design purposes, but rather to give resea</w:t>
      </w:r>
      <w:r w:rsidR="000A0CFD">
        <w:rPr>
          <w:rFonts w:ascii="Times New Roman" w:eastAsia="Times New Roman" w:hAnsi="Times New Roman" w:cs="Times New Roman"/>
          <w:sz w:val="24"/>
          <w:szCs w:val="24"/>
        </w:rPr>
        <w:t>rchers working in the field of Additive M</w:t>
      </w:r>
      <w:r>
        <w:rPr>
          <w:rFonts w:ascii="Times New Roman" w:eastAsia="Times New Roman" w:hAnsi="Times New Roman" w:cs="Times New Roman"/>
          <w:sz w:val="24"/>
          <w:szCs w:val="24"/>
        </w:rPr>
        <w:t>anufacturing a ba</w:t>
      </w:r>
      <w:r w:rsidR="000A0CFD">
        <w:rPr>
          <w:rFonts w:ascii="Times New Roman" w:eastAsia="Times New Roman" w:hAnsi="Times New Roman" w:cs="Times New Roman"/>
          <w:sz w:val="24"/>
          <w:szCs w:val="24"/>
        </w:rPr>
        <w:t>seline level of performance of Additively M</w:t>
      </w:r>
      <w:r>
        <w:rPr>
          <w:rFonts w:ascii="Times New Roman" w:eastAsia="Times New Roman" w:hAnsi="Times New Roman" w:cs="Times New Roman"/>
          <w:sz w:val="24"/>
          <w:szCs w:val="24"/>
        </w:rPr>
        <w:t xml:space="preserve">anufactured Alloy </w:t>
      </w:r>
      <w:r>
        <w:rPr>
          <w:rFonts w:ascii="Times New Roman" w:eastAsia="Times New Roman" w:hAnsi="Times New Roman" w:cs="Times New Roman"/>
          <w:sz w:val="24"/>
          <w:szCs w:val="24"/>
        </w:rPr>
        <w:lastRenderedPageBreak/>
        <w:t xml:space="preserve">718. </w:t>
      </w:r>
      <w:r w:rsidR="0080223D" w:rsidRPr="00167ABF">
        <w:rPr>
          <w:rFonts w:ascii="Times New Roman" w:eastAsia="Times New Roman" w:hAnsi="Times New Roman" w:cs="Times New Roman"/>
          <w:sz w:val="24"/>
          <w:szCs w:val="24"/>
          <w:highlight w:val="yellow"/>
        </w:rPr>
        <w:t xml:space="preserve">Mean-stress effects </w:t>
      </w:r>
      <w:r w:rsidR="00BA7CB5" w:rsidRPr="00167ABF">
        <w:rPr>
          <w:rFonts w:ascii="Times New Roman" w:eastAsia="Times New Roman" w:hAnsi="Times New Roman" w:cs="Times New Roman"/>
          <w:sz w:val="24"/>
          <w:szCs w:val="24"/>
          <w:highlight w:val="yellow"/>
        </w:rPr>
        <w:t xml:space="preserve">have </w:t>
      </w:r>
      <w:r w:rsidR="007361B5" w:rsidRPr="00167ABF">
        <w:rPr>
          <w:rFonts w:ascii="Times New Roman" w:eastAsia="Times New Roman" w:hAnsi="Times New Roman" w:cs="Times New Roman"/>
          <w:sz w:val="24"/>
          <w:szCs w:val="24"/>
          <w:highlight w:val="yellow"/>
        </w:rPr>
        <w:t>also</w:t>
      </w:r>
      <w:r w:rsidR="00BA7CB5" w:rsidRPr="00167ABF">
        <w:rPr>
          <w:rFonts w:ascii="Times New Roman" w:eastAsia="Times New Roman" w:hAnsi="Times New Roman" w:cs="Times New Roman"/>
          <w:sz w:val="24"/>
          <w:szCs w:val="24"/>
          <w:highlight w:val="yellow"/>
        </w:rPr>
        <w:t xml:space="preserve"> been</w:t>
      </w:r>
      <w:r w:rsidR="007361B5" w:rsidRPr="00167ABF">
        <w:rPr>
          <w:rFonts w:ascii="Times New Roman" w:eastAsia="Times New Roman" w:hAnsi="Times New Roman" w:cs="Times New Roman"/>
          <w:sz w:val="24"/>
          <w:szCs w:val="24"/>
          <w:highlight w:val="yellow"/>
        </w:rPr>
        <w:t xml:space="preserve"> investigated and the effect of a positive mean stress</w:t>
      </w:r>
      <w:r w:rsidR="002633AF">
        <w:rPr>
          <w:rFonts w:ascii="Times New Roman" w:eastAsia="Times New Roman" w:hAnsi="Times New Roman" w:cs="Times New Roman"/>
          <w:sz w:val="24"/>
          <w:szCs w:val="24"/>
          <w:highlight w:val="yellow"/>
        </w:rPr>
        <w:t xml:space="preserve"> (R = 0 and R = 0.1)</w:t>
      </w:r>
      <w:r w:rsidR="007361B5" w:rsidRPr="00167ABF">
        <w:rPr>
          <w:rFonts w:ascii="Times New Roman" w:eastAsia="Times New Roman" w:hAnsi="Times New Roman" w:cs="Times New Roman"/>
          <w:sz w:val="24"/>
          <w:szCs w:val="24"/>
          <w:highlight w:val="yellow"/>
        </w:rPr>
        <w:t xml:space="preserve"> on the fatigue endurance limit </w:t>
      </w:r>
      <w:r w:rsidR="00167ABF" w:rsidRPr="00167ABF">
        <w:rPr>
          <w:rFonts w:ascii="Times New Roman" w:eastAsia="Times New Roman" w:hAnsi="Times New Roman" w:cs="Times New Roman"/>
          <w:sz w:val="24"/>
          <w:szCs w:val="24"/>
          <w:highlight w:val="yellow"/>
        </w:rPr>
        <w:t xml:space="preserve">Additively Manufactured Alloy 718 has been presented in the form </w:t>
      </w:r>
      <w:r w:rsidR="00167ABF" w:rsidRPr="00C57651">
        <w:rPr>
          <w:rFonts w:ascii="Times New Roman" w:eastAsia="Times New Roman" w:hAnsi="Times New Roman" w:cs="Times New Roman"/>
          <w:sz w:val="24"/>
          <w:szCs w:val="24"/>
          <w:highlight w:val="yellow"/>
        </w:rPr>
        <w:t>of a constant-life diagram</w:t>
      </w:r>
      <w:r w:rsidR="00590454" w:rsidRPr="00C57651">
        <w:rPr>
          <w:rFonts w:ascii="Times New Roman" w:eastAsia="Times New Roman" w:hAnsi="Times New Roman" w:cs="Times New Roman"/>
          <w:sz w:val="24"/>
          <w:szCs w:val="24"/>
          <w:highlight w:val="yellow"/>
        </w:rPr>
        <w:t xml:space="preserve"> for endurance limits of 1</w:t>
      </w:r>
      <w:r w:rsidR="00C57651" w:rsidRPr="00C57651">
        <w:rPr>
          <w:rFonts w:ascii="Times New Roman" w:eastAsia="Times New Roman" w:hAnsi="Times New Roman" w:cs="Times New Roman"/>
          <w:sz w:val="24"/>
          <w:szCs w:val="24"/>
          <w:highlight w:val="yellow"/>
        </w:rPr>
        <w:t>0</w:t>
      </w:r>
      <w:r w:rsidR="00C57651" w:rsidRPr="00C57651">
        <w:rPr>
          <w:rFonts w:ascii="Times New Roman" w:eastAsia="Times New Roman" w:hAnsi="Times New Roman" w:cs="Times New Roman"/>
          <w:sz w:val="24"/>
          <w:szCs w:val="24"/>
          <w:highlight w:val="yellow"/>
          <w:vertAlign w:val="superscript"/>
        </w:rPr>
        <w:t>5</w:t>
      </w:r>
      <w:r w:rsidR="00C57651" w:rsidRPr="00C57651">
        <w:rPr>
          <w:rFonts w:ascii="Times New Roman" w:eastAsia="Times New Roman" w:hAnsi="Times New Roman" w:cs="Times New Roman"/>
          <w:sz w:val="24"/>
          <w:szCs w:val="24"/>
          <w:highlight w:val="yellow"/>
        </w:rPr>
        <w:t xml:space="preserve"> and 10</w:t>
      </w:r>
      <w:r w:rsidR="00C57651" w:rsidRPr="00C57651">
        <w:rPr>
          <w:rFonts w:ascii="Times New Roman" w:eastAsia="Times New Roman" w:hAnsi="Times New Roman" w:cs="Times New Roman"/>
          <w:sz w:val="24"/>
          <w:szCs w:val="24"/>
          <w:highlight w:val="yellow"/>
          <w:vertAlign w:val="superscript"/>
        </w:rPr>
        <w:t>6</w:t>
      </w:r>
      <w:r w:rsidR="00C57651" w:rsidRPr="00C57651">
        <w:rPr>
          <w:rFonts w:ascii="Times New Roman" w:eastAsia="Times New Roman" w:hAnsi="Times New Roman" w:cs="Times New Roman"/>
          <w:sz w:val="24"/>
          <w:szCs w:val="24"/>
          <w:highlight w:val="yellow"/>
        </w:rPr>
        <w:t xml:space="preserve"> cycles</w:t>
      </w:r>
      <w:r w:rsidR="00C57651">
        <w:rPr>
          <w:rFonts w:ascii="Times New Roman" w:eastAsia="Times New Roman" w:hAnsi="Times New Roman" w:cs="Times New Roman"/>
          <w:sz w:val="24"/>
          <w:szCs w:val="24"/>
        </w:rPr>
        <w:t>.</w:t>
      </w:r>
      <w:r w:rsidR="00E012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Finally, a comparison between the fatigue performance of Additively Manufactured and wrought Alloy 718 under fully reversed loading conditions (R = -1) is provided. Additively Manufactured Alloy 718 generally demonstrates similar fatigue properties to the wrought condition at stress amplitudes greater than ~ 600 MPa, but fatigue performance weakens at lower stress amplitudes, </w:t>
      </w:r>
      <w:r w:rsidR="008E2130">
        <w:rPr>
          <w:rFonts w:ascii="Times New Roman" w:eastAsia="Times New Roman" w:hAnsi="Times New Roman" w:cs="Times New Roman"/>
          <w:sz w:val="24"/>
          <w:szCs w:val="24"/>
        </w:rPr>
        <w:t>which is likely d</w:t>
      </w:r>
      <w:r>
        <w:rPr>
          <w:rFonts w:ascii="Times New Roman" w:eastAsia="Times New Roman" w:hAnsi="Times New Roman" w:cs="Times New Roman"/>
          <w:sz w:val="24"/>
          <w:szCs w:val="24"/>
        </w:rPr>
        <w:t>ue to the propensity for defect formation during the Additive Manufacturing process.</w:t>
      </w:r>
    </w:p>
    <w:p w14:paraId="3D5CD8CB" w14:textId="77777777" w:rsidR="00043087" w:rsidRDefault="00043087" w:rsidP="001B20CD">
      <w:pPr>
        <w:spacing w:after="0" w:line="360" w:lineRule="auto"/>
        <w:jc w:val="both"/>
        <w:rPr>
          <w:rFonts w:ascii="Times New Roman" w:eastAsia="Times New Roman" w:hAnsi="Times New Roman" w:cs="Times New Roman"/>
          <w:sz w:val="24"/>
          <w:szCs w:val="24"/>
        </w:rPr>
      </w:pPr>
      <w:bookmarkStart w:id="0" w:name="_heading=h.gjdgxs" w:colFirst="0" w:colLast="0"/>
      <w:bookmarkEnd w:id="0"/>
    </w:p>
    <w:p w14:paraId="2DF5AE27" w14:textId="77777777" w:rsidR="00043087" w:rsidRDefault="008A1B91" w:rsidP="001B20CD">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Acknowledgements </w:t>
      </w:r>
    </w:p>
    <w:p w14:paraId="4526CFCE" w14:textId="77777777" w:rsidR="00043087" w:rsidRDefault="00043087" w:rsidP="001B20CD">
      <w:pPr>
        <w:spacing w:after="0" w:line="360" w:lineRule="auto"/>
        <w:rPr>
          <w:rFonts w:ascii="Times New Roman" w:eastAsia="Times New Roman" w:hAnsi="Times New Roman" w:cs="Times New Roman"/>
          <w:sz w:val="24"/>
          <w:szCs w:val="24"/>
        </w:rPr>
      </w:pPr>
    </w:p>
    <w:p w14:paraId="7CFEF02B" w14:textId="77777777" w:rsidR="00043087" w:rsidRDefault="008E2130" w:rsidP="001B20C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thank Prof </w:t>
      </w:r>
      <w:r w:rsidR="00BB34A0">
        <w:rPr>
          <w:rFonts w:ascii="Times New Roman" w:eastAsia="Times New Roman" w:hAnsi="Times New Roman" w:cs="Times New Roman"/>
          <w:sz w:val="24"/>
          <w:szCs w:val="24"/>
        </w:rPr>
        <w:t>Martin Jackson</w:t>
      </w:r>
      <w:r w:rsidR="008A1B91">
        <w:rPr>
          <w:rFonts w:ascii="Times New Roman" w:eastAsia="Times New Roman" w:hAnsi="Times New Roman" w:cs="Times New Roman"/>
          <w:sz w:val="24"/>
          <w:szCs w:val="24"/>
        </w:rPr>
        <w:t xml:space="preserve"> for useful discussions during the preparation of this manuscript.</w:t>
      </w:r>
    </w:p>
    <w:p w14:paraId="5B5095C2" w14:textId="77777777" w:rsidR="00043087" w:rsidRDefault="00043087" w:rsidP="001B20CD">
      <w:pPr>
        <w:spacing w:after="0" w:line="360" w:lineRule="auto"/>
        <w:rPr>
          <w:rFonts w:ascii="Times New Roman" w:eastAsia="Times New Roman" w:hAnsi="Times New Roman" w:cs="Times New Roman"/>
          <w:sz w:val="24"/>
          <w:szCs w:val="24"/>
        </w:rPr>
      </w:pPr>
    </w:p>
    <w:p w14:paraId="3D8E224C" w14:textId="77777777" w:rsidR="00043087" w:rsidRDefault="008A1B91" w:rsidP="001B20CD">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Declaration of Interests</w:t>
      </w:r>
    </w:p>
    <w:p w14:paraId="10C689E4" w14:textId="77777777" w:rsidR="00043087" w:rsidRDefault="00043087" w:rsidP="001B20CD">
      <w:pPr>
        <w:spacing w:after="0" w:line="360" w:lineRule="auto"/>
        <w:rPr>
          <w:rFonts w:ascii="Times New Roman" w:eastAsia="Times New Roman" w:hAnsi="Times New Roman" w:cs="Times New Roman"/>
          <w:sz w:val="24"/>
          <w:szCs w:val="24"/>
        </w:rPr>
      </w:pPr>
    </w:p>
    <w:p w14:paraId="77586697" w14:textId="7C3A08A6" w:rsidR="00826386" w:rsidRDefault="008A1B9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14:paraId="1564B3A2" w14:textId="77777777" w:rsidR="00826386" w:rsidRDefault="00826386">
      <w:pPr>
        <w:spacing w:after="0" w:line="360" w:lineRule="auto"/>
        <w:rPr>
          <w:rFonts w:ascii="Times New Roman" w:eastAsia="Times New Roman" w:hAnsi="Times New Roman" w:cs="Times New Roman"/>
          <w:sz w:val="24"/>
          <w:szCs w:val="24"/>
        </w:rPr>
      </w:pPr>
    </w:p>
    <w:p w14:paraId="534BFC3B" w14:textId="77777777" w:rsidR="00043087" w:rsidRDefault="008A1B9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25184DFC" w14:textId="77777777" w:rsidR="00043087" w:rsidRDefault="00043087">
      <w:pPr>
        <w:spacing w:after="0" w:line="360" w:lineRule="auto"/>
        <w:rPr>
          <w:rFonts w:ascii="Times New Roman" w:eastAsia="Times New Roman" w:hAnsi="Times New Roman" w:cs="Times New Roman"/>
          <w:sz w:val="24"/>
          <w:szCs w:val="24"/>
        </w:rPr>
      </w:pPr>
    </w:p>
    <w:p w14:paraId="30747B43" w14:textId="77777777" w:rsidR="00043087" w:rsidRDefault="008A1B91">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t xml:space="preserve">Bourell, </w:t>
      </w:r>
      <w:proofErr w:type="gramStart"/>
      <w:r>
        <w:rPr>
          <w:rFonts w:ascii="Times New Roman" w:eastAsia="Times New Roman" w:hAnsi="Times New Roman" w:cs="Times New Roman"/>
          <w:color w:val="000000"/>
          <w:sz w:val="24"/>
          <w:szCs w:val="24"/>
        </w:rPr>
        <w:t>D.</w:t>
      </w:r>
      <w:proofErr w:type="gramEnd"/>
      <w:r>
        <w:rPr>
          <w:rFonts w:ascii="Times New Roman" w:eastAsia="Times New Roman" w:hAnsi="Times New Roman" w:cs="Times New Roman"/>
          <w:color w:val="000000"/>
          <w:sz w:val="24"/>
          <w:szCs w:val="24"/>
        </w:rPr>
        <w:t xml:space="preserve"> and T. Wohlers, </w:t>
      </w:r>
      <w:r>
        <w:rPr>
          <w:rFonts w:ascii="Times New Roman" w:eastAsia="Times New Roman" w:hAnsi="Times New Roman" w:cs="Times New Roman"/>
          <w:i/>
          <w:color w:val="000000"/>
          <w:sz w:val="24"/>
          <w:szCs w:val="24"/>
        </w:rPr>
        <w:t>Introduction to Additive Manufacturing</w:t>
      </w:r>
      <w:r>
        <w:rPr>
          <w:rFonts w:ascii="Times New Roman" w:eastAsia="Times New Roman" w:hAnsi="Times New Roman" w:cs="Times New Roman"/>
          <w:color w:val="000000"/>
          <w:sz w:val="24"/>
          <w:szCs w:val="24"/>
        </w:rPr>
        <w:t xml:space="preserve">, in </w:t>
      </w:r>
      <w:r>
        <w:rPr>
          <w:rFonts w:ascii="Times New Roman" w:eastAsia="Times New Roman" w:hAnsi="Times New Roman" w:cs="Times New Roman"/>
          <w:i/>
          <w:color w:val="000000"/>
          <w:sz w:val="24"/>
          <w:szCs w:val="24"/>
        </w:rPr>
        <w:t>ASM Handbook (Volume 24)</w:t>
      </w:r>
      <w:r>
        <w:rPr>
          <w:rFonts w:ascii="Times New Roman" w:eastAsia="Times New Roman" w:hAnsi="Times New Roman" w:cs="Times New Roman"/>
          <w:color w:val="000000"/>
          <w:sz w:val="24"/>
          <w:szCs w:val="24"/>
        </w:rPr>
        <w:t>. 2020, ASM International: Materials Park, OH. p. 1-8.</w:t>
      </w:r>
    </w:p>
    <w:p w14:paraId="7FA99473" w14:textId="77777777" w:rsidR="00043087" w:rsidRDefault="008A1B91">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t xml:space="preserve">Yang, K., et al., </w:t>
      </w:r>
      <w:r>
        <w:rPr>
          <w:rFonts w:ascii="Times New Roman" w:eastAsia="Times New Roman" w:hAnsi="Times New Roman" w:cs="Times New Roman"/>
          <w:i/>
          <w:color w:val="000000"/>
          <w:sz w:val="24"/>
          <w:szCs w:val="24"/>
        </w:rPr>
        <w:t xml:space="preserve">Competing crack initiation </w:t>
      </w:r>
      <w:proofErr w:type="spellStart"/>
      <w:r>
        <w:rPr>
          <w:rFonts w:ascii="Times New Roman" w:eastAsia="Times New Roman" w:hAnsi="Times New Roman" w:cs="Times New Roman"/>
          <w:i/>
          <w:color w:val="000000"/>
          <w:sz w:val="24"/>
          <w:szCs w:val="24"/>
        </w:rPr>
        <w:t>behaviors</w:t>
      </w:r>
      <w:proofErr w:type="spellEnd"/>
      <w:r>
        <w:rPr>
          <w:rFonts w:ascii="Times New Roman" w:eastAsia="Times New Roman" w:hAnsi="Times New Roman" w:cs="Times New Roman"/>
          <w:i/>
          <w:color w:val="000000"/>
          <w:sz w:val="24"/>
          <w:szCs w:val="24"/>
        </w:rPr>
        <w:t xml:space="preserve"> of a laser additively manufactured nickel-based superalloy in high and very high cycle fatigue regimes.</w:t>
      </w:r>
      <w:r>
        <w:rPr>
          <w:rFonts w:ascii="Times New Roman" w:eastAsia="Times New Roman" w:hAnsi="Times New Roman" w:cs="Times New Roman"/>
          <w:color w:val="000000"/>
          <w:sz w:val="24"/>
          <w:szCs w:val="24"/>
        </w:rPr>
        <w:t xml:space="preserve"> International Journal of Fatigue, 2020. </w:t>
      </w:r>
      <w:r>
        <w:rPr>
          <w:rFonts w:ascii="Times New Roman" w:eastAsia="Times New Roman" w:hAnsi="Times New Roman" w:cs="Times New Roman"/>
          <w:b/>
          <w:color w:val="000000"/>
          <w:sz w:val="24"/>
          <w:szCs w:val="24"/>
        </w:rPr>
        <w:t>136</w:t>
      </w:r>
      <w:r>
        <w:rPr>
          <w:rFonts w:ascii="Times New Roman" w:eastAsia="Times New Roman" w:hAnsi="Times New Roman" w:cs="Times New Roman"/>
          <w:color w:val="000000"/>
          <w:sz w:val="24"/>
          <w:szCs w:val="24"/>
        </w:rPr>
        <w:t>: p. 105580.</w:t>
      </w:r>
    </w:p>
    <w:p w14:paraId="27B0FB30" w14:textId="77777777" w:rsidR="00043087" w:rsidRDefault="008A1B91">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Yadollahi</w:t>
      </w:r>
      <w:proofErr w:type="spellEnd"/>
      <w:r>
        <w:rPr>
          <w:rFonts w:ascii="Times New Roman" w:eastAsia="Times New Roman" w:hAnsi="Times New Roman" w:cs="Times New Roman"/>
          <w:color w:val="000000"/>
          <w:sz w:val="24"/>
          <w:szCs w:val="24"/>
        </w:rPr>
        <w:t xml:space="preserve">, A. and N. </w:t>
      </w:r>
      <w:proofErr w:type="spellStart"/>
      <w:r>
        <w:rPr>
          <w:rFonts w:ascii="Times New Roman" w:eastAsia="Times New Roman" w:hAnsi="Times New Roman" w:cs="Times New Roman"/>
          <w:color w:val="000000"/>
          <w:sz w:val="24"/>
          <w:szCs w:val="24"/>
        </w:rPr>
        <w:t>Shamsaei</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Additive manufacturing of fatigue resistant materials: Challenges and opportunities.</w:t>
      </w:r>
      <w:r>
        <w:rPr>
          <w:rFonts w:ascii="Times New Roman" w:eastAsia="Times New Roman" w:hAnsi="Times New Roman" w:cs="Times New Roman"/>
          <w:color w:val="000000"/>
          <w:sz w:val="24"/>
          <w:szCs w:val="24"/>
        </w:rPr>
        <w:t xml:space="preserve"> International Journal of Fatigue, 2017. </w:t>
      </w:r>
      <w:r>
        <w:rPr>
          <w:rFonts w:ascii="Times New Roman" w:eastAsia="Times New Roman" w:hAnsi="Times New Roman" w:cs="Times New Roman"/>
          <w:b/>
          <w:color w:val="000000"/>
          <w:sz w:val="24"/>
          <w:szCs w:val="24"/>
        </w:rPr>
        <w:t>98</w:t>
      </w:r>
      <w:r>
        <w:rPr>
          <w:rFonts w:ascii="Times New Roman" w:eastAsia="Times New Roman" w:hAnsi="Times New Roman" w:cs="Times New Roman"/>
          <w:color w:val="000000"/>
          <w:sz w:val="24"/>
          <w:szCs w:val="24"/>
        </w:rPr>
        <w:t>: p. 14-31.</w:t>
      </w:r>
    </w:p>
    <w:p w14:paraId="4BA11A35" w14:textId="77777777" w:rsidR="00043087" w:rsidRDefault="008A1B91">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Kevinsanny</w:t>
      </w:r>
      <w:proofErr w:type="spellEnd"/>
      <w:r>
        <w:rPr>
          <w:rFonts w:ascii="Times New Roman" w:eastAsia="Times New Roman" w:hAnsi="Times New Roman" w:cs="Times New Roman"/>
          <w:color w:val="000000"/>
          <w:sz w:val="24"/>
          <w:szCs w:val="24"/>
        </w:rPr>
        <w:t xml:space="preserve">, et al., </w:t>
      </w:r>
      <w:r>
        <w:rPr>
          <w:rFonts w:ascii="Times New Roman" w:eastAsia="Times New Roman" w:hAnsi="Times New Roman" w:cs="Times New Roman"/>
          <w:i/>
          <w:color w:val="000000"/>
          <w:sz w:val="24"/>
          <w:szCs w:val="24"/>
        </w:rPr>
        <w:t>Defect tolerance and hydrogen susceptibility of the fatigue limit of an additively manufactured Ni-based superalloy 718.</w:t>
      </w:r>
      <w:r>
        <w:rPr>
          <w:rFonts w:ascii="Times New Roman" w:eastAsia="Times New Roman" w:hAnsi="Times New Roman" w:cs="Times New Roman"/>
          <w:color w:val="000000"/>
          <w:sz w:val="24"/>
          <w:szCs w:val="24"/>
        </w:rPr>
        <w:t xml:space="preserve"> International Journal of Fatigue, 2020. </w:t>
      </w:r>
      <w:r>
        <w:rPr>
          <w:rFonts w:ascii="Times New Roman" w:eastAsia="Times New Roman" w:hAnsi="Times New Roman" w:cs="Times New Roman"/>
          <w:b/>
          <w:color w:val="000000"/>
          <w:sz w:val="24"/>
          <w:szCs w:val="24"/>
        </w:rPr>
        <w:t>139</w:t>
      </w:r>
      <w:r>
        <w:rPr>
          <w:rFonts w:ascii="Times New Roman" w:eastAsia="Times New Roman" w:hAnsi="Times New Roman" w:cs="Times New Roman"/>
          <w:color w:val="000000"/>
          <w:sz w:val="24"/>
          <w:szCs w:val="24"/>
        </w:rPr>
        <w:t>: p. 105740.</w:t>
      </w:r>
    </w:p>
    <w:p w14:paraId="7E773ED0" w14:textId="77777777" w:rsidR="00043087" w:rsidRDefault="008A1B91">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ab/>
        <w:t xml:space="preserve">Solberg, K., D. Wan, and F. Berto, </w:t>
      </w:r>
      <w:r>
        <w:rPr>
          <w:rFonts w:ascii="Times New Roman" w:eastAsia="Times New Roman" w:hAnsi="Times New Roman" w:cs="Times New Roman"/>
          <w:i/>
          <w:color w:val="000000"/>
          <w:sz w:val="24"/>
          <w:szCs w:val="24"/>
        </w:rPr>
        <w:t xml:space="preserve">Fatigue assessment of </w:t>
      </w:r>
      <w:proofErr w:type="gramStart"/>
      <w:r>
        <w:rPr>
          <w:rFonts w:ascii="Times New Roman" w:eastAsia="Times New Roman" w:hAnsi="Times New Roman" w:cs="Times New Roman"/>
          <w:i/>
          <w:color w:val="000000"/>
          <w:sz w:val="24"/>
          <w:szCs w:val="24"/>
        </w:rPr>
        <w:t>as-built</w:t>
      </w:r>
      <w:proofErr w:type="gramEnd"/>
      <w:r>
        <w:rPr>
          <w:rFonts w:ascii="Times New Roman" w:eastAsia="Times New Roman" w:hAnsi="Times New Roman" w:cs="Times New Roman"/>
          <w:i/>
          <w:color w:val="000000"/>
          <w:sz w:val="24"/>
          <w:szCs w:val="24"/>
        </w:rPr>
        <w:t xml:space="preserve"> and heat-treated Inconel 718 specimens produced by additive manufacturing including notch effects.</w:t>
      </w:r>
      <w:r>
        <w:rPr>
          <w:rFonts w:ascii="Times New Roman" w:eastAsia="Times New Roman" w:hAnsi="Times New Roman" w:cs="Times New Roman"/>
          <w:color w:val="000000"/>
          <w:sz w:val="24"/>
          <w:szCs w:val="24"/>
        </w:rPr>
        <w:t xml:space="preserve"> Fatigue </w:t>
      </w:r>
      <w:proofErr w:type="spellStart"/>
      <w:r>
        <w:rPr>
          <w:rFonts w:ascii="Times New Roman" w:eastAsia="Times New Roman" w:hAnsi="Times New Roman" w:cs="Times New Roman"/>
          <w:color w:val="000000"/>
          <w:sz w:val="24"/>
          <w:szCs w:val="24"/>
        </w:rPr>
        <w:t>FractEng</w:t>
      </w:r>
      <w:proofErr w:type="spellEnd"/>
      <w:r>
        <w:rPr>
          <w:rFonts w:ascii="Times New Roman" w:eastAsia="Times New Roman" w:hAnsi="Times New Roman" w:cs="Times New Roman"/>
          <w:color w:val="000000"/>
          <w:sz w:val="24"/>
          <w:szCs w:val="24"/>
        </w:rPr>
        <w:t xml:space="preserve"> Mater Struct, 2020. </w:t>
      </w:r>
      <w:r>
        <w:rPr>
          <w:rFonts w:ascii="Times New Roman" w:eastAsia="Times New Roman" w:hAnsi="Times New Roman" w:cs="Times New Roman"/>
          <w:b/>
          <w:color w:val="000000"/>
          <w:sz w:val="24"/>
          <w:szCs w:val="24"/>
        </w:rPr>
        <w:t>43</w:t>
      </w:r>
      <w:r>
        <w:rPr>
          <w:rFonts w:ascii="Times New Roman" w:eastAsia="Times New Roman" w:hAnsi="Times New Roman" w:cs="Times New Roman"/>
          <w:color w:val="000000"/>
          <w:sz w:val="24"/>
          <w:szCs w:val="24"/>
        </w:rPr>
        <w:t>(10): p. 2326-2336.</w:t>
      </w:r>
    </w:p>
    <w:p w14:paraId="3FB1B06B" w14:textId="77777777" w:rsidR="00043087" w:rsidRDefault="008A1B91">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6.</w:t>
      </w:r>
      <w:r>
        <w:rPr>
          <w:rFonts w:ascii="Times New Roman" w:eastAsia="Times New Roman" w:hAnsi="Times New Roman" w:cs="Times New Roman"/>
          <w:color w:val="000000"/>
          <w:sz w:val="24"/>
          <w:szCs w:val="24"/>
        </w:rPr>
        <w:tab/>
        <w:t xml:space="preserve">Yu, X., et al., </w:t>
      </w:r>
      <w:r>
        <w:rPr>
          <w:rFonts w:ascii="Times New Roman" w:eastAsia="Times New Roman" w:hAnsi="Times New Roman" w:cs="Times New Roman"/>
          <w:i/>
          <w:color w:val="000000"/>
          <w:sz w:val="24"/>
          <w:szCs w:val="24"/>
        </w:rPr>
        <w:t>Room and high temperature high-cycle fatigue properties of Inconel 718 superalloy prepared using laser directed energy deposition.</w:t>
      </w:r>
      <w:r>
        <w:rPr>
          <w:rFonts w:ascii="Times New Roman" w:eastAsia="Times New Roman" w:hAnsi="Times New Roman" w:cs="Times New Roman"/>
          <w:color w:val="000000"/>
          <w:sz w:val="24"/>
          <w:szCs w:val="24"/>
        </w:rPr>
        <w:t xml:space="preserve"> Materials Science and Engineering: A, 2021. </w:t>
      </w:r>
      <w:r>
        <w:rPr>
          <w:rFonts w:ascii="Times New Roman" w:eastAsia="Times New Roman" w:hAnsi="Times New Roman" w:cs="Times New Roman"/>
          <w:b/>
          <w:color w:val="000000"/>
          <w:sz w:val="24"/>
          <w:szCs w:val="24"/>
        </w:rPr>
        <w:t>825</w:t>
      </w:r>
      <w:r>
        <w:rPr>
          <w:rFonts w:ascii="Times New Roman" w:eastAsia="Times New Roman" w:hAnsi="Times New Roman" w:cs="Times New Roman"/>
          <w:color w:val="000000"/>
          <w:sz w:val="24"/>
          <w:szCs w:val="24"/>
        </w:rPr>
        <w:t>: p. 141865.</w:t>
      </w:r>
    </w:p>
    <w:p w14:paraId="1EC9C048" w14:textId="77777777" w:rsidR="00043087" w:rsidRDefault="008A1B91">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Witkin, D.B., et al., </w:t>
      </w:r>
      <w:r>
        <w:rPr>
          <w:rFonts w:ascii="Times New Roman" w:eastAsia="Times New Roman" w:hAnsi="Times New Roman" w:cs="Times New Roman"/>
          <w:i/>
          <w:color w:val="000000"/>
          <w:sz w:val="24"/>
          <w:szCs w:val="24"/>
        </w:rPr>
        <w:t>Influence of surface conditions and specimen orientation on high cycle fatigue properties of Inconel 718 prepared by laser powder bed fusion.</w:t>
      </w:r>
      <w:r>
        <w:rPr>
          <w:rFonts w:ascii="Times New Roman" w:eastAsia="Times New Roman" w:hAnsi="Times New Roman" w:cs="Times New Roman"/>
          <w:color w:val="000000"/>
          <w:sz w:val="24"/>
          <w:szCs w:val="24"/>
        </w:rPr>
        <w:t xml:space="preserve"> International Journal of Fatigue, 2020. </w:t>
      </w:r>
      <w:r>
        <w:rPr>
          <w:rFonts w:ascii="Times New Roman" w:eastAsia="Times New Roman" w:hAnsi="Times New Roman" w:cs="Times New Roman"/>
          <w:b/>
          <w:color w:val="000000"/>
          <w:sz w:val="24"/>
          <w:szCs w:val="24"/>
        </w:rPr>
        <w:t>132</w:t>
      </w:r>
      <w:r>
        <w:rPr>
          <w:rFonts w:ascii="Times New Roman" w:eastAsia="Times New Roman" w:hAnsi="Times New Roman" w:cs="Times New Roman"/>
          <w:color w:val="000000"/>
          <w:sz w:val="24"/>
          <w:szCs w:val="24"/>
        </w:rPr>
        <w:t>: p. 105392.</w:t>
      </w:r>
    </w:p>
    <w:p w14:paraId="3CE2419B" w14:textId="77777777" w:rsidR="00043087" w:rsidRDefault="008A1B91">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ab/>
        <w:t xml:space="preserve">Konečná, R., et al., </w:t>
      </w:r>
      <w:r>
        <w:rPr>
          <w:rFonts w:ascii="Times New Roman" w:eastAsia="Times New Roman" w:hAnsi="Times New Roman" w:cs="Times New Roman"/>
          <w:i/>
          <w:color w:val="000000"/>
          <w:sz w:val="24"/>
          <w:szCs w:val="24"/>
        </w:rPr>
        <w:t xml:space="preserve">Microstructure and directional fatigue </w:t>
      </w:r>
      <w:proofErr w:type="spellStart"/>
      <w:r>
        <w:rPr>
          <w:rFonts w:ascii="Times New Roman" w:eastAsia="Times New Roman" w:hAnsi="Times New Roman" w:cs="Times New Roman"/>
          <w:i/>
          <w:color w:val="000000"/>
          <w:sz w:val="24"/>
          <w:szCs w:val="24"/>
        </w:rPr>
        <w:t>behavior</w:t>
      </w:r>
      <w:proofErr w:type="spellEnd"/>
      <w:r>
        <w:rPr>
          <w:rFonts w:ascii="Times New Roman" w:eastAsia="Times New Roman" w:hAnsi="Times New Roman" w:cs="Times New Roman"/>
          <w:i/>
          <w:color w:val="000000"/>
          <w:sz w:val="24"/>
          <w:szCs w:val="24"/>
        </w:rPr>
        <w:t xml:space="preserve"> of Inconel 718 produced by selective laser melting.</w:t>
      </w:r>
      <w:r>
        <w:rPr>
          <w:rFonts w:ascii="Times New Roman" w:eastAsia="Times New Roman" w:hAnsi="Times New Roman" w:cs="Times New Roman"/>
          <w:color w:val="000000"/>
          <w:sz w:val="24"/>
          <w:szCs w:val="24"/>
        </w:rPr>
        <w:t xml:space="preserve"> Procedia Structural Integrity, 2016. </w:t>
      </w:r>
      <w:r>
        <w:rPr>
          <w:rFonts w:ascii="Times New Roman" w:eastAsia="Times New Roman" w:hAnsi="Times New Roman" w:cs="Times New Roman"/>
          <w:b/>
          <w:color w:val="000000"/>
          <w:sz w:val="24"/>
          <w:szCs w:val="24"/>
        </w:rPr>
        <w:t>2</w:t>
      </w:r>
      <w:r>
        <w:rPr>
          <w:rFonts w:ascii="Times New Roman" w:eastAsia="Times New Roman" w:hAnsi="Times New Roman" w:cs="Times New Roman"/>
          <w:color w:val="000000"/>
          <w:sz w:val="24"/>
          <w:szCs w:val="24"/>
        </w:rPr>
        <w:t>: p. 2381-2388.</w:t>
      </w:r>
    </w:p>
    <w:p w14:paraId="4EFB9AAB" w14:textId="77777777" w:rsidR="00043087" w:rsidRDefault="008A1B91">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Sabelkin</w:t>
      </w:r>
      <w:proofErr w:type="spellEnd"/>
      <w:r>
        <w:rPr>
          <w:rFonts w:ascii="Times New Roman" w:eastAsia="Times New Roman" w:hAnsi="Times New Roman" w:cs="Times New Roman"/>
          <w:color w:val="000000"/>
          <w:sz w:val="24"/>
          <w:szCs w:val="24"/>
        </w:rPr>
        <w:t xml:space="preserve">, V.P., et al., </w:t>
      </w:r>
      <w:r>
        <w:rPr>
          <w:rFonts w:ascii="Times New Roman" w:eastAsia="Times New Roman" w:hAnsi="Times New Roman" w:cs="Times New Roman"/>
          <w:i/>
          <w:color w:val="000000"/>
          <w:sz w:val="24"/>
          <w:szCs w:val="24"/>
        </w:rPr>
        <w:t>Mitigation of anisotropic fatigue in nickel alloy 718 manufactured via selective laser melting.</w:t>
      </w:r>
      <w:r>
        <w:rPr>
          <w:rFonts w:ascii="Times New Roman" w:eastAsia="Times New Roman" w:hAnsi="Times New Roman" w:cs="Times New Roman"/>
          <w:color w:val="000000"/>
          <w:sz w:val="24"/>
          <w:szCs w:val="24"/>
        </w:rPr>
        <w:t xml:space="preserve"> Materials &amp; Design, 2019. </w:t>
      </w:r>
      <w:r>
        <w:rPr>
          <w:rFonts w:ascii="Times New Roman" w:eastAsia="Times New Roman" w:hAnsi="Times New Roman" w:cs="Times New Roman"/>
          <w:b/>
          <w:color w:val="000000"/>
          <w:sz w:val="24"/>
          <w:szCs w:val="24"/>
        </w:rPr>
        <w:t>182</w:t>
      </w:r>
      <w:r>
        <w:rPr>
          <w:rFonts w:ascii="Times New Roman" w:eastAsia="Times New Roman" w:hAnsi="Times New Roman" w:cs="Times New Roman"/>
          <w:color w:val="000000"/>
          <w:sz w:val="24"/>
          <w:szCs w:val="24"/>
        </w:rPr>
        <w:t>: p. 108095.</w:t>
      </w:r>
    </w:p>
    <w:p w14:paraId="25697747" w14:textId="77777777" w:rsidR="00043087" w:rsidRDefault="008A1B91">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Kaletsch</w:t>
      </w:r>
      <w:proofErr w:type="spellEnd"/>
      <w:r>
        <w:rPr>
          <w:rFonts w:ascii="Times New Roman" w:eastAsia="Times New Roman" w:hAnsi="Times New Roman" w:cs="Times New Roman"/>
          <w:color w:val="000000"/>
          <w:sz w:val="24"/>
          <w:szCs w:val="24"/>
        </w:rPr>
        <w:t xml:space="preserve">, A., et al., </w:t>
      </w:r>
      <w:r>
        <w:rPr>
          <w:rFonts w:ascii="Times New Roman" w:eastAsia="Times New Roman" w:hAnsi="Times New Roman" w:cs="Times New Roman"/>
          <w:i/>
          <w:color w:val="000000"/>
          <w:sz w:val="24"/>
          <w:szCs w:val="24"/>
        </w:rPr>
        <w:t>Influence of high initial porosity introduced by laser powder bed fusion on the fatigue strength of Inconel 718 after post-processing with hot isostatic pressing.</w:t>
      </w:r>
      <w:r>
        <w:rPr>
          <w:rFonts w:ascii="Times New Roman" w:eastAsia="Times New Roman" w:hAnsi="Times New Roman" w:cs="Times New Roman"/>
          <w:color w:val="000000"/>
          <w:sz w:val="24"/>
          <w:szCs w:val="24"/>
        </w:rPr>
        <w:t xml:space="preserve"> Additive Manufacturing, 2021. </w:t>
      </w:r>
      <w:r>
        <w:rPr>
          <w:rFonts w:ascii="Times New Roman" w:eastAsia="Times New Roman" w:hAnsi="Times New Roman" w:cs="Times New Roman"/>
          <w:b/>
          <w:color w:val="000000"/>
          <w:sz w:val="24"/>
          <w:szCs w:val="24"/>
        </w:rPr>
        <w:t>47</w:t>
      </w:r>
      <w:r>
        <w:rPr>
          <w:rFonts w:ascii="Times New Roman" w:eastAsia="Times New Roman" w:hAnsi="Times New Roman" w:cs="Times New Roman"/>
          <w:color w:val="000000"/>
          <w:sz w:val="24"/>
          <w:szCs w:val="24"/>
        </w:rPr>
        <w:t>: p. 102331.</w:t>
      </w:r>
    </w:p>
    <w:p w14:paraId="5A119A82" w14:textId="77777777" w:rsidR="00043087" w:rsidRDefault="008A1B91">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rPr>
        <w:tab/>
        <w:t xml:space="preserve">Wadsworth, H.M., </w:t>
      </w:r>
      <w:r>
        <w:rPr>
          <w:rFonts w:ascii="Times New Roman" w:eastAsia="Times New Roman" w:hAnsi="Times New Roman" w:cs="Times New Roman"/>
          <w:i/>
          <w:color w:val="000000"/>
          <w:sz w:val="24"/>
          <w:szCs w:val="24"/>
        </w:rPr>
        <w:t xml:space="preserve">Handbook of Statistical Methods for </w:t>
      </w:r>
      <w:proofErr w:type="gramStart"/>
      <w:r>
        <w:rPr>
          <w:rFonts w:ascii="Times New Roman" w:eastAsia="Times New Roman" w:hAnsi="Times New Roman" w:cs="Times New Roman"/>
          <w:i/>
          <w:color w:val="000000"/>
          <w:sz w:val="24"/>
          <w:szCs w:val="24"/>
        </w:rPr>
        <w:t>Engineers</w:t>
      </w:r>
      <w:proofErr w:type="gramEnd"/>
      <w:r>
        <w:rPr>
          <w:rFonts w:ascii="Times New Roman" w:eastAsia="Times New Roman" w:hAnsi="Times New Roman" w:cs="Times New Roman"/>
          <w:i/>
          <w:color w:val="000000"/>
          <w:sz w:val="24"/>
          <w:szCs w:val="24"/>
        </w:rPr>
        <w:t xml:space="preserve"> and Scientists</w:t>
      </w:r>
      <w:r>
        <w:rPr>
          <w:rFonts w:ascii="Times New Roman" w:eastAsia="Times New Roman" w:hAnsi="Times New Roman" w:cs="Times New Roman"/>
          <w:color w:val="000000"/>
          <w:sz w:val="24"/>
          <w:szCs w:val="24"/>
        </w:rPr>
        <w:t>. 1998: McGraw-Hill.</w:t>
      </w:r>
    </w:p>
    <w:p w14:paraId="70616483" w14:textId="77777777" w:rsidR="00043087" w:rsidRDefault="008A1B91">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rPr>
        <w:tab/>
        <w:t xml:space="preserve">Vlcek, B.L., R.C. Hendricks, and E.V. Zaretsky, </w:t>
      </w:r>
      <w:r>
        <w:rPr>
          <w:rFonts w:ascii="Times New Roman" w:eastAsia="Times New Roman" w:hAnsi="Times New Roman" w:cs="Times New Roman"/>
          <w:i/>
          <w:color w:val="000000"/>
          <w:sz w:val="24"/>
          <w:szCs w:val="24"/>
        </w:rPr>
        <w:t>Probabilistic Analysis for Comparing Fatigue Data Based on Johnson-Weibull Parameters</w:t>
      </w:r>
      <w:r>
        <w:rPr>
          <w:rFonts w:ascii="Times New Roman" w:eastAsia="Times New Roman" w:hAnsi="Times New Roman" w:cs="Times New Roman"/>
          <w:color w:val="000000"/>
          <w:sz w:val="24"/>
          <w:szCs w:val="24"/>
        </w:rPr>
        <w:t>. 2013, NASA/TP—2013-217633.</w:t>
      </w:r>
    </w:p>
    <w:p w14:paraId="6359D605" w14:textId="77777777" w:rsidR="00043087" w:rsidRDefault="008A1B91">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ab/>
        <w:t xml:space="preserve">Dieter, G.E., </w:t>
      </w:r>
      <w:r>
        <w:rPr>
          <w:rFonts w:ascii="Times New Roman" w:eastAsia="Times New Roman" w:hAnsi="Times New Roman" w:cs="Times New Roman"/>
          <w:i/>
          <w:color w:val="000000"/>
          <w:sz w:val="24"/>
          <w:szCs w:val="24"/>
        </w:rPr>
        <w:t>Mechanical Metallurgy (S.I. Metric Edition)</w:t>
      </w:r>
      <w:r>
        <w:rPr>
          <w:rFonts w:ascii="Times New Roman" w:eastAsia="Times New Roman" w:hAnsi="Times New Roman" w:cs="Times New Roman"/>
          <w:color w:val="000000"/>
          <w:sz w:val="24"/>
          <w:szCs w:val="24"/>
        </w:rPr>
        <w:t>. 1988: McGraw-Hill.</w:t>
      </w:r>
    </w:p>
    <w:p w14:paraId="08747555" w14:textId="77777777" w:rsidR="00043087" w:rsidRDefault="008A1B91">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Balachandramurthi</w:t>
      </w:r>
      <w:proofErr w:type="spellEnd"/>
      <w:r>
        <w:rPr>
          <w:rFonts w:ascii="Times New Roman" w:eastAsia="Times New Roman" w:hAnsi="Times New Roman" w:cs="Times New Roman"/>
          <w:color w:val="000000"/>
          <w:sz w:val="24"/>
          <w:szCs w:val="24"/>
        </w:rPr>
        <w:t xml:space="preserve">, A.R., et al., </w:t>
      </w:r>
      <w:r>
        <w:rPr>
          <w:rFonts w:ascii="Times New Roman" w:eastAsia="Times New Roman" w:hAnsi="Times New Roman" w:cs="Times New Roman"/>
          <w:i/>
          <w:color w:val="000000"/>
          <w:sz w:val="24"/>
          <w:szCs w:val="24"/>
        </w:rPr>
        <w:t>Influence of defects and as-built surface roughness on fatigue properties of additively manufactured Alloy 718.</w:t>
      </w:r>
      <w:r>
        <w:rPr>
          <w:rFonts w:ascii="Times New Roman" w:eastAsia="Times New Roman" w:hAnsi="Times New Roman" w:cs="Times New Roman"/>
          <w:color w:val="000000"/>
          <w:sz w:val="24"/>
          <w:szCs w:val="24"/>
        </w:rPr>
        <w:t xml:space="preserve"> Materials Science and Engineering: A, 2018. </w:t>
      </w:r>
      <w:r>
        <w:rPr>
          <w:rFonts w:ascii="Times New Roman" w:eastAsia="Times New Roman" w:hAnsi="Times New Roman" w:cs="Times New Roman"/>
          <w:b/>
          <w:color w:val="000000"/>
          <w:sz w:val="24"/>
          <w:szCs w:val="24"/>
        </w:rPr>
        <w:t>735</w:t>
      </w:r>
      <w:r>
        <w:rPr>
          <w:rFonts w:ascii="Times New Roman" w:eastAsia="Times New Roman" w:hAnsi="Times New Roman" w:cs="Times New Roman"/>
          <w:color w:val="000000"/>
          <w:sz w:val="24"/>
          <w:szCs w:val="24"/>
        </w:rPr>
        <w:t>: p. 463-474.</w:t>
      </w:r>
    </w:p>
    <w:p w14:paraId="76C5E67D" w14:textId="77777777" w:rsidR="00043087" w:rsidRDefault="008A1B91">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rPr>
        <w:tab/>
        <w:t xml:space="preserve">H.Y. Wan, W.K.Y., L.Y. Wang, Z.J. Zhou, C.P. Li, G.F. Chen, L.M. Lei, G.P. Zhang, </w:t>
      </w:r>
      <w:proofErr w:type="gramStart"/>
      <w:r>
        <w:rPr>
          <w:rFonts w:ascii="Times New Roman" w:eastAsia="Times New Roman" w:hAnsi="Times New Roman" w:cs="Times New Roman"/>
          <w:i/>
          <w:color w:val="000000"/>
          <w:sz w:val="24"/>
          <w:szCs w:val="24"/>
        </w:rPr>
        <w:t>Toward</w:t>
      </w:r>
      <w:proofErr w:type="gramEnd"/>
      <w:r>
        <w:rPr>
          <w:rFonts w:ascii="Times New Roman" w:eastAsia="Times New Roman" w:hAnsi="Times New Roman" w:cs="Times New Roman"/>
          <w:i/>
          <w:color w:val="000000"/>
          <w:sz w:val="24"/>
          <w:szCs w:val="24"/>
        </w:rPr>
        <w:t xml:space="preserve"> qualification of additively manufactured metal parts: Tensile and fatigue properties of selective laser melted Inconel 718 evaluated using miniature specimens.</w:t>
      </w:r>
      <w:r>
        <w:rPr>
          <w:rFonts w:ascii="Times New Roman" w:eastAsia="Times New Roman" w:hAnsi="Times New Roman" w:cs="Times New Roman"/>
          <w:color w:val="000000"/>
          <w:sz w:val="24"/>
          <w:szCs w:val="24"/>
        </w:rPr>
        <w:t xml:space="preserve"> Fatigue </w:t>
      </w:r>
      <w:proofErr w:type="spellStart"/>
      <w:r>
        <w:rPr>
          <w:rFonts w:ascii="Times New Roman" w:eastAsia="Times New Roman" w:hAnsi="Times New Roman" w:cs="Times New Roman"/>
          <w:color w:val="000000"/>
          <w:sz w:val="24"/>
          <w:szCs w:val="24"/>
        </w:rPr>
        <w:t>FractEng</w:t>
      </w:r>
      <w:proofErr w:type="spellEnd"/>
      <w:r>
        <w:rPr>
          <w:rFonts w:ascii="Times New Roman" w:eastAsia="Times New Roman" w:hAnsi="Times New Roman" w:cs="Times New Roman"/>
          <w:color w:val="000000"/>
          <w:sz w:val="24"/>
          <w:szCs w:val="24"/>
        </w:rPr>
        <w:t xml:space="preserve"> Mater Struct, 2022. </w:t>
      </w:r>
      <w:r>
        <w:rPr>
          <w:rFonts w:ascii="Times New Roman" w:eastAsia="Times New Roman" w:hAnsi="Times New Roman" w:cs="Times New Roman"/>
          <w:b/>
          <w:color w:val="000000"/>
          <w:sz w:val="24"/>
          <w:szCs w:val="24"/>
        </w:rPr>
        <w:t>97</w:t>
      </w:r>
      <w:r>
        <w:rPr>
          <w:rFonts w:ascii="Times New Roman" w:eastAsia="Times New Roman" w:hAnsi="Times New Roman" w:cs="Times New Roman"/>
          <w:color w:val="000000"/>
          <w:sz w:val="24"/>
          <w:szCs w:val="24"/>
        </w:rPr>
        <w:t>: p. 239-253.</w:t>
      </w:r>
    </w:p>
    <w:p w14:paraId="2128347C" w14:textId="77777777" w:rsidR="00043087" w:rsidRDefault="008A1B91">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rPr>
        <w:tab/>
        <w:t xml:space="preserve">Huynh, L., J. Rotella, and M.D. </w:t>
      </w:r>
      <w:proofErr w:type="spellStart"/>
      <w:r>
        <w:rPr>
          <w:rFonts w:ascii="Times New Roman" w:eastAsia="Times New Roman" w:hAnsi="Times New Roman" w:cs="Times New Roman"/>
          <w:color w:val="000000"/>
          <w:sz w:val="24"/>
          <w:szCs w:val="24"/>
        </w:rPr>
        <w:t>Sangid</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Fatigue </w:t>
      </w:r>
      <w:proofErr w:type="spellStart"/>
      <w:r>
        <w:rPr>
          <w:rFonts w:ascii="Times New Roman" w:eastAsia="Times New Roman" w:hAnsi="Times New Roman" w:cs="Times New Roman"/>
          <w:i/>
          <w:color w:val="000000"/>
          <w:sz w:val="24"/>
          <w:szCs w:val="24"/>
        </w:rPr>
        <w:t>behavior</w:t>
      </w:r>
      <w:proofErr w:type="spellEnd"/>
      <w:r>
        <w:rPr>
          <w:rFonts w:ascii="Times New Roman" w:eastAsia="Times New Roman" w:hAnsi="Times New Roman" w:cs="Times New Roman"/>
          <w:i/>
          <w:color w:val="000000"/>
          <w:sz w:val="24"/>
          <w:szCs w:val="24"/>
        </w:rPr>
        <w:t xml:space="preserve"> of IN718 </w:t>
      </w:r>
      <w:proofErr w:type="spellStart"/>
      <w:r>
        <w:rPr>
          <w:rFonts w:ascii="Times New Roman" w:eastAsia="Times New Roman" w:hAnsi="Times New Roman" w:cs="Times New Roman"/>
          <w:i/>
          <w:color w:val="000000"/>
          <w:sz w:val="24"/>
          <w:szCs w:val="24"/>
        </w:rPr>
        <w:t>microtrusses</w:t>
      </w:r>
      <w:proofErr w:type="spellEnd"/>
      <w:r>
        <w:rPr>
          <w:rFonts w:ascii="Times New Roman" w:eastAsia="Times New Roman" w:hAnsi="Times New Roman" w:cs="Times New Roman"/>
          <w:i/>
          <w:color w:val="000000"/>
          <w:sz w:val="24"/>
          <w:szCs w:val="24"/>
        </w:rPr>
        <w:t xml:space="preserve"> produced via additive manufacturing.</w:t>
      </w:r>
      <w:r>
        <w:rPr>
          <w:rFonts w:ascii="Times New Roman" w:eastAsia="Times New Roman" w:hAnsi="Times New Roman" w:cs="Times New Roman"/>
          <w:color w:val="000000"/>
          <w:sz w:val="24"/>
          <w:szCs w:val="24"/>
        </w:rPr>
        <w:t xml:space="preserve"> Materials &amp; Design, 2016. </w:t>
      </w:r>
      <w:r>
        <w:rPr>
          <w:rFonts w:ascii="Times New Roman" w:eastAsia="Times New Roman" w:hAnsi="Times New Roman" w:cs="Times New Roman"/>
          <w:b/>
          <w:color w:val="000000"/>
          <w:sz w:val="24"/>
          <w:szCs w:val="24"/>
        </w:rPr>
        <w:t>105</w:t>
      </w:r>
      <w:r>
        <w:rPr>
          <w:rFonts w:ascii="Times New Roman" w:eastAsia="Times New Roman" w:hAnsi="Times New Roman" w:cs="Times New Roman"/>
          <w:color w:val="000000"/>
          <w:sz w:val="24"/>
          <w:szCs w:val="24"/>
        </w:rPr>
        <w:t>: p. 278-289.</w:t>
      </w:r>
    </w:p>
    <w:p w14:paraId="1E724241" w14:textId="77777777" w:rsidR="00043087" w:rsidRDefault="008A1B91">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Komarasamy</w:t>
      </w:r>
      <w:proofErr w:type="spellEnd"/>
      <w:r>
        <w:rPr>
          <w:rFonts w:ascii="Times New Roman" w:eastAsia="Times New Roman" w:hAnsi="Times New Roman" w:cs="Times New Roman"/>
          <w:color w:val="000000"/>
          <w:sz w:val="24"/>
          <w:szCs w:val="24"/>
        </w:rPr>
        <w:t xml:space="preserve">, M., et al., </w:t>
      </w:r>
      <w:r>
        <w:rPr>
          <w:rFonts w:ascii="Times New Roman" w:eastAsia="Times New Roman" w:hAnsi="Times New Roman" w:cs="Times New Roman"/>
          <w:i/>
          <w:color w:val="000000"/>
          <w:sz w:val="24"/>
          <w:szCs w:val="24"/>
        </w:rPr>
        <w:t>Microstructure, fatigue, and impact toughness properties of additively manufactured nickel alloy 718.</w:t>
      </w:r>
      <w:r>
        <w:rPr>
          <w:rFonts w:ascii="Times New Roman" w:eastAsia="Times New Roman" w:hAnsi="Times New Roman" w:cs="Times New Roman"/>
          <w:color w:val="000000"/>
          <w:sz w:val="24"/>
          <w:szCs w:val="24"/>
        </w:rPr>
        <w:t xml:space="preserve"> Additive Manufacturing, 2019. </w:t>
      </w:r>
      <w:r>
        <w:rPr>
          <w:rFonts w:ascii="Times New Roman" w:eastAsia="Times New Roman" w:hAnsi="Times New Roman" w:cs="Times New Roman"/>
          <w:b/>
          <w:color w:val="000000"/>
          <w:sz w:val="24"/>
          <w:szCs w:val="24"/>
        </w:rPr>
        <w:t>28</w:t>
      </w:r>
      <w:r>
        <w:rPr>
          <w:rFonts w:ascii="Times New Roman" w:eastAsia="Times New Roman" w:hAnsi="Times New Roman" w:cs="Times New Roman"/>
          <w:color w:val="000000"/>
          <w:sz w:val="24"/>
          <w:szCs w:val="24"/>
        </w:rPr>
        <w:t>: p. 661-675.</w:t>
      </w:r>
    </w:p>
    <w:p w14:paraId="20647CD9" w14:textId="77777777" w:rsidR="00043087" w:rsidRDefault="008A1B91">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rPr>
        <w:tab/>
        <w:t xml:space="preserve">Nicoletto, G., </w:t>
      </w:r>
      <w:r>
        <w:rPr>
          <w:rFonts w:ascii="Times New Roman" w:eastAsia="Times New Roman" w:hAnsi="Times New Roman" w:cs="Times New Roman"/>
          <w:i/>
          <w:color w:val="000000"/>
          <w:sz w:val="24"/>
          <w:szCs w:val="24"/>
        </w:rPr>
        <w:t xml:space="preserve">Smooth and notch fatigue </w:t>
      </w:r>
      <w:proofErr w:type="spellStart"/>
      <w:r>
        <w:rPr>
          <w:rFonts w:ascii="Times New Roman" w:eastAsia="Times New Roman" w:hAnsi="Times New Roman" w:cs="Times New Roman"/>
          <w:i/>
          <w:color w:val="000000"/>
          <w:sz w:val="24"/>
          <w:szCs w:val="24"/>
        </w:rPr>
        <w:t>behavior</w:t>
      </w:r>
      <w:proofErr w:type="spellEnd"/>
      <w:r>
        <w:rPr>
          <w:rFonts w:ascii="Times New Roman" w:eastAsia="Times New Roman" w:hAnsi="Times New Roman" w:cs="Times New Roman"/>
          <w:i/>
          <w:color w:val="000000"/>
          <w:sz w:val="24"/>
          <w:szCs w:val="24"/>
        </w:rPr>
        <w:t xml:space="preserve"> of selectively laser melted Inconel 718 with as-built surfaces.</w:t>
      </w:r>
      <w:r>
        <w:rPr>
          <w:rFonts w:ascii="Times New Roman" w:eastAsia="Times New Roman" w:hAnsi="Times New Roman" w:cs="Times New Roman"/>
          <w:color w:val="000000"/>
          <w:sz w:val="24"/>
          <w:szCs w:val="24"/>
        </w:rPr>
        <w:t xml:space="preserve"> International Journal of Fatigue, 2019. </w:t>
      </w:r>
      <w:r>
        <w:rPr>
          <w:rFonts w:ascii="Times New Roman" w:eastAsia="Times New Roman" w:hAnsi="Times New Roman" w:cs="Times New Roman"/>
          <w:b/>
          <w:color w:val="000000"/>
          <w:sz w:val="24"/>
          <w:szCs w:val="24"/>
        </w:rPr>
        <w:t>128</w:t>
      </w:r>
      <w:r>
        <w:rPr>
          <w:rFonts w:ascii="Times New Roman" w:eastAsia="Times New Roman" w:hAnsi="Times New Roman" w:cs="Times New Roman"/>
          <w:color w:val="000000"/>
          <w:sz w:val="24"/>
          <w:szCs w:val="24"/>
        </w:rPr>
        <w:t>: p. 105211.</w:t>
      </w:r>
    </w:p>
    <w:p w14:paraId="4A166460" w14:textId="77777777" w:rsidR="00043087" w:rsidRDefault="008A1B91">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19.</w:t>
      </w:r>
      <w:r>
        <w:rPr>
          <w:rFonts w:ascii="Times New Roman" w:eastAsia="Times New Roman" w:hAnsi="Times New Roman" w:cs="Times New Roman"/>
          <w:color w:val="000000"/>
          <w:sz w:val="24"/>
          <w:szCs w:val="24"/>
        </w:rPr>
        <w:tab/>
        <w:t xml:space="preserve">Nishikawa, H., et al., </w:t>
      </w:r>
      <w:r>
        <w:rPr>
          <w:rFonts w:ascii="Times New Roman" w:eastAsia="Times New Roman" w:hAnsi="Times New Roman" w:cs="Times New Roman"/>
          <w:i/>
          <w:color w:val="000000"/>
          <w:sz w:val="24"/>
          <w:szCs w:val="24"/>
        </w:rPr>
        <w:t xml:space="preserve">In-situ observation of microstructurally small fatigue crack initiation and growth </w:t>
      </w:r>
      <w:proofErr w:type="spellStart"/>
      <w:r>
        <w:rPr>
          <w:rFonts w:ascii="Times New Roman" w:eastAsia="Times New Roman" w:hAnsi="Times New Roman" w:cs="Times New Roman"/>
          <w:i/>
          <w:color w:val="000000"/>
          <w:sz w:val="24"/>
          <w:szCs w:val="24"/>
        </w:rPr>
        <w:t>behaviors</w:t>
      </w:r>
      <w:proofErr w:type="spellEnd"/>
      <w:r>
        <w:rPr>
          <w:rFonts w:ascii="Times New Roman" w:eastAsia="Times New Roman" w:hAnsi="Times New Roman" w:cs="Times New Roman"/>
          <w:i/>
          <w:color w:val="000000"/>
          <w:sz w:val="24"/>
          <w:szCs w:val="24"/>
        </w:rPr>
        <w:t xml:space="preserve"> of </w:t>
      </w:r>
      <w:proofErr w:type="gramStart"/>
      <w:r>
        <w:rPr>
          <w:rFonts w:ascii="Times New Roman" w:eastAsia="Times New Roman" w:hAnsi="Times New Roman" w:cs="Times New Roman"/>
          <w:i/>
          <w:color w:val="000000"/>
          <w:sz w:val="24"/>
          <w:szCs w:val="24"/>
        </w:rPr>
        <w:t>additively-manufactured</w:t>
      </w:r>
      <w:proofErr w:type="gramEnd"/>
      <w:r>
        <w:rPr>
          <w:rFonts w:ascii="Times New Roman" w:eastAsia="Times New Roman" w:hAnsi="Times New Roman" w:cs="Times New Roman"/>
          <w:i/>
          <w:color w:val="000000"/>
          <w:sz w:val="24"/>
          <w:szCs w:val="24"/>
        </w:rPr>
        <w:t xml:space="preserve"> alloy 718.</w:t>
      </w:r>
      <w:r>
        <w:rPr>
          <w:rFonts w:ascii="Times New Roman" w:eastAsia="Times New Roman" w:hAnsi="Times New Roman" w:cs="Times New Roman"/>
          <w:color w:val="000000"/>
          <w:sz w:val="24"/>
          <w:szCs w:val="24"/>
        </w:rPr>
        <w:t xml:space="preserve"> Materials Science and Engineering: A, 2022. </w:t>
      </w:r>
      <w:r>
        <w:rPr>
          <w:rFonts w:ascii="Times New Roman" w:eastAsia="Times New Roman" w:hAnsi="Times New Roman" w:cs="Times New Roman"/>
          <w:b/>
          <w:color w:val="000000"/>
          <w:sz w:val="24"/>
          <w:szCs w:val="24"/>
        </w:rPr>
        <w:t>835</w:t>
      </w:r>
      <w:r>
        <w:rPr>
          <w:rFonts w:ascii="Times New Roman" w:eastAsia="Times New Roman" w:hAnsi="Times New Roman" w:cs="Times New Roman"/>
          <w:color w:val="000000"/>
          <w:sz w:val="24"/>
          <w:szCs w:val="24"/>
        </w:rPr>
        <w:t>: p. 142682.</w:t>
      </w:r>
    </w:p>
    <w:p w14:paraId="5815A505" w14:textId="77777777" w:rsidR="00043087" w:rsidRDefault="008A1B91">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ab/>
        <w:t xml:space="preserve">Schmiedel, A., et al., </w:t>
      </w:r>
      <w:r>
        <w:rPr>
          <w:rFonts w:ascii="Times New Roman" w:eastAsia="Times New Roman" w:hAnsi="Times New Roman" w:cs="Times New Roman"/>
          <w:i/>
          <w:color w:val="000000"/>
          <w:sz w:val="24"/>
          <w:szCs w:val="24"/>
        </w:rPr>
        <w:t>Very High Cycle Fatigue Investigations on the Fatigue Strength of Additive Manufactured and Conventionally Wrought Inconel 718 at 873 K.</w:t>
      </w:r>
      <w:r>
        <w:rPr>
          <w:rFonts w:ascii="Times New Roman" w:eastAsia="Times New Roman" w:hAnsi="Times New Roman" w:cs="Times New Roman"/>
          <w:color w:val="000000"/>
          <w:sz w:val="24"/>
          <w:szCs w:val="24"/>
        </w:rPr>
        <w:t xml:space="preserve"> Metals, 2021. </w:t>
      </w:r>
      <w:r>
        <w:rPr>
          <w:rFonts w:ascii="Times New Roman" w:eastAsia="Times New Roman" w:hAnsi="Times New Roman" w:cs="Times New Roman"/>
          <w:b/>
          <w:color w:val="000000"/>
          <w:sz w:val="24"/>
          <w:szCs w:val="24"/>
        </w:rPr>
        <w:t>11</w:t>
      </w:r>
      <w:r>
        <w:rPr>
          <w:rFonts w:ascii="Times New Roman" w:eastAsia="Times New Roman" w:hAnsi="Times New Roman" w:cs="Times New Roman"/>
          <w:color w:val="000000"/>
          <w:sz w:val="24"/>
          <w:szCs w:val="24"/>
        </w:rPr>
        <w:t>(11): p. 1682.</w:t>
      </w:r>
    </w:p>
    <w:p w14:paraId="51688B1B" w14:textId="77777777" w:rsidR="00043087" w:rsidRDefault="008A1B91">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r>
        <w:rPr>
          <w:rFonts w:ascii="Times New Roman" w:eastAsia="Times New Roman" w:hAnsi="Times New Roman" w:cs="Times New Roman"/>
          <w:color w:val="000000"/>
          <w:sz w:val="24"/>
          <w:szCs w:val="24"/>
        </w:rPr>
        <w:tab/>
        <w:t>Sheridan, L., J.E. Gockel, and O.E. Scott-</w:t>
      </w:r>
      <w:proofErr w:type="spellStart"/>
      <w:r>
        <w:rPr>
          <w:rFonts w:ascii="Times New Roman" w:eastAsia="Times New Roman" w:hAnsi="Times New Roman" w:cs="Times New Roman"/>
          <w:color w:val="000000"/>
          <w:sz w:val="24"/>
          <w:szCs w:val="24"/>
        </w:rPr>
        <w:t>Emuakpor</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Stress-defect-life interactions of fatigued additively manufactured alloy 718.</w:t>
      </w:r>
      <w:r>
        <w:rPr>
          <w:rFonts w:ascii="Times New Roman" w:eastAsia="Times New Roman" w:hAnsi="Times New Roman" w:cs="Times New Roman"/>
          <w:color w:val="000000"/>
          <w:sz w:val="24"/>
          <w:szCs w:val="24"/>
        </w:rPr>
        <w:t xml:space="preserve"> International Journal of Fatigue, 2021. </w:t>
      </w:r>
      <w:r>
        <w:rPr>
          <w:rFonts w:ascii="Times New Roman" w:eastAsia="Times New Roman" w:hAnsi="Times New Roman" w:cs="Times New Roman"/>
          <w:b/>
          <w:color w:val="000000"/>
          <w:sz w:val="24"/>
          <w:szCs w:val="24"/>
        </w:rPr>
        <w:t>143</w:t>
      </w:r>
      <w:r>
        <w:rPr>
          <w:rFonts w:ascii="Times New Roman" w:eastAsia="Times New Roman" w:hAnsi="Times New Roman" w:cs="Times New Roman"/>
          <w:color w:val="000000"/>
          <w:sz w:val="24"/>
          <w:szCs w:val="24"/>
        </w:rPr>
        <w:t>: p. 106033.</w:t>
      </w:r>
    </w:p>
    <w:p w14:paraId="32AD5FEE" w14:textId="77777777" w:rsidR="00043087" w:rsidRDefault="008A1B91">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Yadollahi</w:t>
      </w:r>
      <w:proofErr w:type="spellEnd"/>
      <w:r>
        <w:rPr>
          <w:rFonts w:ascii="Times New Roman" w:eastAsia="Times New Roman" w:hAnsi="Times New Roman" w:cs="Times New Roman"/>
          <w:color w:val="000000"/>
          <w:sz w:val="24"/>
          <w:szCs w:val="24"/>
        </w:rPr>
        <w:t xml:space="preserve">, A., et al., </w:t>
      </w:r>
      <w:r>
        <w:rPr>
          <w:rFonts w:ascii="Times New Roman" w:eastAsia="Times New Roman" w:hAnsi="Times New Roman" w:cs="Times New Roman"/>
          <w:i/>
          <w:color w:val="000000"/>
          <w:sz w:val="24"/>
          <w:szCs w:val="24"/>
        </w:rPr>
        <w:t>Fatigue life prediction of additively manufactured material: Effects of surface roughness, defect size, and shape.</w:t>
      </w:r>
      <w:r>
        <w:rPr>
          <w:rFonts w:ascii="Times New Roman" w:eastAsia="Times New Roman" w:hAnsi="Times New Roman" w:cs="Times New Roman"/>
          <w:color w:val="000000"/>
          <w:sz w:val="24"/>
          <w:szCs w:val="24"/>
        </w:rPr>
        <w:t xml:space="preserve"> 2018. </w:t>
      </w:r>
      <w:r>
        <w:rPr>
          <w:rFonts w:ascii="Times New Roman" w:eastAsia="Times New Roman" w:hAnsi="Times New Roman" w:cs="Times New Roman"/>
          <w:b/>
          <w:color w:val="000000"/>
          <w:sz w:val="24"/>
          <w:szCs w:val="24"/>
        </w:rPr>
        <w:t>41</w:t>
      </w:r>
      <w:r>
        <w:rPr>
          <w:rFonts w:ascii="Times New Roman" w:eastAsia="Times New Roman" w:hAnsi="Times New Roman" w:cs="Times New Roman"/>
          <w:color w:val="000000"/>
          <w:sz w:val="24"/>
          <w:szCs w:val="24"/>
        </w:rPr>
        <w:t>(7): p. 1602-1614.</w:t>
      </w:r>
    </w:p>
    <w:p w14:paraId="4045EE20" w14:textId="77777777" w:rsidR="00043087" w:rsidRDefault="008A1B91">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r>
        <w:rPr>
          <w:rFonts w:ascii="Times New Roman" w:eastAsia="Times New Roman" w:hAnsi="Times New Roman" w:cs="Times New Roman"/>
          <w:color w:val="000000"/>
          <w:sz w:val="24"/>
          <w:szCs w:val="24"/>
        </w:rPr>
        <w:tab/>
        <w:t xml:space="preserve">Zhang, T., H. Yuan, and S. Yang, </w:t>
      </w:r>
      <w:r>
        <w:rPr>
          <w:rFonts w:ascii="Times New Roman" w:eastAsia="Times New Roman" w:hAnsi="Times New Roman" w:cs="Times New Roman"/>
          <w:i/>
          <w:color w:val="000000"/>
          <w:sz w:val="24"/>
          <w:szCs w:val="24"/>
        </w:rPr>
        <w:t>Microstructural characterization and fatigue performance of the recast material induced by laser manufacturing of a nickel-based superalloy.</w:t>
      </w:r>
      <w:r>
        <w:rPr>
          <w:rFonts w:ascii="Times New Roman" w:eastAsia="Times New Roman" w:hAnsi="Times New Roman" w:cs="Times New Roman"/>
          <w:color w:val="000000"/>
          <w:sz w:val="24"/>
          <w:szCs w:val="24"/>
        </w:rPr>
        <w:t xml:space="preserve"> Journal of Materials Processing Technology, 2021. </w:t>
      </w:r>
      <w:r>
        <w:rPr>
          <w:rFonts w:ascii="Times New Roman" w:eastAsia="Times New Roman" w:hAnsi="Times New Roman" w:cs="Times New Roman"/>
          <w:b/>
          <w:color w:val="000000"/>
          <w:sz w:val="24"/>
          <w:szCs w:val="24"/>
        </w:rPr>
        <w:t>293</w:t>
      </w:r>
      <w:r>
        <w:rPr>
          <w:rFonts w:ascii="Times New Roman" w:eastAsia="Times New Roman" w:hAnsi="Times New Roman" w:cs="Times New Roman"/>
          <w:color w:val="000000"/>
          <w:sz w:val="24"/>
          <w:szCs w:val="24"/>
        </w:rPr>
        <w:t>: p. 117087.</w:t>
      </w:r>
    </w:p>
    <w:p w14:paraId="55CD1219" w14:textId="0CA7F4C3" w:rsidR="00043087" w:rsidRDefault="008A1B91">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rPr>
        <w:tab/>
        <w:t xml:space="preserve">Hertzberg, R.W., R.P. Vinci, and J.L. Hertzberg, </w:t>
      </w:r>
      <w:r w:rsidR="004878CE">
        <w:rPr>
          <w:rFonts w:ascii="Times New Roman" w:eastAsia="Times New Roman" w:hAnsi="Times New Roman" w:cs="Times New Roman"/>
          <w:i/>
          <w:color w:val="000000"/>
          <w:sz w:val="24"/>
          <w:szCs w:val="24"/>
        </w:rPr>
        <w:t>Deformation</w:t>
      </w:r>
      <w:r>
        <w:rPr>
          <w:rFonts w:ascii="Times New Roman" w:eastAsia="Times New Roman" w:hAnsi="Times New Roman" w:cs="Times New Roman"/>
          <w:i/>
          <w:color w:val="000000"/>
          <w:sz w:val="24"/>
          <w:szCs w:val="24"/>
        </w:rPr>
        <w:t xml:space="preserve"> and Fracture Mechanics of Engineering Materials</w:t>
      </w:r>
      <w:r>
        <w:rPr>
          <w:rFonts w:ascii="Times New Roman" w:eastAsia="Times New Roman" w:hAnsi="Times New Roman" w:cs="Times New Roman"/>
          <w:color w:val="000000"/>
          <w:sz w:val="24"/>
          <w:szCs w:val="24"/>
        </w:rPr>
        <w:t>. 5th ed. 2013: Wiley.</w:t>
      </w:r>
    </w:p>
    <w:p w14:paraId="41BDD040" w14:textId="110967B4" w:rsidR="00695368" w:rsidRDefault="00695368">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r w:rsidR="004B53D2">
        <w:rPr>
          <w:rFonts w:ascii="Times New Roman" w:eastAsia="Times New Roman" w:hAnsi="Times New Roman" w:cs="Times New Roman"/>
          <w:color w:val="000000"/>
          <w:sz w:val="24"/>
          <w:szCs w:val="24"/>
        </w:rPr>
        <w:tab/>
      </w:r>
      <w:r w:rsidR="004B53D2" w:rsidRPr="0088405F">
        <w:rPr>
          <w:rFonts w:ascii="Times New Roman" w:eastAsia="Times New Roman" w:hAnsi="Times New Roman" w:cs="Times New Roman"/>
          <w:color w:val="000000"/>
          <w:sz w:val="24"/>
          <w:szCs w:val="24"/>
          <w:highlight w:val="yellow"/>
        </w:rPr>
        <w:t xml:space="preserve">Mitchell, M. R., </w:t>
      </w:r>
      <w:r w:rsidR="00A00E6B" w:rsidRPr="0088405F">
        <w:rPr>
          <w:rFonts w:ascii="Times New Roman" w:eastAsia="Times New Roman" w:hAnsi="Times New Roman" w:cs="Times New Roman"/>
          <w:i/>
          <w:color w:val="000000"/>
          <w:sz w:val="24"/>
          <w:szCs w:val="24"/>
          <w:highlight w:val="yellow"/>
        </w:rPr>
        <w:t>Fundamentals of Modern Fatigue Analysis for Design</w:t>
      </w:r>
      <w:r w:rsidR="004B53D2" w:rsidRPr="0088405F">
        <w:rPr>
          <w:rFonts w:ascii="Times New Roman" w:eastAsia="Times New Roman" w:hAnsi="Times New Roman" w:cs="Times New Roman"/>
          <w:color w:val="000000"/>
          <w:sz w:val="24"/>
          <w:szCs w:val="24"/>
          <w:highlight w:val="yellow"/>
        </w:rPr>
        <w:t xml:space="preserve">, in </w:t>
      </w:r>
      <w:r w:rsidR="004B53D2" w:rsidRPr="0088405F">
        <w:rPr>
          <w:rFonts w:ascii="Times New Roman" w:eastAsia="Times New Roman" w:hAnsi="Times New Roman" w:cs="Times New Roman"/>
          <w:i/>
          <w:color w:val="000000"/>
          <w:sz w:val="24"/>
          <w:szCs w:val="24"/>
          <w:highlight w:val="yellow"/>
        </w:rPr>
        <w:t xml:space="preserve">ASM Handbook (Volume </w:t>
      </w:r>
      <w:r w:rsidR="00A00E6B" w:rsidRPr="0088405F">
        <w:rPr>
          <w:rFonts w:ascii="Times New Roman" w:eastAsia="Times New Roman" w:hAnsi="Times New Roman" w:cs="Times New Roman"/>
          <w:i/>
          <w:color w:val="000000"/>
          <w:sz w:val="24"/>
          <w:szCs w:val="24"/>
          <w:highlight w:val="yellow"/>
        </w:rPr>
        <w:t>19</w:t>
      </w:r>
      <w:r w:rsidR="004B53D2" w:rsidRPr="0088405F">
        <w:rPr>
          <w:rFonts w:ascii="Times New Roman" w:eastAsia="Times New Roman" w:hAnsi="Times New Roman" w:cs="Times New Roman"/>
          <w:i/>
          <w:color w:val="000000"/>
          <w:sz w:val="24"/>
          <w:szCs w:val="24"/>
          <w:highlight w:val="yellow"/>
        </w:rPr>
        <w:t>)</w:t>
      </w:r>
      <w:r w:rsidR="004B53D2" w:rsidRPr="0088405F">
        <w:rPr>
          <w:rFonts w:ascii="Times New Roman" w:eastAsia="Times New Roman" w:hAnsi="Times New Roman" w:cs="Times New Roman"/>
          <w:color w:val="000000"/>
          <w:sz w:val="24"/>
          <w:szCs w:val="24"/>
          <w:highlight w:val="yellow"/>
        </w:rPr>
        <w:t xml:space="preserve">. </w:t>
      </w:r>
      <w:r w:rsidR="00A00E6B" w:rsidRPr="0088405F">
        <w:rPr>
          <w:rFonts w:ascii="Times New Roman" w:eastAsia="Times New Roman" w:hAnsi="Times New Roman" w:cs="Times New Roman"/>
          <w:color w:val="000000"/>
          <w:sz w:val="24"/>
          <w:szCs w:val="24"/>
          <w:highlight w:val="yellow"/>
        </w:rPr>
        <w:t>1996</w:t>
      </w:r>
      <w:r w:rsidR="004B53D2" w:rsidRPr="0088405F">
        <w:rPr>
          <w:rFonts w:ascii="Times New Roman" w:eastAsia="Times New Roman" w:hAnsi="Times New Roman" w:cs="Times New Roman"/>
          <w:color w:val="000000"/>
          <w:sz w:val="24"/>
          <w:szCs w:val="24"/>
          <w:highlight w:val="yellow"/>
        </w:rPr>
        <w:t xml:space="preserve">, ASM International: Materials Park, OH. p. </w:t>
      </w:r>
      <w:r w:rsidR="0088405F" w:rsidRPr="0088405F">
        <w:rPr>
          <w:rFonts w:ascii="Times New Roman" w:eastAsia="Times New Roman" w:hAnsi="Times New Roman" w:cs="Times New Roman"/>
          <w:color w:val="000000"/>
          <w:sz w:val="24"/>
          <w:szCs w:val="24"/>
          <w:highlight w:val="yellow"/>
        </w:rPr>
        <w:t>227</w:t>
      </w:r>
      <w:r w:rsidR="004B53D2" w:rsidRPr="0088405F">
        <w:rPr>
          <w:rFonts w:ascii="Times New Roman" w:eastAsia="Times New Roman" w:hAnsi="Times New Roman" w:cs="Times New Roman"/>
          <w:color w:val="000000"/>
          <w:sz w:val="24"/>
          <w:szCs w:val="24"/>
          <w:highlight w:val="yellow"/>
        </w:rPr>
        <w:t>-</w:t>
      </w:r>
      <w:r w:rsidR="0088405F" w:rsidRPr="0088405F">
        <w:rPr>
          <w:rFonts w:ascii="Times New Roman" w:eastAsia="Times New Roman" w:hAnsi="Times New Roman" w:cs="Times New Roman"/>
          <w:color w:val="000000"/>
          <w:sz w:val="24"/>
          <w:szCs w:val="24"/>
          <w:highlight w:val="yellow"/>
        </w:rPr>
        <w:t>249</w:t>
      </w:r>
      <w:r w:rsidR="004B53D2" w:rsidRPr="0088405F">
        <w:rPr>
          <w:rFonts w:ascii="Times New Roman" w:eastAsia="Times New Roman" w:hAnsi="Times New Roman" w:cs="Times New Roman"/>
          <w:color w:val="000000"/>
          <w:sz w:val="24"/>
          <w:szCs w:val="24"/>
          <w:highlight w:val="yellow"/>
        </w:rPr>
        <w:t>.</w:t>
      </w:r>
    </w:p>
    <w:p w14:paraId="198D43FA" w14:textId="54CD9837" w:rsidR="00043087" w:rsidRDefault="008A1B91">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DC514D">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Pr>
          <w:rFonts w:ascii="Times New Roman" w:eastAsia="Times New Roman" w:hAnsi="Times New Roman" w:cs="Times New Roman"/>
          <w:i/>
          <w:color w:val="000000"/>
          <w:sz w:val="24"/>
          <w:szCs w:val="24"/>
        </w:rPr>
        <w:t>Inconel Alloy 718 Data Sheet (SMC045)</w:t>
      </w:r>
      <w:r>
        <w:rPr>
          <w:rFonts w:ascii="Times New Roman" w:eastAsia="Times New Roman" w:hAnsi="Times New Roman" w:cs="Times New Roman"/>
          <w:color w:val="000000"/>
          <w:sz w:val="24"/>
          <w:szCs w:val="24"/>
        </w:rPr>
        <w:t>. 2007, Special Metals Corporation.</w:t>
      </w:r>
    </w:p>
    <w:p w14:paraId="58DAE7BF" w14:textId="5CACDCE3" w:rsidR="003756DA" w:rsidRDefault="003756DA" w:rsidP="00DC514D">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DC514D">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 xml:space="preserve">Davis, J.R., </w:t>
      </w:r>
      <w:r>
        <w:rPr>
          <w:rFonts w:ascii="Times New Roman" w:eastAsia="Times New Roman" w:hAnsi="Times New Roman" w:cs="Times New Roman"/>
          <w:i/>
          <w:color w:val="000000"/>
          <w:sz w:val="24"/>
          <w:szCs w:val="24"/>
        </w:rPr>
        <w:t>ASM Speciality Handbook: Nickel, Cobalt, and Their Alloys</w:t>
      </w:r>
      <w:r>
        <w:rPr>
          <w:rFonts w:ascii="Times New Roman" w:eastAsia="Times New Roman" w:hAnsi="Times New Roman" w:cs="Times New Roman"/>
          <w:color w:val="000000"/>
          <w:sz w:val="24"/>
          <w:szCs w:val="24"/>
        </w:rPr>
        <w:t>. ASM Speciality Handbook. 2000, Materials Park, OH: ASM International.</w:t>
      </w:r>
    </w:p>
    <w:p w14:paraId="5B759394" w14:textId="547C099F" w:rsidR="00043087" w:rsidRDefault="008A1B91">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695368">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 xml:space="preserve">MIL-HDBK-5J, </w:t>
      </w:r>
      <w:r>
        <w:rPr>
          <w:rFonts w:ascii="Times New Roman" w:eastAsia="Times New Roman" w:hAnsi="Times New Roman" w:cs="Times New Roman"/>
          <w:i/>
          <w:color w:val="000000"/>
          <w:sz w:val="24"/>
          <w:szCs w:val="24"/>
        </w:rPr>
        <w:t>Metallic Materials for Aerospace Vehicle Structures</w:t>
      </w:r>
      <w:r>
        <w:rPr>
          <w:rFonts w:ascii="Times New Roman" w:eastAsia="Times New Roman" w:hAnsi="Times New Roman" w:cs="Times New Roman"/>
          <w:color w:val="000000"/>
          <w:sz w:val="24"/>
          <w:szCs w:val="24"/>
        </w:rPr>
        <w:t xml:space="preserve">. Department of </w:t>
      </w:r>
      <w:proofErr w:type="spellStart"/>
      <w:r>
        <w:rPr>
          <w:rFonts w:ascii="Times New Roman" w:eastAsia="Times New Roman" w:hAnsi="Times New Roman" w:cs="Times New Roman"/>
          <w:color w:val="000000"/>
          <w:sz w:val="24"/>
          <w:szCs w:val="24"/>
        </w:rPr>
        <w:t>Defense</w:t>
      </w:r>
      <w:proofErr w:type="spellEnd"/>
      <w:r>
        <w:rPr>
          <w:rFonts w:ascii="Times New Roman" w:eastAsia="Times New Roman" w:hAnsi="Times New Roman" w:cs="Times New Roman"/>
          <w:color w:val="000000"/>
          <w:sz w:val="24"/>
          <w:szCs w:val="24"/>
        </w:rPr>
        <w:t xml:space="preserve"> Handbook. 2003: US Department of </w:t>
      </w:r>
      <w:proofErr w:type="spellStart"/>
      <w:r>
        <w:rPr>
          <w:rFonts w:ascii="Times New Roman" w:eastAsia="Times New Roman" w:hAnsi="Times New Roman" w:cs="Times New Roman"/>
          <w:color w:val="000000"/>
          <w:sz w:val="24"/>
          <w:szCs w:val="24"/>
        </w:rPr>
        <w:t>Defense</w:t>
      </w:r>
      <w:proofErr w:type="spellEnd"/>
      <w:r>
        <w:rPr>
          <w:rFonts w:ascii="Times New Roman" w:eastAsia="Times New Roman" w:hAnsi="Times New Roman" w:cs="Times New Roman"/>
          <w:color w:val="000000"/>
          <w:sz w:val="24"/>
          <w:szCs w:val="24"/>
        </w:rPr>
        <w:t>.</w:t>
      </w:r>
    </w:p>
    <w:p w14:paraId="48AB72BA" w14:textId="77777777" w:rsidR="00043087" w:rsidRDefault="00043087">
      <w:pPr>
        <w:spacing w:line="360" w:lineRule="auto"/>
        <w:rPr>
          <w:rFonts w:ascii="Times New Roman" w:eastAsia="Times New Roman" w:hAnsi="Times New Roman" w:cs="Times New Roman"/>
          <w:sz w:val="24"/>
          <w:szCs w:val="24"/>
        </w:rPr>
      </w:pPr>
    </w:p>
    <w:p w14:paraId="745D1ADD" w14:textId="77777777" w:rsidR="00043087" w:rsidRDefault="00043087">
      <w:pPr>
        <w:rPr>
          <w:rFonts w:ascii="Times New Roman" w:eastAsia="Times New Roman" w:hAnsi="Times New Roman" w:cs="Times New Roman"/>
          <w:sz w:val="24"/>
          <w:szCs w:val="24"/>
        </w:rPr>
        <w:sectPr w:rsidR="00043087" w:rsidSect="00754442">
          <w:pgSz w:w="11906" w:h="16838"/>
          <w:pgMar w:top="1440" w:right="1440" w:bottom="1440" w:left="1440" w:header="708" w:footer="708" w:gutter="0"/>
          <w:pgNumType w:start="1"/>
          <w:cols w:space="720"/>
        </w:sectPr>
      </w:pPr>
    </w:p>
    <w:p w14:paraId="32DC9390" w14:textId="77777777" w:rsidR="00043087" w:rsidRDefault="008A1B91">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 of Tables</w:t>
      </w:r>
    </w:p>
    <w:p w14:paraId="5315B7C7" w14:textId="77777777" w:rsidR="00043087" w:rsidRDefault="00043087">
      <w:pPr>
        <w:spacing w:after="0"/>
        <w:rPr>
          <w:rFonts w:ascii="Times New Roman" w:eastAsia="Times New Roman" w:hAnsi="Times New Roman" w:cs="Times New Roman"/>
          <w:sz w:val="24"/>
          <w:szCs w:val="24"/>
        </w:rPr>
      </w:pPr>
    </w:p>
    <w:p w14:paraId="03383D8A" w14:textId="2D197B9D" w:rsidR="00043087" w:rsidRDefault="008A1B91">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Table 1. Summary of the fatigue data for Additively Manufactured Alloy 718 </w:t>
      </w:r>
      <w:r w:rsidRPr="009E7D42">
        <w:rPr>
          <w:rFonts w:ascii="Times New Roman" w:eastAsia="Times New Roman" w:hAnsi="Times New Roman" w:cs="Times New Roman"/>
          <w:color w:val="000000"/>
          <w:sz w:val="24"/>
          <w:szCs w:val="24"/>
        </w:rPr>
        <w:t xml:space="preserve">extracted from Refs. </w:t>
      </w:r>
      <w:r w:rsidRPr="009E7D42">
        <w:rPr>
          <w:rFonts w:ascii="Times New Roman" w:eastAsia="Times New Roman" w:hAnsi="Times New Roman" w:cs="Times New Roman"/>
          <w:sz w:val="24"/>
          <w:szCs w:val="24"/>
        </w:rPr>
        <w:t>[2-10, 14-23]</w:t>
      </w:r>
      <w:r w:rsidRPr="009E7D42">
        <w:rPr>
          <w:rFonts w:ascii="Times New Roman" w:eastAsia="Times New Roman" w:hAnsi="Times New Roman" w:cs="Times New Roman"/>
          <w:color w:val="000000"/>
          <w:sz w:val="24"/>
          <w:szCs w:val="24"/>
        </w:rPr>
        <w:t>. Where available, information pertaining to the surface condition, post-build heat treatment and Additive Manufacture method is also included. The minimum and maximum values for stress amplitudes (</w:t>
      </w:r>
      <w:r w:rsidRPr="009E7D42">
        <w:rPr>
          <w:color w:val="000000"/>
          <w:sz w:val="24"/>
          <w:szCs w:val="24"/>
        </w:rPr>
        <w:t>σ</w:t>
      </w:r>
      <w:r w:rsidRPr="009E7D42">
        <w:rPr>
          <w:rFonts w:ascii="Times New Roman" w:eastAsia="Times New Roman" w:hAnsi="Times New Roman" w:cs="Times New Roman"/>
          <w:color w:val="000000"/>
          <w:sz w:val="24"/>
          <w:szCs w:val="24"/>
          <w:vertAlign w:val="subscript"/>
        </w:rPr>
        <w:t>a</w:t>
      </w:r>
      <w:r w:rsidRPr="009E7D42">
        <w:rPr>
          <w:rFonts w:ascii="Times New Roman" w:eastAsia="Times New Roman" w:hAnsi="Times New Roman" w:cs="Times New Roman"/>
          <w:color w:val="000000"/>
          <w:sz w:val="24"/>
          <w:szCs w:val="24"/>
        </w:rPr>
        <w:t>) and cycles to failure (</w:t>
      </w:r>
      <w:r w:rsidRPr="00CB369A">
        <w:rPr>
          <w:rFonts w:ascii="Times New Roman" w:eastAsia="Times New Roman" w:hAnsi="Times New Roman" w:cs="Times New Roman"/>
          <w:i/>
          <w:color w:val="000000"/>
          <w:sz w:val="24"/>
          <w:szCs w:val="24"/>
        </w:rPr>
        <w:t>N</w:t>
      </w:r>
      <w:r w:rsidRPr="009E7D42">
        <w:rPr>
          <w:rFonts w:ascii="Times New Roman" w:eastAsia="Times New Roman" w:hAnsi="Times New Roman" w:cs="Times New Roman"/>
          <w:color w:val="000000"/>
          <w:sz w:val="24"/>
          <w:szCs w:val="24"/>
          <w:vertAlign w:val="subscript"/>
        </w:rPr>
        <w:t>f</w:t>
      </w:r>
      <w:r w:rsidRPr="009E7D42">
        <w:rPr>
          <w:rFonts w:ascii="Times New Roman" w:eastAsia="Times New Roman" w:hAnsi="Times New Roman" w:cs="Times New Roman"/>
          <w:color w:val="000000"/>
          <w:sz w:val="24"/>
          <w:szCs w:val="24"/>
        </w:rPr>
        <w:t>) reported in the various studies is provided, rather</w:t>
      </w:r>
      <w:r>
        <w:rPr>
          <w:rFonts w:ascii="Times New Roman" w:eastAsia="Times New Roman" w:hAnsi="Times New Roman" w:cs="Times New Roman"/>
          <w:color w:val="000000"/>
          <w:sz w:val="24"/>
          <w:szCs w:val="24"/>
        </w:rPr>
        <w:t xml:space="preserve"> than </w:t>
      </w:r>
      <w:r w:rsidR="002D4031" w:rsidRPr="002D4031">
        <w:rPr>
          <w:rFonts w:ascii="Times New Roman" w:eastAsia="Times New Roman" w:hAnsi="Times New Roman" w:cs="Times New Roman"/>
          <w:color w:val="000000"/>
          <w:sz w:val="24"/>
          <w:szCs w:val="24"/>
          <w:highlight w:val="yellow"/>
        </w:rPr>
        <w:t>all</w:t>
      </w:r>
      <w:r>
        <w:rPr>
          <w:rFonts w:ascii="Times New Roman" w:eastAsia="Times New Roman" w:hAnsi="Times New Roman" w:cs="Times New Roman"/>
          <w:color w:val="000000"/>
          <w:sz w:val="24"/>
          <w:szCs w:val="24"/>
        </w:rPr>
        <w:t xml:space="preserve"> the published fatigue data. </w:t>
      </w:r>
    </w:p>
    <w:p w14:paraId="1F9D8E5B" w14:textId="77777777" w:rsidR="00043087" w:rsidRDefault="00043087">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tbl>
      <w:tblPr>
        <w:tblStyle w:val="a"/>
        <w:tblW w:w="14074" w:type="dxa"/>
        <w:tblInd w:w="-142" w:type="dxa"/>
        <w:tblBorders>
          <w:top w:val="single" w:sz="4" w:space="0" w:color="000000"/>
          <w:bottom w:val="single" w:sz="4" w:space="0" w:color="000000"/>
        </w:tblBorders>
        <w:tblLayout w:type="fixed"/>
        <w:tblLook w:val="0400" w:firstRow="0" w:lastRow="0" w:firstColumn="0" w:lastColumn="0" w:noHBand="0" w:noVBand="1"/>
      </w:tblPr>
      <w:tblGrid>
        <w:gridCol w:w="1136"/>
        <w:gridCol w:w="1137"/>
        <w:gridCol w:w="2835"/>
        <w:gridCol w:w="1985"/>
        <w:gridCol w:w="1416"/>
        <w:gridCol w:w="1703"/>
        <w:gridCol w:w="1661"/>
        <w:gridCol w:w="2201"/>
      </w:tblGrid>
      <w:tr w:rsidR="00043087" w14:paraId="1155B53B" w14:textId="77777777" w:rsidTr="00C57369">
        <w:trPr>
          <w:cantSplit/>
          <w:trHeight w:val="170"/>
          <w:tblHeader/>
        </w:trPr>
        <w:tc>
          <w:tcPr>
            <w:tcW w:w="1136" w:type="dxa"/>
            <w:tcBorders>
              <w:top w:val="single" w:sz="4" w:space="0" w:color="000000"/>
              <w:bottom w:val="single" w:sz="4" w:space="0" w:color="000000"/>
            </w:tcBorders>
          </w:tcPr>
          <w:p w14:paraId="7A6B0DE0"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Study Number</w:t>
            </w:r>
          </w:p>
        </w:tc>
        <w:tc>
          <w:tcPr>
            <w:tcW w:w="1137" w:type="dxa"/>
            <w:tcBorders>
              <w:top w:val="single" w:sz="4" w:space="0" w:color="000000"/>
              <w:bottom w:val="single" w:sz="4" w:space="0" w:color="000000"/>
            </w:tcBorders>
            <w:shd w:val="clear" w:color="auto" w:fill="auto"/>
            <w:vAlign w:val="center"/>
          </w:tcPr>
          <w:p w14:paraId="780052E4"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Source</w:t>
            </w:r>
          </w:p>
        </w:tc>
        <w:tc>
          <w:tcPr>
            <w:tcW w:w="2835" w:type="dxa"/>
            <w:tcBorders>
              <w:top w:val="single" w:sz="4" w:space="0" w:color="000000"/>
              <w:bottom w:val="single" w:sz="4" w:space="0" w:color="000000"/>
            </w:tcBorders>
            <w:shd w:val="clear" w:color="auto" w:fill="auto"/>
            <w:vAlign w:val="center"/>
          </w:tcPr>
          <w:p w14:paraId="3F78F33C"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Surface Finish</w:t>
            </w:r>
          </w:p>
        </w:tc>
        <w:tc>
          <w:tcPr>
            <w:tcW w:w="1985" w:type="dxa"/>
            <w:tcBorders>
              <w:top w:val="single" w:sz="4" w:space="0" w:color="000000"/>
              <w:bottom w:val="single" w:sz="4" w:space="0" w:color="000000"/>
            </w:tcBorders>
            <w:shd w:val="clear" w:color="auto" w:fill="auto"/>
            <w:vAlign w:val="center"/>
          </w:tcPr>
          <w:p w14:paraId="1E1808C2"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Heat-Treatment</w:t>
            </w:r>
          </w:p>
        </w:tc>
        <w:tc>
          <w:tcPr>
            <w:tcW w:w="1416" w:type="dxa"/>
            <w:tcBorders>
              <w:top w:val="single" w:sz="4" w:space="0" w:color="000000"/>
              <w:bottom w:val="single" w:sz="4" w:space="0" w:color="000000"/>
            </w:tcBorders>
            <w:shd w:val="clear" w:color="auto" w:fill="auto"/>
            <w:vAlign w:val="center"/>
          </w:tcPr>
          <w:p w14:paraId="1B14CAA7"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AM Method</w:t>
            </w:r>
          </w:p>
        </w:tc>
        <w:tc>
          <w:tcPr>
            <w:tcW w:w="1703" w:type="dxa"/>
            <w:tcBorders>
              <w:top w:val="single" w:sz="4" w:space="0" w:color="000000"/>
              <w:bottom w:val="single" w:sz="4" w:space="0" w:color="000000"/>
            </w:tcBorders>
            <w:shd w:val="clear" w:color="auto" w:fill="auto"/>
            <w:vAlign w:val="center"/>
          </w:tcPr>
          <w:p w14:paraId="07AF29C9"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Load Ratio, R</w:t>
            </w:r>
          </w:p>
        </w:tc>
        <w:tc>
          <w:tcPr>
            <w:tcW w:w="1661" w:type="dxa"/>
            <w:tcBorders>
              <w:top w:val="single" w:sz="4" w:space="0" w:color="000000"/>
              <w:bottom w:val="single" w:sz="4" w:space="0" w:color="000000"/>
            </w:tcBorders>
            <w:shd w:val="clear" w:color="auto" w:fill="auto"/>
            <w:vAlign w:val="center"/>
          </w:tcPr>
          <w:p w14:paraId="65E2B193"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σ</w:t>
            </w:r>
            <w:r>
              <w:rPr>
                <w:rFonts w:ascii="Times New Roman" w:eastAsia="Times New Roman" w:hAnsi="Times New Roman" w:cs="Times New Roman"/>
                <w:color w:val="000000"/>
                <w:sz w:val="20"/>
                <w:szCs w:val="20"/>
                <w:vertAlign w:val="subscript"/>
              </w:rPr>
              <w:t>a</w:t>
            </w:r>
            <w:r>
              <w:rPr>
                <w:rFonts w:ascii="Times New Roman" w:eastAsia="Times New Roman" w:hAnsi="Times New Roman" w:cs="Times New Roman"/>
                <w:color w:val="000000"/>
                <w:sz w:val="20"/>
                <w:szCs w:val="20"/>
              </w:rPr>
              <w:t xml:space="preserve"> Data Range (MPa)</w:t>
            </w:r>
          </w:p>
        </w:tc>
        <w:tc>
          <w:tcPr>
            <w:tcW w:w="2201" w:type="dxa"/>
            <w:tcBorders>
              <w:top w:val="single" w:sz="4" w:space="0" w:color="000000"/>
              <w:bottom w:val="single" w:sz="4" w:space="0" w:color="000000"/>
            </w:tcBorders>
            <w:shd w:val="clear" w:color="auto" w:fill="auto"/>
            <w:vAlign w:val="center"/>
          </w:tcPr>
          <w:p w14:paraId="44C33F06"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z w:val="20"/>
                <w:szCs w:val="20"/>
                <w:vertAlign w:val="subscript"/>
              </w:rPr>
              <w:t>f</w:t>
            </w:r>
            <w:r>
              <w:rPr>
                <w:rFonts w:ascii="Times New Roman" w:eastAsia="Times New Roman" w:hAnsi="Times New Roman" w:cs="Times New Roman"/>
                <w:color w:val="000000"/>
                <w:sz w:val="20"/>
                <w:szCs w:val="20"/>
              </w:rPr>
              <w:t xml:space="preserve"> Data Range (cycles)</w:t>
            </w:r>
          </w:p>
        </w:tc>
      </w:tr>
      <w:tr w:rsidR="00043087" w14:paraId="6956DD83" w14:textId="77777777" w:rsidTr="00C57369">
        <w:trPr>
          <w:cantSplit/>
          <w:trHeight w:val="680"/>
          <w:tblHeader/>
        </w:trPr>
        <w:tc>
          <w:tcPr>
            <w:tcW w:w="1136" w:type="dxa"/>
            <w:tcBorders>
              <w:top w:val="single" w:sz="4" w:space="0" w:color="000000"/>
            </w:tcBorders>
            <w:vAlign w:val="center"/>
          </w:tcPr>
          <w:p w14:paraId="20164910" w14:textId="77777777" w:rsidR="00043087" w:rsidRPr="00173B45" w:rsidRDefault="008A1B91">
            <w:pPr>
              <w:spacing w:after="0"/>
              <w:jc w:val="center"/>
              <w:rPr>
                <w:rFonts w:ascii="Times New Roman" w:eastAsia="Times New Roman" w:hAnsi="Times New Roman" w:cs="Times New Roman"/>
                <w:sz w:val="20"/>
                <w:szCs w:val="20"/>
              </w:rPr>
            </w:pPr>
            <w:r w:rsidRPr="00173B45">
              <w:rPr>
                <w:rFonts w:ascii="Times New Roman" w:eastAsia="Times New Roman" w:hAnsi="Times New Roman" w:cs="Times New Roman"/>
                <w:sz w:val="20"/>
                <w:szCs w:val="20"/>
                <w:highlight w:val="green"/>
              </w:rPr>
              <w:t>1</w:t>
            </w:r>
          </w:p>
        </w:tc>
        <w:tc>
          <w:tcPr>
            <w:tcW w:w="1137" w:type="dxa"/>
            <w:tcBorders>
              <w:top w:val="single" w:sz="4" w:space="0" w:color="000000"/>
            </w:tcBorders>
            <w:shd w:val="clear" w:color="auto" w:fill="auto"/>
            <w:vAlign w:val="center"/>
          </w:tcPr>
          <w:p w14:paraId="11FDC03C"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2835" w:type="dxa"/>
            <w:tcBorders>
              <w:top w:val="single" w:sz="4" w:space="0" w:color="000000"/>
            </w:tcBorders>
            <w:shd w:val="clear" w:color="auto" w:fill="auto"/>
            <w:vAlign w:val="center"/>
          </w:tcPr>
          <w:p w14:paraId="4EC473F8" w14:textId="30884CC3" w:rsidR="00043087" w:rsidRDefault="008B3868">
            <w:pPr>
              <w:spacing w:after="0"/>
              <w:jc w:val="center"/>
              <w:rPr>
                <w:rFonts w:ascii="Times New Roman" w:eastAsia="Times New Roman" w:hAnsi="Times New Roman" w:cs="Times New Roman"/>
                <w:color w:val="000000"/>
                <w:sz w:val="20"/>
                <w:szCs w:val="20"/>
              </w:rPr>
            </w:pPr>
            <w:r w:rsidRPr="008B3868">
              <w:rPr>
                <w:rFonts w:ascii="Times New Roman" w:eastAsia="Times New Roman" w:hAnsi="Times New Roman" w:cs="Times New Roman"/>
                <w:color w:val="000000"/>
                <w:sz w:val="20"/>
                <w:szCs w:val="20"/>
                <w:highlight w:val="yellow"/>
              </w:rPr>
              <w:t>Mechanical Polish</w:t>
            </w:r>
          </w:p>
        </w:tc>
        <w:tc>
          <w:tcPr>
            <w:tcW w:w="1985" w:type="dxa"/>
            <w:tcBorders>
              <w:top w:val="single" w:sz="4" w:space="0" w:color="000000"/>
            </w:tcBorders>
            <w:shd w:val="clear" w:color="auto" w:fill="auto"/>
            <w:vAlign w:val="center"/>
          </w:tcPr>
          <w:p w14:paraId="61A1D772" w14:textId="647C7DE6" w:rsidR="00043087" w:rsidRDefault="0092311F">
            <w:pPr>
              <w:spacing w:after="0"/>
              <w:jc w:val="center"/>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As-built</w:t>
            </w:r>
            <w:proofErr w:type="gramEnd"/>
          </w:p>
        </w:tc>
        <w:tc>
          <w:tcPr>
            <w:tcW w:w="1416" w:type="dxa"/>
            <w:tcBorders>
              <w:top w:val="single" w:sz="4" w:space="0" w:color="000000"/>
            </w:tcBorders>
            <w:shd w:val="clear" w:color="auto" w:fill="auto"/>
            <w:vAlign w:val="center"/>
          </w:tcPr>
          <w:p w14:paraId="18D30EE7"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SLM</w:t>
            </w:r>
          </w:p>
        </w:tc>
        <w:tc>
          <w:tcPr>
            <w:tcW w:w="1703" w:type="dxa"/>
            <w:tcBorders>
              <w:top w:val="single" w:sz="4" w:space="0" w:color="000000"/>
            </w:tcBorders>
            <w:shd w:val="clear" w:color="auto" w:fill="auto"/>
            <w:vAlign w:val="center"/>
          </w:tcPr>
          <w:p w14:paraId="73EF6944"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661" w:type="dxa"/>
            <w:tcBorders>
              <w:top w:val="single" w:sz="4" w:space="0" w:color="000000"/>
            </w:tcBorders>
            <w:shd w:val="clear" w:color="auto" w:fill="auto"/>
            <w:vAlign w:val="center"/>
          </w:tcPr>
          <w:p w14:paraId="42A63C21"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440 - 600</w:t>
            </w:r>
          </w:p>
        </w:tc>
        <w:tc>
          <w:tcPr>
            <w:tcW w:w="2201" w:type="dxa"/>
            <w:tcBorders>
              <w:top w:val="single" w:sz="4" w:space="0" w:color="000000"/>
            </w:tcBorders>
            <w:shd w:val="clear" w:color="auto" w:fill="auto"/>
            <w:vAlign w:val="center"/>
          </w:tcPr>
          <w:p w14:paraId="7E5DA383"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2.05E+05 - 1.00E+09</w:t>
            </w:r>
          </w:p>
        </w:tc>
      </w:tr>
      <w:tr w:rsidR="00043087" w14:paraId="2F318584" w14:textId="77777777" w:rsidTr="00C57369">
        <w:trPr>
          <w:cantSplit/>
          <w:trHeight w:val="680"/>
          <w:tblHeader/>
        </w:trPr>
        <w:tc>
          <w:tcPr>
            <w:tcW w:w="1136" w:type="dxa"/>
            <w:vAlign w:val="center"/>
          </w:tcPr>
          <w:p w14:paraId="447CCD6C"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137" w:type="dxa"/>
            <w:shd w:val="clear" w:color="auto" w:fill="auto"/>
            <w:vAlign w:val="center"/>
          </w:tcPr>
          <w:p w14:paraId="02E1721E"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2835" w:type="dxa"/>
            <w:shd w:val="clear" w:color="auto" w:fill="auto"/>
            <w:vAlign w:val="center"/>
          </w:tcPr>
          <w:p w14:paraId="1DE3A01F" w14:textId="77777777" w:rsidR="00043087" w:rsidRDefault="008A1B91">
            <w:pPr>
              <w:spacing w:after="0"/>
              <w:jc w:val="center"/>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As-built</w:t>
            </w:r>
            <w:proofErr w:type="gramEnd"/>
            <w:r>
              <w:rPr>
                <w:rFonts w:ascii="Times New Roman" w:eastAsia="Times New Roman" w:hAnsi="Times New Roman" w:cs="Times New Roman"/>
                <w:color w:val="000000"/>
                <w:sz w:val="20"/>
                <w:szCs w:val="20"/>
              </w:rPr>
              <w:t xml:space="preserve"> and Machined</w:t>
            </w:r>
          </w:p>
        </w:tc>
        <w:tc>
          <w:tcPr>
            <w:tcW w:w="1985" w:type="dxa"/>
            <w:shd w:val="clear" w:color="auto" w:fill="auto"/>
            <w:vAlign w:val="center"/>
          </w:tcPr>
          <w:p w14:paraId="40829A15" w14:textId="77777777" w:rsidR="00043087" w:rsidRDefault="008A1B91">
            <w:pPr>
              <w:spacing w:after="0"/>
              <w:jc w:val="cente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HIPed+Heat</w:t>
            </w:r>
            <w:proofErr w:type="spellEnd"/>
            <w:r>
              <w:rPr>
                <w:rFonts w:ascii="Times New Roman" w:eastAsia="Times New Roman" w:hAnsi="Times New Roman" w:cs="Times New Roman"/>
                <w:color w:val="000000"/>
                <w:sz w:val="20"/>
                <w:szCs w:val="20"/>
              </w:rPr>
              <w:t xml:space="preserve"> Treated</w:t>
            </w:r>
          </w:p>
        </w:tc>
        <w:tc>
          <w:tcPr>
            <w:tcW w:w="1416" w:type="dxa"/>
            <w:shd w:val="clear" w:color="auto" w:fill="auto"/>
            <w:vAlign w:val="center"/>
          </w:tcPr>
          <w:p w14:paraId="6D5DF9C8"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L-PBF</w:t>
            </w:r>
          </w:p>
        </w:tc>
        <w:tc>
          <w:tcPr>
            <w:tcW w:w="1703" w:type="dxa"/>
            <w:shd w:val="clear" w:color="auto" w:fill="auto"/>
            <w:vAlign w:val="center"/>
          </w:tcPr>
          <w:p w14:paraId="49446BE9"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661" w:type="dxa"/>
            <w:shd w:val="clear" w:color="auto" w:fill="auto"/>
            <w:vAlign w:val="center"/>
          </w:tcPr>
          <w:p w14:paraId="60ECA608" w14:textId="638FFCFB" w:rsidR="00043087" w:rsidRDefault="00F2265B">
            <w:pPr>
              <w:spacing w:after="0"/>
              <w:jc w:val="center"/>
              <w:rPr>
                <w:rFonts w:ascii="Times New Roman" w:eastAsia="Times New Roman" w:hAnsi="Times New Roman" w:cs="Times New Roman"/>
                <w:color w:val="000000"/>
                <w:sz w:val="20"/>
                <w:szCs w:val="20"/>
              </w:rPr>
            </w:pPr>
            <w:r w:rsidRPr="00D610E7">
              <w:rPr>
                <w:rFonts w:ascii="Times New Roman" w:eastAsia="Times New Roman" w:hAnsi="Times New Roman" w:cs="Times New Roman"/>
                <w:color w:val="000000"/>
                <w:sz w:val="20"/>
                <w:szCs w:val="20"/>
                <w:highlight w:val="yellow"/>
              </w:rPr>
              <w:t>230</w:t>
            </w:r>
            <w:r w:rsidR="008A1B91" w:rsidRPr="00D610E7">
              <w:rPr>
                <w:rFonts w:ascii="Times New Roman" w:eastAsia="Times New Roman" w:hAnsi="Times New Roman" w:cs="Times New Roman"/>
                <w:color w:val="000000"/>
                <w:sz w:val="20"/>
                <w:szCs w:val="20"/>
                <w:highlight w:val="yellow"/>
              </w:rPr>
              <w:t xml:space="preserve"> - </w:t>
            </w:r>
            <w:r w:rsidR="00D610E7" w:rsidRPr="00D610E7">
              <w:rPr>
                <w:rFonts w:ascii="Times New Roman" w:eastAsia="Times New Roman" w:hAnsi="Times New Roman" w:cs="Times New Roman"/>
                <w:color w:val="000000"/>
                <w:sz w:val="20"/>
                <w:szCs w:val="20"/>
                <w:highlight w:val="yellow"/>
              </w:rPr>
              <w:t>1000</w:t>
            </w:r>
          </w:p>
        </w:tc>
        <w:tc>
          <w:tcPr>
            <w:tcW w:w="2201" w:type="dxa"/>
            <w:shd w:val="clear" w:color="auto" w:fill="auto"/>
            <w:vAlign w:val="center"/>
          </w:tcPr>
          <w:p w14:paraId="71AA5952"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9.90E+03 - 1.14E+07</w:t>
            </w:r>
          </w:p>
        </w:tc>
      </w:tr>
      <w:tr w:rsidR="00043087" w14:paraId="7655610D" w14:textId="77777777" w:rsidTr="00C57369">
        <w:trPr>
          <w:cantSplit/>
          <w:trHeight w:val="680"/>
          <w:tblHeader/>
        </w:trPr>
        <w:tc>
          <w:tcPr>
            <w:tcW w:w="1136" w:type="dxa"/>
            <w:vAlign w:val="center"/>
          </w:tcPr>
          <w:p w14:paraId="19DBF3FE"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137" w:type="dxa"/>
            <w:shd w:val="clear" w:color="auto" w:fill="auto"/>
            <w:vAlign w:val="center"/>
          </w:tcPr>
          <w:p w14:paraId="262C255A"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w:t>
            </w:r>
          </w:p>
        </w:tc>
        <w:tc>
          <w:tcPr>
            <w:tcW w:w="2835" w:type="dxa"/>
            <w:shd w:val="clear" w:color="auto" w:fill="auto"/>
            <w:vAlign w:val="center"/>
          </w:tcPr>
          <w:p w14:paraId="06A1AB84"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985" w:type="dxa"/>
            <w:shd w:val="clear" w:color="auto" w:fill="auto"/>
            <w:vAlign w:val="center"/>
          </w:tcPr>
          <w:p w14:paraId="033D94D0" w14:textId="77777777" w:rsidR="00043087" w:rsidRDefault="008A1B91">
            <w:pPr>
              <w:spacing w:after="0"/>
              <w:jc w:val="cente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HIPed+Heat</w:t>
            </w:r>
            <w:proofErr w:type="spellEnd"/>
            <w:r>
              <w:rPr>
                <w:rFonts w:ascii="Times New Roman" w:eastAsia="Times New Roman" w:hAnsi="Times New Roman" w:cs="Times New Roman"/>
                <w:color w:val="000000"/>
                <w:sz w:val="20"/>
                <w:szCs w:val="20"/>
              </w:rPr>
              <w:t xml:space="preserve"> Treated</w:t>
            </w:r>
          </w:p>
        </w:tc>
        <w:tc>
          <w:tcPr>
            <w:tcW w:w="1416" w:type="dxa"/>
            <w:shd w:val="clear" w:color="auto" w:fill="auto"/>
            <w:vAlign w:val="center"/>
          </w:tcPr>
          <w:p w14:paraId="6C82A954"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L-PBF</w:t>
            </w:r>
          </w:p>
        </w:tc>
        <w:tc>
          <w:tcPr>
            <w:tcW w:w="1703" w:type="dxa"/>
            <w:shd w:val="clear" w:color="auto" w:fill="auto"/>
            <w:vAlign w:val="center"/>
          </w:tcPr>
          <w:p w14:paraId="6BA6FD71"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 and -1</w:t>
            </w:r>
          </w:p>
        </w:tc>
        <w:tc>
          <w:tcPr>
            <w:tcW w:w="1661" w:type="dxa"/>
            <w:shd w:val="clear" w:color="auto" w:fill="auto"/>
            <w:vAlign w:val="center"/>
          </w:tcPr>
          <w:p w14:paraId="0055C7A0"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124 - 715</w:t>
            </w:r>
          </w:p>
        </w:tc>
        <w:tc>
          <w:tcPr>
            <w:tcW w:w="2201" w:type="dxa"/>
            <w:shd w:val="clear" w:color="auto" w:fill="auto"/>
            <w:vAlign w:val="center"/>
          </w:tcPr>
          <w:p w14:paraId="75D7E411"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1.61E+04 - 1.10E+07</w:t>
            </w:r>
          </w:p>
        </w:tc>
      </w:tr>
      <w:tr w:rsidR="00043087" w14:paraId="1135B83D" w14:textId="77777777" w:rsidTr="00C57369">
        <w:trPr>
          <w:cantSplit/>
          <w:trHeight w:val="680"/>
          <w:tblHeader/>
        </w:trPr>
        <w:tc>
          <w:tcPr>
            <w:tcW w:w="1136" w:type="dxa"/>
            <w:vAlign w:val="center"/>
          </w:tcPr>
          <w:p w14:paraId="44792822"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1137" w:type="dxa"/>
            <w:shd w:val="clear" w:color="auto" w:fill="auto"/>
            <w:vAlign w:val="center"/>
          </w:tcPr>
          <w:p w14:paraId="7705764B"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2835" w:type="dxa"/>
            <w:shd w:val="clear" w:color="auto" w:fill="auto"/>
            <w:vAlign w:val="center"/>
          </w:tcPr>
          <w:p w14:paraId="27980233"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Polished, H-Charged</w:t>
            </w:r>
          </w:p>
        </w:tc>
        <w:tc>
          <w:tcPr>
            <w:tcW w:w="1985" w:type="dxa"/>
            <w:shd w:val="clear" w:color="auto" w:fill="auto"/>
            <w:vAlign w:val="center"/>
          </w:tcPr>
          <w:p w14:paraId="0D99282F" w14:textId="77777777" w:rsidR="00043087" w:rsidRDefault="008A1B91">
            <w:pPr>
              <w:spacing w:after="0"/>
              <w:jc w:val="cente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HIPed+Heat</w:t>
            </w:r>
            <w:proofErr w:type="spellEnd"/>
            <w:r>
              <w:rPr>
                <w:rFonts w:ascii="Times New Roman" w:eastAsia="Times New Roman" w:hAnsi="Times New Roman" w:cs="Times New Roman"/>
                <w:color w:val="000000"/>
                <w:sz w:val="20"/>
                <w:szCs w:val="20"/>
              </w:rPr>
              <w:t xml:space="preserve"> Treated</w:t>
            </w:r>
          </w:p>
        </w:tc>
        <w:tc>
          <w:tcPr>
            <w:tcW w:w="1416" w:type="dxa"/>
            <w:shd w:val="clear" w:color="auto" w:fill="auto"/>
            <w:vAlign w:val="center"/>
          </w:tcPr>
          <w:p w14:paraId="47A75BC1"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SLM</w:t>
            </w:r>
          </w:p>
        </w:tc>
        <w:tc>
          <w:tcPr>
            <w:tcW w:w="1703" w:type="dxa"/>
            <w:shd w:val="clear" w:color="auto" w:fill="auto"/>
            <w:vAlign w:val="center"/>
          </w:tcPr>
          <w:p w14:paraId="7A77DC4B"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661" w:type="dxa"/>
            <w:shd w:val="clear" w:color="auto" w:fill="auto"/>
            <w:vAlign w:val="center"/>
          </w:tcPr>
          <w:p w14:paraId="634B19A3"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180 - 380</w:t>
            </w:r>
          </w:p>
        </w:tc>
        <w:tc>
          <w:tcPr>
            <w:tcW w:w="2201" w:type="dxa"/>
            <w:shd w:val="clear" w:color="auto" w:fill="auto"/>
            <w:vAlign w:val="center"/>
          </w:tcPr>
          <w:p w14:paraId="53236DBC"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1.00E+05 - 1.00E+07</w:t>
            </w:r>
          </w:p>
        </w:tc>
      </w:tr>
      <w:tr w:rsidR="00043087" w14:paraId="542B6407" w14:textId="77777777" w:rsidTr="00C57369">
        <w:trPr>
          <w:cantSplit/>
          <w:trHeight w:val="680"/>
          <w:tblHeader/>
        </w:trPr>
        <w:tc>
          <w:tcPr>
            <w:tcW w:w="1136" w:type="dxa"/>
            <w:vAlign w:val="center"/>
          </w:tcPr>
          <w:p w14:paraId="54E9C810"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1137" w:type="dxa"/>
            <w:shd w:val="clear" w:color="auto" w:fill="auto"/>
            <w:vAlign w:val="center"/>
          </w:tcPr>
          <w:p w14:paraId="27ACE7BA" w14:textId="77777777" w:rsidR="00043087" w:rsidRDefault="008A1B91">
            <w:pPr>
              <w:spacing w:after="0"/>
              <w:jc w:val="center"/>
              <w:rPr>
                <w:rFonts w:ascii="Times New Roman" w:eastAsia="Times New Roman" w:hAnsi="Times New Roman" w:cs="Times New Roman"/>
                <w:color w:val="000000"/>
                <w:sz w:val="20"/>
                <w:szCs w:val="20"/>
                <w:highlight w:val="yellow"/>
              </w:rPr>
            </w:pPr>
            <w:r>
              <w:rPr>
                <w:rFonts w:ascii="Times New Roman" w:eastAsia="Times New Roman" w:hAnsi="Times New Roman" w:cs="Times New Roman"/>
                <w:color w:val="000000"/>
                <w:sz w:val="20"/>
                <w:szCs w:val="20"/>
              </w:rPr>
              <w:t>[18]</w:t>
            </w:r>
          </w:p>
        </w:tc>
        <w:tc>
          <w:tcPr>
            <w:tcW w:w="2835" w:type="dxa"/>
            <w:shd w:val="clear" w:color="auto" w:fill="auto"/>
            <w:vAlign w:val="center"/>
          </w:tcPr>
          <w:p w14:paraId="2F42A336"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Unnotched and </w:t>
            </w:r>
            <w:proofErr w:type="gramStart"/>
            <w:r>
              <w:rPr>
                <w:rFonts w:ascii="Times New Roman" w:eastAsia="Times New Roman" w:hAnsi="Times New Roman" w:cs="Times New Roman"/>
                <w:color w:val="000000"/>
                <w:sz w:val="20"/>
                <w:szCs w:val="20"/>
              </w:rPr>
              <w:t>Notched</w:t>
            </w:r>
            <w:proofErr w:type="gramEnd"/>
          </w:p>
        </w:tc>
        <w:tc>
          <w:tcPr>
            <w:tcW w:w="1985" w:type="dxa"/>
            <w:shd w:val="clear" w:color="auto" w:fill="auto"/>
            <w:vAlign w:val="center"/>
          </w:tcPr>
          <w:p w14:paraId="2A7C23E3"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Heat-Treated</w:t>
            </w:r>
          </w:p>
        </w:tc>
        <w:tc>
          <w:tcPr>
            <w:tcW w:w="1416" w:type="dxa"/>
            <w:shd w:val="clear" w:color="auto" w:fill="auto"/>
            <w:vAlign w:val="center"/>
          </w:tcPr>
          <w:p w14:paraId="77798A10"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SLM</w:t>
            </w:r>
          </w:p>
        </w:tc>
        <w:tc>
          <w:tcPr>
            <w:tcW w:w="1703" w:type="dxa"/>
            <w:shd w:val="clear" w:color="auto" w:fill="auto"/>
            <w:vAlign w:val="center"/>
          </w:tcPr>
          <w:p w14:paraId="0CB27669"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c>
          <w:tcPr>
            <w:tcW w:w="1661" w:type="dxa"/>
            <w:shd w:val="clear" w:color="auto" w:fill="auto"/>
            <w:vAlign w:val="center"/>
          </w:tcPr>
          <w:p w14:paraId="35755184"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90 - 388</w:t>
            </w:r>
          </w:p>
        </w:tc>
        <w:tc>
          <w:tcPr>
            <w:tcW w:w="2201" w:type="dxa"/>
            <w:shd w:val="clear" w:color="auto" w:fill="auto"/>
            <w:vAlign w:val="center"/>
          </w:tcPr>
          <w:p w14:paraId="70C517B5"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6.92E+04 - 2.00E+06</w:t>
            </w:r>
          </w:p>
        </w:tc>
      </w:tr>
      <w:tr w:rsidR="00043087" w14:paraId="6147327F" w14:textId="77777777" w:rsidTr="00C57369">
        <w:trPr>
          <w:cantSplit/>
          <w:trHeight w:val="680"/>
          <w:tblHeader/>
        </w:trPr>
        <w:tc>
          <w:tcPr>
            <w:tcW w:w="1136" w:type="dxa"/>
            <w:vAlign w:val="center"/>
          </w:tcPr>
          <w:p w14:paraId="1FA94254"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1137" w:type="dxa"/>
            <w:shd w:val="clear" w:color="auto" w:fill="auto"/>
            <w:vAlign w:val="center"/>
          </w:tcPr>
          <w:p w14:paraId="3B624591" w14:textId="77777777" w:rsidR="00043087" w:rsidRDefault="008A1B91">
            <w:pPr>
              <w:spacing w:after="0"/>
              <w:jc w:val="center"/>
              <w:rPr>
                <w:rFonts w:ascii="Times New Roman" w:eastAsia="Times New Roman" w:hAnsi="Times New Roman" w:cs="Times New Roman"/>
                <w:color w:val="000000"/>
                <w:sz w:val="20"/>
                <w:szCs w:val="20"/>
                <w:highlight w:val="yellow"/>
              </w:rPr>
            </w:pPr>
            <w:r>
              <w:rPr>
                <w:rFonts w:ascii="Times New Roman" w:eastAsia="Times New Roman" w:hAnsi="Times New Roman" w:cs="Times New Roman"/>
                <w:color w:val="000000"/>
                <w:sz w:val="20"/>
                <w:szCs w:val="20"/>
              </w:rPr>
              <w:t>[5]</w:t>
            </w:r>
          </w:p>
        </w:tc>
        <w:tc>
          <w:tcPr>
            <w:tcW w:w="2835" w:type="dxa"/>
            <w:shd w:val="clear" w:color="auto" w:fill="auto"/>
            <w:vAlign w:val="center"/>
          </w:tcPr>
          <w:p w14:paraId="4413963B"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Unnotched and </w:t>
            </w:r>
            <w:proofErr w:type="gramStart"/>
            <w:r>
              <w:rPr>
                <w:rFonts w:ascii="Times New Roman" w:eastAsia="Times New Roman" w:hAnsi="Times New Roman" w:cs="Times New Roman"/>
                <w:color w:val="000000"/>
                <w:sz w:val="20"/>
                <w:szCs w:val="20"/>
              </w:rPr>
              <w:t>Notched</w:t>
            </w:r>
            <w:proofErr w:type="gramEnd"/>
          </w:p>
        </w:tc>
        <w:tc>
          <w:tcPr>
            <w:tcW w:w="1985" w:type="dxa"/>
            <w:shd w:val="clear" w:color="auto" w:fill="auto"/>
            <w:vAlign w:val="center"/>
          </w:tcPr>
          <w:p w14:paraId="3E772502" w14:textId="77777777" w:rsidR="00043087" w:rsidRDefault="008A1B91">
            <w:pPr>
              <w:spacing w:after="0"/>
              <w:jc w:val="center"/>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As-built</w:t>
            </w:r>
            <w:proofErr w:type="gramEnd"/>
            <w:r>
              <w:rPr>
                <w:rFonts w:ascii="Times New Roman" w:eastAsia="Times New Roman" w:hAnsi="Times New Roman" w:cs="Times New Roman"/>
                <w:color w:val="000000"/>
                <w:sz w:val="20"/>
                <w:szCs w:val="20"/>
              </w:rPr>
              <w:t xml:space="preserve"> and Heat-Treated</w:t>
            </w:r>
          </w:p>
        </w:tc>
        <w:tc>
          <w:tcPr>
            <w:tcW w:w="1416" w:type="dxa"/>
            <w:shd w:val="clear" w:color="auto" w:fill="auto"/>
            <w:vAlign w:val="center"/>
          </w:tcPr>
          <w:p w14:paraId="7BD393D1"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SLM</w:t>
            </w:r>
          </w:p>
        </w:tc>
        <w:tc>
          <w:tcPr>
            <w:tcW w:w="1703" w:type="dxa"/>
            <w:shd w:val="clear" w:color="auto" w:fill="auto"/>
            <w:vAlign w:val="center"/>
          </w:tcPr>
          <w:p w14:paraId="7EDAADCF"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c>
          <w:tcPr>
            <w:tcW w:w="1661" w:type="dxa"/>
            <w:shd w:val="clear" w:color="auto" w:fill="auto"/>
            <w:vAlign w:val="center"/>
          </w:tcPr>
          <w:p w14:paraId="264AEC31"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55 - 475</w:t>
            </w:r>
          </w:p>
        </w:tc>
        <w:tc>
          <w:tcPr>
            <w:tcW w:w="2201" w:type="dxa"/>
            <w:shd w:val="clear" w:color="auto" w:fill="auto"/>
            <w:vAlign w:val="center"/>
          </w:tcPr>
          <w:p w14:paraId="2353CF5F"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2.20E+04 - 2.32E+06</w:t>
            </w:r>
          </w:p>
        </w:tc>
      </w:tr>
      <w:tr w:rsidR="00043087" w14:paraId="45603B87" w14:textId="77777777" w:rsidTr="00C57369">
        <w:trPr>
          <w:cantSplit/>
          <w:trHeight w:val="680"/>
          <w:tblHeader/>
        </w:trPr>
        <w:tc>
          <w:tcPr>
            <w:tcW w:w="1136" w:type="dxa"/>
            <w:vAlign w:val="center"/>
          </w:tcPr>
          <w:p w14:paraId="03691AD1" w14:textId="77777777" w:rsidR="00043087" w:rsidRPr="00C57369" w:rsidRDefault="008A1B91">
            <w:pPr>
              <w:spacing w:after="0"/>
              <w:jc w:val="center"/>
              <w:rPr>
                <w:rFonts w:ascii="Times New Roman" w:eastAsia="Times New Roman" w:hAnsi="Times New Roman" w:cs="Times New Roman"/>
                <w:color w:val="000000"/>
                <w:sz w:val="20"/>
                <w:szCs w:val="20"/>
              </w:rPr>
            </w:pPr>
            <w:r w:rsidRPr="00C57369">
              <w:rPr>
                <w:rFonts w:ascii="Times New Roman" w:eastAsia="Times New Roman" w:hAnsi="Times New Roman" w:cs="Times New Roman"/>
                <w:color w:val="000000"/>
                <w:sz w:val="20"/>
                <w:szCs w:val="20"/>
              </w:rPr>
              <w:t>7</w:t>
            </w:r>
          </w:p>
        </w:tc>
        <w:tc>
          <w:tcPr>
            <w:tcW w:w="1137" w:type="dxa"/>
            <w:shd w:val="clear" w:color="auto" w:fill="auto"/>
            <w:vAlign w:val="center"/>
          </w:tcPr>
          <w:p w14:paraId="72366DE2" w14:textId="77777777" w:rsidR="00043087" w:rsidRPr="00C57369" w:rsidRDefault="008A1B91">
            <w:pPr>
              <w:spacing w:after="0"/>
              <w:jc w:val="center"/>
              <w:rPr>
                <w:rFonts w:ascii="Times New Roman" w:eastAsia="Times New Roman" w:hAnsi="Times New Roman" w:cs="Times New Roman"/>
                <w:color w:val="000000"/>
                <w:sz w:val="20"/>
                <w:szCs w:val="20"/>
              </w:rPr>
            </w:pPr>
            <w:r w:rsidRPr="00C57369">
              <w:rPr>
                <w:rFonts w:ascii="Times New Roman" w:eastAsia="Times New Roman" w:hAnsi="Times New Roman" w:cs="Times New Roman"/>
                <w:color w:val="000000"/>
                <w:sz w:val="20"/>
                <w:szCs w:val="20"/>
              </w:rPr>
              <w:t>[6]</w:t>
            </w:r>
          </w:p>
        </w:tc>
        <w:tc>
          <w:tcPr>
            <w:tcW w:w="2835" w:type="dxa"/>
            <w:shd w:val="clear" w:color="auto" w:fill="auto"/>
            <w:vAlign w:val="center"/>
          </w:tcPr>
          <w:p w14:paraId="2D226C84" w14:textId="34A87C50" w:rsidR="00043087" w:rsidRDefault="008C5B18">
            <w:pPr>
              <w:spacing w:after="0"/>
              <w:jc w:val="center"/>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As-machined</w:t>
            </w:r>
            <w:proofErr w:type="gramEnd"/>
          </w:p>
        </w:tc>
        <w:tc>
          <w:tcPr>
            <w:tcW w:w="1985" w:type="dxa"/>
            <w:shd w:val="clear" w:color="auto" w:fill="auto"/>
            <w:vAlign w:val="center"/>
          </w:tcPr>
          <w:p w14:paraId="1CA9CFB5" w14:textId="3210717B" w:rsidR="00043087" w:rsidRDefault="008C5B18">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Heat-Treated</w:t>
            </w:r>
          </w:p>
        </w:tc>
        <w:tc>
          <w:tcPr>
            <w:tcW w:w="1416" w:type="dxa"/>
            <w:shd w:val="clear" w:color="auto" w:fill="auto"/>
            <w:vAlign w:val="center"/>
          </w:tcPr>
          <w:p w14:paraId="39921EBB" w14:textId="2E23DB38" w:rsidR="00043087" w:rsidRDefault="0098232B">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LDED</w:t>
            </w:r>
          </w:p>
        </w:tc>
        <w:tc>
          <w:tcPr>
            <w:tcW w:w="1703" w:type="dxa"/>
            <w:shd w:val="clear" w:color="auto" w:fill="auto"/>
            <w:vAlign w:val="center"/>
          </w:tcPr>
          <w:p w14:paraId="35B1CCD1"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661" w:type="dxa"/>
            <w:shd w:val="clear" w:color="auto" w:fill="auto"/>
            <w:vAlign w:val="center"/>
          </w:tcPr>
          <w:p w14:paraId="010B4273"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260 - 800</w:t>
            </w:r>
          </w:p>
        </w:tc>
        <w:tc>
          <w:tcPr>
            <w:tcW w:w="2201" w:type="dxa"/>
            <w:shd w:val="clear" w:color="auto" w:fill="auto"/>
            <w:vAlign w:val="center"/>
          </w:tcPr>
          <w:p w14:paraId="2800E50F"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2.99E+04 - 1.00E+07</w:t>
            </w:r>
          </w:p>
        </w:tc>
      </w:tr>
      <w:tr w:rsidR="00043087" w14:paraId="0606B188" w14:textId="77777777" w:rsidTr="00C57369">
        <w:trPr>
          <w:cantSplit/>
          <w:trHeight w:val="680"/>
          <w:tblHeader/>
        </w:trPr>
        <w:tc>
          <w:tcPr>
            <w:tcW w:w="1136" w:type="dxa"/>
            <w:vAlign w:val="center"/>
          </w:tcPr>
          <w:p w14:paraId="17D88F89" w14:textId="77777777" w:rsidR="00043087" w:rsidRPr="00F11A41" w:rsidRDefault="008A1B91">
            <w:pPr>
              <w:spacing w:after="0"/>
              <w:jc w:val="center"/>
              <w:rPr>
                <w:rFonts w:ascii="Times New Roman" w:eastAsia="Times New Roman" w:hAnsi="Times New Roman" w:cs="Times New Roman"/>
                <w:color w:val="000000"/>
                <w:sz w:val="20"/>
                <w:szCs w:val="20"/>
                <w:highlight w:val="yellow"/>
              </w:rPr>
            </w:pPr>
            <w:r w:rsidRPr="00173B45">
              <w:rPr>
                <w:rFonts w:ascii="Times New Roman" w:eastAsia="Times New Roman" w:hAnsi="Times New Roman" w:cs="Times New Roman"/>
                <w:color w:val="000000"/>
                <w:sz w:val="20"/>
                <w:szCs w:val="20"/>
                <w:highlight w:val="green"/>
              </w:rPr>
              <w:t>8</w:t>
            </w:r>
          </w:p>
        </w:tc>
        <w:tc>
          <w:tcPr>
            <w:tcW w:w="1137" w:type="dxa"/>
            <w:shd w:val="clear" w:color="auto" w:fill="auto"/>
            <w:vAlign w:val="center"/>
          </w:tcPr>
          <w:p w14:paraId="6A0742B3" w14:textId="77777777" w:rsidR="00043087" w:rsidRPr="00F11A41" w:rsidRDefault="008A1B91">
            <w:pPr>
              <w:spacing w:after="0"/>
              <w:jc w:val="center"/>
              <w:rPr>
                <w:rFonts w:ascii="Times New Roman" w:eastAsia="Times New Roman" w:hAnsi="Times New Roman" w:cs="Times New Roman"/>
                <w:color w:val="000000"/>
                <w:sz w:val="20"/>
                <w:szCs w:val="20"/>
                <w:highlight w:val="yellow"/>
              </w:rPr>
            </w:pPr>
            <w:r w:rsidRPr="00F11A41">
              <w:rPr>
                <w:rFonts w:ascii="Times New Roman" w:eastAsia="Times New Roman" w:hAnsi="Times New Roman" w:cs="Times New Roman"/>
                <w:color w:val="000000"/>
                <w:sz w:val="20"/>
                <w:szCs w:val="20"/>
                <w:highlight w:val="yellow"/>
              </w:rPr>
              <w:t>[20]</w:t>
            </w:r>
          </w:p>
        </w:tc>
        <w:tc>
          <w:tcPr>
            <w:tcW w:w="2835" w:type="dxa"/>
            <w:shd w:val="clear" w:color="auto" w:fill="auto"/>
            <w:vAlign w:val="center"/>
          </w:tcPr>
          <w:p w14:paraId="3396B541" w14:textId="38D5D103" w:rsidR="00043087" w:rsidRPr="00F11A41" w:rsidRDefault="00FC6209">
            <w:pPr>
              <w:spacing w:after="0"/>
              <w:jc w:val="center"/>
              <w:rPr>
                <w:rFonts w:ascii="Times New Roman" w:eastAsia="Times New Roman" w:hAnsi="Times New Roman" w:cs="Times New Roman"/>
                <w:color w:val="000000"/>
                <w:sz w:val="20"/>
                <w:szCs w:val="20"/>
                <w:highlight w:val="yellow"/>
              </w:rPr>
            </w:pPr>
            <w:r>
              <w:rPr>
                <w:rFonts w:ascii="Times New Roman" w:eastAsia="Times New Roman" w:hAnsi="Times New Roman" w:cs="Times New Roman"/>
                <w:color w:val="000000"/>
                <w:sz w:val="20"/>
                <w:szCs w:val="20"/>
                <w:highlight w:val="yellow"/>
              </w:rPr>
              <w:t>1 µm polish</w:t>
            </w:r>
          </w:p>
        </w:tc>
        <w:tc>
          <w:tcPr>
            <w:tcW w:w="1985" w:type="dxa"/>
            <w:shd w:val="clear" w:color="auto" w:fill="auto"/>
            <w:vAlign w:val="center"/>
          </w:tcPr>
          <w:p w14:paraId="37B44B7E" w14:textId="50F309AE" w:rsidR="00043087" w:rsidRPr="00F11A41" w:rsidRDefault="00FC6209">
            <w:pPr>
              <w:spacing w:after="0"/>
              <w:jc w:val="center"/>
              <w:rPr>
                <w:rFonts w:ascii="Times New Roman" w:eastAsia="Times New Roman" w:hAnsi="Times New Roman" w:cs="Times New Roman"/>
                <w:color w:val="000000"/>
                <w:sz w:val="20"/>
                <w:szCs w:val="20"/>
                <w:highlight w:val="yellow"/>
              </w:rPr>
            </w:pPr>
            <w:proofErr w:type="gramStart"/>
            <w:r>
              <w:rPr>
                <w:rFonts w:ascii="Times New Roman" w:eastAsia="Times New Roman" w:hAnsi="Times New Roman" w:cs="Times New Roman"/>
                <w:color w:val="000000"/>
                <w:sz w:val="20"/>
                <w:szCs w:val="20"/>
                <w:highlight w:val="yellow"/>
              </w:rPr>
              <w:t>As-built</w:t>
            </w:r>
            <w:proofErr w:type="gramEnd"/>
          </w:p>
        </w:tc>
        <w:tc>
          <w:tcPr>
            <w:tcW w:w="1416" w:type="dxa"/>
            <w:shd w:val="clear" w:color="auto" w:fill="auto"/>
            <w:vAlign w:val="center"/>
          </w:tcPr>
          <w:p w14:paraId="1AC0E230" w14:textId="536585EC" w:rsidR="00043087" w:rsidRPr="00F11A41" w:rsidRDefault="003C3CEA">
            <w:pPr>
              <w:spacing w:after="0"/>
              <w:jc w:val="center"/>
              <w:rPr>
                <w:rFonts w:ascii="Times New Roman" w:eastAsia="Times New Roman" w:hAnsi="Times New Roman" w:cs="Times New Roman"/>
                <w:color w:val="000000"/>
                <w:sz w:val="20"/>
                <w:szCs w:val="20"/>
                <w:highlight w:val="yellow"/>
              </w:rPr>
            </w:pPr>
            <w:r>
              <w:rPr>
                <w:rFonts w:ascii="Times New Roman" w:eastAsia="Times New Roman" w:hAnsi="Times New Roman" w:cs="Times New Roman"/>
                <w:color w:val="000000"/>
                <w:sz w:val="20"/>
                <w:szCs w:val="20"/>
                <w:highlight w:val="yellow"/>
              </w:rPr>
              <w:t>EBM</w:t>
            </w:r>
          </w:p>
        </w:tc>
        <w:tc>
          <w:tcPr>
            <w:tcW w:w="1703" w:type="dxa"/>
            <w:shd w:val="clear" w:color="auto" w:fill="auto"/>
            <w:vAlign w:val="center"/>
          </w:tcPr>
          <w:p w14:paraId="74B214DD" w14:textId="77777777" w:rsidR="00043087" w:rsidRPr="00F11A41" w:rsidRDefault="008A1B91">
            <w:pPr>
              <w:spacing w:after="0"/>
              <w:jc w:val="center"/>
              <w:rPr>
                <w:rFonts w:ascii="Times New Roman" w:eastAsia="Times New Roman" w:hAnsi="Times New Roman" w:cs="Times New Roman"/>
                <w:color w:val="000000"/>
                <w:sz w:val="20"/>
                <w:szCs w:val="20"/>
                <w:highlight w:val="yellow"/>
              </w:rPr>
            </w:pPr>
            <w:r w:rsidRPr="00F11A41">
              <w:rPr>
                <w:rFonts w:ascii="Times New Roman" w:eastAsia="Times New Roman" w:hAnsi="Times New Roman" w:cs="Times New Roman"/>
                <w:color w:val="000000"/>
                <w:sz w:val="20"/>
                <w:szCs w:val="20"/>
                <w:highlight w:val="yellow"/>
              </w:rPr>
              <w:t>-1</w:t>
            </w:r>
          </w:p>
        </w:tc>
        <w:tc>
          <w:tcPr>
            <w:tcW w:w="1661" w:type="dxa"/>
            <w:shd w:val="clear" w:color="auto" w:fill="auto"/>
            <w:vAlign w:val="center"/>
          </w:tcPr>
          <w:p w14:paraId="6ED762C9" w14:textId="77777777" w:rsidR="00043087" w:rsidRPr="00F11A41" w:rsidRDefault="008A1B91">
            <w:pPr>
              <w:spacing w:after="0"/>
              <w:jc w:val="center"/>
              <w:rPr>
                <w:rFonts w:ascii="Times New Roman" w:eastAsia="Times New Roman" w:hAnsi="Times New Roman" w:cs="Times New Roman"/>
                <w:color w:val="000000"/>
                <w:sz w:val="20"/>
                <w:szCs w:val="20"/>
                <w:highlight w:val="yellow"/>
              </w:rPr>
            </w:pPr>
            <w:r w:rsidRPr="00F11A41">
              <w:rPr>
                <w:rFonts w:ascii="Times New Roman" w:eastAsia="Times New Roman" w:hAnsi="Times New Roman" w:cs="Times New Roman"/>
                <w:color w:val="000000"/>
                <w:sz w:val="20"/>
                <w:szCs w:val="20"/>
                <w:highlight w:val="yellow"/>
              </w:rPr>
              <w:t>135 - 185</w:t>
            </w:r>
          </w:p>
        </w:tc>
        <w:tc>
          <w:tcPr>
            <w:tcW w:w="2201" w:type="dxa"/>
            <w:shd w:val="clear" w:color="auto" w:fill="auto"/>
            <w:vAlign w:val="center"/>
          </w:tcPr>
          <w:p w14:paraId="57F5A6A3" w14:textId="77777777" w:rsidR="00043087" w:rsidRPr="00F11A41" w:rsidRDefault="008A1B91">
            <w:pPr>
              <w:spacing w:after="0"/>
              <w:jc w:val="center"/>
              <w:rPr>
                <w:rFonts w:ascii="Times New Roman" w:eastAsia="Times New Roman" w:hAnsi="Times New Roman" w:cs="Times New Roman"/>
                <w:color w:val="000000"/>
                <w:sz w:val="20"/>
                <w:szCs w:val="20"/>
                <w:highlight w:val="yellow"/>
              </w:rPr>
            </w:pPr>
            <w:r w:rsidRPr="00F11A41">
              <w:rPr>
                <w:rFonts w:ascii="Times New Roman" w:eastAsia="Times New Roman" w:hAnsi="Times New Roman" w:cs="Times New Roman"/>
                <w:color w:val="000000"/>
                <w:sz w:val="20"/>
                <w:szCs w:val="20"/>
                <w:highlight w:val="yellow"/>
              </w:rPr>
              <w:t>1.15E+06 - 1.08E+09</w:t>
            </w:r>
          </w:p>
        </w:tc>
      </w:tr>
      <w:tr w:rsidR="00C57369" w14:paraId="0E057BCC" w14:textId="77777777" w:rsidTr="00C57369">
        <w:trPr>
          <w:cantSplit/>
          <w:trHeight w:val="680"/>
          <w:tblHeader/>
        </w:trPr>
        <w:tc>
          <w:tcPr>
            <w:tcW w:w="1136" w:type="dxa"/>
            <w:vAlign w:val="center"/>
          </w:tcPr>
          <w:p w14:paraId="49D55A9D" w14:textId="77777777" w:rsidR="00C57369" w:rsidRDefault="00C57369" w:rsidP="00C57369">
            <w:pPr>
              <w:spacing w:after="0"/>
              <w:jc w:val="center"/>
              <w:rPr>
                <w:rFonts w:ascii="Times New Roman" w:eastAsia="Times New Roman" w:hAnsi="Times New Roman" w:cs="Times New Roman"/>
                <w:color w:val="000000"/>
                <w:sz w:val="20"/>
                <w:szCs w:val="20"/>
              </w:rPr>
            </w:pPr>
            <w:r w:rsidRPr="00173B45">
              <w:rPr>
                <w:rFonts w:ascii="Times New Roman" w:eastAsia="Times New Roman" w:hAnsi="Times New Roman" w:cs="Times New Roman"/>
                <w:color w:val="000000"/>
                <w:sz w:val="20"/>
                <w:szCs w:val="20"/>
                <w:highlight w:val="green"/>
              </w:rPr>
              <w:t>9</w:t>
            </w:r>
          </w:p>
        </w:tc>
        <w:tc>
          <w:tcPr>
            <w:tcW w:w="1137" w:type="dxa"/>
            <w:shd w:val="clear" w:color="auto" w:fill="auto"/>
            <w:vAlign w:val="center"/>
          </w:tcPr>
          <w:p w14:paraId="19021952" w14:textId="77777777" w:rsidR="00C57369" w:rsidRDefault="00C57369" w:rsidP="00C57369">
            <w:pPr>
              <w:spacing w:after="0"/>
              <w:jc w:val="center"/>
              <w:rPr>
                <w:rFonts w:ascii="Times New Roman" w:eastAsia="Times New Roman" w:hAnsi="Times New Roman" w:cs="Times New Roman"/>
                <w:color w:val="000000"/>
                <w:sz w:val="20"/>
                <w:szCs w:val="20"/>
                <w:highlight w:val="yellow"/>
              </w:rPr>
            </w:pPr>
            <w:r>
              <w:rPr>
                <w:rFonts w:ascii="Times New Roman" w:eastAsia="Times New Roman" w:hAnsi="Times New Roman" w:cs="Times New Roman"/>
                <w:color w:val="000000"/>
                <w:sz w:val="20"/>
                <w:szCs w:val="20"/>
              </w:rPr>
              <w:t>[10]</w:t>
            </w:r>
          </w:p>
        </w:tc>
        <w:tc>
          <w:tcPr>
            <w:tcW w:w="2835" w:type="dxa"/>
            <w:shd w:val="clear" w:color="auto" w:fill="auto"/>
            <w:vAlign w:val="center"/>
          </w:tcPr>
          <w:p w14:paraId="009221EE" w14:textId="726008DA" w:rsidR="00C57369" w:rsidRDefault="00C57369" w:rsidP="00C57369">
            <w:pPr>
              <w:spacing w:after="0"/>
              <w:jc w:val="center"/>
              <w:rPr>
                <w:rFonts w:ascii="Times New Roman" w:eastAsia="Times New Roman" w:hAnsi="Times New Roman" w:cs="Times New Roman"/>
                <w:color w:val="000000"/>
                <w:sz w:val="20"/>
                <w:szCs w:val="20"/>
              </w:rPr>
            </w:pPr>
            <w:proofErr w:type="gramStart"/>
            <w:r w:rsidRPr="00232DF6">
              <w:rPr>
                <w:rFonts w:ascii="Times New Roman" w:eastAsia="Times New Roman" w:hAnsi="Times New Roman" w:cs="Times New Roman"/>
                <w:color w:val="000000"/>
                <w:sz w:val="20"/>
                <w:szCs w:val="20"/>
                <w:highlight w:val="yellow"/>
              </w:rPr>
              <w:t>As-machined</w:t>
            </w:r>
            <w:proofErr w:type="gramEnd"/>
          </w:p>
        </w:tc>
        <w:tc>
          <w:tcPr>
            <w:tcW w:w="1985" w:type="dxa"/>
            <w:shd w:val="clear" w:color="auto" w:fill="auto"/>
            <w:vAlign w:val="center"/>
          </w:tcPr>
          <w:p w14:paraId="012C515A" w14:textId="309F6034" w:rsidR="00C57369" w:rsidRDefault="00C57369" w:rsidP="00C57369">
            <w:pPr>
              <w:spacing w:after="0"/>
              <w:jc w:val="cente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HIPed+Heat</w:t>
            </w:r>
            <w:proofErr w:type="spellEnd"/>
            <w:r>
              <w:rPr>
                <w:rFonts w:ascii="Times New Roman" w:eastAsia="Times New Roman" w:hAnsi="Times New Roman" w:cs="Times New Roman"/>
                <w:color w:val="000000"/>
                <w:sz w:val="20"/>
                <w:szCs w:val="20"/>
              </w:rPr>
              <w:t xml:space="preserve"> Treated</w:t>
            </w:r>
          </w:p>
        </w:tc>
        <w:tc>
          <w:tcPr>
            <w:tcW w:w="1416" w:type="dxa"/>
            <w:shd w:val="clear" w:color="auto" w:fill="auto"/>
            <w:vAlign w:val="center"/>
          </w:tcPr>
          <w:p w14:paraId="1C398B6B" w14:textId="77777777" w:rsidR="00C57369" w:rsidRDefault="00C57369" w:rsidP="00C57369">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L-PBF</w:t>
            </w:r>
          </w:p>
        </w:tc>
        <w:tc>
          <w:tcPr>
            <w:tcW w:w="1703" w:type="dxa"/>
            <w:shd w:val="clear" w:color="auto" w:fill="auto"/>
            <w:vAlign w:val="center"/>
          </w:tcPr>
          <w:p w14:paraId="66A63CCE" w14:textId="77777777" w:rsidR="00C57369" w:rsidRDefault="00C57369" w:rsidP="00C57369">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661" w:type="dxa"/>
            <w:shd w:val="clear" w:color="auto" w:fill="auto"/>
            <w:vAlign w:val="center"/>
          </w:tcPr>
          <w:p w14:paraId="12778D7B" w14:textId="77777777" w:rsidR="00C57369" w:rsidRDefault="00C57369" w:rsidP="00C57369">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50 - 750</w:t>
            </w:r>
          </w:p>
        </w:tc>
        <w:tc>
          <w:tcPr>
            <w:tcW w:w="2201" w:type="dxa"/>
            <w:shd w:val="clear" w:color="auto" w:fill="auto"/>
            <w:vAlign w:val="center"/>
          </w:tcPr>
          <w:p w14:paraId="0F7B735D" w14:textId="77777777" w:rsidR="00C57369" w:rsidRDefault="00C57369" w:rsidP="00C57369">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1.10E+04 - 1.00E+07</w:t>
            </w:r>
          </w:p>
        </w:tc>
      </w:tr>
      <w:tr w:rsidR="00043087" w14:paraId="1AFA2FE9" w14:textId="77777777" w:rsidTr="00C57369">
        <w:trPr>
          <w:cantSplit/>
          <w:trHeight w:val="680"/>
          <w:tblHeader/>
        </w:trPr>
        <w:tc>
          <w:tcPr>
            <w:tcW w:w="1136" w:type="dxa"/>
            <w:vAlign w:val="center"/>
          </w:tcPr>
          <w:p w14:paraId="036AFFC1"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1137" w:type="dxa"/>
            <w:shd w:val="clear" w:color="auto" w:fill="auto"/>
            <w:vAlign w:val="center"/>
          </w:tcPr>
          <w:p w14:paraId="3AE23CE5" w14:textId="77777777" w:rsidR="00043087" w:rsidRDefault="008A1B91">
            <w:pPr>
              <w:spacing w:after="0"/>
              <w:jc w:val="center"/>
              <w:rPr>
                <w:rFonts w:ascii="Times New Roman" w:eastAsia="Times New Roman" w:hAnsi="Times New Roman" w:cs="Times New Roman"/>
                <w:color w:val="000000"/>
                <w:sz w:val="20"/>
                <w:szCs w:val="20"/>
                <w:highlight w:val="yellow"/>
              </w:rPr>
            </w:pPr>
            <w:r>
              <w:rPr>
                <w:rFonts w:ascii="Times New Roman" w:eastAsia="Times New Roman" w:hAnsi="Times New Roman" w:cs="Times New Roman"/>
                <w:color w:val="000000"/>
                <w:sz w:val="20"/>
                <w:szCs w:val="20"/>
              </w:rPr>
              <w:t>[21]</w:t>
            </w:r>
          </w:p>
        </w:tc>
        <w:tc>
          <w:tcPr>
            <w:tcW w:w="2835" w:type="dxa"/>
            <w:shd w:val="clear" w:color="auto" w:fill="auto"/>
            <w:vAlign w:val="center"/>
          </w:tcPr>
          <w:p w14:paraId="1446F65C" w14:textId="7AAAD1D3" w:rsidR="00043087" w:rsidRDefault="00B46ABD">
            <w:pPr>
              <w:spacing w:after="0"/>
              <w:jc w:val="center"/>
              <w:rPr>
                <w:rFonts w:ascii="Times New Roman" w:eastAsia="Times New Roman" w:hAnsi="Times New Roman" w:cs="Times New Roman"/>
                <w:color w:val="000000"/>
                <w:sz w:val="20"/>
                <w:szCs w:val="20"/>
              </w:rPr>
            </w:pPr>
            <w:r w:rsidRPr="00A14A97">
              <w:rPr>
                <w:rFonts w:ascii="Times New Roman" w:eastAsia="Times New Roman" w:hAnsi="Times New Roman" w:cs="Times New Roman"/>
                <w:color w:val="000000"/>
                <w:sz w:val="20"/>
                <w:szCs w:val="20"/>
                <w:highlight w:val="yellow"/>
              </w:rPr>
              <w:t xml:space="preserve">0.2 </w:t>
            </w:r>
            <w:r w:rsidRPr="00A14A97">
              <w:rPr>
                <w:rFonts w:ascii="Times New Roman" w:eastAsia="Times New Roman" w:hAnsi="Times New Roman" w:cs="Times New Roman"/>
                <w:color w:val="000000"/>
                <w:sz w:val="20"/>
                <w:szCs w:val="20"/>
                <w:highlight w:val="yellow"/>
              </w:rPr>
              <w:t>µm</w:t>
            </w:r>
            <w:r w:rsidRPr="00A14A97">
              <w:rPr>
                <w:rFonts w:ascii="Times New Roman" w:eastAsia="Times New Roman" w:hAnsi="Times New Roman" w:cs="Times New Roman"/>
                <w:color w:val="000000"/>
                <w:sz w:val="20"/>
                <w:szCs w:val="20"/>
                <w:highlight w:val="yellow"/>
              </w:rPr>
              <w:t xml:space="preserve"> Finish</w:t>
            </w:r>
          </w:p>
        </w:tc>
        <w:tc>
          <w:tcPr>
            <w:tcW w:w="1985" w:type="dxa"/>
            <w:shd w:val="clear" w:color="auto" w:fill="auto"/>
            <w:vAlign w:val="center"/>
          </w:tcPr>
          <w:p w14:paraId="0165E0BF"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Heat-Treated</w:t>
            </w:r>
          </w:p>
        </w:tc>
        <w:tc>
          <w:tcPr>
            <w:tcW w:w="1416" w:type="dxa"/>
            <w:shd w:val="clear" w:color="auto" w:fill="auto"/>
            <w:vAlign w:val="center"/>
          </w:tcPr>
          <w:p w14:paraId="3C6BB124"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L-PBF</w:t>
            </w:r>
          </w:p>
        </w:tc>
        <w:tc>
          <w:tcPr>
            <w:tcW w:w="1703" w:type="dxa"/>
            <w:shd w:val="clear" w:color="auto" w:fill="auto"/>
            <w:vAlign w:val="center"/>
          </w:tcPr>
          <w:p w14:paraId="0A777CF0"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w:t>
            </w:r>
          </w:p>
        </w:tc>
        <w:tc>
          <w:tcPr>
            <w:tcW w:w="1661" w:type="dxa"/>
            <w:shd w:val="clear" w:color="auto" w:fill="auto"/>
            <w:vAlign w:val="center"/>
          </w:tcPr>
          <w:p w14:paraId="2500AD60"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248 - 497</w:t>
            </w:r>
          </w:p>
        </w:tc>
        <w:tc>
          <w:tcPr>
            <w:tcW w:w="2201" w:type="dxa"/>
            <w:shd w:val="clear" w:color="auto" w:fill="auto"/>
            <w:vAlign w:val="center"/>
          </w:tcPr>
          <w:p w14:paraId="2607F978"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2.32E+03 - 2.67E+06</w:t>
            </w:r>
          </w:p>
        </w:tc>
      </w:tr>
      <w:tr w:rsidR="00043087" w14:paraId="1D9AD495" w14:textId="77777777" w:rsidTr="00C57369">
        <w:trPr>
          <w:cantSplit/>
          <w:trHeight w:val="680"/>
          <w:tblHeader/>
        </w:trPr>
        <w:tc>
          <w:tcPr>
            <w:tcW w:w="1136" w:type="dxa"/>
            <w:vAlign w:val="center"/>
          </w:tcPr>
          <w:p w14:paraId="0B0CC3C8"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1137" w:type="dxa"/>
            <w:shd w:val="clear" w:color="auto" w:fill="auto"/>
            <w:vAlign w:val="center"/>
          </w:tcPr>
          <w:p w14:paraId="03BF83BC" w14:textId="77777777" w:rsidR="00043087" w:rsidRDefault="008A1B91">
            <w:pPr>
              <w:spacing w:after="0"/>
              <w:jc w:val="center"/>
              <w:rPr>
                <w:rFonts w:ascii="Times New Roman" w:eastAsia="Times New Roman" w:hAnsi="Times New Roman" w:cs="Times New Roman"/>
                <w:color w:val="000000"/>
                <w:sz w:val="20"/>
                <w:szCs w:val="20"/>
                <w:highlight w:val="yellow"/>
              </w:rPr>
            </w:pPr>
            <w:r>
              <w:rPr>
                <w:rFonts w:ascii="Times New Roman" w:eastAsia="Times New Roman" w:hAnsi="Times New Roman" w:cs="Times New Roman"/>
                <w:color w:val="000000"/>
                <w:sz w:val="20"/>
                <w:szCs w:val="20"/>
              </w:rPr>
              <w:t>[23]</w:t>
            </w:r>
          </w:p>
        </w:tc>
        <w:tc>
          <w:tcPr>
            <w:tcW w:w="2835" w:type="dxa"/>
            <w:shd w:val="clear" w:color="auto" w:fill="auto"/>
            <w:vAlign w:val="center"/>
          </w:tcPr>
          <w:p w14:paraId="652D7FFD"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985" w:type="dxa"/>
            <w:shd w:val="clear" w:color="auto" w:fill="auto"/>
            <w:vAlign w:val="center"/>
          </w:tcPr>
          <w:p w14:paraId="1D93EBB2"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416" w:type="dxa"/>
            <w:shd w:val="clear" w:color="auto" w:fill="auto"/>
            <w:vAlign w:val="center"/>
          </w:tcPr>
          <w:p w14:paraId="4EC5DCE3"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L-PBF</w:t>
            </w:r>
          </w:p>
        </w:tc>
        <w:tc>
          <w:tcPr>
            <w:tcW w:w="1703" w:type="dxa"/>
            <w:shd w:val="clear" w:color="auto" w:fill="auto"/>
            <w:vAlign w:val="center"/>
          </w:tcPr>
          <w:p w14:paraId="17B7C669"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w:t>
            </w:r>
          </w:p>
        </w:tc>
        <w:tc>
          <w:tcPr>
            <w:tcW w:w="1661" w:type="dxa"/>
            <w:shd w:val="clear" w:color="auto" w:fill="auto"/>
            <w:vAlign w:val="center"/>
          </w:tcPr>
          <w:p w14:paraId="00436ABD"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324 - 445</w:t>
            </w:r>
          </w:p>
        </w:tc>
        <w:tc>
          <w:tcPr>
            <w:tcW w:w="2201" w:type="dxa"/>
            <w:shd w:val="clear" w:color="auto" w:fill="auto"/>
            <w:vAlign w:val="center"/>
          </w:tcPr>
          <w:p w14:paraId="356277CD"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3.05E+04 - 1.68E+06</w:t>
            </w:r>
          </w:p>
        </w:tc>
      </w:tr>
      <w:tr w:rsidR="00043087" w14:paraId="0700E80A" w14:textId="77777777" w:rsidTr="00C57369">
        <w:trPr>
          <w:cantSplit/>
          <w:trHeight w:val="680"/>
          <w:tblHeader/>
        </w:trPr>
        <w:tc>
          <w:tcPr>
            <w:tcW w:w="1136" w:type="dxa"/>
            <w:vAlign w:val="center"/>
          </w:tcPr>
          <w:p w14:paraId="57DA2993"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c>
          <w:tcPr>
            <w:tcW w:w="1137" w:type="dxa"/>
            <w:shd w:val="clear" w:color="auto" w:fill="auto"/>
            <w:vAlign w:val="center"/>
          </w:tcPr>
          <w:p w14:paraId="6779D73F" w14:textId="77777777" w:rsidR="00043087" w:rsidRDefault="008A1B91">
            <w:pPr>
              <w:spacing w:after="0"/>
              <w:jc w:val="center"/>
              <w:rPr>
                <w:rFonts w:ascii="Times New Roman" w:eastAsia="Times New Roman" w:hAnsi="Times New Roman" w:cs="Times New Roman"/>
                <w:color w:val="000000"/>
                <w:sz w:val="20"/>
                <w:szCs w:val="20"/>
                <w:highlight w:val="yellow"/>
              </w:rPr>
            </w:pPr>
            <w:r>
              <w:rPr>
                <w:rFonts w:ascii="Times New Roman" w:eastAsia="Times New Roman" w:hAnsi="Times New Roman" w:cs="Times New Roman"/>
                <w:color w:val="000000"/>
                <w:sz w:val="20"/>
                <w:szCs w:val="20"/>
              </w:rPr>
              <w:t>[7]</w:t>
            </w:r>
          </w:p>
        </w:tc>
        <w:tc>
          <w:tcPr>
            <w:tcW w:w="2835" w:type="dxa"/>
            <w:shd w:val="clear" w:color="auto" w:fill="auto"/>
            <w:vAlign w:val="center"/>
          </w:tcPr>
          <w:p w14:paraId="48438CD7" w14:textId="77777777" w:rsidR="00043087" w:rsidRDefault="008A1B91">
            <w:pPr>
              <w:spacing w:after="0"/>
              <w:jc w:val="center"/>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As-built</w:t>
            </w:r>
            <w:proofErr w:type="gramEnd"/>
            <w:r>
              <w:rPr>
                <w:rFonts w:ascii="Times New Roman" w:eastAsia="Times New Roman" w:hAnsi="Times New Roman" w:cs="Times New Roman"/>
                <w:color w:val="000000"/>
                <w:sz w:val="20"/>
                <w:szCs w:val="20"/>
              </w:rPr>
              <w:t xml:space="preserve"> and Machined</w:t>
            </w:r>
          </w:p>
        </w:tc>
        <w:tc>
          <w:tcPr>
            <w:tcW w:w="1985" w:type="dxa"/>
            <w:shd w:val="clear" w:color="auto" w:fill="auto"/>
            <w:vAlign w:val="center"/>
          </w:tcPr>
          <w:p w14:paraId="627EDEBB"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Heat-Treated</w:t>
            </w:r>
          </w:p>
        </w:tc>
        <w:tc>
          <w:tcPr>
            <w:tcW w:w="1416" w:type="dxa"/>
            <w:shd w:val="clear" w:color="auto" w:fill="auto"/>
            <w:vAlign w:val="center"/>
          </w:tcPr>
          <w:p w14:paraId="3833A8D7"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L-PBF</w:t>
            </w:r>
          </w:p>
        </w:tc>
        <w:tc>
          <w:tcPr>
            <w:tcW w:w="1703" w:type="dxa"/>
            <w:shd w:val="clear" w:color="auto" w:fill="auto"/>
            <w:vAlign w:val="center"/>
          </w:tcPr>
          <w:p w14:paraId="30E11214"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 and -1</w:t>
            </w:r>
          </w:p>
        </w:tc>
        <w:tc>
          <w:tcPr>
            <w:tcW w:w="1661" w:type="dxa"/>
            <w:shd w:val="clear" w:color="auto" w:fill="auto"/>
            <w:vAlign w:val="center"/>
          </w:tcPr>
          <w:p w14:paraId="457F582A"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203 - 620</w:t>
            </w:r>
          </w:p>
        </w:tc>
        <w:tc>
          <w:tcPr>
            <w:tcW w:w="2201" w:type="dxa"/>
            <w:shd w:val="clear" w:color="auto" w:fill="auto"/>
            <w:vAlign w:val="center"/>
          </w:tcPr>
          <w:p w14:paraId="4166275D"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6.96E+04 - 1.00E+07</w:t>
            </w:r>
          </w:p>
        </w:tc>
      </w:tr>
      <w:tr w:rsidR="00043087" w14:paraId="2BBFE0B2" w14:textId="77777777" w:rsidTr="00C57369">
        <w:trPr>
          <w:cantSplit/>
          <w:trHeight w:val="680"/>
          <w:tblHeader/>
        </w:trPr>
        <w:tc>
          <w:tcPr>
            <w:tcW w:w="1136" w:type="dxa"/>
            <w:vAlign w:val="center"/>
          </w:tcPr>
          <w:p w14:paraId="48D28586"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w:t>
            </w:r>
          </w:p>
        </w:tc>
        <w:tc>
          <w:tcPr>
            <w:tcW w:w="1137" w:type="dxa"/>
            <w:shd w:val="clear" w:color="auto" w:fill="auto"/>
            <w:vAlign w:val="center"/>
          </w:tcPr>
          <w:p w14:paraId="4F5940DE" w14:textId="77777777" w:rsidR="00043087" w:rsidRDefault="008A1B91">
            <w:pPr>
              <w:spacing w:after="0"/>
              <w:jc w:val="center"/>
              <w:rPr>
                <w:rFonts w:ascii="Times New Roman" w:eastAsia="Times New Roman" w:hAnsi="Times New Roman" w:cs="Times New Roman"/>
                <w:color w:val="000000"/>
                <w:sz w:val="20"/>
                <w:szCs w:val="20"/>
                <w:highlight w:val="yellow"/>
              </w:rPr>
            </w:pPr>
            <w:r>
              <w:rPr>
                <w:rFonts w:ascii="Times New Roman" w:eastAsia="Times New Roman" w:hAnsi="Times New Roman" w:cs="Times New Roman"/>
                <w:color w:val="000000"/>
                <w:sz w:val="20"/>
                <w:szCs w:val="20"/>
              </w:rPr>
              <w:t>[8]</w:t>
            </w:r>
          </w:p>
        </w:tc>
        <w:tc>
          <w:tcPr>
            <w:tcW w:w="2835" w:type="dxa"/>
            <w:shd w:val="clear" w:color="auto" w:fill="auto"/>
            <w:vAlign w:val="center"/>
          </w:tcPr>
          <w:p w14:paraId="2E1A60A9"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None</w:t>
            </w:r>
          </w:p>
        </w:tc>
        <w:tc>
          <w:tcPr>
            <w:tcW w:w="1985" w:type="dxa"/>
            <w:shd w:val="clear" w:color="auto" w:fill="auto"/>
            <w:vAlign w:val="center"/>
          </w:tcPr>
          <w:p w14:paraId="44FB0F55"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Heat-Treated</w:t>
            </w:r>
          </w:p>
        </w:tc>
        <w:tc>
          <w:tcPr>
            <w:tcW w:w="1416" w:type="dxa"/>
            <w:shd w:val="clear" w:color="auto" w:fill="auto"/>
            <w:vAlign w:val="center"/>
          </w:tcPr>
          <w:p w14:paraId="6E8804D8"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SLM</w:t>
            </w:r>
          </w:p>
        </w:tc>
        <w:tc>
          <w:tcPr>
            <w:tcW w:w="1703" w:type="dxa"/>
            <w:shd w:val="clear" w:color="auto" w:fill="auto"/>
            <w:vAlign w:val="center"/>
          </w:tcPr>
          <w:p w14:paraId="732ED1EB"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c>
          <w:tcPr>
            <w:tcW w:w="1661" w:type="dxa"/>
            <w:shd w:val="clear" w:color="auto" w:fill="auto"/>
            <w:vAlign w:val="center"/>
          </w:tcPr>
          <w:p w14:paraId="66382386"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180 - 375</w:t>
            </w:r>
          </w:p>
        </w:tc>
        <w:tc>
          <w:tcPr>
            <w:tcW w:w="2201" w:type="dxa"/>
            <w:shd w:val="clear" w:color="auto" w:fill="auto"/>
            <w:vAlign w:val="center"/>
          </w:tcPr>
          <w:p w14:paraId="12B7AEF6"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3.04E+04 - 2.00E+06</w:t>
            </w:r>
          </w:p>
        </w:tc>
      </w:tr>
      <w:tr w:rsidR="00043087" w14:paraId="49CE26F3" w14:textId="77777777" w:rsidTr="00C57369">
        <w:trPr>
          <w:cantSplit/>
          <w:trHeight w:val="680"/>
          <w:tblHeader/>
        </w:trPr>
        <w:tc>
          <w:tcPr>
            <w:tcW w:w="1136" w:type="dxa"/>
            <w:vAlign w:val="center"/>
          </w:tcPr>
          <w:p w14:paraId="7B1BD185"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w:t>
            </w:r>
          </w:p>
        </w:tc>
        <w:tc>
          <w:tcPr>
            <w:tcW w:w="1137" w:type="dxa"/>
            <w:shd w:val="clear" w:color="auto" w:fill="auto"/>
            <w:vAlign w:val="center"/>
          </w:tcPr>
          <w:p w14:paraId="7541D8BE" w14:textId="77777777" w:rsidR="00043087" w:rsidRDefault="008A1B91">
            <w:pPr>
              <w:spacing w:after="0"/>
              <w:jc w:val="center"/>
              <w:rPr>
                <w:rFonts w:ascii="Times New Roman" w:eastAsia="Times New Roman" w:hAnsi="Times New Roman" w:cs="Times New Roman"/>
                <w:color w:val="000000"/>
                <w:sz w:val="20"/>
                <w:szCs w:val="20"/>
                <w:highlight w:val="yellow"/>
              </w:rPr>
            </w:pPr>
            <w:r>
              <w:rPr>
                <w:rFonts w:ascii="Times New Roman" w:eastAsia="Times New Roman" w:hAnsi="Times New Roman" w:cs="Times New Roman"/>
                <w:color w:val="000000"/>
                <w:sz w:val="20"/>
                <w:szCs w:val="20"/>
              </w:rPr>
              <w:t>[9]</w:t>
            </w:r>
          </w:p>
        </w:tc>
        <w:tc>
          <w:tcPr>
            <w:tcW w:w="2835" w:type="dxa"/>
            <w:shd w:val="clear" w:color="auto" w:fill="auto"/>
            <w:vAlign w:val="center"/>
          </w:tcPr>
          <w:p w14:paraId="7A24F3EC"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985" w:type="dxa"/>
            <w:shd w:val="clear" w:color="auto" w:fill="auto"/>
            <w:vAlign w:val="center"/>
          </w:tcPr>
          <w:p w14:paraId="76AE8B29"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None and </w:t>
            </w:r>
            <w:proofErr w:type="gramStart"/>
            <w:r>
              <w:rPr>
                <w:rFonts w:ascii="Times New Roman" w:eastAsia="Times New Roman" w:hAnsi="Times New Roman" w:cs="Times New Roman"/>
                <w:color w:val="000000"/>
                <w:sz w:val="20"/>
                <w:szCs w:val="20"/>
              </w:rPr>
              <w:t>Heat-Treated</w:t>
            </w:r>
            <w:proofErr w:type="gramEnd"/>
          </w:p>
        </w:tc>
        <w:tc>
          <w:tcPr>
            <w:tcW w:w="1416" w:type="dxa"/>
            <w:shd w:val="clear" w:color="auto" w:fill="auto"/>
            <w:vAlign w:val="center"/>
          </w:tcPr>
          <w:p w14:paraId="211D896D"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SLM</w:t>
            </w:r>
          </w:p>
        </w:tc>
        <w:tc>
          <w:tcPr>
            <w:tcW w:w="1703" w:type="dxa"/>
            <w:shd w:val="clear" w:color="auto" w:fill="auto"/>
            <w:vAlign w:val="center"/>
          </w:tcPr>
          <w:p w14:paraId="052DD2DF"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w:t>
            </w:r>
          </w:p>
        </w:tc>
        <w:tc>
          <w:tcPr>
            <w:tcW w:w="1661" w:type="dxa"/>
            <w:shd w:val="clear" w:color="auto" w:fill="auto"/>
            <w:vAlign w:val="center"/>
          </w:tcPr>
          <w:p w14:paraId="49FF784C"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55 - 375</w:t>
            </w:r>
          </w:p>
        </w:tc>
        <w:tc>
          <w:tcPr>
            <w:tcW w:w="2201" w:type="dxa"/>
            <w:shd w:val="clear" w:color="auto" w:fill="auto"/>
            <w:vAlign w:val="center"/>
          </w:tcPr>
          <w:p w14:paraId="68B6D9CB"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7.58E+03 - 1.72E+07</w:t>
            </w:r>
          </w:p>
        </w:tc>
      </w:tr>
      <w:tr w:rsidR="00043087" w14:paraId="2F27415D" w14:textId="77777777" w:rsidTr="00C57369">
        <w:trPr>
          <w:cantSplit/>
          <w:trHeight w:val="680"/>
          <w:tblHeader/>
        </w:trPr>
        <w:tc>
          <w:tcPr>
            <w:tcW w:w="1136" w:type="dxa"/>
            <w:vAlign w:val="center"/>
          </w:tcPr>
          <w:p w14:paraId="04B908D4"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w:t>
            </w:r>
          </w:p>
        </w:tc>
        <w:tc>
          <w:tcPr>
            <w:tcW w:w="1137" w:type="dxa"/>
            <w:shd w:val="clear" w:color="auto" w:fill="auto"/>
            <w:vAlign w:val="center"/>
          </w:tcPr>
          <w:p w14:paraId="49946A9B" w14:textId="77777777" w:rsidR="00043087" w:rsidRDefault="008A1B91">
            <w:pPr>
              <w:spacing w:after="0"/>
              <w:jc w:val="center"/>
              <w:rPr>
                <w:rFonts w:ascii="Times New Roman" w:eastAsia="Times New Roman" w:hAnsi="Times New Roman" w:cs="Times New Roman"/>
                <w:color w:val="000000"/>
                <w:sz w:val="20"/>
                <w:szCs w:val="20"/>
                <w:highlight w:val="yellow"/>
              </w:rPr>
            </w:pPr>
            <w:r>
              <w:rPr>
                <w:rFonts w:ascii="Times New Roman" w:eastAsia="Times New Roman" w:hAnsi="Times New Roman" w:cs="Times New Roman"/>
                <w:color w:val="000000"/>
                <w:sz w:val="20"/>
                <w:szCs w:val="20"/>
              </w:rPr>
              <w:t>[15]</w:t>
            </w:r>
          </w:p>
        </w:tc>
        <w:tc>
          <w:tcPr>
            <w:tcW w:w="2835" w:type="dxa"/>
            <w:shd w:val="clear" w:color="auto" w:fill="auto"/>
            <w:vAlign w:val="center"/>
          </w:tcPr>
          <w:p w14:paraId="5DCAA1FC"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985" w:type="dxa"/>
            <w:shd w:val="clear" w:color="auto" w:fill="auto"/>
            <w:vAlign w:val="center"/>
          </w:tcPr>
          <w:p w14:paraId="41B52D0B"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Heat-Treated</w:t>
            </w:r>
          </w:p>
        </w:tc>
        <w:tc>
          <w:tcPr>
            <w:tcW w:w="1416" w:type="dxa"/>
            <w:shd w:val="clear" w:color="auto" w:fill="auto"/>
            <w:vAlign w:val="center"/>
          </w:tcPr>
          <w:p w14:paraId="5E8DD96F"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SLM</w:t>
            </w:r>
          </w:p>
        </w:tc>
        <w:tc>
          <w:tcPr>
            <w:tcW w:w="1703" w:type="dxa"/>
            <w:shd w:val="clear" w:color="auto" w:fill="auto"/>
            <w:vAlign w:val="center"/>
          </w:tcPr>
          <w:p w14:paraId="02DB5A62"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w:t>
            </w:r>
          </w:p>
        </w:tc>
        <w:tc>
          <w:tcPr>
            <w:tcW w:w="1661" w:type="dxa"/>
            <w:shd w:val="clear" w:color="auto" w:fill="auto"/>
            <w:vAlign w:val="center"/>
          </w:tcPr>
          <w:p w14:paraId="34271A06"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245 - 430</w:t>
            </w:r>
          </w:p>
        </w:tc>
        <w:tc>
          <w:tcPr>
            <w:tcW w:w="2201" w:type="dxa"/>
            <w:shd w:val="clear" w:color="auto" w:fill="auto"/>
            <w:vAlign w:val="center"/>
          </w:tcPr>
          <w:p w14:paraId="5B1E2967"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1.34E+03 - 1.00E+07</w:t>
            </w:r>
          </w:p>
        </w:tc>
      </w:tr>
      <w:tr w:rsidR="00043087" w14:paraId="58640B0A" w14:textId="77777777" w:rsidTr="00C57369">
        <w:trPr>
          <w:cantSplit/>
          <w:trHeight w:val="680"/>
          <w:tblHeader/>
        </w:trPr>
        <w:tc>
          <w:tcPr>
            <w:tcW w:w="1136" w:type="dxa"/>
            <w:vAlign w:val="center"/>
          </w:tcPr>
          <w:p w14:paraId="10036AAC"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w:t>
            </w:r>
          </w:p>
        </w:tc>
        <w:tc>
          <w:tcPr>
            <w:tcW w:w="1137" w:type="dxa"/>
            <w:shd w:val="clear" w:color="auto" w:fill="auto"/>
            <w:vAlign w:val="center"/>
          </w:tcPr>
          <w:p w14:paraId="6E2012D0" w14:textId="77777777" w:rsidR="00043087" w:rsidRDefault="008A1B91">
            <w:pPr>
              <w:spacing w:after="0"/>
              <w:jc w:val="center"/>
              <w:rPr>
                <w:rFonts w:ascii="Times New Roman" w:eastAsia="Times New Roman" w:hAnsi="Times New Roman" w:cs="Times New Roman"/>
                <w:color w:val="000000"/>
                <w:sz w:val="20"/>
                <w:szCs w:val="20"/>
                <w:highlight w:val="yellow"/>
              </w:rPr>
            </w:pPr>
            <w:r>
              <w:rPr>
                <w:rFonts w:ascii="Times New Roman" w:eastAsia="Times New Roman" w:hAnsi="Times New Roman" w:cs="Times New Roman"/>
                <w:color w:val="000000"/>
                <w:sz w:val="20"/>
                <w:szCs w:val="20"/>
              </w:rPr>
              <w:t>[16]</w:t>
            </w:r>
          </w:p>
        </w:tc>
        <w:tc>
          <w:tcPr>
            <w:tcW w:w="2835" w:type="dxa"/>
            <w:shd w:val="clear" w:color="auto" w:fill="auto"/>
            <w:vAlign w:val="center"/>
          </w:tcPr>
          <w:p w14:paraId="5F7E9698"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985" w:type="dxa"/>
            <w:shd w:val="clear" w:color="auto" w:fill="auto"/>
            <w:vAlign w:val="center"/>
          </w:tcPr>
          <w:p w14:paraId="166427C1"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Heat-Treated</w:t>
            </w:r>
          </w:p>
        </w:tc>
        <w:tc>
          <w:tcPr>
            <w:tcW w:w="1416" w:type="dxa"/>
            <w:shd w:val="clear" w:color="auto" w:fill="auto"/>
            <w:vAlign w:val="center"/>
          </w:tcPr>
          <w:p w14:paraId="1B55C51F"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DMLS</w:t>
            </w:r>
          </w:p>
        </w:tc>
        <w:tc>
          <w:tcPr>
            <w:tcW w:w="1703" w:type="dxa"/>
            <w:shd w:val="clear" w:color="auto" w:fill="auto"/>
            <w:vAlign w:val="center"/>
          </w:tcPr>
          <w:p w14:paraId="4477FDF8"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w:t>
            </w:r>
          </w:p>
        </w:tc>
        <w:tc>
          <w:tcPr>
            <w:tcW w:w="1661" w:type="dxa"/>
            <w:shd w:val="clear" w:color="auto" w:fill="auto"/>
            <w:vAlign w:val="center"/>
          </w:tcPr>
          <w:p w14:paraId="4A56E66A"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75 - 410</w:t>
            </w:r>
          </w:p>
        </w:tc>
        <w:tc>
          <w:tcPr>
            <w:tcW w:w="2201" w:type="dxa"/>
            <w:shd w:val="clear" w:color="auto" w:fill="auto"/>
            <w:vAlign w:val="center"/>
          </w:tcPr>
          <w:p w14:paraId="02D249C0"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9.30E+02 - 4.44E+04</w:t>
            </w:r>
          </w:p>
        </w:tc>
      </w:tr>
      <w:tr w:rsidR="00043087" w14:paraId="1DC65C95" w14:textId="77777777" w:rsidTr="00C57369">
        <w:trPr>
          <w:cantSplit/>
          <w:trHeight w:val="680"/>
          <w:tblHeader/>
        </w:trPr>
        <w:tc>
          <w:tcPr>
            <w:tcW w:w="1136" w:type="dxa"/>
            <w:vAlign w:val="center"/>
          </w:tcPr>
          <w:p w14:paraId="110852A2"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w:t>
            </w:r>
          </w:p>
        </w:tc>
        <w:tc>
          <w:tcPr>
            <w:tcW w:w="1137" w:type="dxa"/>
            <w:shd w:val="clear" w:color="auto" w:fill="auto"/>
            <w:vAlign w:val="center"/>
          </w:tcPr>
          <w:p w14:paraId="0756CCB9" w14:textId="77777777" w:rsidR="00043087" w:rsidRDefault="008A1B91">
            <w:pPr>
              <w:spacing w:after="0"/>
              <w:jc w:val="center"/>
              <w:rPr>
                <w:rFonts w:ascii="Times New Roman" w:eastAsia="Times New Roman" w:hAnsi="Times New Roman" w:cs="Times New Roman"/>
                <w:color w:val="000000"/>
                <w:sz w:val="20"/>
                <w:szCs w:val="20"/>
                <w:highlight w:val="yellow"/>
              </w:rPr>
            </w:pPr>
            <w:r>
              <w:rPr>
                <w:rFonts w:ascii="Times New Roman" w:eastAsia="Times New Roman" w:hAnsi="Times New Roman" w:cs="Times New Roman"/>
                <w:color w:val="000000"/>
                <w:sz w:val="20"/>
                <w:szCs w:val="20"/>
              </w:rPr>
              <w:t>[19]</w:t>
            </w:r>
          </w:p>
        </w:tc>
        <w:tc>
          <w:tcPr>
            <w:tcW w:w="2835" w:type="dxa"/>
            <w:shd w:val="clear" w:color="auto" w:fill="auto"/>
            <w:vAlign w:val="center"/>
          </w:tcPr>
          <w:p w14:paraId="27F88DB4" w14:textId="32F15D3C" w:rsidR="00043087" w:rsidRDefault="00E00F9C">
            <w:pPr>
              <w:spacing w:after="0"/>
              <w:jc w:val="center"/>
              <w:rPr>
                <w:rFonts w:ascii="Times New Roman" w:eastAsia="Times New Roman" w:hAnsi="Times New Roman" w:cs="Times New Roman"/>
                <w:color w:val="000000"/>
                <w:sz w:val="20"/>
                <w:szCs w:val="20"/>
              </w:rPr>
            </w:pPr>
            <w:r w:rsidRPr="00E00F9C">
              <w:rPr>
                <w:rFonts w:ascii="Times New Roman" w:eastAsia="Times New Roman" w:hAnsi="Times New Roman" w:cs="Times New Roman"/>
                <w:color w:val="000000"/>
                <w:sz w:val="20"/>
                <w:szCs w:val="20"/>
                <w:highlight w:val="yellow"/>
              </w:rPr>
              <w:t>Mechanical polish</w:t>
            </w:r>
          </w:p>
        </w:tc>
        <w:tc>
          <w:tcPr>
            <w:tcW w:w="1985" w:type="dxa"/>
            <w:shd w:val="clear" w:color="auto" w:fill="auto"/>
            <w:vAlign w:val="center"/>
          </w:tcPr>
          <w:p w14:paraId="05610A96"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Heat-Treated</w:t>
            </w:r>
          </w:p>
        </w:tc>
        <w:tc>
          <w:tcPr>
            <w:tcW w:w="1416" w:type="dxa"/>
            <w:shd w:val="clear" w:color="auto" w:fill="auto"/>
            <w:vAlign w:val="center"/>
          </w:tcPr>
          <w:p w14:paraId="76DFC7F3"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SLM, EBM and EBAM</w:t>
            </w:r>
          </w:p>
        </w:tc>
        <w:tc>
          <w:tcPr>
            <w:tcW w:w="1703" w:type="dxa"/>
            <w:shd w:val="clear" w:color="auto" w:fill="auto"/>
            <w:vAlign w:val="center"/>
          </w:tcPr>
          <w:p w14:paraId="02069C9C"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661" w:type="dxa"/>
            <w:shd w:val="clear" w:color="auto" w:fill="auto"/>
            <w:vAlign w:val="center"/>
          </w:tcPr>
          <w:p w14:paraId="52B2AC5E" w14:textId="343F3806"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105 - </w:t>
            </w:r>
            <w:r w:rsidR="0009572A" w:rsidRPr="0009572A">
              <w:rPr>
                <w:rFonts w:ascii="Times New Roman" w:eastAsia="Times New Roman" w:hAnsi="Times New Roman" w:cs="Times New Roman"/>
                <w:color w:val="000000"/>
                <w:sz w:val="20"/>
                <w:szCs w:val="20"/>
                <w:highlight w:val="yellow"/>
              </w:rPr>
              <w:t>925</w:t>
            </w:r>
          </w:p>
        </w:tc>
        <w:tc>
          <w:tcPr>
            <w:tcW w:w="2201" w:type="dxa"/>
            <w:shd w:val="clear" w:color="auto" w:fill="auto"/>
            <w:vAlign w:val="center"/>
          </w:tcPr>
          <w:p w14:paraId="2B8B659F"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1.79E+03 - 1.00E+07</w:t>
            </w:r>
          </w:p>
        </w:tc>
      </w:tr>
      <w:tr w:rsidR="00043087" w14:paraId="0615650A" w14:textId="77777777" w:rsidTr="00C57369">
        <w:trPr>
          <w:cantSplit/>
          <w:trHeight w:val="680"/>
          <w:tblHeader/>
        </w:trPr>
        <w:tc>
          <w:tcPr>
            <w:tcW w:w="1136" w:type="dxa"/>
            <w:vAlign w:val="center"/>
          </w:tcPr>
          <w:p w14:paraId="5DDA6F1C"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w:t>
            </w:r>
          </w:p>
        </w:tc>
        <w:tc>
          <w:tcPr>
            <w:tcW w:w="1137" w:type="dxa"/>
            <w:shd w:val="clear" w:color="auto" w:fill="auto"/>
            <w:vAlign w:val="center"/>
          </w:tcPr>
          <w:p w14:paraId="1FE55ABE" w14:textId="77777777" w:rsidR="00043087" w:rsidRDefault="008A1B91">
            <w:pPr>
              <w:spacing w:after="0"/>
              <w:jc w:val="center"/>
              <w:rPr>
                <w:rFonts w:ascii="Times New Roman" w:eastAsia="Times New Roman" w:hAnsi="Times New Roman" w:cs="Times New Roman"/>
                <w:color w:val="000000"/>
                <w:sz w:val="20"/>
                <w:szCs w:val="20"/>
                <w:highlight w:val="yellow"/>
              </w:rPr>
            </w:pPr>
            <w:r>
              <w:rPr>
                <w:rFonts w:ascii="Times New Roman" w:eastAsia="Times New Roman" w:hAnsi="Times New Roman" w:cs="Times New Roman"/>
                <w:color w:val="000000"/>
                <w:sz w:val="20"/>
                <w:szCs w:val="20"/>
              </w:rPr>
              <w:t>[14]</w:t>
            </w:r>
          </w:p>
        </w:tc>
        <w:tc>
          <w:tcPr>
            <w:tcW w:w="2835" w:type="dxa"/>
            <w:shd w:val="clear" w:color="auto" w:fill="auto"/>
            <w:vAlign w:val="center"/>
          </w:tcPr>
          <w:p w14:paraId="3CD6EF22" w14:textId="77777777" w:rsidR="00043087" w:rsidRDefault="008A1B91">
            <w:pPr>
              <w:spacing w:after="0"/>
              <w:jc w:val="center"/>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As-built</w:t>
            </w:r>
            <w:proofErr w:type="gramEnd"/>
            <w:r>
              <w:rPr>
                <w:rFonts w:ascii="Times New Roman" w:eastAsia="Times New Roman" w:hAnsi="Times New Roman" w:cs="Times New Roman"/>
                <w:color w:val="000000"/>
                <w:sz w:val="20"/>
                <w:szCs w:val="20"/>
              </w:rPr>
              <w:t xml:space="preserve"> and Machined</w:t>
            </w:r>
          </w:p>
        </w:tc>
        <w:tc>
          <w:tcPr>
            <w:tcW w:w="1985" w:type="dxa"/>
            <w:shd w:val="clear" w:color="auto" w:fill="auto"/>
            <w:vAlign w:val="center"/>
          </w:tcPr>
          <w:p w14:paraId="1CA0C977" w14:textId="77777777" w:rsidR="00043087" w:rsidRDefault="008A1B91">
            <w:pPr>
              <w:spacing w:after="0"/>
              <w:jc w:val="cente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HIPed+Heat</w:t>
            </w:r>
            <w:proofErr w:type="spellEnd"/>
            <w:r>
              <w:rPr>
                <w:rFonts w:ascii="Times New Roman" w:eastAsia="Times New Roman" w:hAnsi="Times New Roman" w:cs="Times New Roman"/>
                <w:color w:val="000000"/>
                <w:sz w:val="20"/>
                <w:szCs w:val="20"/>
              </w:rPr>
              <w:t xml:space="preserve"> Treated</w:t>
            </w:r>
          </w:p>
        </w:tc>
        <w:tc>
          <w:tcPr>
            <w:tcW w:w="1416" w:type="dxa"/>
            <w:shd w:val="clear" w:color="auto" w:fill="auto"/>
            <w:vAlign w:val="center"/>
          </w:tcPr>
          <w:p w14:paraId="5F5D9319"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EBM+SLM</w:t>
            </w:r>
          </w:p>
        </w:tc>
        <w:tc>
          <w:tcPr>
            <w:tcW w:w="1703" w:type="dxa"/>
            <w:shd w:val="clear" w:color="auto" w:fill="auto"/>
            <w:vAlign w:val="center"/>
          </w:tcPr>
          <w:p w14:paraId="23E1211E"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w:t>
            </w:r>
          </w:p>
        </w:tc>
        <w:tc>
          <w:tcPr>
            <w:tcW w:w="1661" w:type="dxa"/>
            <w:shd w:val="clear" w:color="auto" w:fill="auto"/>
            <w:vAlign w:val="center"/>
          </w:tcPr>
          <w:p w14:paraId="0EC0391E"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270 - 394</w:t>
            </w:r>
          </w:p>
        </w:tc>
        <w:tc>
          <w:tcPr>
            <w:tcW w:w="2201" w:type="dxa"/>
            <w:shd w:val="clear" w:color="auto" w:fill="auto"/>
            <w:vAlign w:val="center"/>
          </w:tcPr>
          <w:p w14:paraId="7F5BF6BB"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5.61E+03 - 1.63E+06</w:t>
            </w:r>
          </w:p>
        </w:tc>
      </w:tr>
      <w:tr w:rsidR="00043087" w14:paraId="752DEBA2" w14:textId="77777777" w:rsidTr="00C57369">
        <w:trPr>
          <w:cantSplit/>
          <w:trHeight w:val="680"/>
          <w:tblHeader/>
        </w:trPr>
        <w:tc>
          <w:tcPr>
            <w:tcW w:w="1136" w:type="dxa"/>
            <w:vAlign w:val="center"/>
          </w:tcPr>
          <w:p w14:paraId="7DD1E2E8"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w:t>
            </w:r>
          </w:p>
        </w:tc>
        <w:tc>
          <w:tcPr>
            <w:tcW w:w="1137" w:type="dxa"/>
            <w:shd w:val="clear" w:color="auto" w:fill="auto"/>
            <w:vAlign w:val="center"/>
          </w:tcPr>
          <w:p w14:paraId="77FAD9E9" w14:textId="77777777" w:rsidR="00043087" w:rsidRDefault="008A1B91">
            <w:pPr>
              <w:spacing w:after="0"/>
              <w:jc w:val="center"/>
              <w:rPr>
                <w:rFonts w:ascii="Times New Roman" w:eastAsia="Times New Roman" w:hAnsi="Times New Roman" w:cs="Times New Roman"/>
                <w:color w:val="000000"/>
                <w:sz w:val="20"/>
                <w:szCs w:val="20"/>
                <w:highlight w:val="yellow"/>
              </w:rPr>
            </w:pPr>
            <w:r>
              <w:rPr>
                <w:rFonts w:ascii="Times New Roman" w:eastAsia="Times New Roman" w:hAnsi="Times New Roman" w:cs="Times New Roman"/>
                <w:color w:val="000000"/>
                <w:sz w:val="20"/>
                <w:szCs w:val="20"/>
              </w:rPr>
              <w:t>[17]</w:t>
            </w:r>
          </w:p>
        </w:tc>
        <w:tc>
          <w:tcPr>
            <w:tcW w:w="2835" w:type="dxa"/>
            <w:shd w:val="clear" w:color="auto" w:fill="auto"/>
            <w:vAlign w:val="center"/>
          </w:tcPr>
          <w:p w14:paraId="6D86B4C1"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985" w:type="dxa"/>
            <w:shd w:val="clear" w:color="auto" w:fill="auto"/>
            <w:vAlign w:val="center"/>
          </w:tcPr>
          <w:p w14:paraId="63D14CB8"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Heat-Treated</w:t>
            </w:r>
          </w:p>
        </w:tc>
        <w:tc>
          <w:tcPr>
            <w:tcW w:w="1416" w:type="dxa"/>
            <w:shd w:val="clear" w:color="auto" w:fill="auto"/>
            <w:vAlign w:val="center"/>
          </w:tcPr>
          <w:p w14:paraId="6F790B61"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L-PBF</w:t>
            </w:r>
          </w:p>
        </w:tc>
        <w:tc>
          <w:tcPr>
            <w:tcW w:w="1703" w:type="dxa"/>
            <w:shd w:val="clear" w:color="auto" w:fill="auto"/>
            <w:vAlign w:val="center"/>
          </w:tcPr>
          <w:p w14:paraId="11B66E98"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w:t>
            </w:r>
          </w:p>
        </w:tc>
        <w:tc>
          <w:tcPr>
            <w:tcW w:w="1661" w:type="dxa"/>
            <w:shd w:val="clear" w:color="auto" w:fill="auto"/>
            <w:vAlign w:val="center"/>
          </w:tcPr>
          <w:p w14:paraId="1EBD757E"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248 - 495</w:t>
            </w:r>
          </w:p>
        </w:tc>
        <w:tc>
          <w:tcPr>
            <w:tcW w:w="2201" w:type="dxa"/>
            <w:shd w:val="clear" w:color="auto" w:fill="auto"/>
            <w:vAlign w:val="center"/>
          </w:tcPr>
          <w:p w14:paraId="6551260F" w14:textId="77777777" w:rsidR="00043087" w:rsidRDefault="008A1B91">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6.99E+04 - 1.00E+07</w:t>
            </w:r>
          </w:p>
        </w:tc>
      </w:tr>
    </w:tbl>
    <w:p w14:paraId="7DB58C0D" w14:textId="77777777" w:rsidR="00043087" w:rsidRDefault="00043087">
      <w:pPr>
        <w:spacing w:after="0"/>
        <w:rPr>
          <w:rFonts w:ascii="Times New Roman" w:eastAsia="Times New Roman" w:hAnsi="Times New Roman" w:cs="Times New Roman"/>
          <w:sz w:val="24"/>
          <w:szCs w:val="24"/>
        </w:rPr>
        <w:sectPr w:rsidR="00043087" w:rsidSect="00754442">
          <w:pgSz w:w="16838" w:h="11906" w:orient="landscape"/>
          <w:pgMar w:top="1440" w:right="1440" w:bottom="1440" w:left="1440" w:header="708" w:footer="708" w:gutter="0"/>
          <w:cols w:space="720"/>
        </w:sectPr>
      </w:pPr>
    </w:p>
    <w:p w14:paraId="38CAC5A2" w14:textId="77777777" w:rsidR="00043087" w:rsidRDefault="008A1B91">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Table 2: A summary of the values used to plot Weibull c</w:t>
      </w:r>
      <w:r w:rsidR="00CB369A">
        <w:rPr>
          <w:rFonts w:ascii="Times New Roman" w:eastAsia="Times New Roman" w:hAnsi="Times New Roman" w:cs="Times New Roman"/>
          <w:color w:val="000000"/>
          <w:sz w:val="24"/>
          <w:szCs w:val="24"/>
        </w:rPr>
        <w:t>urves for the fatigue lives of Additively M</w:t>
      </w:r>
      <w:r>
        <w:rPr>
          <w:rFonts w:ascii="Times New Roman" w:eastAsia="Times New Roman" w:hAnsi="Times New Roman" w:cs="Times New Roman"/>
          <w:color w:val="000000"/>
          <w:sz w:val="24"/>
          <w:szCs w:val="24"/>
        </w:rPr>
        <w:t>anufactured Alloy 718 tested at a load ratio of R = 0.1. The calculated Weibull modulus (</w:t>
      </w:r>
      <w:r w:rsidRPr="00CB369A">
        <w:rPr>
          <w:rFonts w:ascii="Times New Roman" w:eastAsia="Times New Roman" w:hAnsi="Times New Roman" w:cs="Times New Roman"/>
          <w:i/>
          <w:color w:val="000000"/>
          <w:sz w:val="24"/>
          <w:szCs w:val="24"/>
        </w:rPr>
        <w:t>m</w:t>
      </w:r>
      <w:r>
        <w:rPr>
          <w:rFonts w:ascii="Times New Roman" w:eastAsia="Times New Roman" w:hAnsi="Times New Roman" w:cs="Times New Roman"/>
          <w:color w:val="000000"/>
          <w:sz w:val="24"/>
          <w:szCs w:val="24"/>
        </w:rPr>
        <w:t>) and characteristic fatigue life (</w:t>
      </w:r>
      <w:r w:rsidRPr="00CB369A">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f0</w:t>
      </w:r>
      <w:r>
        <w:rPr>
          <w:rFonts w:ascii="Times New Roman" w:eastAsia="Times New Roman" w:hAnsi="Times New Roman" w:cs="Times New Roman"/>
          <w:color w:val="000000"/>
          <w:sz w:val="24"/>
          <w:szCs w:val="24"/>
        </w:rPr>
        <w:t>), along with the number of data points in each stress amplitude bin (</w:t>
      </w:r>
      <w:r w:rsidRPr="00CB369A">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are also listed at the bottom of the table.</w:t>
      </w:r>
    </w:p>
    <w:p w14:paraId="560CBBE1" w14:textId="77777777" w:rsidR="00043087" w:rsidRDefault="00043087">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tbl>
      <w:tblPr>
        <w:tblStyle w:val="a0"/>
        <w:tblW w:w="9026" w:type="dxa"/>
        <w:jc w:val="center"/>
        <w:tblBorders>
          <w:top w:val="single" w:sz="4" w:space="0" w:color="000000"/>
          <w:bottom w:val="single" w:sz="4" w:space="0" w:color="000000"/>
        </w:tblBorders>
        <w:tblLayout w:type="fixed"/>
        <w:tblLook w:val="0400" w:firstRow="0" w:lastRow="0" w:firstColumn="0" w:lastColumn="0" w:noHBand="0" w:noVBand="1"/>
      </w:tblPr>
      <w:tblGrid>
        <w:gridCol w:w="1160"/>
        <w:gridCol w:w="1095"/>
        <w:gridCol w:w="1161"/>
        <w:gridCol w:w="1096"/>
        <w:gridCol w:w="1161"/>
        <w:gridCol w:w="1096"/>
        <w:gridCol w:w="1161"/>
        <w:gridCol w:w="1096"/>
      </w:tblGrid>
      <w:tr w:rsidR="00043087" w14:paraId="073BFD39" w14:textId="77777777">
        <w:trPr>
          <w:cantSplit/>
          <w:trHeight w:val="257"/>
          <w:tblHeader/>
          <w:jc w:val="center"/>
        </w:trPr>
        <w:tc>
          <w:tcPr>
            <w:tcW w:w="2255" w:type="dxa"/>
            <w:gridSpan w:val="2"/>
            <w:tcBorders>
              <w:top w:val="single" w:sz="4" w:space="0" w:color="000000"/>
              <w:bottom w:val="single" w:sz="4" w:space="0" w:color="000000"/>
            </w:tcBorders>
            <w:shd w:val="clear" w:color="auto" w:fill="auto"/>
            <w:vAlign w:val="center"/>
          </w:tcPr>
          <w:p w14:paraId="41909362"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σ</w:t>
            </w:r>
            <w:r>
              <w:rPr>
                <w:rFonts w:ascii="Times New Roman" w:eastAsia="Times New Roman" w:hAnsi="Times New Roman" w:cs="Times New Roman"/>
                <w:sz w:val="20"/>
                <w:szCs w:val="20"/>
                <w:vertAlign w:val="subscript"/>
              </w:rPr>
              <w:t>a</w:t>
            </w:r>
            <w:r>
              <w:rPr>
                <w:rFonts w:ascii="Times New Roman" w:eastAsia="Times New Roman" w:hAnsi="Times New Roman" w:cs="Times New Roman"/>
                <w:sz w:val="20"/>
                <w:szCs w:val="20"/>
              </w:rPr>
              <w:t xml:space="preserve"> = 115 ± 10 MPa</w:t>
            </w:r>
          </w:p>
        </w:tc>
        <w:tc>
          <w:tcPr>
            <w:tcW w:w="2257" w:type="dxa"/>
            <w:gridSpan w:val="2"/>
            <w:tcBorders>
              <w:top w:val="single" w:sz="4" w:space="0" w:color="000000"/>
              <w:bottom w:val="single" w:sz="4" w:space="0" w:color="000000"/>
            </w:tcBorders>
          </w:tcPr>
          <w:p w14:paraId="6272FEFA"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rPr>
              <w:t>250 ± 10 MPa</w:t>
            </w:r>
          </w:p>
        </w:tc>
        <w:tc>
          <w:tcPr>
            <w:tcW w:w="2257" w:type="dxa"/>
            <w:gridSpan w:val="2"/>
            <w:tcBorders>
              <w:top w:val="single" w:sz="4" w:space="0" w:color="000000"/>
              <w:bottom w:val="single" w:sz="4" w:space="0" w:color="000000"/>
            </w:tcBorders>
          </w:tcPr>
          <w:p w14:paraId="70AC97A1"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rPr>
              <w:t>326 ± 10 MPa</w:t>
            </w:r>
          </w:p>
        </w:tc>
        <w:tc>
          <w:tcPr>
            <w:tcW w:w="2257" w:type="dxa"/>
            <w:gridSpan w:val="2"/>
            <w:tcBorders>
              <w:top w:val="single" w:sz="4" w:space="0" w:color="000000"/>
              <w:bottom w:val="single" w:sz="4" w:space="0" w:color="000000"/>
            </w:tcBorders>
          </w:tcPr>
          <w:p w14:paraId="28420163" w14:textId="77777777" w:rsidR="00043087" w:rsidRDefault="008A1B9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420 ± 10 MPa</w:t>
            </w:r>
          </w:p>
        </w:tc>
      </w:tr>
      <w:tr w:rsidR="00043087" w14:paraId="4772799E" w14:textId="77777777">
        <w:trPr>
          <w:cantSplit/>
          <w:trHeight w:val="257"/>
          <w:tblHeader/>
          <w:jc w:val="center"/>
        </w:trPr>
        <w:tc>
          <w:tcPr>
            <w:tcW w:w="1160" w:type="dxa"/>
            <w:tcBorders>
              <w:top w:val="single" w:sz="4" w:space="0" w:color="000000"/>
              <w:bottom w:val="single" w:sz="4" w:space="0" w:color="000000"/>
            </w:tcBorders>
            <w:shd w:val="clear" w:color="auto" w:fill="auto"/>
            <w:vAlign w:val="center"/>
          </w:tcPr>
          <w:p w14:paraId="236E2769"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ln(-</w:t>
            </w:r>
            <w:proofErr w:type="gramStart"/>
            <w:r>
              <w:rPr>
                <w:rFonts w:ascii="Times New Roman" w:eastAsia="Times New Roman" w:hAnsi="Times New Roman" w:cs="Times New Roman"/>
                <w:color w:val="000000"/>
                <w:sz w:val="20"/>
                <w:szCs w:val="20"/>
              </w:rPr>
              <w:t>ln(</w:t>
            </w:r>
            <w:proofErr w:type="gramEnd"/>
            <w:r>
              <w:rPr>
                <w:rFonts w:ascii="Times New Roman" w:eastAsia="Times New Roman" w:hAnsi="Times New Roman" w:cs="Times New Roman"/>
                <w:color w:val="000000"/>
                <w:sz w:val="20"/>
                <w:szCs w:val="20"/>
              </w:rPr>
              <w:t>P</w:t>
            </w:r>
            <w:r>
              <w:rPr>
                <w:rFonts w:ascii="Times New Roman" w:eastAsia="Times New Roman" w:hAnsi="Times New Roman" w:cs="Times New Roman"/>
                <w:color w:val="000000"/>
                <w:sz w:val="20"/>
                <w:szCs w:val="20"/>
                <w:vertAlign w:val="subscript"/>
              </w:rPr>
              <w:t>s</w:t>
            </w:r>
            <w:r>
              <w:rPr>
                <w:rFonts w:ascii="Times New Roman" w:eastAsia="Times New Roman" w:hAnsi="Times New Roman" w:cs="Times New Roman"/>
                <w:color w:val="000000"/>
                <w:sz w:val="20"/>
                <w:szCs w:val="20"/>
              </w:rPr>
              <w:t>))</w:t>
            </w:r>
          </w:p>
        </w:tc>
        <w:tc>
          <w:tcPr>
            <w:tcW w:w="1095" w:type="dxa"/>
            <w:tcBorders>
              <w:top w:val="single" w:sz="4" w:space="0" w:color="000000"/>
              <w:bottom w:val="single" w:sz="4" w:space="0" w:color="000000"/>
            </w:tcBorders>
            <w:shd w:val="clear" w:color="auto" w:fill="auto"/>
            <w:vAlign w:val="center"/>
          </w:tcPr>
          <w:p w14:paraId="53EAA75B" w14:textId="77777777" w:rsidR="00043087" w:rsidRDefault="008A1B91">
            <w:pPr>
              <w:spacing w:after="0" w:line="240" w:lineRule="auto"/>
              <w:jc w:val="center"/>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ln(</w:t>
            </w:r>
            <w:proofErr w:type="gramEnd"/>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z w:val="20"/>
                <w:szCs w:val="20"/>
                <w:vertAlign w:val="subscript"/>
              </w:rPr>
              <w:t>f</w:t>
            </w:r>
            <w:r>
              <w:rPr>
                <w:rFonts w:ascii="Times New Roman" w:eastAsia="Times New Roman" w:hAnsi="Times New Roman" w:cs="Times New Roman"/>
                <w:color w:val="000000"/>
                <w:sz w:val="20"/>
                <w:szCs w:val="20"/>
              </w:rPr>
              <w:t>)</w:t>
            </w:r>
          </w:p>
        </w:tc>
        <w:tc>
          <w:tcPr>
            <w:tcW w:w="1161" w:type="dxa"/>
            <w:tcBorders>
              <w:top w:val="single" w:sz="4" w:space="0" w:color="000000"/>
              <w:bottom w:val="single" w:sz="4" w:space="0" w:color="000000"/>
            </w:tcBorders>
            <w:vAlign w:val="center"/>
          </w:tcPr>
          <w:p w14:paraId="6C234172"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ln(-</w:t>
            </w:r>
            <w:proofErr w:type="gramStart"/>
            <w:r>
              <w:rPr>
                <w:rFonts w:ascii="Times New Roman" w:eastAsia="Times New Roman" w:hAnsi="Times New Roman" w:cs="Times New Roman"/>
                <w:color w:val="000000"/>
                <w:sz w:val="20"/>
                <w:szCs w:val="20"/>
              </w:rPr>
              <w:t>ln(</w:t>
            </w:r>
            <w:proofErr w:type="gramEnd"/>
            <w:r>
              <w:rPr>
                <w:rFonts w:ascii="Times New Roman" w:eastAsia="Times New Roman" w:hAnsi="Times New Roman" w:cs="Times New Roman"/>
                <w:color w:val="000000"/>
                <w:sz w:val="20"/>
                <w:szCs w:val="20"/>
              </w:rPr>
              <w:t>P</w:t>
            </w:r>
            <w:r>
              <w:rPr>
                <w:rFonts w:ascii="Times New Roman" w:eastAsia="Times New Roman" w:hAnsi="Times New Roman" w:cs="Times New Roman"/>
                <w:color w:val="000000"/>
                <w:sz w:val="20"/>
                <w:szCs w:val="20"/>
                <w:vertAlign w:val="subscript"/>
              </w:rPr>
              <w:t>s</w:t>
            </w:r>
            <w:r>
              <w:rPr>
                <w:rFonts w:ascii="Times New Roman" w:eastAsia="Times New Roman" w:hAnsi="Times New Roman" w:cs="Times New Roman"/>
                <w:color w:val="000000"/>
                <w:sz w:val="20"/>
                <w:szCs w:val="20"/>
              </w:rPr>
              <w:t>))</w:t>
            </w:r>
          </w:p>
        </w:tc>
        <w:tc>
          <w:tcPr>
            <w:tcW w:w="1096" w:type="dxa"/>
            <w:tcBorders>
              <w:top w:val="single" w:sz="4" w:space="0" w:color="000000"/>
              <w:bottom w:val="single" w:sz="4" w:space="0" w:color="000000"/>
            </w:tcBorders>
            <w:vAlign w:val="center"/>
          </w:tcPr>
          <w:p w14:paraId="1F92A821" w14:textId="77777777" w:rsidR="00043087" w:rsidRDefault="008A1B91">
            <w:pPr>
              <w:spacing w:after="0" w:line="240" w:lineRule="auto"/>
              <w:jc w:val="center"/>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ln(</w:t>
            </w:r>
            <w:proofErr w:type="gramEnd"/>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z w:val="20"/>
                <w:szCs w:val="20"/>
                <w:vertAlign w:val="subscript"/>
              </w:rPr>
              <w:t>f</w:t>
            </w:r>
            <w:r>
              <w:rPr>
                <w:rFonts w:ascii="Times New Roman" w:eastAsia="Times New Roman" w:hAnsi="Times New Roman" w:cs="Times New Roman"/>
                <w:color w:val="000000"/>
                <w:sz w:val="20"/>
                <w:szCs w:val="20"/>
              </w:rPr>
              <w:t>)</w:t>
            </w:r>
          </w:p>
        </w:tc>
        <w:tc>
          <w:tcPr>
            <w:tcW w:w="1161" w:type="dxa"/>
            <w:tcBorders>
              <w:top w:val="single" w:sz="4" w:space="0" w:color="000000"/>
              <w:bottom w:val="single" w:sz="4" w:space="0" w:color="000000"/>
            </w:tcBorders>
            <w:vAlign w:val="center"/>
          </w:tcPr>
          <w:p w14:paraId="5848BB40"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ln(-</w:t>
            </w:r>
            <w:proofErr w:type="gramStart"/>
            <w:r>
              <w:rPr>
                <w:rFonts w:ascii="Times New Roman" w:eastAsia="Times New Roman" w:hAnsi="Times New Roman" w:cs="Times New Roman"/>
                <w:color w:val="000000"/>
                <w:sz w:val="20"/>
                <w:szCs w:val="20"/>
              </w:rPr>
              <w:t>ln(</w:t>
            </w:r>
            <w:proofErr w:type="gramEnd"/>
            <w:r>
              <w:rPr>
                <w:rFonts w:ascii="Times New Roman" w:eastAsia="Times New Roman" w:hAnsi="Times New Roman" w:cs="Times New Roman"/>
                <w:color w:val="000000"/>
                <w:sz w:val="20"/>
                <w:szCs w:val="20"/>
              </w:rPr>
              <w:t>P</w:t>
            </w:r>
            <w:r>
              <w:rPr>
                <w:rFonts w:ascii="Times New Roman" w:eastAsia="Times New Roman" w:hAnsi="Times New Roman" w:cs="Times New Roman"/>
                <w:color w:val="000000"/>
                <w:sz w:val="20"/>
                <w:szCs w:val="20"/>
                <w:vertAlign w:val="subscript"/>
              </w:rPr>
              <w:t>s</w:t>
            </w:r>
            <w:r>
              <w:rPr>
                <w:rFonts w:ascii="Times New Roman" w:eastAsia="Times New Roman" w:hAnsi="Times New Roman" w:cs="Times New Roman"/>
                <w:color w:val="000000"/>
                <w:sz w:val="20"/>
                <w:szCs w:val="20"/>
              </w:rPr>
              <w:t>))</w:t>
            </w:r>
          </w:p>
        </w:tc>
        <w:tc>
          <w:tcPr>
            <w:tcW w:w="1096" w:type="dxa"/>
            <w:tcBorders>
              <w:top w:val="single" w:sz="4" w:space="0" w:color="000000"/>
              <w:bottom w:val="single" w:sz="4" w:space="0" w:color="000000"/>
            </w:tcBorders>
            <w:vAlign w:val="center"/>
          </w:tcPr>
          <w:p w14:paraId="7944681A" w14:textId="77777777" w:rsidR="00043087" w:rsidRDefault="008A1B91">
            <w:pPr>
              <w:spacing w:after="0" w:line="240" w:lineRule="auto"/>
              <w:jc w:val="center"/>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ln(</w:t>
            </w:r>
            <w:proofErr w:type="gramEnd"/>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z w:val="20"/>
                <w:szCs w:val="20"/>
                <w:vertAlign w:val="subscript"/>
              </w:rPr>
              <w:t>f</w:t>
            </w:r>
            <w:r>
              <w:rPr>
                <w:rFonts w:ascii="Times New Roman" w:eastAsia="Times New Roman" w:hAnsi="Times New Roman" w:cs="Times New Roman"/>
                <w:color w:val="000000"/>
                <w:sz w:val="20"/>
                <w:szCs w:val="20"/>
              </w:rPr>
              <w:t>)</w:t>
            </w:r>
          </w:p>
        </w:tc>
        <w:tc>
          <w:tcPr>
            <w:tcW w:w="1161" w:type="dxa"/>
            <w:tcBorders>
              <w:top w:val="single" w:sz="4" w:space="0" w:color="000000"/>
              <w:bottom w:val="single" w:sz="4" w:space="0" w:color="000000"/>
            </w:tcBorders>
            <w:vAlign w:val="center"/>
          </w:tcPr>
          <w:p w14:paraId="505AB630"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ln(-</w:t>
            </w:r>
            <w:proofErr w:type="gramStart"/>
            <w:r>
              <w:rPr>
                <w:rFonts w:ascii="Times New Roman" w:eastAsia="Times New Roman" w:hAnsi="Times New Roman" w:cs="Times New Roman"/>
                <w:color w:val="000000"/>
                <w:sz w:val="20"/>
                <w:szCs w:val="20"/>
              </w:rPr>
              <w:t>ln(</w:t>
            </w:r>
            <w:proofErr w:type="gramEnd"/>
            <w:r>
              <w:rPr>
                <w:rFonts w:ascii="Times New Roman" w:eastAsia="Times New Roman" w:hAnsi="Times New Roman" w:cs="Times New Roman"/>
                <w:color w:val="000000"/>
                <w:sz w:val="20"/>
                <w:szCs w:val="20"/>
              </w:rPr>
              <w:t>P</w:t>
            </w:r>
            <w:r>
              <w:rPr>
                <w:rFonts w:ascii="Times New Roman" w:eastAsia="Times New Roman" w:hAnsi="Times New Roman" w:cs="Times New Roman"/>
                <w:color w:val="000000"/>
                <w:sz w:val="20"/>
                <w:szCs w:val="20"/>
                <w:vertAlign w:val="subscript"/>
              </w:rPr>
              <w:t>s</w:t>
            </w:r>
            <w:r>
              <w:rPr>
                <w:rFonts w:ascii="Times New Roman" w:eastAsia="Times New Roman" w:hAnsi="Times New Roman" w:cs="Times New Roman"/>
                <w:color w:val="000000"/>
                <w:sz w:val="20"/>
                <w:szCs w:val="20"/>
              </w:rPr>
              <w:t>))</w:t>
            </w:r>
          </w:p>
        </w:tc>
        <w:tc>
          <w:tcPr>
            <w:tcW w:w="1096" w:type="dxa"/>
            <w:tcBorders>
              <w:top w:val="single" w:sz="4" w:space="0" w:color="000000"/>
              <w:bottom w:val="single" w:sz="4" w:space="0" w:color="000000"/>
            </w:tcBorders>
            <w:vAlign w:val="center"/>
          </w:tcPr>
          <w:p w14:paraId="430C3C4F" w14:textId="77777777" w:rsidR="00043087" w:rsidRDefault="008A1B91">
            <w:pPr>
              <w:spacing w:after="0" w:line="240" w:lineRule="auto"/>
              <w:jc w:val="center"/>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ln(</w:t>
            </w:r>
            <w:proofErr w:type="gramEnd"/>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z w:val="20"/>
                <w:szCs w:val="20"/>
                <w:vertAlign w:val="subscript"/>
              </w:rPr>
              <w:t>f</w:t>
            </w:r>
            <w:r>
              <w:rPr>
                <w:rFonts w:ascii="Times New Roman" w:eastAsia="Times New Roman" w:hAnsi="Times New Roman" w:cs="Times New Roman"/>
                <w:color w:val="000000"/>
                <w:sz w:val="20"/>
                <w:szCs w:val="20"/>
              </w:rPr>
              <w:t>)</w:t>
            </w:r>
          </w:p>
        </w:tc>
      </w:tr>
      <w:tr w:rsidR="00043087" w14:paraId="0FE8ED85" w14:textId="77777777">
        <w:trPr>
          <w:cantSplit/>
          <w:trHeight w:val="257"/>
          <w:tblHeader/>
          <w:jc w:val="center"/>
        </w:trPr>
        <w:tc>
          <w:tcPr>
            <w:tcW w:w="1160" w:type="dxa"/>
            <w:tcBorders>
              <w:top w:val="single" w:sz="4" w:space="0" w:color="000000"/>
              <w:bottom w:val="nil"/>
            </w:tcBorders>
            <w:shd w:val="clear" w:color="auto" w:fill="auto"/>
            <w:vAlign w:val="center"/>
          </w:tcPr>
          <w:p w14:paraId="0DB070DA"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-2.35</w:t>
            </w:r>
          </w:p>
        </w:tc>
        <w:tc>
          <w:tcPr>
            <w:tcW w:w="1095" w:type="dxa"/>
            <w:tcBorders>
              <w:top w:val="single" w:sz="4" w:space="0" w:color="000000"/>
              <w:bottom w:val="nil"/>
            </w:tcBorders>
            <w:shd w:val="clear" w:color="auto" w:fill="auto"/>
            <w:vAlign w:val="center"/>
          </w:tcPr>
          <w:p w14:paraId="44E6157D"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12.69</w:t>
            </w:r>
          </w:p>
        </w:tc>
        <w:tc>
          <w:tcPr>
            <w:tcW w:w="1161" w:type="dxa"/>
            <w:tcBorders>
              <w:top w:val="single" w:sz="4" w:space="0" w:color="000000"/>
              <w:bottom w:val="nil"/>
            </w:tcBorders>
            <w:vAlign w:val="center"/>
          </w:tcPr>
          <w:p w14:paraId="49D34263"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-2.74</w:t>
            </w:r>
          </w:p>
        </w:tc>
        <w:tc>
          <w:tcPr>
            <w:tcW w:w="1096" w:type="dxa"/>
            <w:tcBorders>
              <w:top w:val="single" w:sz="4" w:space="0" w:color="000000"/>
              <w:bottom w:val="nil"/>
            </w:tcBorders>
            <w:vAlign w:val="center"/>
          </w:tcPr>
          <w:p w14:paraId="48A6B1F9"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9.71</w:t>
            </w:r>
          </w:p>
        </w:tc>
        <w:tc>
          <w:tcPr>
            <w:tcW w:w="1161" w:type="dxa"/>
            <w:tcBorders>
              <w:top w:val="single" w:sz="4" w:space="0" w:color="000000"/>
              <w:bottom w:val="nil"/>
            </w:tcBorders>
            <w:vAlign w:val="center"/>
          </w:tcPr>
          <w:p w14:paraId="3E066769"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-3.28</w:t>
            </w:r>
          </w:p>
        </w:tc>
        <w:tc>
          <w:tcPr>
            <w:tcW w:w="1096" w:type="dxa"/>
            <w:tcBorders>
              <w:top w:val="single" w:sz="4" w:space="0" w:color="000000"/>
              <w:bottom w:val="nil"/>
            </w:tcBorders>
            <w:vAlign w:val="center"/>
          </w:tcPr>
          <w:p w14:paraId="16BA0BB3"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9.75</w:t>
            </w:r>
          </w:p>
        </w:tc>
        <w:tc>
          <w:tcPr>
            <w:tcW w:w="1161" w:type="dxa"/>
            <w:tcBorders>
              <w:top w:val="single" w:sz="4" w:space="0" w:color="000000"/>
              <w:bottom w:val="nil"/>
            </w:tcBorders>
            <w:vAlign w:val="center"/>
          </w:tcPr>
          <w:p w14:paraId="7A5FA2B9"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-2.97</w:t>
            </w:r>
          </w:p>
        </w:tc>
        <w:tc>
          <w:tcPr>
            <w:tcW w:w="1096" w:type="dxa"/>
            <w:tcBorders>
              <w:top w:val="single" w:sz="4" w:space="0" w:color="000000"/>
              <w:bottom w:val="nil"/>
            </w:tcBorders>
            <w:vAlign w:val="center"/>
          </w:tcPr>
          <w:p w14:paraId="41F28519"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8.78</w:t>
            </w:r>
          </w:p>
        </w:tc>
      </w:tr>
      <w:tr w:rsidR="00043087" w14:paraId="7C2BC3E2" w14:textId="77777777">
        <w:trPr>
          <w:cantSplit/>
          <w:trHeight w:val="257"/>
          <w:tblHeader/>
          <w:jc w:val="center"/>
        </w:trPr>
        <w:tc>
          <w:tcPr>
            <w:tcW w:w="1160" w:type="dxa"/>
            <w:tcBorders>
              <w:top w:val="nil"/>
              <w:bottom w:val="nil"/>
            </w:tcBorders>
            <w:shd w:val="clear" w:color="auto" w:fill="auto"/>
            <w:vAlign w:val="center"/>
          </w:tcPr>
          <w:p w14:paraId="75ECCE32"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-1.61</w:t>
            </w:r>
          </w:p>
        </w:tc>
        <w:tc>
          <w:tcPr>
            <w:tcW w:w="1095" w:type="dxa"/>
            <w:tcBorders>
              <w:top w:val="nil"/>
              <w:bottom w:val="nil"/>
            </w:tcBorders>
            <w:shd w:val="clear" w:color="auto" w:fill="auto"/>
            <w:vAlign w:val="center"/>
          </w:tcPr>
          <w:p w14:paraId="18AF4DED"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13.38</w:t>
            </w:r>
          </w:p>
        </w:tc>
        <w:tc>
          <w:tcPr>
            <w:tcW w:w="1161" w:type="dxa"/>
            <w:tcBorders>
              <w:top w:val="nil"/>
              <w:bottom w:val="nil"/>
            </w:tcBorders>
            <w:vAlign w:val="center"/>
          </w:tcPr>
          <w:p w14:paraId="184D3705"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w:t>
            </w:r>
          </w:p>
        </w:tc>
        <w:tc>
          <w:tcPr>
            <w:tcW w:w="1096" w:type="dxa"/>
            <w:tcBorders>
              <w:top w:val="nil"/>
              <w:bottom w:val="nil"/>
            </w:tcBorders>
            <w:vAlign w:val="center"/>
          </w:tcPr>
          <w:p w14:paraId="65447DF3"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10.67</w:t>
            </w:r>
          </w:p>
        </w:tc>
        <w:tc>
          <w:tcPr>
            <w:tcW w:w="1161" w:type="dxa"/>
            <w:tcBorders>
              <w:top w:val="nil"/>
              <w:bottom w:val="nil"/>
            </w:tcBorders>
            <w:vAlign w:val="center"/>
          </w:tcPr>
          <w:p w14:paraId="0FA0C9E4"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-2.56</w:t>
            </w:r>
          </w:p>
        </w:tc>
        <w:tc>
          <w:tcPr>
            <w:tcW w:w="1096" w:type="dxa"/>
            <w:tcBorders>
              <w:top w:val="nil"/>
              <w:bottom w:val="nil"/>
            </w:tcBorders>
            <w:vAlign w:val="center"/>
          </w:tcPr>
          <w:p w14:paraId="266DF7E9"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9.90</w:t>
            </w:r>
          </w:p>
        </w:tc>
        <w:tc>
          <w:tcPr>
            <w:tcW w:w="1161" w:type="dxa"/>
            <w:tcBorders>
              <w:top w:val="nil"/>
              <w:bottom w:val="nil"/>
            </w:tcBorders>
            <w:vAlign w:val="center"/>
          </w:tcPr>
          <w:p w14:paraId="63CC7571"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-2.25</w:t>
            </w:r>
          </w:p>
        </w:tc>
        <w:tc>
          <w:tcPr>
            <w:tcW w:w="1096" w:type="dxa"/>
            <w:tcBorders>
              <w:top w:val="nil"/>
              <w:bottom w:val="nil"/>
            </w:tcBorders>
            <w:vAlign w:val="center"/>
          </w:tcPr>
          <w:p w14:paraId="35C25B0D"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9.18</w:t>
            </w:r>
          </w:p>
        </w:tc>
      </w:tr>
      <w:tr w:rsidR="00043087" w14:paraId="462B677F" w14:textId="77777777">
        <w:trPr>
          <w:cantSplit/>
          <w:trHeight w:val="257"/>
          <w:tblHeader/>
          <w:jc w:val="center"/>
        </w:trPr>
        <w:tc>
          <w:tcPr>
            <w:tcW w:w="1160" w:type="dxa"/>
            <w:tcBorders>
              <w:top w:val="nil"/>
              <w:bottom w:val="nil"/>
            </w:tcBorders>
            <w:shd w:val="clear" w:color="auto" w:fill="auto"/>
            <w:vAlign w:val="center"/>
          </w:tcPr>
          <w:p w14:paraId="36069DDA"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-1.14</w:t>
            </w:r>
          </w:p>
        </w:tc>
        <w:tc>
          <w:tcPr>
            <w:tcW w:w="1095" w:type="dxa"/>
            <w:tcBorders>
              <w:top w:val="nil"/>
              <w:bottom w:val="nil"/>
            </w:tcBorders>
            <w:shd w:val="clear" w:color="auto" w:fill="auto"/>
            <w:vAlign w:val="center"/>
          </w:tcPr>
          <w:p w14:paraId="36E28BA3"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13.85</w:t>
            </w:r>
          </w:p>
        </w:tc>
        <w:tc>
          <w:tcPr>
            <w:tcW w:w="1161" w:type="dxa"/>
            <w:tcBorders>
              <w:top w:val="nil"/>
              <w:bottom w:val="nil"/>
            </w:tcBorders>
            <w:vAlign w:val="center"/>
          </w:tcPr>
          <w:p w14:paraId="2C13C515"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-1.57</w:t>
            </w:r>
          </w:p>
        </w:tc>
        <w:tc>
          <w:tcPr>
            <w:tcW w:w="1096" w:type="dxa"/>
            <w:tcBorders>
              <w:top w:val="nil"/>
              <w:bottom w:val="nil"/>
            </w:tcBorders>
            <w:vAlign w:val="center"/>
          </w:tcPr>
          <w:p w14:paraId="0D7C7A71"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11.62</w:t>
            </w:r>
          </w:p>
        </w:tc>
        <w:tc>
          <w:tcPr>
            <w:tcW w:w="1161" w:type="dxa"/>
            <w:tcBorders>
              <w:top w:val="nil"/>
              <w:bottom w:val="nil"/>
            </w:tcBorders>
            <w:vAlign w:val="center"/>
          </w:tcPr>
          <w:p w14:paraId="7B720349"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-2.14</w:t>
            </w:r>
          </w:p>
        </w:tc>
        <w:tc>
          <w:tcPr>
            <w:tcW w:w="1096" w:type="dxa"/>
            <w:tcBorders>
              <w:top w:val="nil"/>
              <w:bottom w:val="nil"/>
            </w:tcBorders>
            <w:vAlign w:val="center"/>
          </w:tcPr>
          <w:p w14:paraId="5FF4F73C"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9.99</w:t>
            </w:r>
          </w:p>
        </w:tc>
        <w:tc>
          <w:tcPr>
            <w:tcW w:w="1161" w:type="dxa"/>
            <w:tcBorders>
              <w:top w:val="nil"/>
              <w:bottom w:val="nil"/>
            </w:tcBorders>
            <w:vAlign w:val="center"/>
          </w:tcPr>
          <w:p w14:paraId="53BDB268"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-1.82</w:t>
            </w:r>
          </w:p>
        </w:tc>
        <w:tc>
          <w:tcPr>
            <w:tcW w:w="1096" w:type="dxa"/>
            <w:tcBorders>
              <w:top w:val="nil"/>
              <w:bottom w:val="nil"/>
            </w:tcBorders>
            <w:vAlign w:val="center"/>
          </w:tcPr>
          <w:p w14:paraId="2F72120E"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9.83</w:t>
            </w:r>
          </w:p>
        </w:tc>
      </w:tr>
      <w:tr w:rsidR="00043087" w14:paraId="772E0652" w14:textId="77777777">
        <w:trPr>
          <w:cantSplit/>
          <w:trHeight w:val="257"/>
          <w:tblHeader/>
          <w:jc w:val="center"/>
        </w:trPr>
        <w:tc>
          <w:tcPr>
            <w:tcW w:w="1160" w:type="dxa"/>
            <w:tcBorders>
              <w:top w:val="nil"/>
              <w:bottom w:val="nil"/>
            </w:tcBorders>
            <w:shd w:val="clear" w:color="auto" w:fill="auto"/>
            <w:vAlign w:val="center"/>
          </w:tcPr>
          <w:p w14:paraId="0A2E46C3"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-0.79</w:t>
            </w:r>
          </w:p>
        </w:tc>
        <w:tc>
          <w:tcPr>
            <w:tcW w:w="1095" w:type="dxa"/>
            <w:tcBorders>
              <w:top w:val="nil"/>
              <w:bottom w:val="nil"/>
            </w:tcBorders>
            <w:shd w:val="clear" w:color="auto" w:fill="auto"/>
            <w:vAlign w:val="center"/>
          </w:tcPr>
          <w:p w14:paraId="2C5D4F3A"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14.14</w:t>
            </w:r>
          </w:p>
        </w:tc>
        <w:tc>
          <w:tcPr>
            <w:tcW w:w="1161" w:type="dxa"/>
            <w:tcBorders>
              <w:top w:val="nil"/>
              <w:bottom w:val="nil"/>
            </w:tcBorders>
            <w:vAlign w:val="center"/>
          </w:tcPr>
          <w:p w14:paraId="12B53A3E"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-1.25</w:t>
            </w:r>
          </w:p>
        </w:tc>
        <w:tc>
          <w:tcPr>
            <w:tcW w:w="1096" w:type="dxa"/>
            <w:tcBorders>
              <w:top w:val="nil"/>
              <w:bottom w:val="nil"/>
            </w:tcBorders>
            <w:vAlign w:val="center"/>
          </w:tcPr>
          <w:p w14:paraId="4D880BA7"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12.21</w:t>
            </w:r>
          </w:p>
        </w:tc>
        <w:tc>
          <w:tcPr>
            <w:tcW w:w="1161" w:type="dxa"/>
            <w:tcBorders>
              <w:top w:val="nil"/>
              <w:bottom w:val="nil"/>
            </w:tcBorders>
            <w:vAlign w:val="center"/>
          </w:tcPr>
          <w:p w14:paraId="7733E92B"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-1.83</w:t>
            </w:r>
          </w:p>
        </w:tc>
        <w:tc>
          <w:tcPr>
            <w:tcW w:w="1096" w:type="dxa"/>
            <w:tcBorders>
              <w:top w:val="nil"/>
              <w:bottom w:val="nil"/>
            </w:tcBorders>
            <w:vAlign w:val="center"/>
          </w:tcPr>
          <w:p w14:paraId="1D851F38"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10.17</w:t>
            </w:r>
          </w:p>
        </w:tc>
        <w:tc>
          <w:tcPr>
            <w:tcW w:w="1161" w:type="dxa"/>
            <w:tcBorders>
              <w:top w:val="nil"/>
              <w:bottom w:val="nil"/>
            </w:tcBorders>
            <w:vAlign w:val="center"/>
          </w:tcPr>
          <w:p w14:paraId="170B5FEB"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-1.50</w:t>
            </w:r>
          </w:p>
        </w:tc>
        <w:tc>
          <w:tcPr>
            <w:tcW w:w="1096" w:type="dxa"/>
            <w:tcBorders>
              <w:top w:val="nil"/>
              <w:bottom w:val="nil"/>
            </w:tcBorders>
            <w:vAlign w:val="center"/>
          </w:tcPr>
          <w:p w14:paraId="2A6B732B"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9.92</w:t>
            </w:r>
          </w:p>
        </w:tc>
      </w:tr>
      <w:tr w:rsidR="00043087" w14:paraId="7313C317" w14:textId="77777777">
        <w:trPr>
          <w:cantSplit/>
          <w:trHeight w:val="257"/>
          <w:tblHeader/>
          <w:jc w:val="center"/>
        </w:trPr>
        <w:tc>
          <w:tcPr>
            <w:tcW w:w="1160" w:type="dxa"/>
            <w:tcBorders>
              <w:top w:val="nil"/>
              <w:bottom w:val="nil"/>
            </w:tcBorders>
            <w:shd w:val="clear" w:color="auto" w:fill="auto"/>
            <w:vAlign w:val="center"/>
          </w:tcPr>
          <w:p w14:paraId="3BB55F7E"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-0.50</w:t>
            </w:r>
          </w:p>
        </w:tc>
        <w:tc>
          <w:tcPr>
            <w:tcW w:w="1095" w:type="dxa"/>
            <w:tcBorders>
              <w:top w:val="nil"/>
              <w:bottom w:val="nil"/>
            </w:tcBorders>
            <w:shd w:val="clear" w:color="auto" w:fill="auto"/>
            <w:vAlign w:val="center"/>
          </w:tcPr>
          <w:p w14:paraId="381D273C"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14.28</w:t>
            </w:r>
          </w:p>
        </w:tc>
        <w:tc>
          <w:tcPr>
            <w:tcW w:w="1161" w:type="dxa"/>
            <w:tcBorders>
              <w:top w:val="nil"/>
              <w:bottom w:val="nil"/>
            </w:tcBorders>
            <w:vAlign w:val="center"/>
          </w:tcPr>
          <w:p w14:paraId="5177070E"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-0.98</w:t>
            </w:r>
          </w:p>
        </w:tc>
        <w:tc>
          <w:tcPr>
            <w:tcW w:w="1096" w:type="dxa"/>
            <w:tcBorders>
              <w:top w:val="nil"/>
              <w:bottom w:val="nil"/>
            </w:tcBorders>
            <w:vAlign w:val="center"/>
          </w:tcPr>
          <w:p w14:paraId="5E569141"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12.27</w:t>
            </w:r>
          </w:p>
        </w:tc>
        <w:tc>
          <w:tcPr>
            <w:tcW w:w="1161" w:type="dxa"/>
            <w:tcBorders>
              <w:top w:val="nil"/>
              <w:bottom w:val="nil"/>
            </w:tcBorders>
            <w:vAlign w:val="center"/>
          </w:tcPr>
          <w:p w14:paraId="3A0F5D67"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-1.59</w:t>
            </w:r>
          </w:p>
        </w:tc>
        <w:tc>
          <w:tcPr>
            <w:tcW w:w="1096" w:type="dxa"/>
            <w:tcBorders>
              <w:top w:val="nil"/>
              <w:bottom w:val="nil"/>
            </w:tcBorders>
            <w:vAlign w:val="center"/>
          </w:tcPr>
          <w:p w14:paraId="7A7F1CBE"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10.50</w:t>
            </w:r>
          </w:p>
        </w:tc>
        <w:tc>
          <w:tcPr>
            <w:tcW w:w="1161" w:type="dxa"/>
            <w:tcBorders>
              <w:top w:val="nil"/>
              <w:bottom w:val="nil"/>
            </w:tcBorders>
            <w:vAlign w:val="center"/>
          </w:tcPr>
          <w:p w14:paraId="797EAD8A"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-1.25</w:t>
            </w:r>
          </w:p>
        </w:tc>
        <w:tc>
          <w:tcPr>
            <w:tcW w:w="1096" w:type="dxa"/>
            <w:tcBorders>
              <w:top w:val="nil"/>
              <w:bottom w:val="nil"/>
            </w:tcBorders>
            <w:vAlign w:val="center"/>
          </w:tcPr>
          <w:p w14:paraId="0BD4858A"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10.12</w:t>
            </w:r>
          </w:p>
        </w:tc>
      </w:tr>
      <w:tr w:rsidR="00043087" w14:paraId="55803D48" w14:textId="77777777">
        <w:trPr>
          <w:cantSplit/>
          <w:trHeight w:val="257"/>
          <w:tblHeader/>
          <w:jc w:val="center"/>
        </w:trPr>
        <w:tc>
          <w:tcPr>
            <w:tcW w:w="1160" w:type="dxa"/>
            <w:tcBorders>
              <w:top w:val="nil"/>
              <w:bottom w:val="nil"/>
            </w:tcBorders>
            <w:shd w:val="clear" w:color="auto" w:fill="auto"/>
            <w:vAlign w:val="center"/>
          </w:tcPr>
          <w:p w14:paraId="58303FE4"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-0.24</w:t>
            </w:r>
          </w:p>
        </w:tc>
        <w:tc>
          <w:tcPr>
            <w:tcW w:w="1095" w:type="dxa"/>
            <w:tcBorders>
              <w:top w:val="nil"/>
              <w:bottom w:val="nil"/>
            </w:tcBorders>
            <w:shd w:val="clear" w:color="auto" w:fill="auto"/>
            <w:vAlign w:val="center"/>
          </w:tcPr>
          <w:p w14:paraId="4E0FF574"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14.57</w:t>
            </w:r>
          </w:p>
        </w:tc>
        <w:tc>
          <w:tcPr>
            <w:tcW w:w="1161" w:type="dxa"/>
            <w:tcBorders>
              <w:top w:val="nil"/>
              <w:bottom w:val="nil"/>
            </w:tcBorders>
            <w:vAlign w:val="center"/>
          </w:tcPr>
          <w:p w14:paraId="554844FF"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-0.76</w:t>
            </w:r>
          </w:p>
        </w:tc>
        <w:tc>
          <w:tcPr>
            <w:tcW w:w="1096" w:type="dxa"/>
            <w:tcBorders>
              <w:top w:val="nil"/>
              <w:bottom w:val="nil"/>
            </w:tcBorders>
            <w:vAlign w:val="center"/>
          </w:tcPr>
          <w:p w14:paraId="508BCD04"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12.39</w:t>
            </w:r>
          </w:p>
        </w:tc>
        <w:tc>
          <w:tcPr>
            <w:tcW w:w="1161" w:type="dxa"/>
            <w:tcBorders>
              <w:top w:val="nil"/>
              <w:bottom w:val="nil"/>
            </w:tcBorders>
            <w:vAlign w:val="center"/>
          </w:tcPr>
          <w:p w14:paraId="1E44FF40"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-1.38</w:t>
            </w:r>
          </w:p>
        </w:tc>
        <w:tc>
          <w:tcPr>
            <w:tcW w:w="1096" w:type="dxa"/>
            <w:tcBorders>
              <w:top w:val="nil"/>
              <w:bottom w:val="nil"/>
            </w:tcBorders>
            <w:vAlign w:val="center"/>
          </w:tcPr>
          <w:p w14:paraId="58010A33"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10.83</w:t>
            </w:r>
          </w:p>
        </w:tc>
        <w:tc>
          <w:tcPr>
            <w:tcW w:w="1161" w:type="dxa"/>
            <w:tcBorders>
              <w:top w:val="nil"/>
              <w:bottom w:val="nil"/>
            </w:tcBorders>
            <w:vAlign w:val="center"/>
          </w:tcPr>
          <w:p w14:paraId="3AF11919"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-1.03</w:t>
            </w:r>
          </w:p>
        </w:tc>
        <w:tc>
          <w:tcPr>
            <w:tcW w:w="1096" w:type="dxa"/>
            <w:tcBorders>
              <w:top w:val="nil"/>
              <w:bottom w:val="nil"/>
            </w:tcBorders>
            <w:vAlign w:val="center"/>
          </w:tcPr>
          <w:p w14:paraId="4E5CB45D"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10.18</w:t>
            </w:r>
          </w:p>
        </w:tc>
      </w:tr>
      <w:tr w:rsidR="00043087" w14:paraId="2069DB5E" w14:textId="77777777">
        <w:trPr>
          <w:cantSplit/>
          <w:trHeight w:val="257"/>
          <w:tblHeader/>
          <w:jc w:val="center"/>
        </w:trPr>
        <w:tc>
          <w:tcPr>
            <w:tcW w:w="1160" w:type="dxa"/>
            <w:tcBorders>
              <w:top w:val="nil"/>
              <w:bottom w:val="nil"/>
            </w:tcBorders>
            <w:shd w:val="clear" w:color="auto" w:fill="auto"/>
            <w:vAlign w:val="center"/>
          </w:tcPr>
          <w:p w14:paraId="33BBE9C5"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0.01</w:t>
            </w:r>
          </w:p>
        </w:tc>
        <w:tc>
          <w:tcPr>
            <w:tcW w:w="1095" w:type="dxa"/>
            <w:tcBorders>
              <w:top w:val="nil"/>
              <w:bottom w:val="nil"/>
            </w:tcBorders>
            <w:shd w:val="clear" w:color="auto" w:fill="auto"/>
            <w:vAlign w:val="center"/>
          </w:tcPr>
          <w:p w14:paraId="4B03F2A6"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15.14</w:t>
            </w:r>
          </w:p>
        </w:tc>
        <w:tc>
          <w:tcPr>
            <w:tcW w:w="1161" w:type="dxa"/>
            <w:tcBorders>
              <w:top w:val="nil"/>
              <w:bottom w:val="nil"/>
            </w:tcBorders>
            <w:vAlign w:val="center"/>
          </w:tcPr>
          <w:p w14:paraId="71809A1A"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-0.55</w:t>
            </w:r>
          </w:p>
        </w:tc>
        <w:tc>
          <w:tcPr>
            <w:tcW w:w="1096" w:type="dxa"/>
            <w:tcBorders>
              <w:top w:val="nil"/>
              <w:bottom w:val="nil"/>
            </w:tcBorders>
            <w:vAlign w:val="center"/>
          </w:tcPr>
          <w:p w14:paraId="6DA4C271"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12.70</w:t>
            </w:r>
          </w:p>
        </w:tc>
        <w:tc>
          <w:tcPr>
            <w:tcW w:w="1161" w:type="dxa"/>
            <w:tcBorders>
              <w:top w:val="nil"/>
              <w:bottom w:val="nil"/>
            </w:tcBorders>
            <w:vAlign w:val="center"/>
          </w:tcPr>
          <w:p w14:paraId="64C45193"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w:t>
            </w:r>
          </w:p>
        </w:tc>
        <w:tc>
          <w:tcPr>
            <w:tcW w:w="1096" w:type="dxa"/>
            <w:tcBorders>
              <w:top w:val="nil"/>
              <w:bottom w:val="nil"/>
            </w:tcBorders>
            <w:vAlign w:val="center"/>
          </w:tcPr>
          <w:p w14:paraId="5A7A5D3A"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11.39</w:t>
            </w:r>
          </w:p>
        </w:tc>
        <w:tc>
          <w:tcPr>
            <w:tcW w:w="1161" w:type="dxa"/>
            <w:tcBorders>
              <w:top w:val="nil"/>
              <w:bottom w:val="nil"/>
            </w:tcBorders>
            <w:vAlign w:val="center"/>
          </w:tcPr>
          <w:p w14:paraId="23575855"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-0.84</w:t>
            </w:r>
          </w:p>
        </w:tc>
        <w:tc>
          <w:tcPr>
            <w:tcW w:w="1096" w:type="dxa"/>
            <w:tcBorders>
              <w:top w:val="nil"/>
              <w:bottom w:val="nil"/>
            </w:tcBorders>
            <w:vAlign w:val="center"/>
          </w:tcPr>
          <w:p w14:paraId="68E47BAF"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10.31</w:t>
            </w:r>
          </w:p>
        </w:tc>
      </w:tr>
      <w:tr w:rsidR="00043087" w14:paraId="7E8E6FB9" w14:textId="77777777">
        <w:trPr>
          <w:cantSplit/>
          <w:trHeight w:val="257"/>
          <w:tblHeader/>
          <w:jc w:val="center"/>
        </w:trPr>
        <w:tc>
          <w:tcPr>
            <w:tcW w:w="1160" w:type="dxa"/>
            <w:tcBorders>
              <w:top w:val="nil"/>
              <w:bottom w:val="nil"/>
            </w:tcBorders>
            <w:shd w:val="clear" w:color="auto" w:fill="auto"/>
            <w:vAlign w:val="center"/>
          </w:tcPr>
          <w:p w14:paraId="1811631E"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0.26</w:t>
            </w:r>
          </w:p>
        </w:tc>
        <w:tc>
          <w:tcPr>
            <w:tcW w:w="1095" w:type="dxa"/>
            <w:tcBorders>
              <w:top w:val="nil"/>
              <w:bottom w:val="nil"/>
            </w:tcBorders>
            <w:shd w:val="clear" w:color="auto" w:fill="auto"/>
            <w:vAlign w:val="center"/>
          </w:tcPr>
          <w:p w14:paraId="6E1431B0"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15.61</w:t>
            </w:r>
          </w:p>
        </w:tc>
        <w:tc>
          <w:tcPr>
            <w:tcW w:w="1161" w:type="dxa"/>
            <w:tcBorders>
              <w:top w:val="nil"/>
              <w:bottom w:val="nil"/>
            </w:tcBorders>
            <w:vAlign w:val="center"/>
          </w:tcPr>
          <w:p w14:paraId="17C32B32"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-0.37</w:t>
            </w:r>
          </w:p>
        </w:tc>
        <w:tc>
          <w:tcPr>
            <w:tcW w:w="1096" w:type="dxa"/>
            <w:tcBorders>
              <w:top w:val="nil"/>
              <w:bottom w:val="nil"/>
            </w:tcBorders>
            <w:vAlign w:val="center"/>
          </w:tcPr>
          <w:p w14:paraId="355CD330"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12.87</w:t>
            </w:r>
          </w:p>
        </w:tc>
        <w:tc>
          <w:tcPr>
            <w:tcW w:w="1161" w:type="dxa"/>
            <w:tcBorders>
              <w:top w:val="nil"/>
              <w:bottom w:val="nil"/>
            </w:tcBorders>
            <w:vAlign w:val="center"/>
          </w:tcPr>
          <w:p w14:paraId="451EB0DA"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-1.05</w:t>
            </w:r>
          </w:p>
        </w:tc>
        <w:tc>
          <w:tcPr>
            <w:tcW w:w="1096" w:type="dxa"/>
            <w:tcBorders>
              <w:top w:val="nil"/>
              <w:bottom w:val="nil"/>
            </w:tcBorders>
            <w:vAlign w:val="center"/>
          </w:tcPr>
          <w:p w14:paraId="457381EC"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11.56</w:t>
            </w:r>
          </w:p>
        </w:tc>
        <w:tc>
          <w:tcPr>
            <w:tcW w:w="1161" w:type="dxa"/>
            <w:tcBorders>
              <w:top w:val="nil"/>
              <w:bottom w:val="nil"/>
            </w:tcBorders>
            <w:vAlign w:val="center"/>
          </w:tcPr>
          <w:p w14:paraId="7B4C15B2"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-0.67</w:t>
            </w:r>
          </w:p>
        </w:tc>
        <w:tc>
          <w:tcPr>
            <w:tcW w:w="1096" w:type="dxa"/>
            <w:tcBorders>
              <w:top w:val="nil"/>
              <w:bottom w:val="nil"/>
            </w:tcBorders>
            <w:vAlign w:val="center"/>
          </w:tcPr>
          <w:p w14:paraId="30E93B23"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10.62</w:t>
            </w:r>
          </w:p>
        </w:tc>
      </w:tr>
      <w:tr w:rsidR="00043087" w14:paraId="3165AD5A" w14:textId="77777777">
        <w:trPr>
          <w:cantSplit/>
          <w:trHeight w:val="257"/>
          <w:tblHeader/>
          <w:jc w:val="center"/>
        </w:trPr>
        <w:tc>
          <w:tcPr>
            <w:tcW w:w="1160" w:type="dxa"/>
            <w:tcBorders>
              <w:top w:val="nil"/>
              <w:bottom w:val="nil"/>
            </w:tcBorders>
            <w:shd w:val="clear" w:color="auto" w:fill="auto"/>
            <w:vAlign w:val="center"/>
          </w:tcPr>
          <w:p w14:paraId="39610D62"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0.53</w:t>
            </w:r>
          </w:p>
        </w:tc>
        <w:tc>
          <w:tcPr>
            <w:tcW w:w="1095" w:type="dxa"/>
            <w:tcBorders>
              <w:top w:val="nil"/>
              <w:bottom w:val="nil"/>
            </w:tcBorders>
            <w:shd w:val="clear" w:color="auto" w:fill="auto"/>
            <w:vAlign w:val="center"/>
          </w:tcPr>
          <w:p w14:paraId="5B4B4822"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16.19</w:t>
            </w:r>
          </w:p>
        </w:tc>
        <w:tc>
          <w:tcPr>
            <w:tcW w:w="1161" w:type="dxa"/>
            <w:tcBorders>
              <w:top w:val="nil"/>
              <w:bottom w:val="nil"/>
            </w:tcBorders>
            <w:vAlign w:val="center"/>
          </w:tcPr>
          <w:p w14:paraId="721B30E4"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-0.19</w:t>
            </w:r>
          </w:p>
        </w:tc>
        <w:tc>
          <w:tcPr>
            <w:tcW w:w="1096" w:type="dxa"/>
            <w:tcBorders>
              <w:top w:val="nil"/>
              <w:bottom w:val="nil"/>
            </w:tcBorders>
            <w:vAlign w:val="center"/>
          </w:tcPr>
          <w:p w14:paraId="182F944A"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13.10</w:t>
            </w:r>
          </w:p>
        </w:tc>
        <w:tc>
          <w:tcPr>
            <w:tcW w:w="1161" w:type="dxa"/>
            <w:tcBorders>
              <w:top w:val="nil"/>
              <w:bottom w:val="nil"/>
            </w:tcBorders>
            <w:vAlign w:val="center"/>
          </w:tcPr>
          <w:p w14:paraId="74589F4A"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w:t>
            </w:r>
          </w:p>
        </w:tc>
        <w:tc>
          <w:tcPr>
            <w:tcW w:w="1096" w:type="dxa"/>
            <w:tcBorders>
              <w:top w:val="nil"/>
              <w:bottom w:val="nil"/>
            </w:tcBorders>
            <w:vAlign w:val="center"/>
          </w:tcPr>
          <w:p w14:paraId="06E3D3DF"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11.80</w:t>
            </w:r>
          </w:p>
        </w:tc>
        <w:tc>
          <w:tcPr>
            <w:tcW w:w="1161" w:type="dxa"/>
            <w:tcBorders>
              <w:top w:val="nil"/>
              <w:bottom w:val="nil"/>
            </w:tcBorders>
            <w:vAlign w:val="center"/>
          </w:tcPr>
          <w:p w14:paraId="6D43BA65"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-0.51</w:t>
            </w:r>
          </w:p>
        </w:tc>
        <w:tc>
          <w:tcPr>
            <w:tcW w:w="1096" w:type="dxa"/>
            <w:tcBorders>
              <w:top w:val="nil"/>
              <w:bottom w:val="nil"/>
            </w:tcBorders>
            <w:vAlign w:val="center"/>
          </w:tcPr>
          <w:p w14:paraId="5A52B139"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10.64</w:t>
            </w:r>
          </w:p>
        </w:tc>
      </w:tr>
      <w:tr w:rsidR="00043087" w14:paraId="11324DAE" w14:textId="77777777">
        <w:trPr>
          <w:cantSplit/>
          <w:trHeight w:val="257"/>
          <w:tblHeader/>
          <w:jc w:val="center"/>
        </w:trPr>
        <w:tc>
          <w:tcPr>
            <w:tcW w:w="1160" w:type="dxa"/>
            <w:tcBorders>
              <w:top w:val="nil"/>
              <w:bottom w:val="nil"/>
            </w:tcBorders>
            <w:shd w:val="clear" w:color="auto" w:fill="auto"/>
            <w:vAlign w:val="center"/>
          </w:tcPr>
          <w:p w14:paraId="24B820C7"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0.87</w:t>
            </w:r>
          </w:p>
        </w:tc>
        <w:tc>
          <w:tcPr>
            <w:tcW w:w="1095" w:type="dxa"/>
            <w:tcBorders>
              <w:top w:val="nil"/>
              <w:bottom w:val="nil"/>
            </w:tcBorders>
            <w:shd w:val="clear" w:color="auto" w:fill="auto"/>
            <w:vAlign w:val="center"/>
          </w:tcPr>
          <w:p w14:paraId="46CE25EB"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16.41</w:t>
            </w:r>
          </w:p>
        </w:tc>
        <w:tc>
          <w:tcPr>
            <w:tcW w:w="1161" w:type="dxa"/>
            <w:tcBorders>
              <w:top w:val="nil"/>
              <w:bottom w:val="nil"/>
            </w:tcBorders>
            <w:vAlign w:val="center"/>
          </w:tcPr>
          <w:p w14:paraId="6D9187FA"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w:t>
            </w:r>
          </w:p>
        </w:tc>
        <w:tc>
          <w:tcPr>
            <w:tcW w:w="1096" w:type="dxa"/>
            <w:tcBorders>
              <w:top w:val="nil"/>
              <w:bottom w:val="nil"/>
            </w:tcBorders>
            <w:vAlign w:val="center"/>
          </w:tcPr>
          <w:p w14:paraId="031A7956"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13.20</w:t>
            </w:r>
          </w:p>
        </w:tc>
        <w:tc>
          <w:tcPr>
            <w:tcW w:w="1161" w:type="dxa"/>
            <w:tcBorders>
              <w:top w:val="nil"/>
              <w:bottom w:val="nil"/>
            </w:tcBorders>
            <w:vAlign w:val="center"/>
          </w:tcPr>
          <w:p w14:paraId="29AD80EE"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-0.77</w:t>
            </w:r>
          </w:p>
        </w:tc>
        <w:tc>
          <w:tcPr>
            <w:tcW w:w="1096" w:type="dxa"/>
            <w:tcBorders>
              <w:top w:val="nil"/>
              <w:bottom w:val="nil"/>
            </w:tcBorders>
            <w:vAlign w:val="center"/>
          </w:tcPr>
          <w:p w14:paraId="0037F625"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11.83</w:t>
            </w:r>
          </w:p>
        </w:tc>
        <w:tc>
          <w:tcPr>
            <w:tcW w:w="1161" w:type="dxa"/>
            <w:tcBorders>
              <w:top w:val="nil"/>
              <w:bottom w:val="nil"/>
            </w:tcBorders>
            <w:vAlign w:val="center"/>
          </w:tcPr>
          <w:p w14:paraId="7DEA9F16"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-0.37</w:t>
            </w:r>
          </w:p>
        </w:tc>
        <w:tc>
          <w:tcPr>
            <w:tcW w:w="1096" w:type="dxa"/>
            <w:tcBorders>
              <w:top w:val="nil"/>
              <w:bottom w:val="nil"/>
            </w:tcBorders>
            <w:vAlign w:val="center"/>
          </w:tcPr>
          <w:p w14:paraId="2CE6114C"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10.65</w:t>
            </w:r>
          </w:p>
        </w:tc>
      </w:tr>
      <w:tr w:rsidR="00043087" w14:paraId="3D6EE045" w14:textId="77777777">
        <w:trPr>
          <w:cantSplit/>
          <w:trHeight w:val="257"/>
          <w:tblHeader/>
          <w:jc w:val="center"/>
        </w:trPr>
        <w:tc>
          <w:tcPr>
            <w:tcW w:w="1160" w:type="dxa"/>
            <w:tcBorders>
              <w:top w:val="nil"/>
              <w:bottom w:val="nil"/>
            </w:tcBorders>
            <w:shd w:val="clear" w:color="auto" w:fill="auto"/>
            <w:vAlign w:val="center"/>
          </w:tcPr>
          <w:p w14:paraId="51DAC11C"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5" w:type="dxa"/>
            <w:tcBorders>
              <w:top w:val="nil"/>
              <w:bottom w:val="nil"/>
            </w:tcBorders>
            <w:shd w:val="clear" w:color="auto" w:fill="auto"/>
            <w:vAlign w:val="center"/>
          </w:tcPr>
          <w:p w14:paraId="502F3227"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161" w:type="dxa"/>
            <w:tcBorders>
              <w:top w:val="nil"/>
              <w:bottom w:val="nil"/>
            </w:tcBorders>
            <w:vAlign w:val="center"/>
          </w:tcPr>
          <w:p w14:paraId="3DA3D9FC"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0.15</w:t>
            </w:r>
          </w:p>
        </w:tc>
        <w:tc>
          <w:tcPr>
            <w:tcW w:w="1096" w:type="dxa"/>
            <w:tcBorders>
              <w:top w:val="nil"/>
              <w:bottom w:val="nil"/>
            </w:tcBorders>
            <w:vAlign w:val="center"/>
          </w:tcPr>
          <w:p w14:paraId="51EE6DE4"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13.41</w:t>
            </w:r>
          </w:p>
        </w:tc>
        <w:tc>
          <w:tcPr>
            <w:tcW w:w="1161" w:type="dxa"/>
            <w:tcBorders>
              <w:top w:val="nil"/>
              <w:bottom w:val="nil"/>
            </w:tcBorders>
            <w:vAlign w:val="center"/>
          </w:tcPr>
          <w:p w14:paraId="42FA9965"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-0.65</w:t>
            </w:r>
          </w:p>
        </w:tc>
        <w:tc>
          <w:tcPr>
            <w:tcW w:w="1096" w:type="dxa"/>
            <w:tcBorders>
              <w:top w:val="nil"/>
              <w:bottom w:val="nil"/>
            </w:tcBorders>
            <w:vAlign w:val="center"/>
          </w:tcPr>
          <w:p w14:paraId="22DBA22B"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11.94</w:t>
            </w:r>
          </w:p>
        </w:tc>
        <w:tc>
          <w:tcPr>
            <w:tcW w:w="1161" w:type="dxa"/>
            <w:tcBorders>
              <w:top w:val="nil"/>
              <w:bottom w:val="nil"/>
            </w:tcBorders>
            <w:vAlign w:val="center"/>
          </w:tcPr>
          <w:p w14:paraId="5EE9035E"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-0.23</w:t>
            </w:r>
          </w:p>
        </w:tc>
        <w:tc>
          <w:tcPr>
            <w:tcW w:w="1096" w:type="dxa"/>
            <w:tcBorders>
              <w:top w:val="nil"/>
              <w:bottom w:val="nil"/>
            </w:tcBorders>
            <w:vAlign w:val="center"/>
          </w:tcPr>
          <w:p w14:paraId="2C330C62"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10.70</w:t>
            </w:r>
          </w:p>
        </w:tc>
      </w:tr>
      <w:tr w:rsidR="00043087" w14:paraId="74DC580C" w14:textId="77777777">
        <w:trPr>
          <w:cantSplit/>
          <w:trHeight w:val="257"/>
          <w:tblHeader/>
          <w:jc w:val="center"/>
        </w:trPr>
        <w:tc>
          <w:tcPr>
            <w:tcW w:w="1160" w:type="dxa"/>
            <w:tcBorders>
              <w:top w:val="nil"/>
              <w:bottom w:val="nil"/>
            </w:tcBorders>
            <w:shd w:val="clear" w:color="auto" w:fill="auto"/>
            <w:vAlign w:val="center"/>
          </w:tcPr>
          <w:p w14:paraId="619E9AA5"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5" w:type="dxa"/>
            <w:tcBorders>
              <w:top w:val="nil"/>
              <w:bottom w:val="nil"/>
            </w:tcBorders>
            <w:shd w:val="clear" w:color="auto" w:fill="auto"/>
            <w:vAlign w:val="center"/>
          </w:tcPr>
          <w:p w14:paraId="1C9F9525"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161" w:type="dxa"/>
            <w:tcBorders>
              <w:top w:val="nil"/>
              <w:bottom w:val="nil"/>
            </w:tcBorders>
            <w:vAlign w:val="center"/>
          </w:tcPr>
          <w:p w14:paraId="312960D1"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0.33</w:t>
            </w:r>
          </w:p>
        </w:tc>
        <w:tc>
          <w:tcPr>
            <w:tcW w:w="1096" w:type="dxa"/>
            <w:tcBorders>
              <w:top w:val="nil"/>
              <w:bottom w:val="nil"/>
            </w:tcBorders>
            <w:vAlign w:val="center"/>
          </w:tcPr>
          <w:p w14:paraId="1B740A7E"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13.56</w:t>
            </w:r>
          </w:p>
        </w:tc>
        <w:tc>
          <w:tcPr>
            <w:tcW w:w="1161" w:type="dxa"/>
            <w:tcBorders>
              <w:top w:val="nil"/>
              <w:bottom w:val="nil"/>
            </w:tcBorders>
            <w:vAlign w:val="center"/>
          </w:tcPr>
          <w:p w14:paraId="4DC35213"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-0.53</w:t>
            </w:r>
          </w:p>
        </w:tc>
        <w:tc>
          <w:tcPr>
            <w:tcW w:w="1096" w:type="dxa"/>
            <w:tcBorders>
              <w:top w:val="nil"/>
              <w:bottom w:val="nil"/>
            </w:tcBorders>
            <w:vAlign w:val="center"/>
          </w:tcPr>
          <w:p w14:paraId="5930759F"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12.19</w:t>
            </w:r>
          </w:p>
        </w:tc>
        <w:tc>
          <w:tcPr>
            <w:tcW w:w="1161" w:type="dxa"/>
            <w:tcBorders>
              <w:top w:val="nil"/>
              <w:bottom w:val="nil"/>
            </w:tcBorders>
            <w:vAlign w:val="center"/>
          </w:tcPr>
          <w:p w14:paraId="331D42FB"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-0.09</w:t>
            </w:r>
          </w:p>
        </w:tc>
        <w:tc>
          <w:tcPr>
            <w:tcW w:w="1096" w:type="dxa"/>
            <w:tcBorders>
              <w:top w:val="nil"/>
              <w:bottom w:val="nil"/>
            </w:tcBorders>
            <w:vAlign w:val="center"/>
          </w:tcPr>
          <w:p w14:paraId="049F7872"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10.86</w:t>
            </w:r>
          </w:p>
        </w:tc>
      </w:tr>
      <w:tr w:rsidR="00043087" w14:paraId="28C283A6" w14:textId="77777777">
        <w:trPr>
          <w:cantSplit/>
          <w:trHeight w:val="257"/>
          <w:tblHeader/>
          <w:jc w:val="center"/>
        </w:trPr>
        <w:tc>
          <w:tcPr>
            <w:tcW w:w="1160" w:type="dxa"/>
            <w:tcBorders>
              <w:top w:val="nil"/>
              <w:bottom w:val="nil"/>
            </w:tcBorders>
            <w:shd w:val="clear" w:color="auto" w:fill="auto"/>
            <w:vAlign w:val="center"/>
          </w:tcPr>
          <w:p w14:paraId="442AABC3"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5" w:type="dxa"/>
            <w:tcBorders>
              <w:top w:val="nil"/>
              <w:bottom w:val="nil"/>
            </w:tcBorders>
            <w:shd w:val="clear" w:color="auto" w:fill="auto"/>
            <w:vAlign w:val="center"/>
          </w:tcPr>
          <w:p w14:paraId="340C24CB"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161" w:type="dxa"/>
            <w:tcBorders>
              <w:top w:val="nil"/>
              <w:bottom w:val="nil"/>
            </w:tcBorders>
            <w:vAlign w:val="center"/>
          </w:tcPr>
          <w:p w14:paraId="50EC4820"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0.52</w:t>
            </w:r>
          </w:p>
        </w:tc>
        <w:tc>
          <w:tcPr>
            <w:tcW w:w="1096" w:type="dxa"/>
            <w:tcBorders>
              <w:top w:val="nil"/>
              <w:bottom w:val="nil"/>
            </w:tcBorders>
            <w:vAlign w:val="center"/>
          </w:tcPr>
          <w:p w14:paraId="1397DF4D"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13.96</w:t>
            </w:r>
          </w:p>
        </w:tc>
        <w:tc>
          <w:tcPr>
            <w:tcW w:w="1161" w:type="dxa"/>
            <w:tcBorders>
              <w:top w:val="nil"/>
              <w:bottom w:val="nil"/>
            </w:tcBorders>
            <w:vAlign w:val="center"/>
          </w:tcPr>
          <w:p w14:paraId="445E411F"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-0.42</w:t>
            </w:r>
          </w:p>
        </w:tc>
        <w:tc>
          <w:tcPr>
            <w:tcW w:w="1096" w:type="dxa"/>
            <w:tcBorders>
              <w:top w:val="nil"/>
              <w:bottom w:val="nil"/>
            </w:tcBorders>
            <w:vAlign w:val="center"/>
          </w:tcPr>
          <w:p w14:paraId="6EF52C48"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12.56</w:t>
            </w:r>
          </w:p>
        </w:tc>
        <w:tc>
          <w:tcPr>
            <w:tcW w:w="1161" w:type="dxa"/>
            <w:tcBorders>
              <w:top w:val="nil"/>
              <w:bottom w:val="nil"/>
            </w:tcBorders>
            <w:vAlign w:val="center"/>
          </w:tcPr>
          <w:p w14:paraId="4EB0C72F"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0.05</w:t>
            </w:r>
          </w:p>
        </w:tc>
        <w:tc>
          <w:tcPr>
            <w:tcW w:w="1096" w:type="dxa"/>
            <w:tcBorders>
              <w:top w:val="nil"/>
              <w:bottom w:val="nil"/>
            </w:tcBorders>
            <w:vAlign w:val="center"/>
          </w:tcPr>
          <w:p w14:paraId="6ED627D2"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10.96</w:t>
            </w:r>
          </w:p>
        </w:tc>
      </w:tr>
      <w:tr w:rsidR="00043087" w14:paraId="056AC70C" w14:textId="77777777">
        <w:trPr>
          <w:cantSplit/>
          <w:trHeight w:val="257"/>
          <w:tblHeader/>
          <w:jc w:val="center"/>
        </w:trPr>
        <w:tc>
          <w:tcPr>
            <w:tcW w:w="1160" w:type="dxa"/>
            <w:tcBorders>
              <w:top w:val="nil"/>
              <w:bottom w:val="nil"/>
            </w:tcBorders>
            <w:shd w:val="clear" w:color="auto" w:fill="auto"/>
            <w:vAlign w:val="center"/>
          </w:tcPr>
          <w:p w14:paraId="4941418F"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5" w:type="dxa"/>
            <w:tcBorders>
              <w:top w:val="nil"/>
              <w:bottom w:val="nil"/>
            </w:tcBorders>
            <w:shd w:val="clear" w:color="auto" w:fill="auto"/>
            <w:vAlign w:val="center"/>
          </w:tcPr>
          <w:p w14:paraId="677CE503"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161" w:type="dxa"/>
            <w:tcBorders>
              <w:top w:val="nil"/>
              <w:bottom w:val="nil"/>
            </w:tcBorders>
            <w:vAlign w:val="center"/>
          </w:tcPr>
          <w:p w14:paraId="3D6A8AAB"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0.73</w:t>
            </w:r>
          </w:p>
        </w:tc>
        <w:tc>
          <w:tcPr>
            <w:tcW w:w="1096" w:type="dxa"/>
            <w:tcBorders>
              <w:top w:val="nil"/>
              <w:bottom w:val="nil"/>
            </w:tcBorders>
            <w:vAlign w:val="center"/>
          </w:tcPr>
          <w:p w14:paraId="3B568F26"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14.50</w:t>
            </w:r>
          </w:p>
        </w:tc>
        <w:tc>
          <w:tcPr>
            <w:tcW w:w="1161" w:type="dxa"/>
            <w:tcBorders>
              <w:top w:val="nil"/>
              <w:bottom w:val="nil"/>
            </w:tcBorders>
            <w:vAlign w:val="center"/>
          </w:tcPr>
          <w:p w14:paraId="02BE7428"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-0.31</w:t>
            </w:r>
          </w:p>
        </w:tc>
        <w:tc>
          <w:tcPr>
            <w:tcW w:w="1096" w:type="dxa"/>
            <w:tcBorders>
              <w:top w:val="nil"/>
              <w:bottom w:val="nil"/>
            </w:tcBorders>
            <w:vAlign w:val="center"/>
          </w:tcPr>
          <w:p w14:paraId="5F7AE3B8"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12.60</w:t>
            </w:r>
          </w:p>
        </w:tc>
        <w:tc>
          <w:tcPr>
            <w:tcW w:w="1161" w:type="dxa"/>
            <w:tcBorders>
              <w:top w:val="nil"/>
              <w:bottom w:val="nil"/>
            </w:tcBorders>
            <w:vAlign w:val="center"/>
          </w:tcPr>
          <w:p w14:paraId="087EE4BD"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0.19</w:t>
            </w:r>
          </w:p>
        </w:tc>
        <w:tc>
          <w:tcPr>
            <w:tcW w:w="1096" w:type="dxa"/>
            <w:tcBorders>
              <w:top w:val="nil"/>
              <w:bottom w:val="nil"/>
            </w:tcBorders>
            <w:vAlign w:val="center"/>
          </w:tcPr>
          <w:p w14:paraId="0719D771"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10.98</w:t>
            </w:r>
          </w:p>
        </w:tc>
      </w:tr>
      <w:tr w:rsidR="00043087" w14:paraId="4B60A638" w14:textId="77777777">
        <w:trPr>
          <w:cantSplit/>
          <w:trHeight w:val="257"/>
          <w:tblHeader/>
          <w:jc w:val="center"/>
        </w:trPr>
        <w:tc>
          <w:tcPr>
            <w:tcW w:w="1160" w:type="dxa"/>
            <w:tcBorders>
              <w:top w:val="nil"/>
              <w:bottom w:val="nil"/>
            </w:tcBorders>
            <w:shd w:val="clear" w:color="auto" w:fill="auto"/>
            <w:vAlign w:val="center"/>
          </w:tcPr>
          <w:p w14:paraId="6C62C54A"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5" w:type="dxa"/>
            <w:tcBorders>
              <w:top w:val="nil"/>
              <w:bottom w:val="nil"/>
            </w:tcBorders>
            <w:shd w:val="clear" w:color="auto" w:fill="auto"/>
            <w:vAlign w:val="center"/>
          </w:tcPr>
          <w:p w14:paraId="24378EFC"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161" w:type="dxa"/>
            <w:tcBorders>
              <w:top w:val="nil"/>
              <w:bottom w:val="nil"/>
            </w:tcBorders>
            <w:vAlign w:val="center"/>
          </w:tcPr>
          <w:p w14:paraId="027530FE"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1.02</w:t>
            </w:r>
          </w:p>
        </w:tc>
        <w:tc>
          <w:tcPr>
            <w:tcW w:w="1096" w:type="dxa"/>
            <w:tcBorders>
              <w:top w:val="nil"/>
              <w:bottom w:val="nil"/>
            </w:tcBorders>
            <w:vAlign w:val="center"/>
          </w:tcPr>
          <w:p w14:paraId="64E532C6"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14.80</w:t>
            </w:r>
          </w:p>
        </w:tc>
        <w:tc>
          <w:tcPr>
            <w:tcW w:w="1161" w:type="dxa"/>
            <w:tcBorders>
              <w:top w:val="nil"/>
              <w:bottom w:val="nil"/>
            </w:tcBorders>
            <w:vAlign w:val="center"/>
          </w:tcPr>
          <w:p w14:paraId="47D9C01B"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-0.21</w:t>
            </w:r>
          </w:p>
        </w:tc>
        <w:tc>
          <w:tcPr>
            <w:tcW w:w="1096" w:type="dxa"/>
            <w:tcBorders>
              <w:top w:val="nil"/>
              <w:bottom w:val="nil"/>
            </w:tcBorders>
            <w:vAlign w:val="center"/>
          </w:tcPr>
          <w:p w14:paraId="07ABA50D"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12.67</w:t>
            </w:r>
          </w:p>
        </w:tc>
        <w:tc>
          <w:tcPr>
            <w:tcW w:w="1161" w:type="dxa"/>
            <w:tcBorders>
              <w:top w:val="nil"/>
              <w:bottom w:val="nil"/>
            </w:tcBorders>
            <w:vAlign w:val="center"/>
          </w:tcPr>
          <w:p w14:paraId="5EE7A402"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0.33</w:t>
            </w:r>
          </w:p>
        </w:tc>
        <w:tc>
          <w:tcPr>
            <w:tcW w:w="1096" w:type="dxa"/>
            <w:tcBorders>
              <w:top w:val="nil"/>
              <w:bottom w:val="nil"/>
            </w:tcBorders>
            <w:vAlign w:val="center"/>
          </w:tcPr>
          <w:p w14:paraId="778BDB15"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11.06</w:t>
            </w:r>
          </w:p>
        </w:tc>
      </w:tr>
      <w:tr w:rsidR="00043087" w14:paraId="350AF30D" w14:textId="77777777">
        <w:trPr>
          <w:cantSplit/>
          <w:trHeight w:val="257"/>
          <w:tblHeader/>
          <w:jc w:val="center"/>
        </w:trPr>
        <w:tc>
          <w:tcPr>
            <w:tcW w:w="1160" w:type="dxa"/>
            <w:tcBorders>
              <w:top w:val="nil"/>
              <w:bottom w:val="nil"/>
            </w:tcBorders>
            <w:shd w:val="clear" w:color="auto" w:fill="auto"/>
            <w:vAlign w:val="center"/>
          </w:tcPr>
          <w:p w14:paraId="55D59A45"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5" w:type="dxa"/>
            <w:tcBorders>
              <w:top w:val="nil"/>
              <w:bottom w:val="nil"/>
            </w:tcBorders>
            <w:shd w:val="clear" w:color="auto" w:fill="auto"/>
            <w:vAlign w:val="center"/>
          </w:tcPr>
          <w:p w14:paraId="7E8C206E"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161" w:type="dxa"/>
            <w:tcBorders>
              <w:top w:val="nil"/>
              <w:bottom w:val="nil"/>
            </w:tcBorders>
            <w:vAlign w:val="center"/>
          </w:tcPr>
          <w:p w14:paraId="60C51438"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6" w:type="dxa"/>
            <w:tcBorders>
              <w:top w:val="nil"/>
              <w:bottom w:val="nil"/>
            </w:tcBorders>
            <w:vAlign w:val="center"/>
          </w:tcPr>
          <w:p w14:paraId="03A596B8"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161" w:type="dxa"/>
            <w:tcBorders>
              <w:top w:val="nil"/>
              <w:bottom w:val="nil"/>
            </w:tcBorders>
            <w:vAlign w:val="center"/>
          </w:tcPr>
          <w:p w14:paraId="0293B351"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-0.11</w:t>
            </w:r>
          </w:p>
        </w:tc>
        <w:tc>
          <w:tcPr>
            <w:tcW w:w="1096" w:type="dxa"/>
            <w:tcBorders>
              <w:top w:val="nil"/>
              <w:bottom w:val="nil"/>
            </w:tcBorders>
            <w:vAlign w:val="center"/>
          </w:tcPr>
          <w:p w14:paraId="7752CCD1"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12.72</w:t>
            </w:r>
          </w:p>
        </w:tc>
        <w:tc>
          <w:tcPr>
            <w:tcW w:w="1161" w:type="dxa"/>
            <w:tcBorders>
              <w:top w:val="nil"/>
              <w:bottom w:val="nil"/>
            </w:tcBorders>
            <w:vAlign w:val="center"/>
          </w:tcPr>
          <w:p w14:paraId="3E885614"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0.48</w:t>
            </w:r>
          </w:p>
        </w:tc>
        <w:tc>
          <w:tcPr>
            <w:tcW w:w="1096" w:type="dxa"/>
            <w:tcBorders>
              <w:top w:val="nil"/>
              <w:bottom w:val="nil"/>
            </w:tcBorders>
            <w:vAlign w:val="center"/>
          </w:tcPr>
          <w:p w14:paraId="0F5B1A41"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11.41</w:t>
            </w:r>
          </w:p>
        </w:tc>
      </w:tr>
      <w:tr w:rsidR="00043087" w14:paraId="60152E34" w14:textId="77777777">
        <w:trPr>
          <w:cantSplit/>
          <w:trHeight w:val="257"/>
          <w:tblHeader/>
          <w:jc w:val="center"/>
        </w:trPr>
        <w:tc>
          <w:tcPr>
            <w:tcW w:w="1160" w:type="dxa"/>
            <w:tcBorders>
              <w:top w:val="nil"/>
              <w:bottom w:val="nil"/>
            </w:tcBorders>
            <w:shd w:val="clear" w:color="auto" w:fill="auto"/>
            <w:vAlign w:val="center"/>
          </w:tcPr>
          <w:p w14:paraId="001AFF7C"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5" w:type="dxa"/>
            <w:tcBorders>
              <w:top w:val="nil"/>
              <w:bottom w:val="nil"/>
            </w:tcBorders>
            <w:shd w:val="clear" w:color="auto" w:fill="auto"/>
            <w:vAlign w:val="center"/>
          </w:tcPr>
          <w:p w14:paraId="26C7EFA5"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161" w:type="dxa"/>
            <w:tcBorders>
              <w:top w:val="nil"/>
              <w:bottom w:val="nil"/>
            </w:tcBorders>
            <w:vAlign w:val="center"/>
          </w:tcPr>
          <w:p w14:paraId="5F415E3D"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6" w:type="dxa"/>
            <w:tcBorders>
              <w:top w:val="nil"/>
              <w:bottom w:val="nil"/>
            </w:tcBorders>
            <w:vAlign w:val="center"/>
          </w:tcPr>
          <w:p w14:paraId="69C93575"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161" w:type="dxa"/>
            <w:tcBorders>
              <w:top w:val="nil"/>
              <w:bottom w:val="nil"/>
            </w:tcBorders>
            <w:vAlign w:val="center"/>
          </w:tcPr>
          <w:p w14:paraId="6714A789"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-0.01</w:t>
            </w:r>
          </w:p>
        </w:tc>
        <w:tc>
          <w:tcPr>
            <w:tcW w:w="1096" w:type="dxa"/>
            <w:tcBorders>
              <w:top w:val="nil"/>
              <w:bottom w:val="nil"/>
            </w:tcBorders>
            <w:vAlign w:val="center"/>
          </w:tcPr>
          <w:p w14:paraId="1E6C3167"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12.74</w:t>
            </w:r>
          </w:p>
        </w:tc>
        <w:tc>
          <w:tcPr>
            <w:tcW w:w="1161" w:type="dxa"/>
            <w:tcBorders>
              <w:top w:val="nil"/>
              <w:bottom w:val="nil"/>
            </w:tcBorders>
            <w:vAlign w:val="center"/>
          </w:tcPr>
          <w:p w14:paraId="37AFEED8"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0.64</w:t>
            </w:r>
          </w:p>
        </w:tc>
        <w:tc>
          <w:tcPr>
            <w:tcW w:w="1096" w:type="dxa"/>
            <w:tcBorders>
              <w:top w:val="nil"/>
              <w:bottom w:val="nil"/>
            </w:tcBorders>
            <w:vAlign w:val="center"/>
          </w:tcPr>
          <w:p w14:paraId="736AB7AC"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11.61</w:t>
            </w:r>
          </w:p>
        </w:tc>
      </w:tr>
      <w:tr w:rsidR="00043087" w14:paraId="739764B5" w14:textId="77777777">
        <w:trPr>
          <w:cantSplit/>
          <w:trHeight w:val="257"/>
          <w:tblHeader/>
          <w:jc w:val="center"/>
        </w:trPr>
        <w:tc>
          <w:tcPr>
            <w:tcW w:w="1160" w:type="dxa"/>
            <w:tcBorders>
              <w:top w:val="nil"/>
              <w:bottom w:val="nil"/>
            </w:tcBorders>
            <w:shd w:val="clear" w:color="auto" w:fill="auto"/>
            <w:vAlign w:val="center"/>
          </w:tcPr>
          <w:p w14:paraId="279A7050"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5" w:type="dxa"/>
            <w:tcBorders>
              <w:top w:val="nil"/>
              <w:bottom w:val="nil"/>
            </w:tcBorders>
            <w:shd w:val="clear" w:color="auto" w:fill="auto"/>
            <w:vAlign w:val="center"/>
          </w:tcPr>
          <w:p w14:paraId="6AD3645B"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161" w:type="dxa"/>
            <w:tcBorders>
              <w:top w:val="nil"/>
              <w:bottom w:val="nil"/>
            </w:tcBorders>
            <w:vAlign w:val="center"/>
          </w:tcPr>
          <w:p w14:paraId="4ABDF935"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6" w:type="dxa"/>
            <w:tcBorders>
              <w:top w:val="nil"/>
              <w:bottom w:val="nil"/>
            </w:tcBorders>
            <w:vAlign w:val="center"/>
          </w:tcPr>
          <w:p w14:paraId="750E53B9"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161" w:type="dxa"/>
            <w:tcBorders>
              <w:top w:val="nil"/>
              <w:bottom w:val="nil"/>
            </w:tcBorders>
            <w:vAlign w:val="center"/>
          </w:tcPr>
          <w:p w14:paraId="41AEC882"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0.09</w:t>
            </w:r>
          </w:p>
        </w:tc>
        <w:tc>
          <w:tcPr>
            <w:tcW w:w="1096" w:type="dxa"/>
            <w:tcBorders>
              <w:top w:val="nil"/>
              <w:bottom w:val="nil"/>
            </w:tcBorders>
            <w:vAlign w:val="center"/>
          </w:tcPr>
          <w:p w14:paraId="694EF712"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12.80</w:t>
            </w:r>
          </w:p>
        </w:tc>
        <w:tc>
          <w:tcPr>
            <w:tcW w:w="1161" w:type="dxa"/>
            <w:tcBorders>
              <w:top w:val="nil"/>
              <w:bottom w:val="nil"/>
            </w:tcBorders>
            <w:vAlign w:val="center"/>
          </w:tcPr>
          <w:p w14:paraId="15695132"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0.83</w:t>
            </w:r>
          </w:p>
        </w:tc>
        <w:tc>
          <w:tcPr>
            <w:tcW w:w="1096" w:type="dxa"/>
            <w:tcBorders>
              <w:top w:val="nil"/>
              <w:bottom w:val="nil"/>
            </w:tcBorders>
            <w:vAlign w:val="center"/>
          </w:tcPr>
          <w:p w14:paraId="045CB4F9"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11.76</w:t>
            </w:r>
          </w:p>
        </w:tc>
      </w:tr>
      <w:tr w:rsidR="00043087" w14:paraId="6B6B50EE" w14:textId="77777777">
        <w:trPr>
          <w:cantSplit/>
          <w:trHeight w:val="257"/>
          <w:tblHeader/>
          <w:jc w:val="center"/>
        </w:trPr>
        <w:tc>
          <w:tcPr>
            <w:tcW w:w="1160" w:type="dxa"/>
            <w:tcBorders>
              <w:top w:val="nil"/>
              <w:bottom w:val="nil"/>
            </w:tcBorders>
            <w:shd w:val="clear" w:color="auto" w:fill="auto"/>
            <w:vAlign w:val="center"/>
          </w:tcPr>
          <w:p w14:paraId="11FF730F"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5" w:type="dxa"/>
            <w:tcBorders>
              <w:top w:val="nil"/>
              <w:bottom w:val="nil"/>
            </w:tcBorders>
            <w:shd w:val="clear" w:color="auto" w:fill="auto"/>
            <w:vAlign w:val="center"/>
          </w:tcPr>
          <w:p w14:paraId="0FEDD14E"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161" w:type="dxa"/>
            <w:tcBorders>
              <w:top w:val="nil"/>
              <w:bottom w:val="nil"/>
            </w:tcBorders>
            <w:vAlign w:val="center"/>
          </w:tcPr>
          <w:p w14:paraId="3183626C"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6" w:type="dxa"/>
            <w:tcBorders>
              <w:top w:val="nil"/>
              <w:bottom w:val="nil"/>
            </w:tcBorders>
            <w:vAlign w:val="center"/>
          </w:tcPr>
          <w:p w14:paraId="18638ED8"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161" w:type="dxa"/>
            <w:tcBorders>
              <w:top w:val="nil"/>
              <w:bottom w:val="nil"/>
            </w:tcBorders>
            <w:vAlign w:val="center"/>
          </w:tcPr>
          <w:p w14:paraId="3E6BC47E"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0.20</w:t>
            </w:r>
          </w:p>
        </w:tc>
        <w:tc>
          <w:tcPr>
            <w:tcW w:w="1096" w:type="dxa"/>
            <w:tcBorders>
              <w:top w:val="nil"/>
              <w:bottom w:val="nil"/>
            </w:tcBorders>
            <w:vAlign w:val="center"/>
          </w:tcPr>
          <w:p w14:paraId="475DEF50"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12.88</w:t>
            </w:r>
          </w:p>
        </w:tc>
        <w:tc>
          <w:tcPr>
            <w:tcW w:w="1161" w:type="dxa"/>
            <w:tcBorders>
              <w:top w:val="nil"/>
              <w:bottom w:val="nil"/>
            </w:tcBorders>
            <w:vAlign w:val="center"/>
          </w:tcPr>
          <w:p w14:paraId="79B2AC39"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1.10</w:t>
            </w:r>
          </w:p>
        </w:tc>
        <w:tc>
          <w:tcPr>
            <w:tcW w:w="1096" w:type="dxa"/>
            <w:tcBorders>
              <w:top w:val="nil"/>
              <w:bottom w:val="nil"/>
            </w:tcBorders>
            <w:vAlign w:val="center"/>
          </w:tcPr>
          <w:p w14:paraId="5685F094"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11.89</w:t>
            </w:r>
          </w:p>
        </w:tc>
      </w:tr>
      <w:tr w:rsidR="00043087" w14:paraId="54FEA245" w14:textId="77777777">
        <w:trPr>
          <w:cantSplit/>
          <w:trHeight w:val="257"/>
          <w:tblHeader/>
          <w:jc w:val="center"/>
        </w:trPr>
        <w:tc>
          <w:tcPr>
            <w:tcW w:w="1160" w:type="dxa"/>
            <w:tcBorders>
              <w:top w:val="nil"/>
              <w:bottom w:val="nil"/>
            </w:tcBorders>
            <w:shd w:val="clear" w:color="auto" w:fill="auto"/>
            <w:vAlign w:val="center"/>
          </w:tcPr>
          <w:p w14:paraId="0F0C9B46"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5" w:type="dxa"/>
            <w:tcBorders>
              <w:top w:val="nil"/>
              <w:bottom w:val="nil"/>
            </w:tcBorders>
            <w:shd w:val="clear" w:color="auto" w:fill="auto"/>
            <w:vAlign w:val="center"/>
          </w:tcPr>
          <w:p w14:paraId="71AD739D"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161" w:type="dxa"/>
            <w:tcBorders>
              <w:top w:val="nil"/>
              <w:bottom w:val="nil"/>
            </w:tcBorders>
            <w:vAlign w:val="center"/>
          </w:tcPr>
          <w:p w14:paraId="26394E2A"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6" w:type="dxa"/>
            <w:tcBorders>
              <w:top w:val="nil"/>
              <w:bottom w:val="nil"/>
            </w:tcBorders>
            <w:vAlign w:val="center"/>
          </w:tcPr>
          <w:p w14:paraId="7F786C1C"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161" w:type="dxa"/>
            <w:tcBorders>
              <w:top w:val="nil"/>
              <w:bottom w:val="nil"/>
            </w:tcBorders>
            <w:vAlign w:val="center"/>
          </w:tcPr>
          <w:p w14:paraId="49D8599E"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0.30</w:t>
            </w:r>
          </w:p>
        </w:tc>
        <w:tc>
          <w:tcPr>
            <w:tcW w:w="1096" w:type="dxa"/>
            <w:tcBorders>
              <w:top w:val="nil"/>
              <w:bottom w:val="nil"/>
            </w:tcBorders>
            <w:vAlign w:val="center"/>
          </w:tcPr>
          <w:p w14:paraId="0BF2EE86"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13.29</w:t>
            </w:r>
          </w:p>
        </w:tc>
        <w:tc>
          <w:tcPr>
            <w:tcW w:w="1161" w:type="dxa"/>
            <w:tcBorders>
              <w:top w:val="nil"/>
              <w:bottom w:val="nil"/>
            </w:tcBorders>
            <w:vAlign w:val="center"/>
          </w:tcPr>
          <w:p w14:paraId="01B54248"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6" w:type="dxa"/>
            <w:tcBorders>
              <w:top w:val="nil"/>
              <w:bottom w:val="nil"/>
            </w:tcBorders>
            <w:vAlign w:val="center"/>
          </w:tcPr>
          <w:p w14:paraId="21BC6F18" w14:textId="77777777" w:rsidR="00043087" w:rsidRDefault="00043087">
            <w:pPr>
              <w:spacing w:after="0" w:line="240" w:lineRule="auto"/>
              <w:jc w:val="center"/>
              <w:rPr>
                <w:rFonts w:ascii="Times New Roman" w:eastAsia="Times New Roman" w:hAnsi="Times New Roman" w:cs="Times New Roman"/>
                <w:color w:val="000000"/>
                <w:sz w:val="20"/>
                <w:szCs w:val="20"/>
              </w:rPr>
            </w:pPr>
          </w:p>
        </w:tc>
      </w:tr>
      <w:tr w:rsidR="00043087" w14:paraId="1F825D47" w14:textId="77777777">
        <w:trPr>
          <w:cantSplit/>
          <w:trHeight w:val="257"/>
          <w:tblHeader/>
          <w:jc w:val="center"/>
        </w:trPr>
        <w:tc>
          <w:tcPr>
            <w:tcW w:w="1160" w:type="dxa"/>
            <w:tcBorders>
              <w:top w:val="nil"/>
              <w:bottom w:val="nil"/>
            </w:tcBorders>
            <w:shd w:val="clear" w:color="auto" w:fill="auto"/>
            <w:vAlign w:val="center"/>
          </w:tcPr>
          <w:p w14:paraId="47A40489"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5" w:type="dxa"/>
            <w:tcBorders>
              <w:top w:val="nil"/>
              <w:bottom w:val="nil"/>
            </w:tcBorders>
            <w:shd w:val="clear" w:color="auto" w:fill="auto"/>
            <w:vAlign w:val="center"/>
          </w:tcPr>
          <w:p w14:paraId="7A4EE2F1"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161" w:type="dxa"/>
            <w:tcBorders>
              <w:top w:val="nil"/>
              <w:bottom w:val="nil"/>
            </w:tcBorders>
            <w:vAlign w:val="center"/>
          </w:tcPr>
          <w:p w14:paraId="3F653C53"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6" w:type="dxa"/>
            <w:tcBorders>
              <w:top w:val="nil"/>
              <w:bottom w:val="nil"/>
            </w:tcBorders>
            <w:vAlign w:val="center"/>
          </w:tcPr>
          <w:p w14:paraId="29C810E6"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161" w:type="dxa"/>
            <w:tcBorders>
              <w:top w:val="nil"/>
              <w:bottom w:val="nil"/>
            </w:tcBorders>
            <w:vAlign w:val="center"/>
          </w:tcPr>
          <w:p w14:paraId="7B3D0BBC"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0.41</w:t>
            </w:r>
          </w:p>
        </w:tc>
        <w:tc>
          <w:tcPr>
            <w:tcW w:w="1096" w:type="dxa"/>
            <w:tcBorders>
              <w:top w:val="nil"/>
              <w:bottom w:val="nil"/>
            </w:tcBorders>
            <w:vAlign w:val="center"/>
          </w:tcPr>
          <w:p w14:paraId="6FF836BC"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13.51</w:t>
            </w:r>
          </w:p>
        </w:tc>
        <w:tc>
          <w:tcPr>
            <w:tcW w:w="1161" w:type="dxa"/>
            <w:tcBorders>
              <w:top w:val="nil"/>
              <w:bottom w:val="nil"/>
            </w:tcBorders>
            <w:vAlign w:val="center"/>
          </w:tcPr>
          <w:p w14:paraId="2058CBDA"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6" w:type="dxa"/>
            <w:tcBorders>
              <w:top w:val="nil"/>
              <w:bottom w:val="nil"/>
            </w:tcBorders>
            <w:vAlign w:val="center"/>
          </w:tcPr>
          <w:p w14:paraId="09911FEC" w14:textId="77777777" w:rsidR="00043087" w:rsidRDefault="00043087">
            <w:pPr>
              <w:spacing w:after="0" w:line="240" w:lineRule="auto"/>
              <w:jc w:val="center"/>
              <w:rPr>
                <w:rFonts w:ascii="Times New Roman" w:eastAsia="Times New Roman" w:hAnsi="Times New Roman" w:cs="Times New Roman"/>
                <w:color w:val="000000"/>
                <w:sz w:val="20"/>
                <w:szCs w:val="20"/>
              </w:rPr>
            </w:pPr>
          </w:p>
        </w:tc>
      </w:tr>
      <w:tr w:rsidR="00043087" w14:paraId="32772892" w14:textId="77777777">
        <w:trPr>
          <w:cantSplit/>
          <w:trHeight w:val="257"/>
          <w:tblHeader/>
          <w:jc w:val="center"/>
        </w:trPr>
        <w:tc>
          <w:tcPr>
            <w:tcW w:w="1160" w:type="dxa"/>
            <w:tcBorders>
              <w:top w:val="nil"/>
              <w:bottom w:val="nil"/>
            </w:tcBorders>
            <w:shd w:val="clear" w:color="auto" w:fill="auto"/>
            <w:vAlign w:val="center"/>
          </w:tcPr>
          <w:p w14:paraId="67413DA3"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5" w:type="dxa"/>
            <w:tcBorders>
              <w:top w:val="nil"/>
              <w:bottom w:val="nil"/>
            </w:tcBorders>
            <w:shd w:val="clear" w:color="auto" w:fill="auto"/>
            <w:vAlign w:val="center"/>
          </w:tcPr>
          <w:p w14:paraId="4CE6960B"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161" w:type="dxa"/>
            <w:tcBorders>
              <w:top w:val="nil"/>
              <w:bottom w:val="nil"/>
            </w:tcBorders>
            <w:vAlign w:val="center"/>
          </w:tcPr>
          <w:p w14:paraId="4516F931"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6" w:type="dxa"/>
            <w:tcBorders>
              <w:top w:val="nil"/>
              <w:bottom w:val="nil"/>
            </w:tcBorders>
            <w:vAlign w:val="center"/>
          </w:tcPr>
          <w:p w14:paraId="1D62946F"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161" w:type="dxa"/>
            <w:tcBorders>
              <w:top w:val="nil"/>
              <w:bottom w:val="nil"/>
            </w:tcBorders>
            <w:vAlign w:val="center"/>
          </w:tcPr>
          <w:p w14:paraId="69E532AD"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0.52</w:t>
            </w:r>
          </w:p>
        </w:tc>
        <w:tc>
          <w:tcPr>
            <w:tcW w:w="1096" w:type="dxa"/>
            <w:tcBorders>
              <w:top w:val="nil"/>
              <w:bottom w:val="nil"/>
            </w:tcBorders>
            <w:vAlign w:val="center"/>
          </w:tcPr>
          <w:p w14:paraId="18D5F436"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13.55</w:t>
            </w:r>
          </w:p>
        </w:tc>
        <w:tc>
          <w:tcPr>
            <w:tcW w:w="1161" w:type="dxa"/>
            <w:tcBorders>
              <w:top w:val="nil"/>
              <w:bottom w:val="nil"/>
            </w:tcBorders>
            <w:vAlign w:val="center"/>
          </w:tcPr>
          <w:p w14:paraId="63067B87"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6" w:type="dxa"/>
            <w:tcBorders>
              <w:top w:val="nil"/>
              <w:bottom w:val="nil"/>
            </w:tcBorders>
            <w:vAlign w:val="center"/>
          </w:tcPr>
          <w:p w14:paraId="0ABDE7ED" w14:textId="77777777" w:rsidR="00043087" w:rsidRDefault="00043087">
            <w:pPr>
              <w:spacing w:after="0" w:line="240" w:lineRule="auto"/>
              <w:jc w:val="center"/>
              <w:rPr>
                <w:rFonts w:ascii="Times New Roman" w:eastAsia="Times New Roman" w:hAnsi="Times New Roman" w:cs="Times New Roman"/>
                <w:color w:val="000000"/>
                <w:sz w:val="20"/>
                <w:szCs w:val="20"/>
              </w:rPr>
            </w:pPr>
          </w:p>
        </w:tc>
      </w:tr>
      <w:tr w:rsidR="00043087" w14:paraId="6912647C" w14:textId="77777777">
        <w:trPr>
          <w:cantSplit/>
          <w:trHeight w:val="257"/>
          <w:tblHeader/>
          <w:jc w:val="center"/>
        </w:trPr>
        <w:tc>
          <w:tcPr>
            <w:tcW w:w="1160" w:type="dxa"/>
            <w:tcBorders>
              <w:top w:val="nil"/>
              <w:bottom w:val="nil"/>
            </w:tcBorders>
            <w:shd w:val="clear" w:color="auto" w:fill="auto"/>
            <w:vAlign w:val="center"/>
          </w:tcPr>
          <w:p w14:paraId="205C28BB"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5" w:type="dxa"/>
            <w:tcBorders>
              <w:top w:val="nil"/>
              <w:bottom w:val="nil"/>
            </w:tcBorders>
            <w:shd w:val="clear" w:color="auto" w:fill="auto"/>
            <w:vAlign w:val="center"/>
          </w:tcPr>
          <w:p w14:paraId="0A93508C"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161" w:type="dxa"/>
            <w:tcBorders>
              <w:top w:val="nil"/>
              <w:bottom w:val="nil"/>
            </w:tcBorders>
            <w:vAlign w:val="center"/>
          </w:tcPr>
          <w:p w14:paraId="5085D0B1"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6" w:type="dxa"/>
            <w:tcBorders>
              <w:top w:val="nil"/>
              <w:bottom w:val="nil"/>
            </w:tcBorders>
            <w:vAlign w:val="center"/>
          </w:tcPr>
          <w:p w14:paraId="38A3FB3B"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161" w:type="dxa"/>
            <w:tcBorders>
              <w:top w:val="nil"/>
              <w:bottom w:val="nil"/>
            </w:tcBorders>
            <w:vAlign w:val="center"/>
          </w:tcPr>
          <w:p w14:paraId="05E9D39D"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0.65</w:t>
            </w:r>
          </w:p>
        </w:tc>
        <w:tc>
          <w:tcPr>
            <w:tcW w:w="1096" w:type="dxa"/>
            <w:tcBorders>
              <w:top w:val="nil"/>
              <w:bottom w:val="nil"/>
            </w:tcBorders>
            <w:vAlign w:val="center"/>
          </w:tcPr>
          <w:p w14:paraId="7667E4F4"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14.30</w:t>
            </w:r>
          </w:p>
        </w:tc>
        <w:tc>
          <w:tcPr>
            <w:tcW w:w="1161" w:type="dxa"/>
            <w:tcBorders>
              <w:top w:val="nil"/>
              <w:bottom w:val="nil"/>
            </w:tcBorders>
            <w:vAlign w:val="center"/>
          </w:tcPr>
          <w:p w14:paraId="0AC76A51"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6" w:type="dxa"/>
            <w:tcBorders>
              <w:top w:val="nil"/>
              <w:bottom w:val="nil"/>
            </w:tcBorders>
            <w:vAlign w:val="center"/>
          </w:tcPr>
          <w:p w14:paraId="1F465AB4" w14:textId="77777777" w:rsidR="00043087" w:rsidRDefault="00043087">
            <w:pPr>
              <w:spacing w:after="0" w:line="240" w:lineRule="auto"/>
              <w:jc w:val="center"/>
              <w:rPr>
                <w:rFonts w:ascii="Times New Roman" w:eastAsia="Times New Roman" w:hAnsi="Times New Roman" w:cs="Times New Roman"/>
                <w:color w:val="000000"/>
                <w:sz w:val="20"/>
                <w:szCs w:val="20"/>
              </w:rPr>
            </w:pPr>
          </w:p>
        </w:tc>
      </w:tr>
      <w:tr w:rsidR="00043087" w14:paraId="52F75B6A" w14:textId="77777777">
        <w:trPr>
          <w:cantSplit/>
          <w:trHeight w:val="257"/>
          <w:tblHeader/>
          <w:jc w:val="center"/>
        </w:trPr>
        <w:tc>
          <w:tcPr>
            <w:tcW w:w="1160" w:type="dxa"/>
            <w:tcBorders>
              <w:top w:val="nil"/>
              <w:bottom w:val="nil"/>
            </w:tcBorders>
            <w:shd w:val="clear" w:color="auto" w:fill="auto"/>
            <w:vAlign w:val="center"/>
          </w:tcPr>
          <w:p w14:paraId="01A5D2A0"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5" w:type="dxa"/>
            <w:tcBorders>
              <w:top w:val="nil"/>
              <w:bottom w:val="nil"/>
            </w:tcBorders>
            <w:shd w:val="clear" w:color="auto" w:fill="auto"/>
            <w:vAlign w:val="center"/>
          </w:tcPr>
          <w:p w14:paraId="518DF4FA"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161" w:type="dxa"/>
            <w:tcBorders>
              <w:top w:val="nil"/>
              <w:bottom w:val="nil"/>
            </w:tcBorders>
            <w:vAlign w:val="center"/>
          </w:tcPr>
          <w:p w14:paraId="4DFC0525"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6" w:type="dxa"/>
            <w:tcBorders>
              <w:top w:val="nil"/>
              <w:bottom w:val="nil"/>
            </w:tcBorders>
            <w:vAlign w:val="center"/>
          </w:tcPr>
          <w:p w14:paraId="585E3814"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161" w:type="dxa"/>
            <w:tcBorders>
              <w:top w:val="nil"/>
              <w:bottom w:val="nil"/>
            </w:tcBorders>
            <w:vAlign w:val="center"/>
          </w:tcPr>
          <w:p w14:paraId="319A36BA"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0.79</w:t>
            </w:r>
          </w:p>
        </w:tc>
        <w:tc>
          <w:tcPr>
            <w:tcW w:w="1096" w:type="dxa"/>
            <w:tcBorders>
              <w:top w:val="nil"/>
              <w:bottom w:val="nil"/>
            </w:tcBorders>
            <w:vAlign w:val="center"/>
          </w:tcPr>
          <w:p w14:paraId="043240C9"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14.40</w:t>
            </w:r>
          </w:p>
        </w:tc>
        <w:tc>
          <w:tcPr>
            <w:tcW w:w="1161" w:type="dxa"/>
            <w:tcBorders>
              <w:top w:val="nil"/>
              <w:bottom w:val="nil"/>
            </w:tcBorders>
            <w:vAlign w:val="center"/>
          </w:tcPr>
          <w:p w14:paraId="16EC0FE0"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6" w:type="dxa"/>
            <w:tcBorders>
              <w:top w:val="nil"/>
              <w:bottom w:val="nil"/>
            </w:tcBorders>
            <w:vAlign w:val="center"/>
          </w:tcPr>
          <w:p w14:paraId="7929C855" w14:textId="77777777" w:rsidR="00043087" w:rsidRDefault="00043087">
            <w:pPr>
              <w:spacing w:after="0" w:line="240" w:lineRule="auto"/>
              <w:jc w:val="center"/>
              <w:rPr>
                <w:rFonts w:ascii="Times New Roman" w:eastAsia="Times New Roman" w:hAnsi="Times New Roman" w:cs="Times New Roman"/>
                <w:color w:val="000000"/>
                <w:sz w:val="20"/>
                <w:szCs w:val="20"/>
              </w:rPr>
            </w:pPr>
          </w:p>
        </w:tc>
      </w:tr>
      <w:tr w:rsidR="00043087" w14:paraId="7EB76A81" w14:textId="77777777">
        <w:trPr>
          <w:cantSplit/>
          <w:trHeight w:val="257"/>
          <w:tblHeader/>
          <w:jc w:val="center"/>
        </w:trPr>
        <w:tc>
          <w:tcPr>
            <w:tcW w:w="1160" w:type="dxa"/>
            <w:tcBorders>
              <w:top w:val="nil"/>
              <w:bottom w:val="nil"/>
            </w:tcBorders>
            <w:shd w:val="clear" w:color="auto" w:fill="auto"/>
            <w:vAlign w:val="center"/>
          </w:tcPr>
          <w:p w14:paraId="767AD921"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5" w:type="dxa"/>
            <w:tcBorders>
              <w:top w:val="nil"/>
              <w:bottom w:val="nil"/>
            </w:tcBorders>
            <w:shd w:val="clear" w:color="auto" w:fill="auto"/>
            <w:vAlign w:val="center"/>
          </w:tcPr>
          <w:p w14:paraId="61E8CF35"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161" w:type="dxa"/>
            <w:tcBorders>
              <w:top w:val="nil"/>
              <w:bottom w:val="nil"/>
            </w:tcBorders>
            <w:vAlign w:val="center"/>
          </w:tcPr>
          <w:p w14:paraId="3B6206C9"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6" w:type="dxa"/>
            <w:tcBorders>
              <w:top w:val="nil"/>
              <w:bottom w:val="nil"/>
            </w:tcBorders>
            <w:vAlign w:val="center"/>
          </w:tcPr>
          <w:p w14:paraId="3AAB2164"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161" w:type="dxa"/>
            <w:tcBorders>
              <w:top w:val="nil"/>
              <w:bottom w:val="nil"/>
            </w:tcBorders>
            <w:vAlign w:val="center"/>
          </w:tcPr>
          <w:p w14:paraId="522CC109"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0.96</w:t>
            </w:r>
          </w:p>
        </w:tc>
        <w:tc>
          <w:tcPr>
            <w:tcW w:w="1096" w:type="dxa"/>
            <w:tcBorders>
              <w:top w:val="nil"/>
              <w:bottom w:val="nil"/>
            </w:tcBorders>
            <w:vAlign w:val="center"/>
          </w:tcPr>
          <w:p w14:paraId="19F64998"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14.40</w:t>
            </w:r>
          </w:p>
        </w:tc>
        <w:tc>
          <w:tcPr>
            <w:tcW w:w="1161" w:type="dxa"/>
            <w:tcBorders>
              <w:top w:val="nil"/>
              <w:bottom w:val="nil"/>
            </w:tcBorders>
            <w:vAlign w:val="center"/>
          </w:tcPr>
          <w:p w14:paraId="1871FF19"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6" w:type="dxa"/>
            <w:tcBorders>
              <w:top w:val="nil"/>
              <w:bottom w:val="nil"/>
            </w:tcBorders>
            <w:vAlign w:val="center"/>
          </w:tcPr>
          <w:p w14:paraId="6854225E" w14:textId="77777777" w:rsidR="00043087" w:rsidRDefault="00043087">
            <w:pPr>
              <w:spacing w:after="0" w:line="240" w:lineRule="auto"/>
              <w:jc w:val="center"/>
              <w:rPr>
                <w:rFonts w:ascii="Times New Roman" w:eastAsia="Times New Roman" w:hAnsi="Times New Roman" w:cs="Times New Roman"/>
                <w:color w:val="000000"/>
                <w:sz w:val="20"/>
                <w:szCs w:val="20"/>
              </w:rPr>
            </w:pPr>
          </w:p>
        </w:tc>
      </w:tr>
      <w:tr w:rsidR="00043087" w14:paraId="336C2AE9" w14:textId="77777777">
        <w:trPr>
          <w:cantSplit/>
          <w:trHeight w:val="257"/>
          <w:tblHeader/>
          <w:jc w:val="center"/>
        </w:trPr>
        <w:tc>
          <w:tcPr>
            <w:tcW w:w="1160" w:type="dxa"/>
            <w:tcBorders>
              <w:top w:val="nil"/>
              <w:bottom w:val="single" w:sz="4" w:space="0" w:color="000000"/>
            </w:tcBorders>
            <w:shd w:val="clear" w:color="auto" w:fill="auto"/>
            <w:vAlign w:val="center"/>
          </w:tcPr>
          <w:p w14:paraId="5D7DC874"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5" w:type="dxa"/>
            <w:tcBorders>
              <w:top w:val="nil"/>
              <w:bottom w:val="single" w:sz="4" w:space="0" w:color="000000"/>
            </w:tcBorders>
            <w:shd w:val="clear" w:color="auto" w:fill="auto"/>
            <w:vAlign w:val="center"/>
          </w:tcPr>
          <w:p w14:paraId="3D7FF211"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161" w:type="dxa"/>
            <w:tcBorders>
              <w:top w:val="nil"/>
              <w:bottom w:val="single" w:sz="4" w:space="0" w:color="000000"/>
            </w:tcBorders>
            <w:vAlign w:val="center"/>
          </w:tcPr>
          <w:p w14:paraId="70764D8A"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6" w:type="dxa"/>
            <w:tcBorders>
              <w:top w:val="nil"/>
              <w:bottom w:val="single" w:sz="4" w:space="0" w:color="000000"/>
            </w:tcBorders>
            <w:vAlign w:val="center"/>
          </w:tcPr>
          <w:p w14:paraId="05899F66"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161" w:type="dxa"/>
            <w:tcBorders>
              <w:top w:val="nil"/>
              <w:bottom w:val="single" w:sz="4" w:space="0" w:color="000000"/>
            </w:tcBorders>
            <w:vAlign w:val="center"/>
          </w:tcPr>
          <w:p w14:paraId="0BB4ADB3"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1.19</w:t>
            </w:r>
          </w:p>
        </w:tc>
        <w:tc>
          <w:tcPr>
            <w:tcW w:w="1096" w:type="dxa"/>
            <w:tcBorders>
              <w:top w:val="nil"/>
              <w:bottom w:val="single" w:sz="4" w:space="0" w:color="000000"/>
            </w:tcBorders>
            <w:vAlign w:val="center"/>
          </w:tcPr>
          <w:p w14:paraId="2D7874DC"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14.55</w:t>
            </w:r>
          </w:p>
        </w:tc>
        <w:tc>
          <w:tcPr>
            <w:tcW w:w="1161" w:type="dxa"/>
            <w:tcBorders>
              <w:top w:val="nil"/>
              <w:bottom w:val="single" w:sz="4" w:space="0" w:color="000000"/>
            </w:tcBorders>
            <w:vAlign w:val="center"/>
          </w:tcPr>
          <w:p w14:paraId="0127E4AE"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6" w:type="dxa"/>
            <w:tcBorders>
              <w:top w:val="nil"/>
              <w:bottom w:val="single" w:sz="4" w:space="0" w:color="000000"/>
            </w:tcBorders>
            <w:vAlign w:val="center"/>
          </w:tcPr>
          <w:p w14:paraId="727CA8FF" w14:textId="77777777" w:rsidR="00043087" w:rsidRDefault="00043087">
            <w:pPr>
              <w:spacing w:after="0" w:line="240" w:lineRule="auto"/>
              <w:jc w:val="center"/>
              <w:rPr>
                <w:rFonts w:ascii="Times New Roman" w:eastAsia="Times New Roman" w:hAnsi="Times New Roman" w:cs="Times New Roman"/>
                <w:color w:val="000000"/>
                <w:sz w:val="20"/>
                <w:szCs w:val="20"/>
              </w:rPr>
            </w:pPr>
          </w:p>
        </w:tc>
      </w:tr>
      <w:tr w:rsidR="00043087" w14:paraId="40A257DC" w14:textId="77777777">
        <w:trPr>
          <w:cantSplit/>
          <w:trHeight w:val="257"/>
          <w:tblHeader/>
          <w:jc w:val="center"/>
        </w:trPr>
        <w:tc>
          <w:tcPr>
            <w:tcW w:w="1160" w:type="dxa"/>
            <w:tcBorders>
              <w:top w:val="single" w:sz="4" w:space="0" w:color="000000"/>
            </w:tcBorders>
            <w:shd w:val="clear" w:color="auto" w:fill="auto"/>
            <w:vAlign w:val="center"/>
          </w:tcPr>
          <w:p w14:paraId="57B6FDCA"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w:t>
            </w:r>
          </w:p>
        </w:tc>
        <w:tc>
          <w:tcPr>
            <w:tcW w:w="1095" w:type="dxa"/>
            <w:tcBorders>
              <w:top w:val="single" w:sz="4" w:space="0" w:color="000000"/>
            </w:tcBorders>
            <w:shd w:val="clear" w:color="auto" w:fill="auto"/>
            <w:vAlign w:val="center"/>
          </w:tcPr>
          <w:p w14:paraId="223323B9"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1161" w:type="dxa"/>
            <w:tcBorders>
              <w:top w:val="single" w:sz="4" w:space="0" w:color="000000"/>
            </w:tcBorders>
            <w:vAlign w:val="center"/>
          </w:tcPr>
          <w:p w14:paraId="1EEE34EB"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6" w:type="dxa"/>
            <w:tcBorders>
              <w:top w:val="single" w:sz="4" w:space="0" w:color="000000"/>
            </w:tcBorders>
            <w:vAlign w:val="center"/>
          </w:tcPr>
          <w:p w14:paraId="3370E481"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w:t>
            </w:r>
          </w:p>
        </w:tc>
        <w:tc>
          <w:tcPr>
            <w:tcW w:w="1161" w:type="dxa"/>
            <w:tcBorders>
              <w:top w:val="single" w:sz="4" w:space="0" w:color="000000"/>
            </w:tcBorders>
            <w:vAlign w:val="center"/>
          </w:tcPr>
          <w:p w14:paraId="0CFAE722"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6" w:type="dxa"/>
            <w:tcBorders>
              <w:top w:val="single" w:sz="4" w:space="0" w:color="000000"/>
            </w:tcBorders>
            <w:vAlign w:val="center"/>
          </w:tcPr>
          <w:p w14:paraId="1081B4A8"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w:t>
            </w:r>
          </w:p>
        </w:tc>
        <w:tc>
          <w:tcPr>
            <w:tcW w:w="1161" w:type="dxa"/>
            <w:tcBorders>
              <w:top w:val="single" w:sz="4" w:space="0" w:color="000000"/>
            </w:tcBorders>
            <w:vAlign w:val="center"/>
          </w:tcPr>
          <w:p w14:paraId="5AFC5870"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6" w:type="dxa"/>
            <w:tcBorders>
              <w:top w:val="single" w:sz="4" w:space="0" w:color="000000"/>
            </w:tcBorders>
            <w:vAlign w:val="center"/>
          </w:tcPr>
          <w:p w14:paraId="1DD99E80"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w:t>
            </w:r>
          </w:p>
        </w:tc>
      </w:tr>
      <w:tr w:rsidR="00043087" w14:paraId="075B3E9D" w14:textId="77777777">
        <w:trPr>
          <w:cantSplit/>
          <w:trHeight w:val="257"/>
          <w:tblHeader/>
          <w:jc w:val="center"/>
        </w:trPr>
        <w:tc>
          <w:tcPr>
            <w:tcW w:w="1160" w:type="dxa"/>
            <w:shd w:val="clear" w:color="auto" w:fill="auto"/>
            <w:vAlign w:val="center"/>
          </w:tcPr>
          <w:p w14:paraId="2F117814"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w:t>
            </w:r>
          </w:p>
        </w:tc>
        <w:tc>
          <w:tcPr>
            <w:tcW w:w="1095" w:type="dxa"/>
            <w:shd w:val="clear" w:color="auto" w:fill="auto"/>
            <w:vAlign w:val="center"/>
          </w:tcPr>
          <w:p w14:paraId="4C3852FC"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0.813</w:t>
            </w:r>
          </w:p>
        </w:tc>
        <w:tc>
          <w:tcPr>
            <w:tcW w:w="1161" w:type="dxa"/>
            <w:vAlign w:val="center"/>
          </w:tcPr>
          <w:p w14:paraId="27D45E79"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6" w:type="dxa"/>
            <w:vAlign w:val="center"/>
          </w:tcPr>
          <w:p w14:paraId="19390207"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0.772</w:t>
            </w:r>
          </w:p>
        </w:tc>
        <w:tc>
          <w:tcPr>
            <w:tcW w:w="1161" w:type="dxa"/>
            <w:vAlign w:val="center"/>
          </w:tcPr>
          <w:p w14:paraId="3B0F979E"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6" w:type="dxa"/>
            <w:vAlign w:val="center"/>
          </w:tcPr>
          <w:p w14:paraId="60385067"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0.752</w:t>
            </w:r>
          </w:p>
        </w:tc>
        <w:tc>
          <w:tcPr>
            <w:tcW w:w="1161" w:type="dxa"/>
            <w:vAlign w:val="center"/>
          </w:tcPr>
          <w:p w14:paraId="6B716E9C"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6" w:type="dxa"/>
            <w:vAlign w:val="center"/>
          </w:tcPr>
          <w:p w14:paraId="79AD45CA"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1.31</w:t>
            </w:r>
          </w:p>
        </w:tc>
      </w:tr>
      <w:tr w:rsidR="00043087" w14:paraId="55AFF995" w14:textId="77777777">
        <w:trPr>
          <w:cantSplit/>
          <w:trHeight w:val="257"/>
          <w:tblHeader/>
          <w:jc w:val="center"/>
        </w:trPr>
        <w:tc>
          <w:tcPr>
            <w:tcW w:w="1160" w:type="dxa"/>
            <w:shd w:val="clear" w:color="auto" w:fill="auto"/>
            <w:vAlign w:val="center"/>
          </w:tcPr>
          <w:p w14:paraId="527DB39F"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N</w:t>
            </w:r>
            <w:r>
              <w:rPr>
                <w:rFonts w:ascii="Times New Roman" w:eastAsia="Times New Roman" w:hAnsi="Times New Roman" w:cs="Times New Roman"/>
                <w:sz w:val="20"/>
                <w:szCs w:val="20"/>
                <w:vertAlign w:val="subscript"/>
              </w:rPr>
              <w:t>f0</w:t>
            </w:r>
          </w:p>
        </w:tc>
        <w:tc>
          <w:tcPr>
            <w:tcW w:w="1095" w:type="dxa"/>
            <w:shd w:val="clear" w:color="auto" w:fill="auto"/>
            <w:vAlign w:val="center"/>
          </w:tcPr>
          <w:p w14:paraId="3B60C982"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4.10 x 10</w:t>
            </w:r>
            <w:r>
              <w:rPr>
                <w:rFonts w:ascii="Times New Roman" w:eastAsia="Times New Roman" w:hAnsi="Times New Roman" w:cs="Times New Roman"/>
                <w:color w:val="000000"/>
                <w:sz w:val="20"/>
                <w:szCs w:val="20"/>
                <w:vertAlign w:val="superscript"/>
              </w:rPr>
              <w:t>6</w:t>
            </w:r>
          </w:p>
        </w:tc>
        <w:tc>
          <w:tcPr>
            <w:tcW w:w="1161" w:type="dxa"/>
            <w:vAlign w:val="center"/>
          </w:tcPr>
          <w:p w14:paraId="0B1F458A"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6" w:type="dxa"/>
            <w:vAlign w:val="center"/>
          </w:tcPr>
          <w:p w14:paraId="49BB7348"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6.56 x 10</w:t>
            </w:r>
            <w:r>
              <w:rPr>
                <w:rFonts w:ascii="Times New Roman" w:eastAsia="Times New Roman" w:hAnsi="Times New Roman" w:cs="Times New Roman"/>
                <w:color w:val="000000"/>
                <w:sz w:val="20"/>
                <w:szCs w:val="20"/>
                <w:vertAlign w:val="superscript"/>
              </w:rPr>
              <w:t>5</w:t>
            </w:r>
          </w:p>
        </w:tc>
        <w:tc>
          <w:tcPr>
            <w:tcW w:w="1161" w:type="dxa"/>
            <w:vAlign w:val="center"/>
          </w:tcPr>
          <w:p w14:paraId="37427B2E"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6" w:type="dxa"/>
            <w:vAlign w:val="center"/>
          </w:tcPr>
          <w:p w14:paraId="0C7C6E61"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4.30 x 10</w:t>
            </w:r>
            <w:r>
              <w:rPr>
                <w:rFonts w:ascii="Times New Roman" w:eastAsia="Times New Roman" w:hAnsi="Times New Roman" w:cs="Times New Roman"/>
                <w:color w:val="000000"/>
                <w:sz w:val="20"/>
                <w:szCs w:val="20"/>
                <w:vertAlign w:val="superscript"/>
              </w:rPr>
              <w:t>5</w:t>
            </w:r>
          </w:p>
        </w:tc>
        <w:tc>
          <w:tcPr>
            <w:tcW w:w="1161" w:type="dxa"/>
            <w:vAlign w:val="center"/>
          </w:tcPr>
          <w:p w14:paraId="1CA32A79" w14:textId="77777777" w:rsidR="00043087" w:rsidRDefault="00043087">
            <w:pPr>
              <w:spacing w:after="0" w:line="240" w:lineRule="auto"/>
              <w:jc w:val="center"/>
              <w:rPr>
                <w:rFonts w:ascii="Times New Roman" w:eastAsia="Times New Roman" w:hAnsi="Times New Roman" w:cs="Times New Roman"/>
                <w:color w:val="000000"/>
                <w:sz w:val="20"/>
                <w:szCs w:val="20"/>
              </w:rPr>
            </w:pPr>
          </w:p>
        </w:tc>
        <w:tc>
          <w:tcPr>
            <w:tcW w:w="1096" w:type="dxa"/>
            <w:vAlign w:val="center"/>
          </w:tcPr>
          <w:p w14:paraId="3AA13661" w14:textId="77777777" w:rsidR="00043087" w:rsidRDefault="008A1B9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6.03 x 10</w:t>
            </w:r>
            <w:r>
              <w:rPr>
                <w:rFonts w:ascii="Times New Roman" w:eastAsia="Times New Roman" w:hAnsi="Times New Roman" w:cs="Times New Roman"/>
                <w:color w:val="000000"/>
                <w:sz w:val="20"/>
                <w:szCs w:val="20"/>
                <w:vertAlign w:val="superscript"/>
              </w:rPr>
              <w:t>4</w:t>
            </w:r>
          </w:p>
        </w:tc>
      </w:tr>
    </w:tbl>
    <w:p w14:paraId="5B06BADE" w14:textId="77777777" w:rsidR="00043087" w:rsidRDefault="00043087">
      <w:pPr>
        <w:rPr>
          <w:rFonts w:ascii="Times New Roman" w:eastAsia="Times New Roman" w:hAnsi="Times New Roman" w:cs="Times New Roman"/>
          <w:sz w:val="24"/>
          <w:szCs w:val="24"/>
        </w:rPr>
      </w:pPr>
    </w:p>
    <w:p w14:paraId="2C3BCC83" w14:textId="77777777" w:rsidR="00043087" w:rsidRDefault="008A1B91">
      <w:pPr>
        <w:rPr>
          <w:rFonts w:ascii="Times New Roman" w:eastAsia="Times New Roman" w:hAnsi="Times New Roman" w:cs="Times New Roman"/>
          <w:sz w:val="24"/>
          <w:szCs w:val="24"/>
        </w:rPr>
      </w:pPr>
      <w:r>
        <w:br w:type="page"/>
      </w:r>
    </w:p>
    <w:p w14:paraId="0D218CB8" w14:textId="77777777" w:rsidR="00043087" w:rsidRDefault="008A1B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 of Figures</w:t>
      </w:r>
    </w:p>
    <w:p w14:paraId="5B201B20" w14:textId="77777777" w:rsidR="00043087" w:rsidRDefault="004D4992">
      <w:pPr>
        <w:jc w:val="center"/>
        <w:rPr>
          <w:rFonts w:ascii="Times New Roman" w:eastAsia="Times New Roman" w:hAnsi="Times New Roman" w:cs="Times New Roman"/>
          <w:sz w:val="24"/>
          <w:szCs w:val="24"/>
        </w:rPr>
      </w:pPr>
      <w:r w:rsidRPr="004D4992">
        <w:rPr>
          <w:rFonts w:ascii="Times New Roman" w:eastAsia="Times New Roman" w:hAnsi="Times New Roman" w:cs="Times New Roman"/>
          <w:noProof/>
          <w:sz w:val="24"/>
          <w:szCs w:val="24"/>
        </w:rPr>
        <w:drawing>
          <wp:inline distT="0" distB="0" distL="0" distR="0" wp14:anchorId="7EE5649D" wp14:editId="4151EA00">
            <wp:extent cx="3240000" cy="2485770"/>
            <wp:effectExtent l="0" t="0" r="0" b="0"/>
            <wp:docPr id="1" name="Picture 1" descr="C:\Users\Meurig\Documents\University Teacher in Aerospace Engineering\2021 MSc Investigative Projects\Papers\Alloy 718 HCF Survey Manuscript\Figures (Arial)\Fig 1a (Ar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urig\Documents\University Teacher in Aerospace Engineering\2021 MSc Investigative Projects\Papers\Alloy 718 HCF Survey Manuscript\Figures (Arial)\Fig 1a (Aria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0000" cy="2485770"/>
                    </a:xfrm>
                    <a:prstGeom prst="rect">
                      <a:avLst/>
                    </a:prstGeom>
                    <a:noFill/>
                    <a:ln>
                      <a:noFill/>
                    </a:ln>
                  </pic:spPr>
                </pic:pic>
              </a:graphicData>
            </a:graphic>
          </wp:inline>
        </w:drawing>
      </w:r>
    </w:p>
    <w:p w14:paraId="79BD81DF" w14:textId="77777777" w:rsidR="00043087" w:rsidRDefault="004D4992">
      <w:pPr>
        <w:jc w:val="center"/>
        <w:rPr>
          <w:rFonts w:ascii="Times New Roman" w:eastAsia="Times New Roman" w:hAnsi="Times New Roman" w:cs="Times New Roman"/>
          <w:sz w:val="24"/>
          <w:szCs w:val="24"/>
        </w:rPr>
      </w:pPr>
      <w:r w:rsidRPr="004D4992">
        <w:rPr>
          <w:rFonts w:ascii="Times New Roman" w:eastAsia="Times New Roman" w:hAnsi="Times New Roman" w:cs="Times New Roman"/>
          <w:noProof/>
          <w:sz w:val="24"/>
          <w:szCs w:val="24"/>
        </w:rPr>
        <w:drawing>
          <wp:inline distT="0" distB="0" distL="0" distR="0" wp14:anchorId="7E8ACB5A" wp14:editId="2DA8353B">
            <wp:extent cx="3240000" cy="2485771"/>
            <wp:effectExtent l="0" t="0" r="0" b="0"/>
            <wp:docPr id="4" name="Picture 4" descr="C:\Users\Meurig\Documents\University Teacher in Aerospace Engineering\2021 MSc Investigative Projects\Papers\Alloy 718 HCF Survey Manuscript\Figures (Arial)\Fig 1b (Ar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urig\Documents\University Teacher in Aerospace Engineering\2021 MSc Investigative Projects\Papers\Alloy 718 HCF Survey Manuscript\Figures (Arial)\Fig 1b (Aria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40000" cy="2485771"/>
                    </a:xfrm>
                    <a:prstGeom prst="rect">
                      <a:avLst/>
                    </a:prstGeom>
                    <a:noFill/>
                    <a:ln>
                      <a:noFill/>
                    </a:ln>
                  </pic:spPr>
                </pic:pic>
              </a:graphicData>
            </a:graphic>
          </wp:inline>
        </w:drawing>
      </w:r>
    </w:p>
    <w:p w14:paraId="762C53C0" w14:textId="77777777" w:rsidR="00043087" w:rsidRDefault="004D4992" w:rsidP="004D4992">
      <w:pPr>
        <w:jc w:val="center"/>
        <w:rPr>
          <w:rFonts w:ascii="Times New Roman" w:eastAsia="Times New Roman" w:hAnsi="Times New Roman" w:cs="Times New Roman"/>
          <w:sz w:val="24"/>
          <w:szCs w:val="24"/>
        </w:rPr>
      </w:pPr>
      <w:r w:rsidRPr="004D4992">
        <w:rPr>
          <w:rFonts w:ascii="Times New Roman" w:eastAsia="Times New Roman" w:hAnsi="Times New Roman" w:cs="Times New Roman"/>
          <w:noProof/>
          <w:sz w:val="24"/>
          <w:szCs w:val="24"/>
        </w:rPr>
        <w:drawing>
          <wp:inline distT="0" distB="0" distL="0" distR="0" wp14:anchorId="290EE3E3" wp14:editId="3B4951EF">
            <wp:extent cx="3240000" cy="2485770"/>
            <wp:effectExtent l="0" t="0" r="0" b="0"/>
            <wp:docPr id="5" name="Picture 5" descr="C:\Users\Meurig\Documents\University Teacher in Aerospace Engineering\2021 MSc Investigative Projects\Papers\Alloy 718 HCF Survey Manuscript\Figures (Arial)\Fig 1c (Ar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urig\Documents\University Teacher in Aerospace Engineering\2021 MSc Investigative Projects\Papers\Alloy 718 HCF Survey Manuscript\Figures (Arial)\Fig 1c (Aria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40000" cy="2485770"/>
                    </a:xfrm>
                    <a:prstGeom prst="rect">
                      <a:avLst/>
                    </a:prstGeom>
                    <a:noFill/>
                    <a:ln>
                      <a:noFill/>
                    </a:ln>
                  </pic:spPr>
                </pic:pic>
              </a:graphicData>
            </a:graphic>
          </wp:inline>
        </w:drawing>
      </w:r>
    </w:p>
    <w:p w14:paraId="1D95E3D0" w14:textId="77777777" w:rsidR="00043087" w:rsidRDefault="008A1B9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Fatigue data for Additively Manufactured Alloy 718 extracted from the technical literature presented in the form of stress versus cycles to failure (S-N) scatter plots. a) Load </w:t>
      </w:r>
      <w:r>
        <w:rPr>
          <w:rFonts w:ascii="Times New Roman" w:eastAsia="Times New Roman" w:hAnsi="Times New Roman" w:cs="Times New Roman"/>
          <w:sz w:val="24"/>
          <w:szCs w:val="24"/>
        </w:rPr>
        <w:lastRenderedPageBreak/>
        <w:t xml:space="preserve">ratio, R = -1, b) load ratio, R = 0 and c) load ratio, R = 0.1. Please refer to Table 1 for the corresponding references for studies 1 to 19. </w:t>
      </w:r>
    </w:p>
    <w:p w14:paraId="1A516E2B" w14:textId="77777777" w:rsidR="00043087" w:rsidRDefault="00043087">
      <w:pPr>
        <w:spacing w:line="360" w:lineRule="auto"/>
        <w:rPr>
          <w:rFonts w:ascii="Times New Roman" w:eastAsia="Times New Roman" w:hAnsi="Times New Roman" w:cs="Times New Roman"/>
          <w:sz w:val="24"/>
          <w:szCs w:val="24"/>
        </w:rPr>
      </w:pPr>
    </w:p>
    <w:p w14:paraId="40FC25A9" w14:textId="77777777" w:rsidR="00043087" w:rsidRDefault="004D4992">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sidRPr="004D4992">
        <w:rPr>
          <w:rFonts w:ascii="Times New Roman" w:eastAsia="Times New Roman" w:hAnsi="Times New Roman" w:cs="Times New Roman"/>
          <w:noProof/>
          <w:color w:val="000000"/>
          <w:sz w:val="24"/>
          <w:szCs w:val="24"/>
        </w:rPr>
        <w:drawing>
          <wp:inline distT="0" distB="0" distL="0" distR="0" wp14:anchorId="06D908D5" wp14:editId="4F348009">
            <wp:extent cx="3240000" cy="2485770"/>
            <wp:effectExtent l="0" t="0" r="0" b="0"/>
            <wp:docPr id="6" name="Picture 6" descr="C:\Users\Meurig\Documents\University Teacher in Aerospace Engineering\2021 MSc Investigative Projects\Papers\Alloy 718 HCF Survey Manuscript\Figures (Arial)\Fig 2 (Ar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urig\Documents\University Teacher in Aerospace Engineering\2021 MSc Investigative Projects\Papers\Alloy 718 HCF Survey Manuscript\Figures (Arial)\Fig 2 (Aria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0000" cy="2485770"/>
                    </a:xfrm>
                    <a:prstGeom prst="rect">
                      <a:avLst/>
                    </a:prstGeom>
                    <a:noFill/>
                    <a:ln>
                      <a:noFill/>
                    </a:ln>
                  </pic:spPr>
                </pic:pic>
              </a:graphicData>
            </a:graphic>
          </wp:inline>
        </w:drawing>
      </w:r>
    </w:p>
    <w:p w14:paraId="243DAD85" w14:textId="77777777" w:rsidR="00043087" w:rsidRDefault="00043087">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6D369B15" w14:textId="77777777" w:rsidR="00043087" w:rsidRDefault="008A1B91">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2: An example Weibull plot representing the stress amplitude bin of </w:t>
      </w:r>
      <w:r>
        <w:rPr>
          <w:color w:val="000000"/>
          <w:sz w:val="24"/>
          <w:szCs w:val="24"/>
        </w:rPr>
        <w:t>σ</w:t>
      </w:r>
      <w:r>
        <w:rPr>
          <w:rFonts w:ascii="Times New Roman" w:eastAsia="Times New Roman" w:hAnsi="Times New Roman" w:cs="Times New Roman"/>
          <w:color w:val="000000"/>
          <w:sz w:val="24"/>
          <w:szCs w:val="24"/>
          <w:vertAlign w:val="subscript"/>
        </w:rPr>
        <w:t>a</w:t>
      </w:r>
      <w:r>
        <w:rPr>
          <w:rFonts w:ascii="Times New Roman" w:eastAsia="Times New Roman" w:hAnsi="Times New Roman" w:cs="Times New Roman"/>
          <w:color w:val="000000"/>
          <w:sz w:val="24"/>
          <w:szCs w:val="24"/>
        </w:rPr>
        <w:t xml:space="preserve"> = 115 </w:t>
      </w:r>
      <w:r>
        <w:rPr>
          <w:color w:val="000000"/>
          <w:sz w:val="24"/>
          <w:szCs w:val="24"/>
        </w:rPr>
        <w:t>±</w:t>
      </w:r>
      <w:r>
        <w:rPr>
          <w:rFonts w:ascii="Times New Roman" w:eastAsia="Times New Roman" w:hAnsi="Times New Roman" w:cs="Times New Roman"/>
          <w:color w:val="000000"/>
          <w:sz w:val="24"/>
          <w:szCs w:val="24"/>
        </w:rPr>
        <w:t xml:space="preserve"> 10 MPa for Additively Manufactured Alloy 718 fatigue data collected at a load ratio of R = 0.1. Values for the Weibull modulus, </w:t>
      </w:r>
      <w:r>
        <w:rPr>
          <w:rFonts w:ascii="Times New Roman" w:eastAsia="Times New Roman" w:hAnsi="Times New Roman" w:cs="Times New Roman"/>
          <w:i/>
          <w:color w:val="000000"/>
          <w:sz w:val="24"/>
          <w:szCs w:val="24"/>
        </w:rPr>
        <w:t>m</w:t>
      </w:r>
      <w:r>
        <w:rPr>
          <w:rFonts w:ascii="Times New Roman" w:eastAsia="Times New Roman" w:hAnsi="Times New Roman" w:cs="Times New Roman"/>
          <w:color w:val="000000"/>
          <w:sz w:val="24"/>
          <w:szCs w:val="24"/>
        </w:rPr>
        <w:t xml:space="preserve">, and characteristic fatigue life,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f0</w:t>
      </w:r>
      <w:r>
        <w:rPr>
          <w:rFonts w:ascii="Times New Roman" w:eastAsia="Times New Roman" w:hAnsi="Times New Roman" w:cs="Times New Roman"/>
          <w:color w:val="000000"/>
          <w:sz w:val="24"/>
          <w:szCs w:val="24"/>
        </w:rPr>
        <w:t>, are also given.</w:t>
      </w:r>
    </w:p>
    <w:p w14:paraId="62E877AD" w14:textId="77777777" w:rsidR="00043087" w:rsidRDefault="00043087">
      <w:pPr>
        <w:rPr>
          <w:rFonts w:ascii="Times New Roman" w:eastAsia="Times New Roman" w:hAnsi="Times New Roman" w:cs="Times New Roman"/>
          <w:sz w:val="24"/>
          <w:szCs w:val="24"/>
        </w:rPr>
      </w:pPr>
    </w:p>
    <w:p w14:paraId="0B441C37" w14:textId="77777777" w:rsidR="00043087" w:rsidRDefault="004D4992">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sidRPr="004D4992">
        <w:rPr>
          <w:rFonts w:ascii="Times New Roman" w:eastAsia="Times New Roman" w:hAnsi="Times New Roman" w:cs="Times New Roman"/>
          <w:noProof/>
          <w:color w:val="000000"/>
          <w:sz w:val="24"/>
          <w:szCs w:val="24"/>
        </w:rPr>
        <w:drawing>
          <wp:inline distT="0" distB="0" distL="0" distR="0" wp14:anchorId="2C20BD00" wp14:editId="7EFF79C5">
            <wp:extent cx="3240000" cy="2485770"/>
            <wp:effectExtent l="0" t="0" r="0" b="0"/>
            <wp:docPr id="7" name="Picture 7" descr="C:\Users\Meurig\Documents\University Teacher in Aerospace Engineering\2021 MSc Investigative Projects\Papers\Alloy 718 HCF Survey Manuscript\Figures (Arial)\Fig 3 (Ar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urig\Documents\University Teacher in Aerospace Engineering\2021 MSc Investigative Projects\Papers\Alloy 718 HCF Survey Manuscript\Figures (Arial)\Fig 3 (Aria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0000" cy="2485770"/>
                    </a:xfrm>
                    <a:prstGeom prst="rect">
                      <a:avLst/>
                    </a:prstGeom>
                    <a:noFill/>
                    <a:ln>
                      <a:noFill/>
                    </a:ln>
                  </pic:spPr>
                </pic:pic>
              </a:graphicData>
            </a:graphic>
          </wp:inline>
        </w:drawing>
      </w:r>
    </w:p>
    <w:p w14:paraId="4EFB20D4" w14:textId="77777777" w:rsidR="00043087" w:rsidRDefault="00043087">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14:paraId="13273D5C" w14:textId="77777777" w:rsidR="00043087" w:rsidRDefault="008A1B91" w:rsidP="004D499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3: Logarithmic </w:t>
      </w:r>
      <w:r w:rsidRPr="009E7D42">
        <w:rPr>
          <w:rFonts w:ascii="Times New Roman" w:eastAsia="Times New Roman" w:hAnsi="Times New Roman" w:cs="Times New Roman"/>
          <w:color w:val="000000"/>
          <w:sz w:val="24"/>
          <w:szCs w:val="24"/>
        </w:rPr>
        <w:t>plot of</w:t>
      </w:r>
      <w:r w:rsidR="00CB369A">
        <w:rPr>
          <w:rFonts w:ascii="Times New Roman" w:eastAsia="Times New Roman" w:hAnsi="Times New Roman" w:cs="Times New Roman"/>
          <w:color w:val="000000"/>
          <w:sz w:val="24"/>
          <w:szCs w:val="24"/>
        </w:rPr>
        <w:t xml:space="preserve"> </w:t>
      </w:r>
      <w:r w:rsidRPr="009E7D42">
        <w:rPr>
          <w:rFonts w:ascii="Times New Roman" w:eastAsia="Times New Roman" w:hAnsi="Times New Roman" w:cs="Times New Roman"/>
          <w:color w:val="000000"/>
          <w:sz w:val="24"/>
          <w:szCs w:val="24"/>
        </w:rPr>
        <w:t>stress amplitude (</w:t>
      </w:r>
      <w:r w:rsidRPr="009E7D42">
        <w:rPr>
          <w:color w:val="000000"/>
          <w:sz w:val="24"/>
          <w:szCs w:val="24"/>
        </w:rPr>
        <w:t>σ</w:t>
      </w:r>
      <w:r w:rsidRPr="009E7D42">
        <w:rPr>
          <w:rFonts w:ascii="Times New Roman" w:eastAsia="Times New Roman" w:hAnsi="Times New Roman" w:cs="Times New Roman"/>
          <w:color w:val="000000"/>
          <w:sz w:val="24"/>
          <w:szCs w:val="24"/>
          <w:vertAlign w:val="subscript"/>
        </w:rPr>
        <w:t>a</w:t>
      </w:r>
      <w:r w:rsidRPr="009E7D42">
        <w:rPr>
          <w:rFonts w:ascii="Times New Roman" w:eastAsia="Times New Roman" w:hAnsi="Times New Roman" w:cs="Times New Roman"/>
          <w:color w:val="000000"/>
          <w:sz w:val="24"/>
          <w:szCs w:val="24"/>
        </w:rPr>
        <w:t>) versus reversals to failure (2</w:t>
      </w:r>
      <w:r w:rsidRPr="00CB369A">
        <w:rPr>
          <w:rFonts w:ascii="Times New Roman" w:eastAsia="Times New Roman" w:hAnsi="Times New Roman" w:cs="Times New Roman"/>
          <w:i/>
          <w:color w:val="000000"/>
          <w:sz w:val="24"/>
          <w:szCs w:val="24"/>
        </w:rPr>
        <w:t>N</w:t>
      </w:r>
      <w:r w:rsidRPr="009E7D42">
        <w:rPr>
          <w:rFonts w:ascii="Times New Roman" w:eastAsia="Times New Roman" w:hAnsi="Times New Roman" w:cs="Times New Roman"/>
          <w:color w:val="000000"/>
          <w:sz w:val="24"/>
          <w:szCs w:val="24"/>
          <w:vertAlign w:val="subscript"/>
        </w:rPr>
        <w:t>f</w:t>
      </w:r>
      <w:r w:rsidRPr="009E7D42">
        <w:rPr>
          <w:rFonts w:ascii="Times New Roman" w:eastAsia="Times New Roman" w:hAnsi="Times New Roman" w:cs="Times New Roman"/>
          <w:color w:val="000000"/>
          <w:sz w:val="24"/>
          <w:szCs w:val="24"/>
        </w:rPr>
        <w:t>) fo</w:t>
      </w:r>
      <w:r w:rsidR="0026737A" w:rsidRPr="009E7D42">
        <w:rPr>
          <w:rFonts w:ascii="Times New Roman" w:eastAsia="Times New Roman" w:hAnsi="Times New Roman" w:cs="Times New Roman"/>
          <w:color w:val="000000"/>
          <w:sz w:val="24"/>
          <w:szCs w:val="24"/>
        </w:rPr>
        <w:t xml:space="preserve">r the Additively Manufactured Alloy </w:t>
      </w:r>
      <w:r w:rsidRPr="009E7D42">
        <w:rPr>
          <w:rFonts w:ascii="Times New Roman" w:eastAsia="Times New Roman" w:hAnsi="Times New Roman" w:cs="Times New Roman"/>
          <w:color w:val="000000"/>
          <w:sz w:val="24"/>
          <w:szCs w:val="24"/>
        </w:rPr>
        <w:t>718 fatigue data tested at a load ratio of R = 0.1. The calculated fatigue strength exponent (</w:t>
      </w:r>
      <w:r w:rsidRPr="009E7D42">
        <w:rPr>
          <w:rFonts w:ascii="Times New Roman" w:eastAsia="Times New Roman" w:hAnsi="Times New Roman" w:cs="Times New Roman"/>
          <w:i/>
          <w:color w:val="000000"/>
          <w:sz w:val="24"/>
          <w:szCs w:val="24"/>
        </w:rPr>
        <w:t>b</w:t>
      </w:r>
      <w:r w:rsidRPr="009E7D42">
        <w:rPr>
          <w:rFonts w:ascii="Times New Roman" w:eastAsia="Times New Roman" w:hAnsi="Times New Roman" w:cs="Times New Roman"/>
          <w:color w:val="000000"/>
          <w:sz w:val="24"/>
          <w:szCs w:val="24"/>
        </w:rPr>
        <w:t xml:space="preserve">) for survival probabilities of </w:t>
      </w:r>
      <w:r w:rsidRPr="00CB369A">
        <w:rPr>
          <w:rFonts w:ascii="Times New Roman" w:eastAsia="Times New Roman" w:hAnsi="Times New Roman" w:cs="Times New Roman"/>
          <w:i/>
          <w:color w:val="000000"/>
          <w:sz w:val="24"/>
          <w:szCs w:val="24"/>
        </w:rPr>
        <w:t>P</w:t>
      </w:r>
      <w:r w:rsidRPr="009E7D42">
        <w:rPr>
          <w:rFonts w:ascii="Times New Roman" w:eastAsia="Times New Roman" w:hAnsi="Times New Roman" w:cs="Times New Roman"/>
          <w:color w:val="000000"/>
          <w:sz w:val="24"/>
          <w:szCs w:val="24"/>
          <w:vertAlign w:val="subscript"/>
        </w:rPr>
        <w:t>s</w:t>
      </w:r>
      <w:r w:rsidRPr="009E7D42">
        <w:rPr>
          <w:rFonts w:ascii="Times New Roman" w:eastAsia="Times New Roman" w:hAnsi="Times New Roman" w:cs="Times New Roman"/>
          <w:color w:val="000000"/>
          <w:sz w:val="24"/>
          <w:szCs w:val="24"/>
        </w:rPr>
        <w:t xml:space="preserve"> = 0.99, 0.95 and 0.5 are also included in the figure.</w:t>
      </w:r>
    </w:p>
    <w:p w14:paraId="6369ABD1" w14:textId="77777777" w:rsidR="00043087" w:rsidRDefault="004D4992">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sidRPr="004D4992">
        <w:rPr>
          <w:rFonts w:ascii="Times New Roman" w:eastAsia="Times New Roman" w:hAnsi="Times New Roman" w:cs="Times New Roman"/>
          <w:noProof/>
          <w:color w:val="000000"/>
          <w:sz w:val="24"/>
          <w:szCs w:val="24"/>
        </w:rPr>
        <w:lastRenderedPageBreak/>
        <w:drawing>
          <wp:inline distT="0" distB="0" distL="0" distR="0" wp14:anchorId="29EF736D" wp14:editId="622BF5FC">
            <wp:extent cx="3240000" cy="2493947"/>
            <wp:effectExtent l="0" t="0" r="0" b="0"/>
            <wp:docPr id="8" name="Picture 8" descr="C:\Users\Meurig\Documents\University Teacher in Aerospace Engineering\2021 MSc Investigative Projects\Papers\Alloy 718 HCF Survey Manuscript\Figures (Arial)\Fig 4a (Ar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urig\Documents\University Teacher in Aerospace Engineering\2021 MSc Investigative Projects\Papers\Alloy 718 HCF Survey Manuscript\Figures (Arial)\Fig 4a (Aria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40000" cy="2493947"/>
                    </a:xfrm>
                    <a:prstGeom prst="rect">
                      <a:avLst/>
                    </a:prstGeom>
                    <a:noFill/>
                    <a:ln>
                      <a:noFill/>
                    </a:ln>
                  </pic:spPr>
                </pic:pic>
              </a:graphicData>
            </a:graphic>
          </wp:inline>
        </w:drawing>
      </w:r>
    </w:p>
    <w:p w14:paraId="67F15002" w14:textId="77777777" w:rsidR="004D4992" w:rsidRDefault="004D4992">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sidRPr="004D4992">
        <w:rPr>
          <w:rFonts w:ascii="Times New Roman" w:eastAsia="Times New Roman" w:hAnsi="Times New Roman" w:cs="Times New Roman"/>
          <w:noProof/>
          <w:color w:val="000000"/>
          <w:sz w:val="24"/>
          <w:szCs w:val="24"/>
        </w:rPr>
        <w:drawing>
          <wp:inline distT="0" distB="0" distL="0" distR="0" wp14:anchorId="4B88B923" wp14:editId="57333F77">
            <wp:extent cx="3240000" cy="2493947"/>
            <wp:effectExtent l="0" t="0" r="0" b="0"/>
            <wp:docPr id="9" name="Picture 9" descr="C:\Users\Meurig\Documents\University Teacher in Aerospace Engineering\2021 MSc Investigative Projects\Papers\Alloy 718 HCF Survey Manuscript\Figures (Arial)\Fig 4b (Ar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eurig\Documents\University Teacher in Aerospace Engineering\2021 MSc Investigative Projects\Papers\Alloy 718 HCF Survey Manuscript\Figures (Arial)\Fig 4b (Arial).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0000" cy="2493947"/>
                    </a:xfrm>
                    <a:prstGeom prst="rect">
                      <a:avLst/>
                    </a:prstGeom>
                    <a:noFill/>
                    <a:ln>
                      <a:noFill/>
                    </a:ln>
                  </pic:spPr>
                </pic:pic>
              </a:graphicData>
            </a:graphic>
          </wp:inline>
        </w:drawing>
      </w:r>
    </w:p>
    <w:p w14:paraId="2F9749D3" w14:textId="77777777" w:rsidR="004D4992" w:rsidRDefault="004D4992">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sidRPr="004D4992">
        <w:rPr>
          <w:rFonts w:ascii="Times New Roman" w:eastAsia="Times New Roman" w:hAnsi="Times New Roman" w:cs="Times New Roman"/>
          <w:noProof/>
          <w:color w:val="000000"/>
          <w:sz w:val="24"/>
          <w:szCs w:val="24"/>
        </w:rPr>
        <w:drawing>
          <wp:inline distT="0" distB="0" distL="0" distR="0" wp14:anchorId="6416AA92" wp14:editId="549A83EC">
            <wp:extent cx="3240000" cy="2493947"/>
            <wp:effectExtent l="0" t="0" r="0" b="0"/>
            <wp:docPr id="10" name="Picture 10" descr="C:\Users\Meurig\Documents\University Teacher in Aerospace Engineering\2021 MSc Investigative Projects\Papers\Alloy 718 HCF Survey Manuscript\Figures (Arial)\Fig 4c (Ar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eurig\Documents\University Teacher in Aerospace Engineering\2021 MSc Investigative Projects\Papers\Alloy 718 HCF Survey Manuscript\Figures (Arial)\Fig 4c (Arial).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0000" cy="2493947"/>
                    </a:xfrm>
                    <a:prstGeom prst="rect">
                      <a:avLst/>
                    </a:prstGeom>
                    <a:noFill/>
                    <a:ln>
                      <a:noFill/>
                    </a:ln>
                  </pic:spPr>
                </pic:pic>
              </a:graphicData>
            </a:graphic>
          </wp:inline>
        </w:drawing>
      </w:r>
    </w:p>
    <w:p w14:paraId="59F7E91C" w14:textId="77777777" w:rsidR="00043087" w:rsidRDefault="00043087">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14:paraId="16B6BFA0" w14:textId="77777777" w:rsidR="00043087" w:rsidRDefault="008A1B9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4: Fatigue data for Additively Manufactured Alloy 718 extracted from the technical literature </w:t>
      </w:r>
      <w:r w:rsidRPr="009E7D42">
        <w:rPr>
          <w:rFonts w:ascii="Times New Roman" w:eastAsia="Times New Roman" w:hAnsi="Times New Roman" w:cs="Times New Roman"/>
          <w:sz w:val="24"/>
          <w:szCs w:val="24"/>
        </w:rPr>
        <w:t xml:space="preserve">presented in the form of stress versus cycles to failure (S-N) scatter plots. S-N curves corresponding to the calculated survival probabilities of </w:t>
      </w:r>
      <w:r w:rsidRPr="00CB369A">
        <w:rPr>
          <w:rFonts w:ascii="Times New Roman" w:eastAsia="Times New Roman" w:hAnsi="Times New Roman" w:cs="Times New Roman"/>
          <w:i/>
          <w:sz w:val="24"/>
          <w:szCs w:val="24"/>
        </w:rPr>
        <w:t>P</w:t>
      </w:r>
      <w:r w:rsidRPr="009E7D42">
        <w:rPr>
          <w:rFonts w:ascii="Times New Roman" w:eastAsia="Times New Roman" w:hAnsi="Times New Roman" w:cs="Times New Roman"/>
          <w:sz w:val="24"/>
          <w:szCs w:val="24"/>
          <w:vertAlign w:val="subscript"/>
        </w:rPr>
        <w:t>s</w:t>
      </w:r>
      <w:r w:rsidRPr="009E7D42">
        <w:rPr>
          <w:rFonts w:ascii="Times New Roman" w:eastAsia="Times New Roman" w:hAnsi="Times New Roman" w:cs="Times New Roman"/>
          <w:sz w:val="24"/>
          <w:szCs w:val="24"/>
        </w:rPr>
        <w:t xml:space="preserve"> = 99%, 95% and 50% are </w:t>
      </w:r>
      <w:r w:rsidRPr="009E7D42">
        <w:rPr>
          <w:rFonts w:ascii="Times New Roman" w:eastAsia="Times New Roman" w:hAnsi="Times New Roman" w:cs="Times New Roman"/>
          <w:sz w:val="24"/>
          <w:szCs w:val="24"/>
        </w:rPr>
        <w:lastRenderedPageBreak/>
        <w:t>superimposed onto the fatigue data. a) Load ratio, R = -1, b) load ratio, R = 0 and c) load ratio, R = 0.1.</w:t>
      </w:r>
    </w:p>
    <w:p w14:paraId="0BC79F0B" w14:textId="38420B53" w:rsidR="006A6ED9" w:rsidRDefault="006A6ED9" w:rsidP="00E601D2">
      <w:pPr>
        <w:spacing w:line="360" w:lineRule="auto"/>
        <w:jc w:val="center"/>
        <w:rPr>
          <w:rFonts w:ascii="Times New Roman" w:eastAsia="Times New Roman" w:hAnsi="Times New Roman" w:cs="Times New Roman"/>
          <w:sz w:val="24"/>
          <w:szCs w:val="24"/>
        </w:rPr>
      </w:pPr>
    </w:p>
    <w:p w14:paraId="6B2A5A87" w14:textId="4D18EC90" w:rsidR="000910D1" w:rsidRDefault="004E22EB" w:rsidP="00E601D2">
      <w:pPr>
        <w:spacing w:line="360" w:lineRule="auto"/>
        <w:jc w:val="center"/>
        <w:rPr>
          <w:rFonts w:ascii="Times New Roman" w:eastAsia="Times New Roman" w:hAnsi="Times New Roman" w:cs="Times New Roman"/>
          <w:sz w:val="24"/>
          <w:szCs w:val="24"/>
        </w:rPr>
      </w:pPr>
      <w:r>
        <w:rPr>
          <w:noProof/>
        </w:rPr>
        <w:drawing>
          <wp:inline distT="0" distB="0" distL="0" distR="0" wp14:anchorId="3F76E793" wp14:editId="5C57181F">
            <wp:extent cx="3240000" cy="2489754"/>
            <wp:effectExtent l="0" t="0" r="0" b="0"/>
            <wp:docPr id="2011264879" name="Picture 2"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64879" name="Picture 2" descr="A graph of a function&#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0000" cy="2489754"/>
                    </a:xfrm>
                    <a:prstGeom prst="rect">
                      <a:avLst/>
                    </a:prstGeom>
                    <a:noFill/>
                    <a:ln>
                      <a:noFill/>
                    </a:ln>
                  </pic:spPr>
                </pic:pic>
              </a:graphicData>
            </a:graphic>
          </wp:inline>
        </w:drawing>
      </w:r>
    </w:p>
    <w:p w14:paraId="532CF83E" w14:textId="03D6BE85" w:rsidR="004E22EB" w:rsidRDefault="004E22EB" w:rsidP="00E601D2">
      <w:pPr>
        <w:spacing w:line="360" w:lineRule="auto"/>
        <w:jc w:val="center"/>
        <w:rPr>
          <w:rFonts w:ascii="Times New Roman" w:eastAsia="Times New Roman" w:hAnsi="Times New Roman" w:cs="Times New Roman"/>
          <w:sz w:val="24"/>
          <w:szCs w:val="24"/>
        </w:rPr>
      </w:pPr>
      <w:r>
        <w:rPr>
          <w:noProof/>
        </w:rPr>
        <w:drawing>
          <wp:inline distT="0" distB="0" distL="0" distR="0" wp14:anchorId="2DD12F3B" wp14:editId="1679DE6F">
            <wp:extent cx="3240000" cy="2489754"/>
            <wp:effectExtent l="0" t="0" r="0" b="0"/>
            <wp:docPr id="872709021" name="Picture 3" descr="A diagram of a stress-free rea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709021" name="Picture 3" descr="A diagram of a stress-free reaction&#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0000" cy="2489754"/>
                    </a:xfrm>
                    <a:prstGeom prst="rect">
                      <a:avLst/>
                    </a:prstGeom>
                    <a:noFill/>
                    <a:ln>
                      <a:noFill/>
                    </a:ln>
                  </pic:spPr>
                </pic:pic>
              </a:graphicData>
            </a:graphic>
          </wp:inline>
        </w:drawing>
      </w:r>
    </w:p>
    <w:p w14:paraId="7C47116F" w14:textId="77777777" w:rsidR="000742DA" w:rsidRDefault="000742DA" w:rsidP="00E601D2">
      <w:pPr>
        <w:spacing w:line="360" w:lineRule="auto"/>
        <w:jc w:val="center"/>
        <w:rPr>
          <w:rFonts w:ascii="Times New Roman" w:eastAsia="Times New Roman" w:hAnsi="Times New Roman" w:cs="Times New Roman"/>
          <w:sz w:val="24"/>
          <w:szCs w:val="24"/>
        </w:rPr>
      </w:pPr>
    </w:p>
    <w:p w14:paraId="5087CCB1" w14:textId="7A68587F" w:rsidR="006A6ED9" w:rsidRPr="009E7D42" w:rsidRDefault="006A6ED9">
      <w:pPr>
        <w:spacing w:line="360" w:lineRule="auto"/>
        <w:jc w:val="both"/>
        <w:rPr>
          <w:rFonts w:ascii="Times New Roman" w:eastAsia="Times New Roman" w:hAnsi="Times New Roman" w:cs="Times New Roman"/>
          <w:sz w:val="24"/>
          <w:szCs w:val="24"/>
        </w:rPr>
      </w:pPr>
      <w:r w:rsidRPr="00CE2FAD">
        <w:rPr>
          <w:rFonts w:ascii="Times New Roman" w:eastAsia="Times New Roman" w:hAnsi="Times New Roman" w:cs="Times New Roman"/>
          <w:sz w:val="24"/>
          <w:szCs w:val="24"/>
          <w:highlight w:val="yellow"/>
        </w:rPr>
        <w:t xml:space="preserve">Figure 5: </w:t>
      </w:r>
      <w:r w:rsidR="009C157B" w:rsidRPr="00CE2FAD">
        <w:rPr>
          <w:rFonts w:ascii="Times New Roman" w:eastAsia="Times New Roman" w:hAnsi="Times New Roman" w:cs="Times New Roman"/>
          <w:sz w:val="24"/>
          <w:szCs w:val="24"/>
          <w:highlight w:val="yellow"/>
        </w:rPr>
        <w:t xml:space="preserve">The effect of load ratio, R, on the fatigue performance of Additively Manufactured Alloy 718. </w:t>
      </w:r>
      <w:r w:rsidR="00DC5FC0" w:rsidRPr="00CE2FAD">
        <w:rPr>
          <w:rFonts w:ascii="Times New Roman" w:eastAsia="Times New Roman" w:hAnsi="Times New Roman" w:cs="Times New Roman"/>
          <w:sz w:val="24"/>
          <w:szCs w:val="24"/>
          <w:highlight w:val="yellow"/>
        </w:rPr>
        <w:t xml:space="preserve">Stress versus cycles to failure curves, represented by the calculated 50% probability of survival curves, for load </w:t>
      </w:r>
      <w:r w:rsidR="00CE2FAD" w:rsidRPr="00CE2FAD">
        <w:rPr>
          <w:rFonts w:ascii="Times New Roman" w:eastAsia="Times New Roman" w:hAnsi="Times New Roman" w:cs="Times New Roman"/>
          <w:sz w:val="24"/>
          <w:szCs w:val="24"/>
          <w:highlight w:val="yellow"/>
        </w:rPr>
        <w:t>ratios of</w:t>
      </w:r>
      <w:r w:rsidR="00DC5FC0" w:rsidRPr="00CE2FAD">
        <w:rPr>
          <w:rFonts w:ascii="Times New Roman" w:eastAsia="Times New Roman" w:hAnsi="Times New Roman" w:cs="Times New Roman"/>
          <w:sz w:val="24"/>
          <w:szCs w:val="24"/>
          <w:highlight w:val="yellow"/>
        </w:rPr>
        <w:t xml:space="preserve"> R = -1, 0 and 0.1 are presented in a) and a </w:t>
      </w:r>
      <w:r w:rsidR="00AB1668" w:rsidRPr="00CE2FAD">
        <w:rPr>
          <w:rFonts w:ascii="Times New Roman" w:eastAsia="Times New Roman" w:hAnsi="Times New Roman" w:cs="Times New Roman"/>
          <w:sz w:val="24"/>
          <w:szCs w:val="24"/>
          <w:highlight w:val="yellow"/>
        </w:rPr>
        <w:t>constant</w:t>
      </w:r>
      <w:r w:rsidR="00736DCF">
        <w:rPr>
          <w:rFonts w:ascii="Times New Roman" w:eastAsia="Times New Roman" w:hAnsi="Times New Roman" w:cs="Times New Roman"/>
          <w:sz w:val="24"/>
          <w:szCs w:val="24"/>
          <w:highlight w:val="yellow"/>
        </w:rPr>
        <w:t>-</w:t>
      </w:r>
      <w:r w:rsidR="00AB1668" w:rsidRPr="00CE2FAD">
        <w:rPr>
          <w:rFonts w:ascii="Times New Roman" w:eastAsia="Times New Roman" w:hAnsi="Times New Roman" w:cs="Times New Roman"/>
          <w:sz w:val="24"/>
          <w:szCs w:val="24"/>
          <w:highlight w:val="yellow"/>
        </w:rPr>
        <w:t>life diagram</w:t>
      </w:r>
      <w:r w:rsidR="00CE2FAD">
        <w:rPr>
          <w:rFonts w:ascii="Times New Roman" w:eastAsia="Times New Roman" w:hAnsi="Times New Roman" w:cs="Times New Roman"/>
          <w:sz w:val="24"/>
          <w:szCs w:val="24"/>
          <w:highlight w:val="yellow"/>
        </w:rPr>
        <w:t xml:space="preserve"> </w:t>
      </w:r>
      <w:r w:rsidR="00CE2FAD" w:rsidRPr="00CE2FAD">
        <w:rPr>
          <w:rFonts w:ascii="Times New Roman" w:eastAsia="Times New Roman" w:hAnsi="Times New Roman" w:cs="Times New Roman"/>
          <w:sz w:val="24"/>
          <w:szCs w:val="24"/>
          <w:highlight w:val="yellow"/>
        </w:rPr>
        <w:t>for 10</w:t>
      </w:r>
      <w:r w:rsidR="00CE2FAD" w:rsidRPr="00CE2FAD">
        <w:rPr>
          <w:rFonts w:ascii="Times New Roman" w:eastAsia="Times New Roman" w:hAnsi="Times New Roman" w:cs="Times New Roman"/>
          <w:sz w:val="24"/>
          <w:szCs w:val="24"/>
          <w:highlight w:val="yellow"/>
          <w:vertAlign w:val="superscript"/>
        </w:rPr>
        <w:t>5</w:t>
      </w:r>
      <w:r w:rsidR="00CE2FAD" w:rsidRPr="00CE2FAD">
        <w:rPr>
          <w:rFonts w:ascii="Times New Roman" w:eastAsia="Times New Roman" w:hAnsi="Times New Roman" w:cs="Times New Roman"/>
          <w:sz w:val="24"/>
          <w:szCs w:val="24"/>
          <w:highlight w:val="yellow"/>
        </w:rPr>
        <w:t xml:space="preserve"> and 10</w:t>
      </w:r>
      <w:r w:rsidR="00CE2FAD" w:rsidRPr="00CE2FAD">
        <w:rPr>
          <w:rFonts w:ascii="Times New Roman" w:eastAsia="Times New Roman" w:hAnsi="Times New Roman" w:cs="Times New Roman"/>
          <w:sz w:val="24"/>
          <w:szCs w:val="24"/>
          <w:highlight w:val="yellow"/>
          <w:vertAlign w:val="superscript"/>
        </w:rPr>
        <w:t>6</w:t>
      </w:r>
      <w:r w:rsidR="00CE2FAD" w:rsidRPr="00CE2FAD">
        <w:rPr>
          <w:rFonts w:ascii="Times New Roman" w:eastAsia="Times New Roman" w:hAnsi="Times New Roman" w:cs="Times New Roman"/>
          <w:sz w:val="24"/>
          <w:szCs w:val="24"/>
          <w:highlight w:val="yellow"/>
        </w:rPr>
        <w:t xml:space="preserve"> cycles to failure</w:t>
      </w:r>
      <w:r w:rsidR="00CE2FAD">
        <w:rPr>
          <w:rFonts w:ascii="Times New Roman" w:eastAsia="Times New Roman" w:hAnsi="Times New Roman" w:cs="Times New Roman"/>
          <w:sz w:val="24"/>
          <w:szCs w:val="24"/>
          <w:highlight w:val="yellow"/>
        </w:rPr>
        <w:t xml:space="preserve">, </w:t>
      </w:r>
      <w:r w:rsidR="00CE2FAD" w:rsidRPr="00CE2FAD">
        <w:rPr>
          <w:rFonts w:ascii="Times New Roman" w:eastAsia="Times New Roman" w:hAnsi="Times New Roman" w:cs="Times New Roman"/>
          <w:sz w:val="24"/>
          <w:szCs w:val="24"/>
          <w:highlight w:val="yellow"/>
        </w:rPr>
        <w:t>assuming the Soderberg equation is valid, is given in b).</w:t>
      </w:r>
      <w:r w:rsidR="00240ADD">
        <w:rPr>
          <w:rFonts w:ascii="Times New Roman" w:eastAsia="Times New Roman" w:hAnsi="Times New Roman" w:cs="Times New Roman"/>
          <w:sz w:val="24"/>
          <w:szCs w:val="24"/>
        </w:rPr>
        <w:t xml:space="preserve"> </w:t>
      </w:r>
    </w:p>
    <w:p w14:paraId="7BE2188A" w14:textId="77777777" w:rsidR="00043087" w:rsidRDefault="00043087">
      <w:pPr>
        <w:jc w:val="center"/>
        <w:rPr>
          <w:rFonts w:ascii="Times New Roman" w:eastAsia="Times New Roman" w:hAnsi="Times New Roman" w:cs="Times New Roman"/>
          <w:sz w:val="24"/>
          <w:szCs w:val="24"/>
        </w:rPr>
      </w:pPr>
    </w:p>
    <w:p w14:paraId="2BD467E9" w14:textId="13F4ECE3" w:rsidR="00043087" w:rsidRDefault="00043087">
      <w:pPr>
        <w:jc w:val="center"/>
        <w:rPr>
          <w:rFonts w:ascii="Times New Roman" w:eastAsia="Times New Roman" w:hAnsi="Times New Roman" w:cs="Times New Roman"/>
          <w:sz w:val="24"/>
          <w:szCs w:val="24"/>
        </w:rPr>
      </w:pPr>
    </w:p>
    <w:p w14:paraId="7C5576EB" w14:textId="7E759E5B" w:rsidR="000742DA" w:rsidRDefault="000742DA">
      <w:pPr>
        <w:jc w:val="center"/>
        <w:rPr>
          <w:rFonts w:ascii="Times New Roman" w:eastAsia="Times New Roman" w:hAnsi="Times New Roman" w:cs="Times New Roman"/>
          <w:sz w:val="24"/>
          <w:szCs w:val="24"/>
        </w:rPr>
      </w:pPr>
      <w:r>
        <w:rPr>
          <w:noProof/>
        </w:rPr>
        <w:lastRenderedPageBreak/>
        <w:drawing>
          <wp:inline distT="0" distB="0" distL="0" distR="0" wp14:anchorId="36DB2EBC" wp14:editId="6F7EC66F">
            <wp:extent cx="3240000" cy="2489754"/>
            <wp:effectExtent l="0" t="0" r="0" b="0"/>
            <wp:docPr id="1419819886" name="Picture 4" descr="A graph of different types of met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19886" name="Picture 4" descr="A graph of different types of metal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40000" cy="2489754"/>
                    </a:xfrm>
                    <a:prstGeom prst="rect">
                      <a:avLst/>
                    </a:prstGeom>
                    <a:noFill/>
                    <a:ln>
                      <a:noFill/>
                    </a:ln>
                  </pic:spPr>
                </pic:pic>
              </a:graphicData>
            </a:graphic>
          </wp:inline>
        </w:drawing>
      </w:r>
    </w:p>
    <w:p w14:paraId="0EA32034" w14:textId="77777777" w:rsidR="00043087" w:rsidRDefault="00043087">
      <w:pPr>
        <w:spacing w:after="0" w:line="360" w:lineRule="auto"/>
        <w:rPr>
          <w:rFonts w:ascii="Times New Roman" w:eastAsia="Times New Roman" w:hAnsi="Times New Roman" w:cs="Times New Roman"/>
          <w:sz w:val="24"/>
          <w:szCs w:val="24"/>
        </w:rPr>
      </w:pPr>
    </w:p>
    <w:p w14:paraId="46AE77B8" w14:textId="2BA461F7" w:rsidR="00473F08" w:rsidRDefault="008A1B91">
      <w:pPr>
        <w:spacing w:after="0" w:line="360" w:lineRule="auto"/>
        <w:jc w:val="both"/>
        <w:rPr>
          <w:rFonts w:ascii="Times New Roman" w:eastAsia="Times New Roman" w:hAnsi="Times New Roman" w:cs="Times New Roman"/>
          <w:sz w:val="24"/>
          <w:szCs w:val="24"/>
        </w:rPr>
      </w:pPr>
      <w:r w:rsidRPr="006A6ED9">
        <w:rPr>
          <w:rFonts w:ascii="Times New Roman" w:eastAsia="Times New Roman" w:hAnsi="Times New Roman" w:cs="Times New Roman"/>
          <w:sz w:val="24"/>
          <w:szCs w:val="24"/>
          <w:highlight w:val="yellow"/>
        </w:rPr>
        <w:t xml:space="preserve">Figure </w:t>
      </w:r>
      <w:r w:rsidR="006A6ED9" w:rsidRPr="006A6ED9">
        <w:rPr>
          <w:rFonts w:ascii="Times New Roman" w:eastAsia="Times New Roman" w:hAnsi="Times New Roman" w:cs="Times New Roman"/>
          <w:sz w:val="24"/>
          <w:szCs w:val="24"/>
          <w:highlight w:val="yellow"/>
        </w:rPr>
        <w:t>6</w:t>
      </w:r>
      <w:r w:rsidRPr="006A6ED9">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A comparison of the fatigue performance between wrought and Additively Manufactured Alloy 718. Fatigue data for the wrought condition is from the ASM Speciality Handbook [2</w:t>
      </w:r>
      <w:r w:rsidR="005F3907">
        <w:rPr>
          <w:rFonts w:ascii="Times New Roman" w:eastAsia="Times New Roman" w:hAnsi="Times New Roman" w:cs="Times New Roman"/>
          <w:sz w:val="24"/>
          <w:szCs w:val="24"/>
        </w:rPr>
        <w:t>7</w:t>
      </w:r>
      <w:r>
        <w:rPr>
          <w:rFonts w:ascii="Times New Roman" w:eastAsia="Times New Roman" w:hAnsi="Times New Roman" w:cs="Times New Roman"/>
          <w:sz w:val="24"/>
          <w:szCs w:val="24"/>
        </w:rPr>
        <w:t>], a datasheet provided by Special Metals Corporation [2</w:t>
      </w:r>
      <w:r w:rsidR="005F3907">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and the US Department of </w:t>
      </w:r>
      <w:proofErr w:type="spellStart"/>
      <w:r>
        <w:rPr>
          <w:rFonts w:ascii="Times New Roman" w:eastAsia="Times New Roman" w:hAnsi="Times New Roman" w:cs="Times New Roman"/>
          <w:sz w:val="24"/>
          <w:szCs w:val="24"/>
        </w:rPr>
        <w:t>Defense</w:t>
      </w:r>
      <w:proofErr w:type="spellEnd"/>
      <w:r>
        <w:rPr>
          <w:rFonts w:ascii="Times New Roman" w:eastAsia="Times New Roman" w:hAnsi="Times New Roman" w:cs="Times New Roman"/>
          <w:sz w:val="24"/>
          <w:szCs w:val="24"/>
        </w:rPr>
        <w:t xml:space="preserve"> Handbook MIL-HDBK-5J [2</w:t>
      </w:r>
      <w:r w:rsidR="00695368">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The fatigue performance of Additively Manufactured Alloy 718 is represented by the calculated 50% </w:t>
      </w:r>
      <w:r w:rsidR="00D749DA" w:rsidRPr="00082EB0">
        <w:rPr>
          <w:rFonts w:ascii="Times New Roman" w:eastAsia="Times New Roman" w:hAnsi="Times New Roman" w:cs="Times New Roman"/>
          <w:sz w:val="24"/>
          <w:szCs w:val="24"/>
          <w:highlight w:val="yellow"/>
        </w:rPr>
        <w:t xml:space="preserve">and </w:t>
      </w:r>
      <w:r w:rsidR="00082EB0" w:rsidRPr="00082EB0">
        <w:rPr>
          <w:rFonts w:ascii="Times New Roman" w:eastAsia="Times New Roman" w:hAnsi="Times New Roman" w:cs="Times New Roman"/>
          <w:sz w:val="24"/>
          <w:szCs w:val="24"/>
          <w:highlight w:val="yellow"/>
        </w:rPr>
        <w:t>95%</w:t>
      </w:r>
      <w:r w:rsidR="00082E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probability of survival curve</w:t>
      </w:r>
      <w:r w:rsidR="00082EB0" w:rsidRPr="00082EB0">
        <w:rPr>
          <w:rFonts w:ascii="Times New Roman" w:eastAsia="Times New Roman" w:hAnsi="Times New Roman" w:cs="Times New Roman"/>
          <w:sz w:val="24"/>
          <w:szCs w:val="24"/>
          <w:highlight w:val="yellow"/>
        </w:rPr>
        <w:t>s</w:t>
      </w:r>
      <w:r>
        <w:rPr>
          <w:rFonts w:ascii="Times New Roman" w:eastAsia="Times New Roman" w:hAnsi="Times New Roman" w:cs="Times New Roman"/>
          <w:sz w:val="24"/>
          <w:szCs w:val="24"/>
        </w:rPr>
        <w:t xml:space="preserve">, which </w:t>
      </w:r>
      <w:r w:rsidR="00082EB0" w:rsidRPr="00082EB0">
        <w:rPr>
          <w:rFonts w:ascii="Times New Roman" w:eastAsia="Times New Roman" w:hAnsi="Times New Roman" w:cs="Times New Roman"/>
          <w:sz w:val="24"/>
          <w:szCs w:val="24"/>
          <w:highlight w:val="yellow"/>
        </w:rPr>
        <w:t>are</w:t>
      </w:r>
      <w:r>
        <w:rPr>
          <w:rFonts w:ascii="Times New Roman" w:eastAsia="Times New Roman" w:hAnsi="Times New Roman" w:cs="Times New Roman"/>
          <w:sz w:val="24"/>
          <w:szCs w:val="24"/>
        </w:rPr>
        <w:t xml:space="preserve"> also shown in Figure 4. </w:t>
      </w:r>
    </w:p>
    <w:p w14:paraId="11219A51" w14:textId="77777777" w:rsidR="00473F08" w:rsidRDefault="00473F08">
      <w:pPr>
        <w:spacing w:after="0" w:line="360" w:lineRule="auto"/>
        <w:jc w:val="both"/>
        <w:rPr>
          <w:rFonts w:ascii="Times New Roman" w:eastAsia="Times New Roman" w:hAnsi="Times New Roman" w:cs="Times New Roman"/>
          <w:sz w:val="24"/>
          <w:szCs w:val="24"/>
        </w:rPr>
      </w:pPr>
    </w:p>
    <w:p w14:paraId="2317141A" w14:textId="4DA26354" w:rsidR="00043087" w:rsidRDefault="00473F08" w:rsidP="00473F08">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EN.REFLIST </w:instrText>
      </w:r>
      <w:r w:rsidR="00DA0363">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fldChar w:fldCharType="end"/>
      </w:r>
    </w:p>
    <w:sectPr w:rsidR="00043087" w:rsidSect="00754442">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vf9tv5xkx9espeesz85dzdaftvd5dtp2zxa&quot;&gt;Manuscript References (New Endnote Version)&lt;record-ids&gt;&lt;item&gt;14&lt;/item&gt;&lt;/record-ids&gt;&lt;/item&gt;&lt;/Libraries&gt;"/>
  </w:docVars>
  <w:rsids>
    <w:rsidRoot w:val="00043087"/>
    <w:rsid w:val="000158C6"/>
    <w:rsid w:val="000170BC"/>
    <w:rsid w:val="00017BB9"/>
    <w:rsid w:val="0002064E"/>
    <w:rsid w:val="00043087"/>
    <w:rsid w:val="00060F68"/>
    <w:rsid w:val="000621CB"/>
    <w:rsid w:val="00073A36"/>
    <w:rsid w:val="000742DA"/>
    <w:rsid w:val="00082EB0"/>
    <w:rsid w:val="000910D1"/>
    <w:rsid w:val="0009572A"/>
    <w:rsid w:val="000A0CFD"/>
    <w:rsid w:val="000A3B13"/>
    <w:rsid w:val="000A515A"/>
    <w:rsid w:val="000C556B"/>
    <w:rsid w:val="000D7227"/>
    <w:rsid w:val="000E3F2D"/>
    <w:rsid w:val="000F51FE"/>
    <w:rsid w:val="00105B98"/>
    <w:rsid w:val="00111E71"/>
    <w:rsid w:val="00153701"/>
    <w:rsid w:val="00166A34"/>
    <w:rsid w:val="00167ABF"/>
    <w:rsid w:val="00172D73"/>
    <w:rsid w:val="00173163"/>
    <w:rsid w:val="0017379E"/>
    <w:rsid w:val="00173B45"/>
    <w:rsid w:val="0018073B"/>
    <w:rsid w:val="0019767E"/>
    <w:rsid w:val="001A443D"/>
    <w:rsid w:val="001B20CD"/>
    <w:rsid w:val="001B3053"/>
    <w:rsid w:val="001C2075"/>
    <w:rsid w:val="001D1FE8"/>
    <w:rsid w:val="001D3787"/>
    <w:rsid w:val="001D4F8B"/>
    <w:rsid w:val="00204142"/>
    <w:rsid w:val="00215A20"/>
    <w:rsid w:val="00216CC0"/>
    <w:rsid w:val="00216DA3"/>
    <w:rsid w:val="00217EC4"/>
    <w:rsid w:val="00226F09"/>
    <w:rsid w:val="00230177"/>
    <w:rsid w:val="00231545"/>
    <w:rsid w:val="00232DF6"/>
    <w:rsid w:val="00240ADD"/>
    <w:rsid w:val="002633AF"/>
    <w:rsid w:val="0026737A"/>
    <w:rsid w:val="00274869"/>
    <w:rsid w:val="00293917"/>
    <w:rsid w:val="00294E0A"/>
    <w:rsid w:val="002A0A0D"/>
    <w:rsid w:val="002B26D3"/>
    <w:rsid w:val="002C024B"/>
    <w:rsid w:val="002C408F"/>
    <w:rsid w:val="002D4031"/>
    <w:rsid w:val="0031186D"/>
    <w:rsid w:val="003352E6"/>
    <w:rsid w:val="00353F69"/>
    <w:rsid w:val="0036228C"/>
    <w:rsid w:val="0036564A"/>
    <w:rsid w:val="003741E2"/>
    <w:rsid w:val="003756DA"/>
    <w:rsid w:val="00375E03"/>
    <w:rsid w:val="0039204B"/>
    <w:rsid w:val="00395C9E"/>
    <w:rsid w:val="00397CF0"/>
    <w:rsid w:val="003A2565"/>
    <w:rsid w:val="003B0437"/>
    <w:rsid w:val="003C3CEA"/>
    <w:rsid w:val="003D0845"/>
    <w:rsid w:val="003D74A1"/>
    <w:rsid w:val="003D7B2E"/>
    <w:rsid w:val="003E234C"/>
    <w:rsid w:val="003E29A9"/>
    <w:rsid w:val="003E3232"/>
    <w:rsid w:val="003E3B62"/>
    <w:rsid w:val="003E491D"/>
    <w:rsid w:val="003F70E7"/>
    <w:rsid w:val="00402C38"/>
    <w:rsid w:val="0040404C"/>
    <w:rsid w:val="0040623B"/>
    <w:rsid w:val="00414D6C"/>
    <w:rsid w:val="00422324"/>
    <w:rsid w:val="004332F5"/>
    <w:rsid w:val="004445AF"/>
    <w:rsid w:val="00454168"/>
    <w:rsid w:val="00460656"/>
    <w:rsid w:val="004641FD"/>
    <w:rsid w:val="00472279"/>
    <w:rsid w:val="00473F08"/>
    <w:rsid w:val="00484A77"/>
    <w:rsid w:val="004878CE"/>
    <w:rsid w:val="004A0737"/>
    <w:rsid w:val="004A611F"/>
    <w:rsid w:val="004B53D2"/>
    <w:rsid w:val="004C357E"/>
    <w:rsid w:val="004C3BEB"/>
    <w:rsid w:val="004C3C69"/>
    <w:rsid w:val="004D4992"/>
    <w:rsid w:val="004D7324"/>
    <w:rsid w:val="004E22EB"/>
    <w:rsid w:val="0050282F"/>
    <w:rsid w:val="00504BEB"/>
    <w:rsid w:val="0051223C"/>
    <w:rsid w:val="0051511F"/>
    <w:rsid w:val="00515A7C"/>
    <w:rsid w:val="00522387"/>
    <w:rsid w:val="00523561"/>
    <w:rsid w:val="00533CC5"/>
    <w:rsid w:val="00537994"/>
    <w:rsid w:val="00556D40"/>
    <w:rsid w:val="0058556D"/>
    <w:rsid w:val="00590454"/>
    <w:rsid w:val="00592E03"/>
    <w:rsid w:val="0059768D"/>
    <w:rsid w:val="005A1531"/>
    <w:rsid w:val="005B36FF"/>
    <w:rsid w:val="005B5CAC"/>
    <w:rsid w:val="005C1E03"/>
    <w:rsid w:val="005E1B2C"/>
    <w:rsid w:val="005E4A4C"/>
    <w:rsid w:val="005F34AE"/>
    <w:rsid w:val="005F3907"/>
    <w:rsid w:val="006021B9"/>
    <w:rsid w:val="00602719"/>
    <w:rsid w:val="0061702E"/>
    <w:rsid w:val="00643AF3"/>
    <w:rsid w:val="0066078B"/>
    <w:rsid w:val="0066421C"/>
    <w:rsid w:val="00674AB5"/>
    <w:rsid w:val="00695368"/>
    <w:rsid w:val="006A601D"/>
    <w:rsid w:val="006A6ED9"/>
    <w:rsid w:val="006C459C"/>
    <w:rsid w:val="006C7875"/>
    <w:rsid w:val="006F35AA"/>
    <w:rsid w:val="006F61CC"/>
    <w:rsid w:val="007361B5"/>
    <w:rsid w:val="00736DCF"/>
    <w:rsid w:val="0075398B"/>
    <w:rsid w:val="00753B27"/>
    <w:rsid w:val="00754442"/>
    <w:rsid w:val="00755805"/>
    <w:rsid w:val="00756795"/>
    <w:rsid w:val="00756E42"/>
    <w:rsid w:val="0076346D"/>
    <w:rsid w:val="007673AF"/>
    <w:rsid w:val="00797DBC"/>
    <w:rsid w:val="007A25A3"/>
    <w:rsid w:val="007C12F9"/>
    <w:rsid w:val="007D3B42"/>
    <w:rsid w:val="007E6B7B"/>
    <w:rsid w:val="0080223D"/>
    <w:rsid w:val="00802410"/>
    <w:rsid w:val="0081317B"/>
    <w:rsid w:val="0081557B"/>
    <w:rsid w:val="008211E3"/>
    <w:rsid w:val="00826386"/>
    <w:rsid w:val="00833EDE"/>
    <w:rsid w:val="00854795"/>
    <w:rsid w:val="008548E0"/>
    <w:rsid w:val="0086204F"/>
    <w:rsid w:val="008666B3"/>
    <w:rsid w:val="00872603"/>
    <w:rsid w:val="008771A0"/>
    <w:rsid w:val="0088405F"/>
    <w:rsid w:val="00890934"/>
    <w:rsid w:val="0089127D"/>
    <w:rsid w:val="008A1B91"/>
    <w:rsid w:val="008B1C41"/>
    <w:rsid w:val="008B3868"/>
    <w:rsid w:val="008C5B18"/>
    <w:rsid w:val="008D4D54"/>
    <w:rsid w:val="008E2130"/>
    <w:rsid w:val="008F2B1C"/>
    <w:rsid w:val="008F44F5"/>
    <w:rsid w:val="008F7F26"/>
    <w:rsid w:val="0092311F"/>
    <w:rsid w:val="00924145"/>
    <w:rsid w:val="00944D25"/>
    <w:rsid w:val="009509CA"/>
    <w:rsid w:val="00952AC3"/>
    <w:rsid w:val="00966E11"/>
    <w:rsid w:val="0098232B"/>
    <w:rsid w:val="0099487C"/>
    <w:rsid w:val="009A251E"/>
    <w:rsid w:val="009A25E6"/>
    <w:rsid w:val="009C157B"/>
    <w:rsid w:val="009C7FA3"/>
    <w:rsid w:val="009D1E6F"/>
    <w:rsid w:val="009E7D42"/>
    <w:rsid w:val="009F5620"/>
    <w:rsid w:val="00A00E6B"/>
    <w:rsid w:val="00A041D8"/>
    <w:rsid w:val="00A04DE3"/>
    <w:rsid w:val="00A14889"/>
    <w:rsid w:val="00A14A97"/>
    <w:rsid w:val="00A22DFB"/>
    <w:rsid w:val="00A26516"/>
    <w:rsid w:val="00A40C21"/>
    <w:rsid w:val="00A42977"/>
    <w:rsid w:val="00A57A7E"/>
    <w:rsid w:val="00A640D2"/>
    <w:rsid w:val="00A77443"/>
    <w:rsid w:val="00A85ED3"/>
    <w:rsid w:val="00A860C4"/>
    <w:rsid w:val="00A87744"/>
    <w:rsid w:val="00A91333"/>
    <w:rsid w:val="00A96179"/>
    <w:rsid w:val="00AB0037"/>
    <w:rsid w:val="00AB1668"/>
    <w:rsid w:val="00AD4880"/>
    <w:rsid w:val="00AE2386"/>
    <w:rsid w:val="00AF0301"/>
    <w:rsid w:val="00AF1629"/>
    <w:rsid w:val="00AF368B"/>
    <w:rsid w:val="00AF7017"/>
    <w:rsid w:val="00B0000F"/>
    <w:rsid w:val="00B14569"/>
    <w:rsid w:val="00B21ADB"/>
    <w:rsid w:val="00B24A9F"/>
    <w:rsid w:val="00B42485"/>
    <w:rsid w:val="00B46ABD"/>
    <w:rsid w:val="00B4797E"/>
    <w:rsid w:val="00BA1FB4"/>
    <w:rsid w:val="00BA7CB5"/>
    <w:rsid w:val="00BB34A0"/>
    <w:rsid w:val="00BB37B3"/>
    <w:rsid w:val="00BB72B1"/>
    <w:rsid w:val="00BC101B"/>
    <w:rsid w:val="00BC45D5"/>
    <w:rsid w:val="00BC4624"/>
    <w:rsid w:val="00BE29B3"/>
    <w:rsid w:val="00BE5336"/>
    <w:rsid w:val="00C018BA"/>
    <w:rsid w:val="00C01AD3"/>
    <w:rsid w:val="00C062CB"/>
    <w:rsid w:val="00C144F8"/>
    <w:rsid w:val="00C26D7F"/>
    <w:rsid w:val="00C41CC9"/>
    <w:rsid w:val="00C54386"/>
    <w:rsid w:val="00C555F9"/>
    <w:rsid w:val="00C57369"/>
    <w:rsid w:val="00C57651"/>
    <w:rsid w:val="00C652BC"/>
    <w:rsid w:val="00C65F2C"/>
    <w:rsid w:val="00C85C94"/>
    <w:rsid w:val="00CA4A35"/>
    <w:rsid w:val="00CA7CDE"/>
    <w:rsid w:val="00CB369A"/>
    <w:rsid w:val="00CD4D60"/>
    <w:rsid w:val="00CE2119"/>
    <w:rsid w:val="00CE2FAD"/>
    <w:rsid w:val="00CF05F7"/>
    <w:rsid w:val="00D02198"/>
    <w:rsid w:val="00D31469"/>
    <w:rsid w:val="00D50E17"/>
    <w:rsid w:val="00D610E7"/>
    <w:rsid w:val="00D6156E"/>
    <w:rsid w:val="00D749DA"/>
    <w:rsid w:val="00D75218"/>
    <w:rsid w:val="00DA0363"/>
    <w:rsid w:val="00DA3A86"/>
    <w:rsid w:val="00DB6720"/>
    <w:rsid w:val="00DB6BCF"/>
    <w:rsid w:val="00DC514D"/>
    <w:rsid w:val="00DC5FC0"/>
    <w:rsid w:val="00DD6A95"/>
    <w:rsid w:val="00DE1671"/>
    <w:rsid w:val="00DE2305"/>
    <w:rsid w:val="00DE6C30"/>
    <w:rsid w:val="00DF58D7"/>
    <w:rsid w:val="00E00F9C"/>
    <w:rsid w:val="00E0127C"/>
    <w:rsid w:val="00E012B3"/>
    <w:rsid w:val="00E01FFB"/>
    <w:rsid w:val="00E117FE"/>
    <w:rsid w:val="00E23293"/>
    <w:rsid w:val="00E4670B"/>
    <w:rsid w:val="00E57D83"/>
    <w:rsid w:val="00E601D2"/>
    <w:rsid w:val="00E60F95"/>
    <w:rsid w:val="00E61815"/>
    <w:rsid w:val="00E72E8B"/>
    <w:rsid w:val="00E81F68"/>
    <w:rsid w:val="00E93C68"/>
    <w:rsid w:val="00E93ED1"/>
    <w:rsid w:val="00E94B61"/>
    <w:rsid w:val="00EB666A"/>
    <w:rsid w:val="00EC34EB"/>
    <w:rsid w:val="00EC3591"/>
    <w:rsid w:val="00ED705B"/>
    <w:rsid w:val="00ED74FD"/>
    <w:rsid w:val="00EE4B23"/>
    <w:rsid w:val="00F02B4D"/>
    <w:rsid w:val="00F04DA5"/>
    <w:rsid w:val="00F06478"/>
    <w:rsid w:val="00F11A41"/>
    <w:rsid w:val="00F2265B"/>
    <w:rsid w:val="00F523AC"/>
    <w:rsid w:val="00F61869"/>
    <w:rsid w:val="00F62E60"/>
    <w:rsid w:val="00F70CE5"/>
    <w:rsid w:val="00F71BE2"/>
    <w:rsid w:val="00F77864"/>
    <w:rsid w:val="00F8290B"/>
    <w:rsid w:val="00F856F8"/>
    <w:rsid w:val="00FA55A3"/>
    <w:rsid w:val="00FB224F"/>
    <w:rsid w:val="00FB4CCC"/>
    <w:rsid w:val="00FC6209"/>
    <w:rsid w:val="00FF1AE2"/>
    <w:rsid w:val="00FF2DB1"/>
    <w:rsid w:val="00FF2EC7"/>
    <w:rsid w:val="00FF662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BF551"/>
  <w15:docId w15:val="{39B68E48-E151-455A-92DF-066FF03F7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087"/>
  </w:style>
  <w:style w:type="paragraph" w:styleId="Heading1">
    <w:name w:val="heading 1"/>
    <w:basedOn w:val="Normal1"/>
    <w:next w:val="Normal1"/>
    <w:rsid w:val="00043087"/>
    <w:pPr>
      <w:keepNext/>
      <w:keepLines/>
      <w:spacing w:before="480" w:after="120"/>
      <w:outlineLvl w:val="0"/>
    </w:pPr>
    <w:rPr>
      <w:b/>
      <w:sz w:val="48"/>
      <w:szCs w:val="48"/>
    </w:rPr>
  </w:style>
  <w:style w:type="paragraph" w:styleId="Heading2">
    <w:name w:val="heading 2"/>
    <w:basedOn w:val="Normal"/>
    <w:next w:val="Normal"/>
    <w:link w:val="Heading2Char"/>
    <w:qFormat/>
    <w:rsid w:val="00F34145"/>
    <w:pPr>
      <w:keepNext/>
      <w:tabs>
        <w:tab w:val="left" w:pos="567"/>
      </w:tabs>
      <w:spacing w:before="240" w:after="120" w:line="240" w:lineRule="auto"/>
      <w:outlineLvl w:val="1"/>
    </w:pPr>
    <w:rPr>
      <w:rFonts w:ascii="Times New Roman" w:eastAsia="Times New Roman" w:hAnsi="Times New Roman" w:cs="Times New Roman"/>
      <w:b/>
      <w:sz w:val="28"/>
      <w:szCs w:val="24"/>
    </w:rPr>
  </w:style>
  <w:style w:type="paragraph" w:styleId="Heading3">
    <w:name w:val="heading 3"/>
    <w:basedOn w:val="Normal1"/>
    <w:next w:val="Normal1"/>
    <w:rsid w:val="00043087"/>
    <w:pPr>
      <w:keepNext/>
      <w:keepLines/>
      <w:spacing w:before="280" w:after="80"/>
      <w:outlineLvl w:val="2"/>
    </w:pPr>
    <w:rPr>
      <w:b/>
      <w:sz w:val="28"/>
      <w:szCs w:val="28"/>
    </w:rPr>
  </w:style>
  <w:style w:type="paragraph" w:styleId="Heading4">
    <w:name w:val="heading 4"/>
    <w:basedOn w:val="Normal1"/>
    <w:next w:val="Normal1"/>
    <w:rsid w:val="00043087"/>
    <w:pPr>
      <w:keepNext/>
      <w:keepLines/>
      <w:spacing w:before="240" w:after="40"/>
      <w:outlineLvl w:val="3"/>
    </w:pPr>
    <w:rPr>
      <w:b/>
      <w:sz w:val="24"/>
      <w:szCs w:val="24"/>
    </w:rPr>
  </w:style>
  <w:style w:type="paragraph" w:styleId="Heading5">
    <w:name w:val="heading 5"/>
    <w:basedOn w:val="Normal1"/>
    <w:next w:val="Normal1"/>
    <w:rsid w:val="00043087"/>
    <w:pPr>
      <w:keepNext/>
      <w:keepLines/>
      <w:spacing w:before="220" w:after="40"/>
      <w:outlineLvl w:val="4"/>
    </w:pPr>
    <w:rPr>
      <w:b/>
    </w:rPr>
  </w:style>
  <w:style w:type="paragraph" w:styleId="Heading6">
    <w:name w:val="heading 6"/>
    <w:basedOn w:val="Normal1"/>
    <w:next w:val="Normal1"/>
    <w:rsid w:val="0004308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43087"/>
  </w:style>
  <w:style w:type="paragraph" w:styleId="Title">
    <w:name w:val="Title"/>
    <w:basedOn w:val="Normal1"/>
    <w:next w:val="Normal1"/>
    <w:rsid w:val="00043087"/>
    <w:pPr>
      <w:keepNext/>
      <w:keepLines/>
      <w:spacing w:before="480" w:after="120"/>
    </w:pPr>
    <w:rPr>
      <w:b/>
      <w:sz w:val="72"/>
      <w:szCs w:val="72"/>
    </w:rPr>
  </w:style>
  <w:style w:type="character" w:customStyle="1" w:styleId="Heading2Char">
    <w:name w:val="Heading 2 Char"/>
    <w:basedOn w:val="DefaultParagraphFont"/>
    <w:link w:val="Heading2"/>
    <w:rsid w:val="00F34145"/>
    <w:rPr>
      <w:rFonts w:ascii="Times New Roman" w:eastAsia="Times New Roman" w:hAnsi="Times New Roman" w:cs="Times New Roman"/>
      <w:b/>
      <w:sz w:val="28"/>
      <w:szCs w:val="24"/>
    </w:rPr>
  </w:style>
  <w:style w:type="paragraph" w:customStyle="1" w:styleId="Normal10">
    <w:name w:val="Normal1"/>
    <w:link w:val="normalChar"/>
    <w:rsid w:val="00F34145"/>
    <w:pPr>
      <w:spacing w:after="0" w:line="240" w:lineRule="auto"/>
    </w:pPr>
    <w:rPr>
      <w:rFonts w:ascii="Times New Roman" w:eastAsia="Times New Roman" w:hAnsi="Times New Roman" w:cs="Times New Roman"/>
      <w:sz w:val="24"/>
      <w:szCs w:val="24"/>
    </w:rPr>
  </w:style>
  <w:style w:type="character" w:customStyle="1" w:styleId="normalChar">
    <w:name w:val="normal Char"/>
    <w:basedOn w:val="DefaultParagraphFont"/>
    <w:link w:val="Normal10"/>
    <w:rsid w:val="00F34145"/>
    <w:rPr>
      <w:rFonts w:ascii="Times New Roman" w:eastAsia="Times New Roman" w:hAnsi="Times New Roman" w:cs="Times New Roman"/>
      <w:sz w:val="24"/>
      <w:szCs w:val="24"/>
      <w:lang w:eastAsia="en-GB"/>
    </w:rPr>
  </w:style>
  <w:style w:type="table" w:styleId="TableGrid">
    <w:name w:val="Table Grid"/>
    <w:basedOn w:val="TableNormal"/>
    <w:uiPriority w:val="39"/>
    <w:rsid w:val="00D40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140EB"/>
    <w:rPr>
      <w:sz w:val="16"/>
      <w:szCs w:val="16"/>
    </w:rPr>
  </w:style>
  <w:style w:type="paragraph" w:styleId="CommentText">
    <w:name w:val="annotation text"/>
    <w:basedOn w:val="Normal"/>
    <w:link w:val="CommentTextChar"/>
    <w:uiPriority w:val="99"/>
    <w:unhideWhenUsed/>
    <w:rsid w:val="004140EB"/>
    <w:pPr>
      <w:spacing w:line="240" w:lineRule="auto"/>
    </w:pPr>
    <w:rPr>
      <w:sz w:val="20"/>
      <w:szCs w:val="20"/>
    </w:rPr>
  </w:style>
  <w:style w:type="character" w:customStyle="1" w:styleId="CommentTextChar">
    <w:name w:val="Comment Text Char"/>
    <w:basedOn w:val="DefaultParagraphFont"/>
    <w:link w:val="CommentText"/>
    <w:uiPriority w:val="99"/>
    <w:rsid w:val="004140EB"/>
    <w:rPr>
      <w:sz w:val="20"/>
      <w:szCs w:val="20"/>
    </w:rPr>
  </w:style>
  <w:style w:type="paragraph" w:styleId="CommentSubject">
    <w:name w:val="annotation subject"/>
    <w:basedOn w:val="CommentText"/>
    <w:next w:val="CommentText"/>
    <w:link w:val="CommentSubjectChar"/>
    <w:uiPriority w:val="99"/>
    <w:semiHidden/>
    <w:unhideWhenUsed/>
    <w:rsid w:val="004140EB"/>
    <w:rPr>
      <w:b/>
      <w:bCs/>
    </w:rPr>
  </w:style>
  <w:style w:type="character" w:customStyle="1" w:styleId="CommentSubjectChar">
    <w:name w:val="Comment Subject Char"/>
    <w:basedOn w:val="CommentTextChar"/>
    <w:link w:val="CommentSubject"/>
    <w:uiPriority w:val="99"/>
    <w:semiHidden/>
    <w:rsid w:val="004140EB"/>
    <w:rPr>
      <w:b/>
      <w:bCs/>
      <w:sz w:val="20"/>
      <w:szCs w:val="20"/>
    </w:rPr>
  </w:style>
  <w:style w:type="paragraph" w:styleId="BalloonText">
    <w:name w:val="Balloon Text"/>
    <w:basedOn w:val="Normal"/>
    <w:link w:val="BalloonTextChar"/>
    <w:uiPriority w:val="99"/>
    <w:semiHidden/>
    <w:unhideWhenUsed/>
    <w:rsid w:val="004140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0EB"/>
    <w:rPr>
      <w:rFonts w:ascii="Segoe UI" w:hAnsi="Segoe UI" w:cs="Segoe UI"/>
      <w:sz w:val="18"/>
      <w:szCs w:val="18"/>
    </w:rPr>
  </w:style>
  <w:style w:type="character" w:styleId="PlaceholderText">
    <w:name w:val="Placeholder Text"/>
    <w:basedOn w:val="DefaultParagraphFont"/>
    <w:uiPriority w:val="99"/>
    <w:semiHidden/>
    <w:rsid w:val="00414B97"/>
    <w:rPr>
      <w:color w:val="808080"/>
    </w:rPr>
  </w:style>
  <w:style w:type="paragraph" w:customStyle="1" w:styleId="EndNoteBibliographyTitle">
    <w:name w:val="EndNote Bibliography Title"/>
    <w:basedOn w:val="Normal"/>
    <w:link w:val="EndNoteBibliographyTitleChar"/>
    <w:rsid w:val="007B4439"/>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7B4439"/>
    <w:rPr>
      <w:noProof/>
      <w:lang w:val="en-US"/>
    </w:rPr>
  </w:style>
  <w:style w:type="paragraph" w:customStyle="1" w:styleId="EndNoteBibliography">
    <w:name w:val="EndNote Bibliography"/>
    <w:basedOn w:val="Normal"/>
    <w:link w:val="EndNoteBibliographyChar"/>
    <w:rsid w:val="007B4439"/>
    <w:pPr>
      <w:spacing w:line="240" w:lineRule="auto"/>
    </w:pPr>
    <w:rPr>
      <w:noProof/>
      <w:lang w:val="en-US"/>
    </w:rPr>
  </w:style>
  <w:style w:type="character" w:customStyle="1" w:styleId="EndNoteBibliographyChar">
    <w:name w:val="EndNote Bibliography Char"/>
    <w:basedOn w:val="DefaultParagraphFont"/>
    <w:link w:val="EndNoteBibliography"/>
    <w:rsid w:val="007B4439"/>
    <w:rPr>
      <w:noProof/>
      <w:lang w:val="en-US"/>
    </w:rPr>
  </w:style>
  <w:style w:type="character" w:styleId="Hyperlink">
    <w:name w:val="Hyperlink"/>
    <w:basedOn w:val="DefaultParagraphFont"/>
    <w:uiPriority w:val="99"/>
    <w:unhideWhenUsed/>
    <w:rsid w:val="000E5354"/>
    <w:rPr>
      <w:color w:val="0563C1" w:themeColor="hyperlink"/>
      <w:u w:val="single"/>
    </w:rPr>
  </w:style>
  <w:style w:type="paragraph" w:styleId="Subtitle">
    <w:name w:val="Subtitle"/>
    <w:basedOn w:val="Normal"/>
    <w:next w:val="Normal"/>
    <w:rsid w:val="00043087"/>
    <w:pPr>
      <w:keepNext/>
      <w:keepLines/>
      <w:spacing w:before="360" w:after="80"/>
    </w:pPr>
    <w:rPr>
      <w:rFonts w:ascii="Georgia" w:eastAsia="Georgia" w:hAnsi="Georgia" w:cs="Georgia"/>
      <w:i/>
      <w:color w:val="666666"/>
      <w:sz w:val="48"/>
      <w:szCs w:val="48"/>
    </w:rPr>
  </w:style>
  <w:style w:type="table" w:customStyle="1" w:styleId="a">
    <w:basedOn w:val="TableNormal"/>
    <w:rsid w:val="00043087"/>
    <w:tblPr>
      <w:tblStyleRowBandSize w:val="1"/>
      <w:tblStyleColBandSize w:val="1"/>
      <w:tblCellMar>
        <w:left w:w="115" w:type="dxa"/>
        <w:right w:w="115" w:type="dxa"/>
      </w:tblCellMar>
    </w:tblPr>
  </w:style>
  <w:style w:type="table" w:customStyle="1" w:styleId="a0">
    <w:basedOn w:val="TableNormal"/>
    <w:rsid w:val="00043087"/>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HfGSV4N7NZno4jWUR7uIpnxqzw==">AMUW2mWMBC6WZMwjU/XI11L79IcJIuicgGuODVfBnxKMHyngfYyYUhDuPtPRouIXwgAJFgzZjwl76WUd6q/0LhKYFUN7Jr/VGmBxA9eBts3FYQFu1ead9gP0IPL5cFGjr1KjClbjnQN3U0DbsYoDL1zs98SgU16LHaiO9IE67ejboe2MidfjMBbOByb7o92ab799aC/XVGh1B0QcVLzXui6XloZG5DX5rc7zHrZCFjryaka350TsBuzO9X8f8TkBDvcNjzwn17OOIIOL97GAZ3I+7ZphwADS8cjsW3WN/ZP3oDWuOmiKQl4eq8dbV0+zrm0w+9BCYB8PNVB19SqEZsScNvQtAbH7BgYAy7Uq2oE8dlasswYw8pQJ9bSld6eRcPyRSbFp70FAn4WdkFvbfe3SUQjN8CNAIC8mMKG8MoHmEF1wp6AKs0kr7CRZYzOgwmkke181yIOBUfKZ9wh50OKuJW8+pD5pPeFqwthCnawbF6IOjfEQslTb5svNRdfDaVrtmIrem3Q/MWA8yW+bESnz/RFHKZGJktmiA0tGcSiaQ6Lb6YhLwkHLp/xSTx4us5GVXsJdajVcHpjCPzzEUS5q/e/CB+O98ZFbHBYYH6oYuY5abOZI58TxTxBeoz4LXeNh4WPH+Q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22</Pages>
  <Words>5767</Words>
  <Characters>32876</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Meurig Thomas</dc:creator>
  <cp:lastModifiedBy>Meurig Thomas</cp:lastModifiedBy>
  <cp:revision>315</cp:revision>
  <dcterms:created xsi:type="dcterms:W3CDTF">2022-12-06T13:03:00Z</dcterms:created>
  <dcterms:modified xsi:type="dcterms:W3CDTF">2024-02-23T18:25:00Z</dcterms:modified>
</cp:coreProperties>
</file>