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https://www.pjrc.com/teensy/gui/index.html?info=AudioFilterStateVariable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widowControl w:val="0"/>
        <w:spacing w:line="240" w:lineRule="auto"/>
        <w:rPr/>
      </w:pPr>
      <w:bookmarkStart w:colFirst="0" w:colLast="0" w:name="_niio0espvd6o" w:id="0"/>
      <w:bookmarkEnd w:id="0"/>
      <w:r w:rsidDel="00000000" w:rsidR="00000000" w:rsidRPr="00000000">
        <w:rPr>
          <w:rtl w:val="0"/>
        </w:rPr>
        <w:t xml:space="preserve">Conexionado de pines: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8675" cy="2324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Botones:  La señal de los botones van conectados en los pines ; 0,1,2,8,21,20,17,16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Led: Las led de los botones están conectados al  Pin 3 el Rojo, el Azul al Pin 5 y el verde al Pin 4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Volumen: El potenciometro del volumen está conectado al pin 15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Slide pots:  Estos se conectan en los pines 29,30,31yA12, para encender y a pagar estos se coloca un switch en el pin 32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67175" cy="607695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5857" r="4811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67175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Conexionado de potenciometros al mux: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Los potenciometros están conectados en orden, estoes el potenciometro 1 está conectado al pin C0 del mux, el 2 potenciometro  en el pin C1 del mux… y el último potenciometro(17) se conecta al pin A13 del teensy.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09725" cy="31813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097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mux hay que alimentar en los pines Vcc y en el Gnd. Las salidas del mux estan conectadas al teensy en la parte de abajo. El S0 al pin 27 el S1 al Pin 26, S2 al pin 25 , el S3 al pin 24 y la salida Sing al pin 28.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95700" cy="3324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Hemos utilizado para la salida del audio en los pines Line out G (Gnd), para el primer ampli un pin  L y  para el segundo ampli un pin de R estos van a ir con  el Gnd y L o R .El L va a ir al In+ y el Gnd al In -. Para el segundo ampli Conectaremos el R al In+ y el Gnd al  In- . La salida de los amplis Out+/- iran a los altavozes. 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54050" cy="196250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050" cy="1962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pjrc.com/teensy/gui/index.html?info=AudioFilterStateVariabl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