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C172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bookmarkStart w:id="0" w:name="_Toc86804818"/>
      <w:r w:rsidRPr="00836538">
        <w:rPr>
          <w:rFonts w:ascii="Montserrat Medium" w:hAnsi="Montserrat Medium" w:cs="Arial"/>
          <w:sz w:val="24"/>
          <w:szCs w:val="24"/>
        </w:rPr>
        <w:t>Национальный исследовательский институт</w:t>
      </w:r>
    </w:p>
    <w:p w14:paraId="31023FFD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t>«Высшая школа экономики»</w:t>
      </w:r>
    </w:p>
    <w:p w14:paraId="3E5DA58D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29A4E77E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6519B60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3C27A1A" w14:textId="77777777" w:rsidR="00700396" w:rsidRPr="003E41D3" w:rsidRDefault="00700396" w:rsidP="00700396">
      <w:pPr>
        <w:pStyle w:val="aa"/>
        <w:rPr>
          <w:noProof w:val="0"/>
        </w:rPr>
      </w:pPr>
      <w:r w:rsidRPr="003E41D3">
        <w:drawing>
          <wp:inline distT="0" distB="0" distL="0" distR="0" wp14:anchorId="09E6315A" wp14:editId="20C8F267">
            <wp:extent cx="5290549" cy="1591733"/>
            <wp:effectExtent l="0" t="0" r="0" b="0"/>
            <wp:docPr id="110459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75" cy="16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3B8C" w14:textId="77777777" w:rsidR="00700396" w:rsidRPr="003E41D3" w:rsidRDefault="00700396" w:rsidP="00700396">
      <w:pPr>
        <w:ind w:firstLine="0"/>
        <w:jc w:val="center"/>
        <w:rPr>
          <w:rFonts w:ascii="Arial" w:hAnsi="Arial" w:cs="Arial"/>
          <w:sz w:val="24"/>
          <w:szCs w:val="24"/>
        </w:rPr>
      </w:pPr>
    </w:p>
    <w:p w14:paraId="70A02653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4AEB2E65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3B5FB66D" w14:textId="77777777" w:rsidR="00700396" w:rsidRPr="00836538" w:rsidRDefault="00700396" w:rsidP="00700396">
      <w:pPr>
        <w:jc w:val="center"/>
        <w:rPr>
          <w:rFonts w:ascii="Montserrat Light" w:hAnsi="Montserrat Light" w:cs="Arial"/>
          <w:color w:val="000000" w:themeColor="text1"/>
          <w:sz w:val="28"/>
          <w:szCs w:val="28"/>
        </w:rPr>
      </w:pPr>
      <w:r>
        <w:rPr>
          <w:rFonts w:ascii="Montserrat Light" w:hAnsi="Montserrat Light" w:cs="Arial"/>
          <w:color w:val="000000" w:themeColor="text1"/>
          <w:sz w:val="28"/>
          <w:szCs w:val="28"/>
        </w:rPr>
        <w:t>Оптика</w:t>
      </w:r>
    </w:p>
    <w:p w14:paraId="61E6565A" w14:textId="77777777" w:rsidR="00700396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 w:rsidRPr="00677CD9">
        <w:rPr>
          <w:rFonts w:ascii="Montserrat Medium" w:hAnsi="Montserrat Medium" w:cs="Arial"/>
          <w:color w:val="000000" w:themeColor="text1"/>
          <w:sz w:val="28"/>
          <w:szCs w:val="28"/>
        </w:rPr>
        <w:t>Отчёт о выполнении практической работы</w:t>
      </w:r>
    </w:p>
    <w:p w14:paraId="5C8BA3F8" w14:textId="34F93F69" w:rsidR="00700396" w:rsidRPr="00241665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>
        <w:rPr>
          <w:rFonts w:ascii="Montserrat Medium" w:hAnsi="Montserrat Medium" w:cs="Arial"/>
          <w:color w:val="000000" w:themeColor="text1"/>
          <w:sz w:val="28"/>
          <w:szCs w:val="28"/>
        </w:rPr>
        <w:t>«</w:t>
      </w:r>
      <w:r w:rsidR="00157D06">
        <w:rPr>
          <w:rFonts w:ascii="Montserrat Medium" w:hAnsi="Montserrat Medium" w:cs="Arial"/>
          <w:sz w:val="28"/>
          <w:szCs w:val="28"/>
        </w:rPr>
        <w:t>Изучение поляризованного света</w:t>
      </w:r>
      <w:r>
        <w:rPr>
          <w:rFonts w:ascii="Montserrat Medium" w:hAnsi="Montserrat Medium" w:cs="Arial"/>
          <w:color w:val="000000" w:themeColor="text1"/>
          <w:sz w:val="28"/>
          <w:szCs w:val="28"/>
        </w:rPr>
        <w:t>»</w:t>
      </w:r>
    </w:p>
    <w:p w14:paraId="741E42CC" w14:textId="77777777" w:rsidR="00700396" w:rsidRPr="00A16A99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</w:p>
    <w:p w14:paraId="47F586EB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A1BDF6E" w14:textId="77777777" w:rsidR="00700396" w:rsidRPr="00A16A99" w:rsidRDefault="00700396" w:rsidP="00700396">
      <w:pPr>
        <w:ind w:firstLine="0"/>
        <w:rPr>
          <w:rFonts w:ascii="Montserrat Medium" w:hAnsi="Montserrat Medium" w:cs="Arial"/>
          <w:sz w:val="24"/>
          <w:szCs w:val="24"/>
        </w:rPr>
      </w:pPr>
    </w:p>
    <w:p w14:paraId="7A575473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034FC9A6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Выполнил:</w:t>
      </w:r>
    </w:p>
    <w:p w14:paraId="26F7A12D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Илюшкин Егор, БФ3224</w:t>
      </w:r>
    </w:p>
    <w:p w14:paraId="04EEF3DA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E0D94A9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0BFB7BD" w14:textId="7DFF9982" w:rsidR="00700396" w:rsidRPr="00A16A99" w:rsidRDefault="00700396" w:rsidP="00700396">
      <w:pPr>
        <w:ind w:firstLine="0"/>
        <w:rPr>
          <w:rFonts w:ascii="Montserrat Medium" w:hAnsi="Montserrat Medium" w:cs="Arial"/>
          <w:sz w:val="24"/>
          <w:szCs w:val="24"/>
        </w:rPr>
      </w:pPr>
    </w:p>
    <w:p w14:paraId="05F8B9E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201CB6F" w14:textId="4DF2143B" w:rsidR="00700396" w:rsidRPr="00836538" w:rsidRDefault="00700396" w:rsidP="0050669E">
      <w:pPr>
        <w:spacing w:before="120"/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t xml:space="preserve">Москва, </w:t>
      </w:r>
      <w:r w:rsidR="00157D06">
        <w:rPr>
          <w:rFonts w:ascii="Montserrat Medium" w:hAnsi="Montserrat Medium" w:cs="Arial"/>
          <w:sz w:val="24"/>
          <w:szCs w:val="24"/>
        </w:rPr>
        <w:t>06</w:t>
      </w:r>
      <w:r w:rsidRPr="00157D06">
        <w:rPr>
          <w:rFonts w:ascii="Montserrat Medium" w:hAnsi="Montserrat Medium" w:cs="Arial"/>
          <w:sz w:val="24"/>
          <w:szCs w:val="24"/>
        </w:rPr>
        <w:t>.</w:t>
      </w:r>
      <w:r w:rsidR="00157D06">
        <w:rPr>
          <w:rFonts w:ascii="Montserrat Medium" w:hAnsi="Montserrat Medium" w:cs="Arial"/>
          <w:sz w:val="24"/>
          <w:szCs w:val="24"/>
        </w:rPr>
        <w:t>04</w:t>
      </w:r>
      <w:r w:rsidRPr="00836538">
        <w:rPr>
          <w:rFonts w:ascii="Montserrat Medium" w:hAnsi="Montserrat Medium" w:cs="Arial"/>
          <w:sz w:val="24"/>
          <w:szCs w:val="24"/>
        </w:rPr>
        <w:t>.2024</w:t>
      </w:r>
    </w:p>
    <w:sdt>
      <w:sdtPr>
        <w:rPr>
          <w:rFonts w:ascii="Times New Roman" w:hAnsi="Times New Roman" w:cs="Times New Roman"/>
          <w:bCs/>
          <w:noProof/>
          <w:sz w:val="24"/>
          <w:szCs w:val="32"/>
        </w:rPr>
        <w:id w:val="-3820846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8FA0653" w14:textId="7A636D27" w:rsidR="006A63C7" w:rsidRPr="00700396" w:rsidRDefault="00B910B7" w:rsidP="00B910B7">
          <w:pPr>
            <w:ind w:firstLine="0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700396">
            <w:rPr>
              <w:rFonts w:ascii="Times New Roman" w:hAnsi="Times New Roman" w:cs="Times New Roman"/>
              <w:b/>
              <w:bCs/>
              <w:sz w:val="32"/>
              <w:szCs w:val="32"/>
            </w:rPr>
            <w:t>Оглавление</w:t>
          </w:r>
        </w:p>
        <w:p w14:paraId="6034334C" w14:textId="1A8D7203" w:rsidR="00070E83" w:rsidRPr="00070E83" w:rsidRDefault="00070E83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r>
            <w:rPr>
              <w:rFonts w:cstheme="minorHAnsi"/>
              <w:bCs w:val="0"/>
            </w:rPr>
            <w:fldChar w:fldCharType="begin"/>
          </w:r>
          <w:r>
            <w:rPr>
              <w:rFonts w:cstheme="minorHAnsi"/>
              <w:bCs w:val="0"/>
            </w:rPr>
            <w:instrText xml:space="preserve"> TOC \o "1-3" \h \z \u </w:instrText>
          </w:r>
          <w:r>
            <w:rPr>
              <w:rFonts w:cstheme="minorHAnsi"/>
              <w:bCs w:val="0"/>
            </w:rPr>
            <w:fldChar w:fldCharType="separate"/>
          </w:r>
          <w:hyperlink w:anchor="_Toc164343777" w:history="1">
            <w:r w:rsidRPr="00070E83">
              <w:rPr>
                <w:rStyle w:val="a9"/>
                <w:rFonts w:ascii="Times New Roman" w:hAnsi="Times New Roman"/>
              </w:rPr>
              <w:t>1.</w:t>
            </w:r>
            <w:r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070E83">
              <w:rPr>
                <w:rStyle w:val="a9"/>
                <w:rFonts w:ascii="Times New Roman" w:hAnsi="Times New Roman"/>
              </w:rPr>
              <w:t>Калибровка поляризаторов</w:t>
            </w:r>
            <w:r w:rsidRPr="00070E83">
              <w:rPr>
                <w:webHidden/>
              </w:rPr>
              <w:tab/>
            </w:r>
            <w:r w:rsidRPr="00070E83">
              <w:rPr>
                <w:webHidden/>
              </w:rPr>
              <w:fldChar w:fldCharType="begin"/>
            </w:r>
            <w:r w:rsidRPr="00070E83">
              <w:rPr>
                <w:webHidden/>
              </w:rPr>
              <w:instrText xml:space="preserve"> PAGEREF _Toc164343777 \h </w:instrText>
            </w:r>
            <w:r w:rsidRPr="00070E83">
              <w:rPr>
                <w:webHidden/>
              </w:rPr>
            </w:r>
            <w:r w:rsidRPr="00070E83">
              <w:rPr>
                <w:webHidden/>
              </w:rPr>
              <w:fldChar w:fldCharType="separate"/>
            </w:r>
            <w:r w:rsidRPr="00070E83">
              <w:rPr>
                <w:webHidden/>
              </w:rPr>
              <w:t>4</w:t>
            </w:r>
            <w:r w:rsidRPr="00070E83">
              <w:rPr>
                <w:webHidden/>
              </w:rPr>
              <w:fldChar w:fldCharType="end"/>
            </w:r>
          </w:hyperlink>
        </w:p>
        <w:p w14:paraId="4DA0E2A5" w14:textId="3804D00E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78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Поляризованный и естественный свет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_Toc164343778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4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3023AD55" w14:textId="30C7F28D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79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Поляроиды и поляризаторы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_Toc164343779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4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63BD641A" w14:textId="3F603C59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0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1.3.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Формулы Френеля, явление Брюстера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_Toc164343780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5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3B62B8F" w14:textId="0A21C64B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1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1.4.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Калибровка поляризатора 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A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 с использованием чёрного зеркала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_Toc164343781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7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2EB1FF4B" w14:textId="30B52E77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2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1.5.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Калибровка поляризатора 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B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 по скрещённому положению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_Toc164343782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8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D9B9AE9" w14:textId="5DB76797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3" w:history="1">
            <w:r w:rsidR="00070E83" w:rsidRPr="00070E83">
              <w:rPr>
                <w:rStyle w:val="a9"/>
                <w:rFonts w:ascii="Times New Roman" w:hAnsi="Times New Roman"/>
              </w:rPr>
              <w:t>2.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Поляризация источника света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_Toc164343783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9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5592E576" w14:textId="41299690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4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2.1.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Лазерный источник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_Toc164343784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9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F79D3C7" w14:textId="7C2D7833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5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2.2.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Измерение степени поляризации источника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_Toc164343785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9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FBE796B" w14:textId="14A830F0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6" w:history="1">
            <w:r w:rsidR="00070E83" w:rsidRPr="00070E83">
              <w:rPr>
                <w:rStyle w:val="a9"/>
                <w:rFonts w:ascii="Times New Roman" w:hAnsi="Times New Roman"/>
              </w:rPr>
              <w:t>3.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Закон Малюса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_Toc164343786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11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4944EF16" w14:textId="3E486145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7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3.1.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Формулировка закона Малюса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_Toc164343787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11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4950A83" w14:textId="51BDB9BF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8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3.2.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Проверка закона Малюса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_Toc164343788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11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14C13688" w14:textId="43A334EB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9" w:history="1">
            <w:r w:rsidR="00070E83" w:rsidRPr="00070E83">
              <w:rPr>
                <w:rStyle w:val="a9"/>
                <w:rFonts w:ascii="Times New Roman" w:hAnsi="Times New Roman"/>
              </w:rPr>
              <w:t>4.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Двойное лучепреломление в пластинках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_Toc164343789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13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5355CB75" w14:textId="78D7F127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0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4.1.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Эллиптическая поляризация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_Toc164343790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13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1D6B2F5B" w14:textId="74D540D1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1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4.2.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Двулучепреломляющие пластинки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_Toc164343791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15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34048675" w14:textId="1B375E11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2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4.3.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Определение главных направлений двулучепреломляющих пластинок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_Toc164343792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16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2CA70C86" w14:textId="44A9FA09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3" w:history="1">
            <w:r w:rsidR="00070E83" w:rsidRPr="00070E83">
              <w:rPr>
                <w:rStyle w:val="a9"/>
                <w:rFonts w:ascii="Times New Roman" w:hAnsi="Times New Roman"/>
              </w:rPr>
              <w:t>5.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 xml:space="preserve">Свойства пластинок </w:t>
            </w:r>
            <m:oMath>
              <m:r>
                <w:rPr>
                  <w:rStyle w:val="a9"/>
                  <w:rFonts w:ascii="Cambria Math" w:hAnsi="Cambria Math"/>
                </w:rPr>
                <m:t>λ</m:t>
              </m:r>
              <m:r>
                <w:rPr>
                  <w:rStyle w:val="a9"/>
                  <w:rFonts w:ascii="Cambria Math" w:hAnsi="Cambria Math"/>
                </w:rPr>
                <m:t>/</m:t>
              </m:r>
              <m:r>
                <m:rPr>
                  <m:sty m:val="p"/>
                </m:rPr>
                <w:rPr>
                  <w:rStyle w:val="a9"/>
                  <w:rFonts w:ascii="Cambria Math" w:hAnsi="Cambria Math"/>
                </w:rPr>
                <m:t>2</m:t>
              </m:r>
            </m:oMath>
            <w:r w:rsidR="00070E83" w:rsidRPr="00070E83">
              <w:rPr>
                <w:rStyle w:val="a9"/>
                <w:rFonts w:ascii="Times New Roman" w:hAnsi="Times New Roman"/>
              </w:rPr>
              <w:t xml:space="preserve"> и </w:t>
            </w:r>
            <m:oMath>
              <m:r>
                <w:rPr>
                  <w:rStyle w:val="a9"/>
                  <w:rFonts w:ascii="Cambria Math" w:hAnsi="Cambria Math"/>
                </w:rPr>
                <m:t>λ</m:t>
              </m:r>
              <m:r>
                <w:rPr>
                  <w:rStyle w:val="a9"/>
                  <w:rFonts w:ascii="Cambria Math" w:hAnsi="Cambria Math"/>
                </w:rPr>
                <m:t>/</m:t>
              </m:r>
              <m:r>
                <m:rPr>
                  <m:sty m:val="p"/>
                </m:rPr>
                <w:rPr>
                  <w:rStyle w:val="a9"/>
                  <w:rFonts w:ascii="Cambria Math" w:hAnsi="Cambria Math"/>
                </w:rPr>
                <m:t>4</m:t>
              </m:r>
            </m:oMath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_Toc164343793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17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1F98383D" w14:textId="47E9FAB2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4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5.1.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Исследование пластинки </w:t>
            </w:r>
            <m:oMath>
              <m:r>
                <w:rPr>
                  <w:rStyle w:val="a9"/>
                  <w:rFonts w:ascii="Cambria Math" w:hAnsi="Cambria Math" w:cs="Times New Roman"/>
                  <w:noProof/>
                </w:rPr>
                <m:t>λ</m:t>
              </m:r>
              <m:r>
                <w:rPr>
                  <w:rStyle w:val="a9"/>
                  <w:rFonts w:ascii="Cambria Math" w:hAnsi="Cambria Math" w:cs="Times New Roman"/>
                  <w:noProof/>
                </w:rPr>
                <m:t>/</m:t>
              </m:r>
              <m:r>
                <m:rPr>
                  <m:sty m:val="p"/>
                </m:rPr>
                <w:rPr>
                  <w:rStyle w:val="a9"/>
                  <w:rFonts w:ascii="Cambria Math" w:hAnsi="Cambria Math" w:cs="Times New Roman"/>
                  <w:noProof/>
                </w:rPr>
                <m:t>2</m:t>
              </m:r>
            </m:oMath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_Toc164343794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17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2DB2418C" w14:textId="764346D1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5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5.2.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Исследование пластинки </w:t>
            </w:r>
            <m:oMath>
              <m:r>
                <w:rPr>
                  <w:rStyle w:val="a9"/>
                  <w:rFonts w:ascii="Cambria Math" w:hAnsi="Cambria Math" w:cs="Times New Roman"/>
                  <w:noProof/>
                </w:rPr>
                <m:t>λ</m:t>
              </m:r>
              <m:r>
                <w:rPr>
                  <w:rStyle w:val="a9"/>
                  <w:rFonts w:ascii="Cambria Math" w:hAnsi="Cambria Math" w:cs="Times New Roman"/>
                  <w:noProof/>
                </w:rPr>
                <m:t>/</m:t>
              </m:r>
              <m:r>
                <m:rPr>
                  <m:sty m:val="p"/>
                </m:rPr>
                <w:rPr>
                  <w:rStyle w:val="a9"/>
                  <w:rFonts w:ascii="Cambria Math" w:hAnsi="Cambria Math" w:cs="Times New Roman"/>
                  <w:noProof/>
                </w:rPr>
                <m:t>4</m:t>
              </m:r>
            </m:oMath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_Toc164343795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20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2A8952FB" w14:textId="7B82DF50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6" w:history="1">
            <w:r w:rsidR="00070E83" w:rsidRPr="00070E83">
              <w:rPr>
                <w:rStyle w:val="a9"/>
                <w:rFonts w:ascii="Times New Roman" w:hAnsi="Times New Roman"/>
              </w:rPr>
              <w:t>6.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Определение типа неизвестной пластинки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_Toc164343796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23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714126B8" w14:textId="4D61A91D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7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6.1.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Проверка гипотез </w:t>
            </w:r>
            <m:oMath>
              <m:r>
                <w:rPr>
                  <w:rStyle w:val="a9"/>
                  <w:rFonts w:ascii="Cambria Math" w:hAnsi="Cambria Math" w:cs="Times New Roman"/>
                  <w:noProof/>
                </w:rPr>
                <m:t>λ</m:t>
              </m:r>
              <m:r>
                <w:rPr>
                  <w:rStyle w:val="a9"/>
                  <w:rFonts w:ascii="Cambria Math" w:hAnsi="Cambria Math" w:cs="Times New Roman"/>
                  <w:noProof/>
                </w:rPr>
                <m:t>/</m:t>
              </m:r>
              <m:r>
                <m:rPr>
                  <m:sty m:val="p"/>
                </m:rPr>
                <w:rPr>
                  <w:rStyle w:val="a9"/>
                  <w:rFonts w:ascii="Cambria Math" w:hAnsi="Cambria Math" w:cs="Times New Roman"/>
                  <w:noProof/>
                </w:rPr>
                <m:t>2</m:t>
              </m:r>
            </m:oMath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 и </w:t>
            </w:r>
            <m:oMath>
              <m:r>
                <w:rPr>
                  <w:rStyle w:val="a9"/>
                  <w:rFonts w:ascii="Cambria Math" w:hAnsi="Cambria Math" w:cs="Times New Roman"/>
                  <w:noProof/>
                </w:rPr>
                <m:t>λ</m:t>
              </m:r>
              <m:r>
                <w:rPr>
                  <w:rStyle w:val="a9"/>
                  <w:rFonts w:ascii="Cambria Math" w:hAnsi="Cambria Math" w:cs="Times New Roman"/>
                  <w:noProof/>
                </w:rPr>
                <m:t>/</m:t>
              </m:r>
              <m:r>
                <m:rPr>
                  <m:sty m:val="p"/>
                </m:rPr>
                <w:rPr>
                  <w:rStyle w:val="a9"/>
                  <w:rFonts w:ascii="Cambria Math" w:hAnsi="Cambria Math" w:cs="Times New Roman"/>
                  <w:noProof/>
                </w:rPr>
                <m:t>4</m:t>
              </m:r>
            </m:oMath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_Toc164343797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23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6B77623E" w14:textId="58D85531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8" w:history="1">
            <w:r w:rsidR="00070E83" w:rsidRPr="00070E83">
              <w:rPr>
                <w:rStyle w:val="a9"/>
                <w:rFonts w:ascii="Times New Roman" w:hAnsi="Times New Roman"/>
              </w:rPr>
              <w:t>7.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 xml:space="preserve">Отражение </w:t>
            </w:r>
            <w:r w:rsidR="00070E83" w:rsidRPr="00070E83">
              <w:rPr>
                <w:rStyle w:val="a9"/>
                <w:rFonts w:ascii="Times New Roman" w:hAnsi="Times New Roman"/>
                <w:lang w:val="en-US"/>
              </w:rPr>
              <w:t>s</w:t>
            </w:r>
            <w:r w:rsidR="00070E83" w:rsidRPr="00070E83">
              <w:rPr>
                <w:rStyle w:val="a9"/>
                <w:rFonts w:ascii="Times New Roman" w:hAnsi="Times New Roman"/>
              </w:rPr>
              <w:t xml:space="preserve">- и </w:t>
            </w:r>
            <w:r w:rsidR="00070E83" w:rsidRPr="00070E83">
              <w:rPr>
                <w:rStyle w:val="a9"/>
                <w:rFonts w:ascii="Times New Roman" w:hAnsi="Times New Roman"/>
                <w:lang w:val="en-US"/>
              </w:rPr>
              <w:t>p</w:t>
            </w:r>
            <w:r w:rsidR="00070E83" w:rsidRPr="00070E83">
              <w:rPr>
                <w:rStyle w:val="a9"/>
                <w:rFonts w:ascii="Times New Roman" w:hAnsi="Times New Roman"/>
              </w:rPr>
              <w:t>-поляризованных волн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_Toc164343798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26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5E00D909" w14:textId="05C4CBC7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9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7.1.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Формулы Френеля для энергетических коэффициентов отражения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_Toc164343799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26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6193197D" w14:textId="6613A792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800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7.2.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Исследование мощности отражённого 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s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-поляризованного света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_Toc164343800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26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6345CDD7" w14:textId="59BE1991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801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7.3.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Исследование мощности отражённого 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p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-поляризованного света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_Toc164343801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27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07F68D7F" w14:textId="6D7A36B2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802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7.4.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Оценка справедливости формул Френеля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_Toc164343802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28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1AD16E07" w14:textId="620F8C62" w:rsidR="006A63C7" w:rsidRPr="00456783" w:rsidRDefault="00000000" w:rsidP="00A6482C">
          <w:pPr>
            <w:pStyle w:val="11"/>
          </w:pPr>
          <w:hyperlink w:anchor="_Toc164343803" w:history="1">
            <w:r w:rsidR="00070E83" w:rsidRPr="00070E83">
              <w:rPr>
                <w:rStyle w:val="a9"/>
                <w:rFonts w:ascii="Times New Roman" w:hAnsi="Times New Roman"/>
              </w:rPr>
              <w:t>8.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Приложение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_Toc164343803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30</w:t>
            </w:r>
            <w:r w:rsidR="00070E83" w:rsidRPr="00070E83">
              <w:rPr>
                <w:webHidden/>
              </w:rPr>
              <w:fldChar w:fldCharType="end"/>
            </w:r>
          </w:hyperlink>
          <w:r w:rsidR="00070E83">
            <w:rPr>
              <w:rFonts w:cstheme="minorHAnsi"/>
              <w:bCs w:val="0"/>
            </w:rPr>
            <w:fldChar w:fldCharType="end"/>
          </w:r>
        </w:p>
      </w:sdtContent>
    </w:sdt>
    <w:p w14:paraId="78DC44D0" w14:textId="64062ADF" w:rsidR="00700396" w:rsidRDefault="00157D06" w:rsidP="00197F87">
      <w:pPr>
        <w:pStyle w:val="1"/>
      </w:pPr>
      <w:bookmarkStart w:id="1" w:name="_Toc164343777"/>
      <w:bookmarkEnd w:id="0"/>
      <w:r>
        <w:lastRenderedPageBreak/>
        <w:t>Калибровка поляризаторов</w:t>
      </w:r>
      <w:bookmarkEnd w:id="1"/>
    </w:p>
    <w:p w14:paraId="5611DA0D" w14:textId="56F318F9" w:rsidR="00700396" w:rsidRDefault="00157D06" w:rsidP="00197F87">
      <w:pPr>
        <w:pStyle w:val="2"/>
      </w:pPr>
      <w:bookmarkStart w:id="2" w:name="_Toc164343778"/>
      <w:r>
        <w:t>Поляризованный и естественный свет</w:t>
      </w:r>
      <w:bookmarkEnd w:id="2"/>
    </w:p>
    <w:p w14:paraId="08DF6AFE" w14:textId="3A811F33" w:rsidR="00EE09AC" w:rsidRDefault="00D61D7C" w:rsidP="00EE09AC">
      <w:pPr>
        <w:pStyle w:val="a0"/>
      </w:pPr>
      <w:r w:rsidRPr="00EF071C">
        <w:rPr>
          <w:i/>
          <w:iCs/>
        </w:rPr>
        <w:t>Поляризация волн</w:t>
      </w:r>
      <w:r w:rsidRPr="00D61D7C">
        <w:t xml:space="preserve"> </w:t>
      </w:r>
      <w:r w:rsidR="00EE09AC" w:rsidRPr="00A16A99">
        <w:t>–</w:t>
      </w:r>
      <w:r w:rsidRPr="00D61D7C">
        <w:t xml:space="preserve"> характеристика </w:t>
      </w:r>
      <w:r w:rsidRPr="00EF071C">
        <w:rPr>
          <w:i/>
          <w:iCs/>
        </w:rPr>
        <w:t>поперечных волн</w:t>
      </w:r>
      <w:r w:rsidRPr="00D61D7C">
        <w:t>, описывающая поведение вектора колеблющейся величины в плоскости, перпендикулярной направлению распространения волны.</w:t>
      </w:r>
      <w:r>
        <w:t xml:space="preserve"> Свет является поперечной</w:t>
      </w:r>
      <w:r w:rsidR="00EF071C">
        <w:t xml:space="preserve"> </w:t>
      </w:r>
      <w:r w:rsidR="00EF071C" w:rsidRPr="00EF071C">
        <w:rPr>
          <w:i/>
          <w:iCs/>
        </w:rPr>
        <w:t>электромагнитной</w:t>
      </w:r>
      <w:r w:rsidRPr="00EF071C">
        <w:rPr>
          <w:i/>
          <w:iCs/>
        </w:rPr>
        <w:t xml:space="preserve"> волной</w:t>
      </w:r>
      <w:r>
        <w:t xml:space="preserve">, в нём направления векторов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Pr="00A16A9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H</m:t>
        </m:r>
      </m:oMath>
      <w:r w:rsidRPr="00A16A9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взаимно перпендикулярны и </w:t>
      </w:r>
      <w:r>
        <w:t>располагаются в плоскости, перпендикулярной направлению распространения волны</w:t>
      </w:r>
      <w:r w:rsidR="00EE09AC">
        <w:t xml:space="preserve"> </w:t>
      </w:r>
      <m:oMath>
        <m:r>
          <m:rPr>
            <m:sty m:val="b"/>
          </m:rPr>
          <w:rPr>
            <w:rFonts w:ascii="Cambria Math" w:hAnsi="Cambria Math"/>
          </w:rPr>
          <m:t>N</m:t>
        </m:r>
      </m:oMath>
      <w:r>
        <w:t>.</w:t>
      </w:r>
    </w:p>
    <w:p w14:paraId="1C9053DC" w14:textId="77777777" w:rsidR="00EE09AC" w:rsidRDefault="00EE09AC" w:rsidP="00EE09AC">
      <w:pPr>
        <w:pStyle w:val="aa"/>
        <w:keepNext/>
      </w:pPr>
      <w:r w:rsidRPr="00EE09AC">
        <w:drawing>
          <wp:inline distT="0" distB="0" distL="0" distR="0" wp14:anchorId="03B37F43" wp14:editId="730D8AC7">
            <wp:extent cx="2188844" cy="1793054"/>
            <wp:effectExtent l="0" t="0" r="0" b="0"/>
            <wp:docPr id="221201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01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1157" cy="18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F110" w14:textId="14A3C8D8" w:rsidR="00D61D7C" w:rsidRPr="00A16A99" w:rsidRDefault="00EE09AC" w:rsidP="00EE09AC">
      <w:pPr>
        <w:pStyle w:val="ab"/>
        <w:rPr>
          <w:rFonts w:eastAsiaTheme="minorEastAsia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1</w:t>
      </w:r>
      <w:r>
        <w:fldChar w:fldCharType="end"/>
      </w:r>
      <w:r>
        <w:t xml:space="preserve">. </w:t>
      </w:r>
      <w:r w:rsidRPr="00EE09AC">
        <w:t xml:space="preserve">Взаимное расположение векторов </w:t>
      </w:r>
      <m:oMath>
        <m:r>
          <m:rPr>
            <m:sty m:val="bi"/>
          </m:rPr>
          <w:rPr>
            <w:rFonts w:ascii="Cambria Math" w:hAnsi="Cambria Math"/>
          </w:rPr>
          <m:t>E</m:t>
        </m:r>
      </m:oMath>
      <w:r w:rsidRPr="00A16A99">
        <w:rPr>
          <w:rFonts w:eastAsiaTheme="minorEastAsia"/>
        </w:rPr>
        <w:t>,</w:t>
      </w:r>
      <w:r w:rsidRPr="00EE09AC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 w:rsidRPr="00EE09AC">
        <w:rPr>
          <w:rFonts w:eastAsiaTheme="minorEastAsia"/>
          <w:b/>
          <w:bCs/>
        </w:rPr>
        <w:t xml:space="preserve"> </w:t>
      </w:r>
      <w:r w:rsidRPr="00EE09AC">
        <w:rPr>
          <w:rFonts w:eastAsiaTheme="minorEastAsia"/>
        </w:rPr>
        <w:t>и</w:t>
      </w:r>
      <w:r w:rsidRPr="00EE09AC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</w:p>
    <w:p w14:paraId="4D0FBFF2" w14:textId="71836C9B" w:rsidR="00EE09AC" w:rsidRDefault="00EE09AC" w:rsidP="00EE09AC">
      <w:pPr>
        <w:pStyle w:val="a0"/>
        <w:rPr>
          <w:rFonts w:eastAsiaTheme="minorEastAsia"/>
        </w:rPr>
      </w:pPr>
      <w:r>
        <w:t xml:space="preserve">Если электрический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всё время лежит в одной плоскости, в которой также расположена нормаль к фронту волны </w:t>
      </w:r>
      <m:oMath>
        <m:r>
          <m:rPr>
            <m:sty m:val="b"/>
          </m:rP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, волна называется </w:t>
      </w:r>
      <w:r w:rsidRPr="00EF071C">
        <w:rPr>
          <w:rFonts w:eastAsiaTheme="minorEastAsia"/>
          <w:i/>
          <w:iCs/>
        </w:rPr>
        <w:t>линейно поляризованной</w:t>
      </w:r>
      <w:r>
        <w:rPr>
          <w:rFonts w:eastAsiaTheme="minorEastAsia"/>
        </w:rPr>
        <w:t xml:space="preserve"> или </w:t>
      </w:r>
      <w:r w:rsidRPr="00EF071C">
        <w:rPr>
          <w:rFonts w:eastAsiaTheme="minorEastAsia"/>
          <w:i/>
          <w:iCs/>
        </w:rPr>
        <w:t>плоскополяризованной</w:t>
      </w:r>
      <w:r>
        <w:rPr>
          <w:rFonts w:eastAsiaTheme="minorEastAsia"/>
        </w:rPr>
        <w:t xml:space="preserve">. Упомянутая выше плоскость называется </w:t>
      </w:r>
      <w:r w:rsidRPr="00EF071C">
        <w:rPr>
          <w:rFonts w:eastAsiaTheme="minorEastAsia"/>
          <w:i/>
          <w:iCs/>
        </w:rPr>
        <w:t>плоскостью колебаний</w:t>
      </w:r>
      <w:r>
        <w:rPr>
          <w:rFonts w:eastAsiaTheme="minorEastAsia"/>
        </w:rPr>
        <w:t xml:space="preserve"> или п</w:t>
      </w:r>
      <w:r w:rsidRPr="00EF071C">
        <w:rPr>
          <w:rFonts w:eastAsiaTheme="minorEastAsia"/>
          <w:i/>
          <w:iCs/>
        </w:rPr>
        <w:t>лоскостью поляризации</w:t>
      </w:r>
      <w:r>
        <w:rPr>
          <w:rFonts w:eastAsiaTheme="minorEastAsia"/>
        </w:rPr>
        <w:t xml:space="preserve">. </w:t>
      </w:r>
      <w:r w:rsidR="00EF071C">
        <w:rPr>
          <w:rFonts w:eastAsiaTheme="minorEastAsia"/>
        </w:rPr>
        <w:t xml:space="preserve">В отличие от </w:t>
      </w:r>
      <w:r w:rsidR="00EF071C" w:rsidRPr="00EF071C">
        <w:rPr>
          <w:rFonts w:eastAsiaTheme="minorEastAsia"/>
          <w:i/>
          <w:iCs/>
        </w:rPr>
        <w:t>поляризованного</w:t>
      </w:r>
      <w:r w:rsidR="00EF071C">
        <w:rPr>
          <w:rFonts w:eastAsiaTheme="minorEastAsia"/>
        </w:rPr>
        <w:t xml:space="preserve"> света, в </w:t>
      </w:r>
      <w:r w:rsidR="00EF071C" w:rsidRPr="00EF071C">
        <w:rPr>
          <w:rFonts w:eastAsiaTheme="minorEastAsia"/>
          <w:i/>
          <w:iCs/>
        </w:rPr>
        <w:t>естественном</w:t>
      </w:r>
      <w:r w:rsidR="00EF071C">
        <w:rPr>
          <w:rFonts w:eastAsiaTheme="minorEastAsia"/>
        </w:rPr>
        <w:t xml:space="preserve"> свете векторы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EF071C" w:rsidRPr="00A16A99">
        <w:rPr>
          <w:rFonts w:eastAsiaTheme="minorEastAsia"/>
        </w:rPr>
        <w:t>,</w:t>
      </w:r>
      <w:r w:rsidR="00EF071C" w:rsidRPr="00EF071C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H</m:t>
        </m:r>
      </m:oMath>
      <w:r w:rsidR="00EF071C" w:rsidRPr="00EF071C">
        <w:rPr>
          <w:rFonts w:eastAsiaTheme="minorEastAsia"/>
          <w:b/>
          <w:bCs/>
        </w:rPr>
        <w:t xml:space="preserve"> </w:t>
      </w:r>
      <w:r w:rsidR="00EF071C" w:rsidRPr="00EF071C">
        <w:rPr>
          <w:rFonts w:eastAsiaTheme="minorEastAsia"/>
        </w:rPr>
        <w:t>и</w:t>
      </w:r>
      <w:r w:rsidR="00EF071C" w:rsidRPr="00EF071C"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N</m:t>
        </m:r>
      </m:oMath>
      <w:r w:rsidR="00EF071C">
        <w:rPr>
          <w:rFonts w:eastAsiaTheme="minorEastAsia"/>
        </w:rPr>
        <w:t xml:space="preserve"> хотя и остаются всё время взаимно перпендикулярными, но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EF071C" w:rsidRPr="00A16A99">
        <w:rPr>
          <w:rFonts w:eastAsiaTheme="minorEastAsia"/>
          <w:iCs/>
        </w:rPr>
        <w:t xml:space="preserve"> </w:t>
      </w:r>
      <w:r w:rsidR="00EF071C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H</m:t>
        </m:r>
      </m:oMath>
      <w:r w:rsidR="00EF071C">
        <w:rPr>
          <w:rFonts w:eastAsiaTheme="minorEastAsia"/>
        </w:rPr>
        <w:t xml:space="preserve"> хаотично меняют своё направление с течением времени, что не позволяет выделить какое-либо направление колебаний. Можно также сказать, что естественный свет в статистическом смысле обладает </w:t>
      </w:r>
      <w:r w:rsidR="00EF071C" w:rsidRPr="00EF071C">
        <w:rPr>
          <w:rFonts w:eastAsiaTheme="minorEastAsia"/>
          <w:i/>
          <w:iCs/>
        </w:rPr>
        <w:t>осевой симметрией</w:t>
      </w:r>
      <w:r w:rsidR="00EF071C">
        <w:rPr>
          <w:rFonts w:eastAsiaTheme="minorEastAsia"/>
        </w:rPr>
        <w:t xml:space="preserve"> относительно </w:t>
      </w:r>
      <m:oMath>
        <m:r>
          <m:rPr>
            <m:sty m:val="b"/>
          </m:rPr>
          <w:rPr>
            <w:rFonts w:ascii="Cambria Math" w:hAnsi="Cambria Math"/>
          </w:rPr>
          <m:t>N</m:t>
        </m:r>
      </m:oMath>
      <w:r w:rsidR="00EF071C">
        <w:rPr>
          <w:rFonts w:eastAsiaTheme="minorEastAsia"/>
        </w:rPr>
        <w:t xml:space="preserve">. Для линейно поляризованного света такой симметрии нет. Нет симметрии и для смеси естественного света с линейно поляризованным – </w:t>
      </w:r>
      <w:r w:rsidR="00EF071C" w:rsidRPr="00EF071C">
        <w:rPr>
          <w:rFonts w:eastAsiaTheme="minorEastAsia"/>
          <w:i/>
          <w:iCs/>
        </w:rPr>
        <w:t>частично поляризованного</w:t>
      </w:r>
      <w:r w:rsidR="00EF071C">
        <w:rPr>
          <w:rFonts w:eastAsiaTheme="minorEastAsia"/>
        </w:rPr>
        <w:t xml:space="preserve"> света.</w:t>
      </w:r>
    </w:p>
    <w:p w14:paraId="64E85E77" w14:textId="186EF726" w:rsidR="009606FB" w:rsidRDefault="009606FB" w:rsidP="009606FB">
      <w:pPr>
        <w:pStyle w:val="2"/>
        <w:rPr>
          <w:rFonts w:eastAsiaTheme="minorEastAsia"/>
        </w:rPr>
      </w:pPr>
      <w:bookmarkStart w:id="3" w:name="_Toc164343779"/>
      <w:r>
        <w:rPr>
          <w:rFonts w:eastAsiaTheme="minorEastAsia"/>
        </w:rPr>
        <w:t>Поляроиды и поляризаторы</w:t>
      </w:r>
      <w:bookmarkEnd w:id="3"/>
    </w:p>
    <w:p w14:paraId="116FC12C" w14:textId="2D3915BF" w:rsidR="00EF071C" w:rsidRPr="00E10765" w:rsidRDefault="00EF071C" w:rsidP="00EE09AC">
      <w:pPr>
        <w:pStyle w:val="a0"/>
      </w:pPr>
      <w:r>
        <w:rPr>
          <w:rFonts w:eastAsiaTheme="minorEastAsia"/>
        </w:rPr>
        <w:t xml:space="preserve">Некоторые кристаллы обладают </w:t>
      </w:r>
      <w:r w:rsidR="00E10765">
        <w:rPr>
          <w:rFonts w:eastAsiaTheme="minorEastAsia"/>
        </w:rPr>
        <w:t xml:space="preserve">свойством </w:t>
      </w:r>
      <w:r w:rsidR="00E10765" w:rsidRPr="00A44A18">
        <w:rPr>
          <w:rFonts w:eastAsiaTheme="minorEastAsia"/>
          <w:i/>
          <w:iCs/>
        </w:rPr>
        <w:t>линейного дихроизма</w:t>
      </w:r>
      <w:r w:rsidR="00E10765">
        <w:rPr>
          <w:rFonts w:eastAsiaTheme="minorEastAsia"/>
        </w:rPr>
        <w:t xml:space="preserve">. Они поглощают световые лучи, в которых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E10765">
        <w:rPr>
          <w:rFonts w:eastAsiaTheme="minorEastAsia"/>
        </w:rPr>
        <w:t xml:space="preserve"> перпендикулярен к оптической оси кристалла, и в то же время пропус</w:t>
      </w:r>
      <w:r w:rsidR="00E10765">
        <w:rPr>
          <w:rFonts w:eastAsiaTheme="minorEastAsia"/>
        </w:rPr>
        <w:lastRenderedPageBreak/>
        <w:t xml:space="preserve">кают лучи, в которых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E10765">
        <w:rPr>
          <w:rFonts w:eastAsiaTheme="minorEastAsia"/>
        </w:rPr>
        <w:t xml:space="preserve"> параллелен оси. </w:t>
      </w:r>
      <w:r w:rsidR="00A44A18">
        <w:rPr>
          <w:rFonts w:eastAsiaTheme="minorEastAsia"/>
        </w:rPr>
        <w:t>Всякая оптическая</w:t>
      </w:r>
      <w:r w:rsidR="00E10765">
        <w:rPr>
          <w:rFonts w:eastAsiaTheme="minorEastAsia"/>
        </w:rPr>
        <w:t xml:space="preserve"> среда, обладающая такими свойствами, называется </w:t>
      </w:r>
      <w:r w:rsidR="00E10765" w:rsidRPr="00A44A18">
        <w:rPr>
          <w:rFonts w:eastAsiaTheme="minorEastAsia"/>
          <w:i/>
          <w:iCs/>
        </w:rPr>
        <w:t>поляроидом</w:t>
      </w:r>
      <w:r w:rsidR="00E10765">
        <w:rPr>
          <w:rFonts w:eastAsiaTheme="minorEastAsia"/>
        </w:rPr>
        <w:t>. А любой прибор, служащий для получения поляризованного света</w:t>
      </w:r>
      <w:r w:rsidR="00A44A18">
        <w:rPr>
          <w:rFonts w:eastAsiaTheme="minorEastAsia"/>
        </w:rPr>
        <w:t xml:space="preserve"> (с помощью </w:t>
      </w:r>
      <w:r w:rsidR="00A44A18" w:rsidRPr="00A44A18">
        <w:rPr>
          <w:rFonts w:eastAsiaTheme="minorEastAsia"/>
          <w:i/>
          <w:iCs/>
        </w:rPr>
        <w:t>дихроического кристалла</w:t>
      </w:r>
      <w:r w:rsidR="00A44A18">
        <w:rPr>
          <w:rFonts w:eastAsiaTheme="minorEastAsia"/>
        </w:rPr>
        <w:t>, магнитного поля и т.д.)</w:t>
      </w:r>
      <w:r w:rsidR="00E10765">
        <w:rPr>
          <w:rFonts w:eastAsiaTheme="minorEastAsia"/>
        </w:rPr>
        <w:t xml:space="preserve"> </w:t>
      </w:r>
      <w:r w:rsidR="00A44A18">
        <w:rPr>
          <w:rFonts w:eastAsiaTheme="minorEastAsia"/>
        </w:rPr>
        <w:t>–</w:t>
      </w:r>
      <w:r w:rsidR="00E10765">
        <w:rPr>
          <w:rFonts w:eastAsiaTheme="minorEastAsia"/>
        </w:rPr>
        <w:t xml:space="preserve"> </w:t>
      </w:r>
      <w:r w:rsidR="00E10765" w:rsidRPr="00A44A18">
        <w:rPr>
          <w:rFonts w:eastAsiaTheme="minorEastAsia"/>
          <w:i/>
          <w:iCs/>
        </w:rPr>
        <w:t>поляризатором</w:t>
      </w:r>
      <w:r w:rsidR="00E10765">
        <w:rPr>
          <w:rFonts w:eastAsiaTheme="minorEastAsia"/>
        </w:rPr>
        <w:t xml:space="preserve">. </w:t>
      </w:r>
      <w:r w:rsidR="00A44A18">
        <w:t xml:space="preserve">Тот же прибор, применяемый для исследования поляризации света, называется </w:t>
      </w:r>
      <w:r w:rsidR="00A44A18" w:rsidRPr="00A44A18">
        <w:rPr>
          <w:i/>
          <w:iCs/>
        </w:rPr>
        <w:t>анализатором</w:t>
      </w:r>
      <w:r w:rsidR="00A44A18">
        <w:t>.</w:t>
      </w:r>
    </w:p>
    <w:p w14:paraId="58973962" w14:textId="2FB959C6" w:rsidR="004D77D2" w:rsidRDefault="004D77D2" w:rsidP="00D61D7C">
      <w:pPr>
        <w:pStyle w:val="aa"/>
      </w:pPr>
      <w:r>
        <w:drawing>
          <wp:inline distT="0" distB="0" distL="0" distR="0" wp14:anchorId="6E4D8B47" wp14:editId="27991C55">
            <wp:extent cx="6400800" cy="3063240"/>
            <wp:effectExtent l="0" t="0" r="0" b="0"/>
            <wp:docPr id="12972600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8" b="2553"/>
                    <a:stretch/>
                  </pic:blipFill>
                  <pic:spPr bwMode="auto">
                    <a:xfrm>
                      <a:off x="0" y="0"/>
                      <a:ext cx="64008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B0A01" w14:textId="1E8C1F94" w:rsidR="004D77D2" w:rsidRPr="00D61D7C" w:rsidRDefault="004D77D2" w:rsidP="004D77D2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2</w:t>
      </w:r>
      <w:r>
        <w:fldChar w:fldCharType="end"/>
      </w:r>
      <w:r w:rsidRPr="00A16A99">
        <w:t xml:space="preserve">. </w:t>
      </w:r>
      <w:r w:rsidR="00D61D7C">
        <w:t>Прохождение естественного света через поляроид с образованием линейно поляризованного света</w:t>
      </w:r>
    </w:p>
    <w:p w14:paraId="5B6DF35E" w14:textId="50D29FDF" w:rsidR="0090630D" w:rsidRDefault="0090630D" w:rsidP="003254E0">
      <w:pPr>
        <w:pStyle w:val="2"/>
      </w:pPr>
      <w:bookmarkStart w:id="4" w:name="_Ref164335437"/>
      <w:bookmarkStart w:id="5" w:name="_Toc164343780"/>
      <w:r>
        <w:t>Формулы Френеля, явление Брюстера</w:t>
      </w:r>
      <w:bookmarkEnd w:id="4"/>
      <w:bookmarkEnd w:id="5"/>
    </w:p>
    <w:p w14:paraId="5608C5CB" w14:textId="595E0A1A" w:rsidR="001309FE" w:rsidRDefault="0090630D" w:rsidP="001309FE">
      <w:pPr>
        <w:pStyle w:val="a0"/>
        <w:rPr>
          <w:rFonts w:eastAsiaTheme="minorEastAsia"/>
        </w:rPr>
      </w:pPr>
      <w:r>
        <w:t>При падении света на плоскую границу</w:t>
      </w:r>
      <w:r w:rsidR="00A16A99">
        <w:t xml:space="preserve"> раздела сред</w:t>
      </w:r>
      <w:r>
        <w:t xml:space="preserve"> различают два важных случая </w:t>
      </w:r>
      <w:r w:rsidR="001309FE">
        <w:t xml:space="preserve">линейной </w:t>
      </w:r>
      <w:r>
        <w:t xml:space="preserve">поляризации света: </w:t>
      </w:r>
      <w:r w:rsidRPr="00A16A99">
        <w:rPr>
          <w:i/>
          <w:iCs/>
          <w:lang w:val="en-US"/>
        </w:rPr>
        <w:t>s</w:t>
      </w:r>
      <w:r w:rsidRPr="00A16A99">
        <w:rPr>
          <w:i/>
          <w:iCs/>
        </w:rPr>
        <w:t>-поляризация</w:t>
      </w:r>
      <w:r w:rsidR="00A16A99">
        <w:t xml:space="preserve"> (от</w:t>
      </w:r>
      <w:r w:rsidR="00A16A99" w:rsidRPr="00A16A99">
        <w:t xml:space="preserve"> </w:t>
      </w:r>
      <w:r w:rsidR="00A16A99">
        <w:t>нем</w:t>
      </w:r>
      <w:r w:rsidR="001309FE">
        <w:t>.</w:t>
      </w:r>
      <w:r w:rsidR="00A16A99">
        <w:t xml:space="preserve"> </w:t>
      </w:r>
      <w:r w:rsidR="00A16A99" w:rsidRPr="00A16A99">
        <w:rPr>
          <w:i/>
          <w:iCs/>
          <w:lang w:val="de-DE"/>
        </w:rPr>
        <w:t>senkrecht</w:t>
      </w:r>
      <w:r w:rsidR="00A16A99">
        <w:t xml:space="preserve"> – перпендикулярный)</w:t>
      </w:r>
      <w:r>
        <w:t xml:space="preserve"> и </w:t>
      </w:r>
      <w:r w:rsidRPr="00A16A99">
        <w:rPr>
          <w:i/>
          <w:iCs/>
          <w:lang w:val="en-US"/>
        </w:rPr>
        <w:t>p</w:t>
      </w:r>
      <w:r w:rsidRPr="00A16A99">
        <w:rPr>
          <w:i/>
          <w:iCs/>
        </w:rPr>
        <w:t>-поляризация</w:t>
      </w:r>
      <w:r w:rsidR="00A16A99">
        <w:t xml:space="preserve"> (от англ</w:t>
      </w:r>
      <w:r w:rsidR="001309FE">
        <w:t>.</w:t>
      </w:r>
      <w:r>
        <w:t xml:space="preserve"> </w:t>
      </w:r>
      <w:r w:rsidR="00A16A99" w:rsidRPr="00A16A99">
        <w:rPr>
          <w:i/>
          <w:iCs/>
          <w:lang w:val="en-US"/>
        </w:rPr>
        <w:t>parallel</w:t>
      </w:r>
      <w:r w:rsidR="00A16A99">
        <w:t xml:space="preserve"> – параллельный</w:t>
      </w:r>
      <w:r>
        <w:t>)</w:t>
      </w:r>
      <w:r w:rsidR="00A16A99">
        <w:t xml:space="preserve">. Они определяются направлением вектора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A16A99">
        <w:rPr>
          <w:rFonts w:eastAsiaTheme="minorEastAsia"/>
          <w:b/>
          <w:bCs/>
        </w:rPr>
        <w:t xml:space="preserve"> </w:t>
      </w:r>
      <w:r w:rsidR="00A16A99">
        <w:rPr>
          <w:rFonts w:eastAsiaTheme="minorEastAsia"/>
        </w:rPr>
        <w:t xml:space="preserve">по отношению к </w:t>
      </w:r>
      <w:r w:rsidR="00A16A99" w:rsidRPr="00293580">
        <w:rPr>
          <w:rFonts w:eastAsiaTheme="minorEastAsia"/>
          <w:i/>
          <w:iCs/>
        </w:rPr>
        <w:t>плоскости падения</w:t>
      </w:r>
      <w:r w:rsidR="00A16A99">
        <w:rPr>
          <w:rFonts w:eastAsiaTheme="minorEastAsia"/>
        </w:rPr>
        <w:t xml:space="preserve"> света</w:t>
      </w:r>
      <w:r w:rsidR="001309FE">
        <w:rPr>
          <w:rFonts w:eastAsiaTheme="minorEastAsia"/>
        </w:rPr>
        <w:t xml:space="preserve"> (т.е. плоскости, содержащей падающий и отражённый лучи)</w:t>
      </w:r>
      <w:r w:rsidR="00A16A99">
        <w:rPr>
          <w:rFonts w:eastAsiaTheme="minorEastAsia"/>
        </w:rPr>
        <w:t>.</w:t>
      </w:r>
    </w:p>
    <w:p w14:paraId="2EDA0148" w14:textId="2FE820CD" w:rsidR="001309FE" w:rsidRPr="00293580" w:rsidRDefault="001309FE" w:rsidP="001309FE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На рисунках ниже и далее в тексте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1309FE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309FE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–</w:t>
      </w:r>
      <w:r>
        <w:rPr>
          <w:rFonts w:eastAsiaTheme="minorEastAsia"/>
        </w:rPr>
        <w:t xml:space="preserve"> показатели преломления сред</w:t>
      </w:r>
      <w:r w:rsidR="00293580" w:rsidRPr="00293580">
        <w:rPr>
          <w:rFonts w:eastAsiaTheme="minorEastAsia"/>
        </w:rPr>
        <w:t>;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1309FE"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– амплитудный вектор падающей волны (от англ. </w:t>
      </w:r>
      <w:r w:rsidRPr="001309FE">
        <w:rPr>
          <w:rFonts w:eastAsiaTheme="minorEastAsia"/>
          <w:i/>
          <w:iCs/>
          <w:lang w:val="en-US"/>
        </w:rPr>
        <w:t>incidence</w:t>
      </w:r>
      <w:r w:rsidRPr="001309FE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падение),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Pr="001309FE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–</w:t>
      </w:r>
      <w:r>
        <w:rPr>
          <w:rFonts w:eastAsiaTheme="minorEastAsia"/>
        </w:rPr>
        <w:t xml:space="preserve"> амплитудный вектор отражённой волны (от англ. </w:t>
      </w:r>
      <w:r w:rsidRPr="001309FE">
        <w:rPr>
          <w:rFonts w:eastAsiaTheme="minorEastAsia"/>
          <w:i/>
          <w:iCs/>
          <w:lang w:val="en-US"/>
        </w:rPr>
        <w:t>reflection</w:t>
      </w:r>
      <w:r w:rsidRPr="001309FE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– отражение),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1309FE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–</w:t>
      </w:r>
      <w:r>
        <w:rPr>
          <w:rFonts w:eastAsiaTheme="minorEastAsia"/>
        </w:rPr>
        <w:t xml:space="preserve"> амплитудный вектор преломлённой волны (от англ. </w:t>
      </w:r>
      <w:r>
        <w:rPr>
          <w:rFonts w:eastAsiaTheme="minorEastAsia"/>
          <w:i/>
          <w:iCs/>
          <w:lang w:val="en-US"/>
        </w:rPr>
        <w:t>transmission</w:t>
      </w:r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– пропускание)</w:t>
      </w:r>
      <w:r w:rsidR="00293580" w:rsidRPr="00293580">
        <w:rPr>
          <w:rFonts w:eastAsiaTheme="minorEastAsia"/>
        </w:rPr>
        <w:t>;</w:t>
      </w:r>
      <w:r w:rsidRPr="001309F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</m:oMath>
      <w:r w:rsidRPr="006E0199">
        <w:rPr>
          <w:rFonts w:eastAsiaTheme="minorEastAsia"/>
          <w:i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293580" w:rsidRPr="00293580">
        <w:rPr>
          <w:rFonts w:eastAsiaTheme="minorEastAsia"/>
          <w:iCs/>
        </w:rPr>
        <w:t xml:space="preserve"> </w:t>
      </w:r>
      <w:r w:rsidR="00293580">
        <w:rPr>
          <w:rFonts w:eastAsiaTheme="minorEastAsia"/>
          <w:iCs/>
        </w:rPr>
        <w:t>– углы, соответственно</w:t>
      </w:r>
      <w:r w:rsidR="00293580" w:rsidRPr="00293580">
        <w:rPr>
          <w:rFonts w:eastAsiaTheme="minorEastAsia"/>
          <w:iCs/>
        </w:rPr>
        <w:t>,</w:t>
      </w:r>
      <w:r w:rsidR="00293580">
        <w:rPr>
          <w:rFonts w:eastAsiaTheme="minorEastAsia"/>
          <w:iCs/>
        </w:rPr>
        <w:t xml:space="preserve"> падения/отражения, преломления света</w:t>
      </w:r>
      <w:r w:rsidR="00293580" w:rsidRPr="00293580">
        <w:rPr>
          <w:rFonts w:eastAsiaTheme="minorEastAsia"/>
          <w:iCs/>
        </w:rPr>
        <w:t xml:space="preserve"> (</w:t>
      </w:r>
      <w:r w:rsidR="00293580">
        <w:rPr>
          <w:rFonts w:eastAsiaTheme="minorEastAsia"/>
          <w:iCs/>
        </w:rPr>
        <w:t xml:space="preserve">считаем их соотносящимися по </w:t>
      </w:r>
      <w:r w:rsidR="00293580" w:rsidRPr="001B0426">
        <w:rPr>
          <w:rFonts w:eastAsiaTheme="minorEastAsia"/>
          <w:i/>
        </w:rPr>
        <w:t>закону Снеллиуса</w:t>
      </w:r>
      <w:r w:rsidR="00293580" w:rsidRPr="00293580">
        <w:rPr>
          <w:rFonts w:eastAsiaTheme="minorEastAsia"/>
          <w:iCs/>
        </w:rPr>
        <w:t>);</w:t>
      </w:r>
    </w:p>
    <w:p w14:paraId="71F24851" w14:textId="3F93BF06" w:rsidR="00293580" w:rsidRPr="00293580" w:rsidRDefault="00000000" w:rsidP="00293580">
      <w:pPr>
        <w:pStyle w:val="af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n</m:t>
              </m:r>
            </m:e>
            <m:sub>
              <m:r>
                <m:rPr>
                  <m:sty m:val="p"/>
                </m:rPr>
                <m:t>1</m:t>
              </m:r>
            </m:sub>
          </m:sSub>
          <m:func>
            <m:funcPr>
              <m:ctrlPr>
                <w:rPr>
                  <w:iCs/>
                </w:rPr>
              </m:ctrlPr>
            </m:funcPr>
            <m:fName>
              <m:r>
                <m:rPr>
                  <m:sty m:val="p"/>
                </m:rPr>
                <m:t>sin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e>
          </m:func>
          <m:r>
            <m:rPr>
              <m:sty m:val="p"/>
            </m:rPr>
            <m:t>=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n</m:t>
              </m:r>
            </m:e>
            <m:sub>
              <m:r>
                <m:rPr>
                  <m:sty m:val="p"/>
                </m:rPr>
                <m:t>2</m:t>
              </m:r>
            </m:sub>
          </m:sSub>
          <m:func>
            <m:funcPr>
              <m:ctrlPr>
                <w:rPr>
                  <w:iCs/>
                </w:rPr>
              </m:ctrlPr>
            </m:funcPr>
            <m:fName>
              <m:r>
                <m:rPr>
                  <m:sty m:val="p"/>
                </m:rPr>
                <m:t>sin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t</m:t>
                  </m:r>
                </m:sub>
              </m:sSub>
            </m:e>
          </m:func>
        </m:oMath>
      </m:oMathPara>
    </w:p>
    <w:p w14:paraId="79D96DF1" w14:textId="05820E25" w:rsidR="00293580" w:rsidRPr="00293580" w:rsidRDefault="00000000" w:rsidP="00293580">
      <w:pPr>
        <w:pStyle w:val="a0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293580" w:rsidRPr="0029358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293580" w:rsidRPr="0029358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293580" w:rsidRPr="00293580">
        <w:rPr>
          <w:rFonts w:eastAsiaTheme="minorEastAsia"/>
        </w:rPr>
        <w:t xml:space="preserve"> – </w:t>
      </w:r>
      <w:r w:rsidR="00293580">
        <w:rPr>
          <w:rFonts w:eastAsiaTheme="minorEastAsia"/>
        </w:rPr>
        <w:t>волновые векторы соответствующих волн.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1309FE" w:rsidRPr="00A16A99" w14:paraId="68AACB2D" w14:textId="77777777" w:rsidTr="001309FE">
        <w:tc>
          <w:tcPr>
            <w:tcW w:w="5148" w:type="dxa"/>
          </w:tcPr>
          <w:p w14:paraId="31CEB196" w14:textId="59650A55" w:rsidR="00A16A99" w:rsidRDefault="00A16A99" w:rsidP="00A16A99">
            <w:pPr>
              <w:pStyle w:val="aa"/>
              <w:keepNext/>
            </w:pPr>
            <w:r>
              <w:rPr>
                <w:lang w:val="en-US"/>
              </w:rPr>
              <w:drawing>
                <wp:inline distT="0" distB="0" distL="0" distR="0" wp14:anchorId="34EFDB35" wp14:editId="2842F501">
                  <wp:extent cx="2880000" cy="2677714"/>
                  <wp:effectExtent l="0" t="0" r="0" b="0"/>
                  <wp:docPr id="157313049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3BB208" w14:textId="4F6FF2CD" w:rsidR="00A16A99" w:rsidRPr="00A16A99" w:rsidRDefault="00A16A99" w:rsidP="00A16A99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6F6E17">
              <w:t>3</w:t>
            </w:r>
            <w:r>
              <w:fldChar w:fldCharType="end"/>
            </w:r>
            <w:r>
              <w:t>.</w:t>
            </w:r>
            <w:r w:rsidRPr="00A16A99">
              <w:t xml:space="preserve"> </w:t>
            </w:r>
            <w:r>
              <w:t>Отражение света</w:t>
            </w:r>
            <w:r w:rsidR="001309FE">
              <w:t>,</w:t>
            </w:r>
            <w:r>
              <w:t xml:space="preserve"> </w:t>
            </w:r>
            <w:r>
              <w:rPr>
                <w:lang w:val="en-US"/>
              </w:rPr>
              <w:t>s</w:t>
            </w:r>
            <w:r w:rsidRPr="00A16A99">
              <w:t>-</w:t>
            </w:r>
            <w:r>
              <w:t>поляризаци</w:t>
            </w:r>
            <w:r w:rsidR="001309FE">
              <w:t>я</w:t>
            </w:r>
          </w:p>
        </w:tc>
        <w:tc>
          <w:tcPr>
            <w:tcW w:w="5148" w:type="dxa"/>
          </w:tcPr>
          <w:p w14:paraId="02308794" w14:textId="77777777" w:rsidR="00A16A99" w:rsidRDefault="00A16A99" w:rsidP="00A16A99">
            <w:pPr>
              <w:pStyle w:val="aa"/>
              <w:keepNext/>
            </w:pPr>
            <w:r>
              <w:rPr>
                <w:lang w:val="en-US"/>
              </w:rPr>
              <w:drawing>
                <wp:inline distT="0" distB="0" distL="0" distR="0" wp14:anchorId="4B32B962" wp14:editId="32740725">
                  <wp:extent cx="2880000" cy="2677715"/>
                  <wp:effectExtent l="0" t="0" r="0" b="0"/>
                  <wp:docPr id="31821275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67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29B8FE" w14:textId="47595756" w:rsidR="00A16A99" w:rsidRPr="00A16A99" w:rsidRDefault="00A16A99" w:rsidP="001309FE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6F6E17">
              <w:t>4</w:t>
            </w:r>
            <w:r>
              <w:fldChar w:fldCharType="end"/>
            </w:r>
            <w:r>
              <w:t>. Отражение света</w:t>
            </w:r>
            <w:r w:rsidR="001309FE">
              <w:t>,</w:t>
            </w:r>
            <w:r>
              <w:t xml:space="preserve"> </w:t>
            </w:r>
            <w:r>
              <w:rPr>
                <w:lang w:val="en-US"/>
              </w:rPr>
              <w:t>p</w:t>
            </w:r>
            <w:r w:rsidR="001309FE">
              <w:t>-</w:t>
            </w:r>
            <w:r>
              <w:t>поляризаци</w:t>
            </w:r>
            <w:r w:rsidR="001309FE">
              <w:t>я</w:t>
            </w:r>
          </w:p>
        </w:tc>
      </w:tr>
    </w:tbl>
    <w:p w14:paraId="1C5DBC71" w14:textId="2F9FAB90" w:rsidR="007951DC" w:rsidRDefault="00293580" w:rsidP="00293580">
      <w:pPr>
        <w:pStyle w:val="a0"/>
        <w:rPr>
          <w:rFonts w:eastAsiaTheme="minorEastAsia"/>
        </w:rPr>
      </w:pPr>
      <w:r w:rsidRPr="001B0426">
        <w:rPr>
          <w:i/>
          <w:iCs/>
        </w:rPr>
        <w:t>Амплитудные коэффициенты</w:t>
      </w:r>
      <w:r>
        <w:t xml:space="preserve"> отражения и преломления обозначим как</w:t>
      </w:r>
      <w:r w:rsidR="007951DC">
        <w:t>:</w:t>
      </w:r>
    </w:p>
    <w:p w14:paraId="0198FEC5" w14:textId="0BA23685" w:rsidR="007951DC" w:rsidRPr="00616848" w:rsidRDefault="00616848" w:rsidP="007951DC">
      <w:pPr>
        <w:pStyle w:val="af0"/>
      </w:pPr>
      <m:oMathPara>
        <m:oMath>
          <m:r>
            <m:rPr>
              <m:sty m:val="p"/>
            </m:rPr>
            <m:t>r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type m:val="lin"/>
              <m:ctrlPr>
                <w:rPr>
                  <w:rFonts w:eastAsiaTheme="minorEastAsia"/>
                </w:rPr>
              </m:ctrlPr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787A8359" w14:textId="736D9498" w:rsidR="007951DC" w:rsidRPr="00616848" w:rsidRDefault="00616848" w:rsidP="007951DC">
      <w:pPr>
        <w:pStyle w:val="af0"/>
      </w:pPr>
      <m:oMathPara>
        <m:oMath>
          <m:r>
            <m:rPr>
              <m:sty m:val="p"/>
            </m:rPr>
            <w:rPr>
              <w:lang w:val="en-US"/>
            </w:rPr>
            <m:t>t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type m:val="lin"/>
              <m:ctrlPr>
                <w:rPr>
                  <w:rFonts w:eastAsiaTheme="minorEastAsia"/>
                </w:rPr>
              </m:ctrlPr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45B8CD70" w14:textId="067E8BE0" w:rsidR="00A16A99" w:rsidRDefault="007951DC" w:rsidP="007951DC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Тогда в немагнитной среде ожидаем, что </w:t>
      </w:r>
      <w:r w:rsidRPr="001B0426">
        <w:rPr>
          <w:rFonts w:eastAsiaTheme="minorEastAsia"/>
          <w:i/>
          <w:iCs/>
        </w:rPr>
        <w:t>коэффициент интенсивности</w:t>
      </w:r>
      <w:r>
        <w:rPr>
          <w:rFonts w:eastAsiaTheme="minorEastAsia"/>
        </w:rPr>
        <w:t xml:space="preserve"> </w:t>
      </w:r>
      <w:r w:rsidR="00C257D9">
        <w:rPr>
          <w:rFonts w:eastAsiaTheme="minorEastAsia"/>
          <w:i/>
          <w:iCs/>
        </w:rPr>
        <w:t>отражения</w:t>
      </w:r>
      <w:r>
        <w:rPr>
          <w:rFonts w:eastAsiaTheme="minorEastAsia"/>
        </w:rPr>
        <w:t xml:space="preserve"> излучения:</w:t>
      </w:r>
    </w:p>
    <w:p w14:paraId="6CAA6CAB" w14:textId="260DAA23" w:rsidR="007951DC" w:rsidRPr="00616848" w:rsidRDefault="00616848" w:rsidP="007951DC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R=</m:t>
          </m:r>
          <m:f>
            <m:fPr>
              <m:type m:val="lin"/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lin"/>
              <m:ctrlPr/>
            </m:fPr>
            <m:num>
              <m:sSubSup>
                <m:sSubSupPr>
                  <m:ctrlPr/>
                </m:sSubSup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</m:num>
            <m:den>
              <m:sSubSup>
                <m:sSubSupPr>
                  <m:ctrlPr/>
                </m:sSubSup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</m:den>
          </m:f>
          <m:r>
            <m:rPr>
              <m:sty m:val="p"/>
            </m:rPr>
            <m:t>=</m:t>
          </m:r>
          <m:sSup>
            <m:sSupPr>
              <m:ctrlPr>
                <w:rPr>
                  <w:rFonts w:eastAsiaTheme="minorEastAsia"/>
                </w:rPr>
              </m:ctrlPr>
            </m:sSupPr>
            <m:e>
              <m:r>
                <m:rPr>
                  <m:sty m:val="p"/>
                </m:rPr>
                <w:rPr>
                  <w:rFonts w:eastAsiaTheme="minorEastAsia"/>
                </w:rPr>
                <m:t>r</m:t>
              </m:r>
            </m:e>
            <m:sup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sup>
          </m:sSup>
        </m:oMath>
      </m:oMathPara>
    </w:p>
    <w:p w14:paraId="15A1849E" w14:textId="75639A20" w:rsidR="007951DC" w:rsidRPr="00DA5D38" w:rsidRDefault="007951DC" w:rsidP="007951DC">
      <w:pPr>
        <w:pStyle w:val="a0"/>
        <w:ind w:firstLine="0"/>
        <w:rPr>
          <w:rFonts w:eastAsiaTheme="minorEastAsia"/>
        </w:rPr>
      </w:pPr>
      <w:r>
        <w:t xml:space="preserve">Из граничных условий, накладываемых </w:t>
      </w:r>
      <w:r w:rsidRPr="001B0426">
        <w:rPr>
          <w:i/>
          <w:iCs/>
        </w:rPr>
        <w:t>уравнениями Максвелла</w:t>
      </w:r>
      <w:r>
        <w:t>,</w:t>
      </w:r>
      <w:r w:rsidR="00DA5D38" w:rsidRPr="00DA5D38">
        <w:t xml:space="preserve"> </w:t>
      </w:r>
      <w:r w:rsidR="00DA5D38">
        <w:t>и закона Снеллиуса</w:t>
      </w:r>
      <w:r>
        <w:t xml:space="preserve"> можно получить в явном виде формулы для коэффициентов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7951D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для случаев </w:t>
      </w:r>
      <w:r>
        <w:rPr>
          <w:rFonts w:eastAsiaTheme="minorEastAsia"/>
          <w:lang w:val="en-US"/>
        </w:rPr>
        <w:t>s</w:t>
      </w:r>
      <w:r w:rsidRPr="007951DC">
        <w:rPr>
          <w:rFonts w:eastAsiaTheme="minorEastAsia"/>
        </w:rPr>
        <w:t xml:space="preserve">-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p</w:t>
      </w:r>
      <w:r w:rsidRPr="007951DC">
        <w:rPr>
          <w:rFonts w:eastAsiaTheme="minorEastAsia"/>
        </w:rPr>
        <w:t>-</w:t>
      </w:r>
      <w:r>
        <w:rPr>
          <w:rFonts w:eastAsiaTheme="minorEastAsia"/>
        </w:rPr>
        <w:t>поляризованных волн</w:t>
      </w:r>
      <w:r w:rsidR="00DA5D38" w:rsidRPr="00DA5D38">
        <w:rPr>
          <w:rFonts w:eastAsiaTheme="minorEastAsia"/>
        </w:rPr>
        <w:t xml:space="preserve">. </w:t>
      </w:r>
      <w:r w:rsidR="00DA5D38">
        <w:rPr>
          <w:rFonts w:eastAsiaTheme="minorEastAsia"/>
        </w:rPr>
        <w:t xml:space="preserve">Выпишем эти формулы для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5D38" w:rsidRPr="00616848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DA5D38" w:rsidRPr="00616848">
        <w:rPr>
          <w:rFonts w:eastAsiaTheme="minorEastAsia"/>
          <w:iCs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</m:oMath>
      <w:r w:rsidR="00DA5D38" w:rsidRPr="00DA5D38">
        <w:rPr>
          <w:rFonts w:eastAsiaTheme="minorEastAsia"/>
        </w:rPr>
        <w:t>):</w:t>
      </w:r>
    </w:p>
    <w:p w14:paraId="1FD43711" w14:textId="40268DCB" w:rsidR="007951DC" w:rsidRPr="00616848" w:rsidRDefault="00000000" w:rsidP="00DA5D38">
      <w:pPr>
        <w:pStyle w:val="af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s</m:t>
              </m:r>
            </m:sub>
          </m:sSub>
          <m:r>
            <m:rPr>
              <m:sty m:val="p"/>
            </m:rPr>
            <m:t>=-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sin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lang w:val="en-US"/>
                </w:rPr>
                <m:t>sin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lang w:val="en-US"/>
            </w:rPr>
            <m:t>=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func>
                <m:funcPr>
                  <m:ctrlPr>
                    <w:rPr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iCs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iCs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func>
                </m:e>
              </m:rad>
            </m:num>
            <m:den>
              <m:func>
                <m:funcPr>
                  <m:ctrlPr>
                    <w:rPr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iCs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iCs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func>
                </m:e>
              </m:rad>
            </m:den>
          </m:f>
        </m:oMath>
      </m:oMathPara>
    </w:p>
    <w:p w14:paraId="21467008" w14:textId="1286104D" w:rsidR="00DA5D38" w:rsidRPr="00DA5D38" w:rsidRDefault="00000000" w:rsidP="00DA5D38">
      <w:pPr>
        <w:pStyle w:val="af0"/>
        <w:rPr>
          <w:rFonts w:eastAsiaTheme="minorEastAsia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p</m:t>
              </m:r>
            </m:sub>
          </m:sSub>
          <m:r>
            <m:rPr>
              <m:sty m:val="p"/>
            </m:rPr>
            <m:t>=-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tg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lang w:val="en-US"/>
                </w:rPr>
                <m:t>tg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lang w:val="en-US"/>
            </w:rPr>
            <m:t>=-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sSubSup>
                <m:sSubSupPr>
                  <m:ctrlPr>
                    <w:rPr>
                      <w:iCs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21</m:t>
                  </m:r>
                </m:sub>
                <m:sup>
                  <m:r>
                    <m:rPr>
                      <m:sty m:val="p"/>
                    </m:rPr>
                    <w:rPr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iCs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iCs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func>
                </m:e>
              </m:rad>
            </m:num>
            <m:den>
              <m:sSubSup>
                <m:sSubSupPr>
                  <m:ctrlPr>
                    <w:rPr>
                      <w:iCs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21</m:t>
                  </m:r>
                </m:sub>
                <m:sup>
                  <m:r>
                    <m:rPr>
                      <m:sty m:val="p"/>
                    </m:rPr>
                    <w:rPr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iCs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iCs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func>
                </m:e>
              </m:rad>
            </m:den>
          </m:f>
        </m:oMath>
      </m:oMathPara>
    </w:p>
    <w:p w14:paraId="48A39D0D" w14:textId="1B64141A" w:rsidR="00DA5D38" w:rsidRDefault="00DA5D38" w:rsidP="00DA5D38">
      <w:pPr>
        <w:pStyle w:val="a0"/>
        <w:rPr>
          <w:rFonts w:eastAsiaTheme="minorEastAsia"/>
        </w:rPr>
      </w:pPr>
      <w:r>
        <w:lastRenderedPageBreak/>
        <w:t>Из последней формулы можно увидеть, что</w:t>
      </w:r>
      <w:r w:rsidR="00144DBB">
        <w:t xml:space="preserve"> для</w:t>
      </w:r>
      <w:r w:rsidR="00144DBB" w:rsidRPr="00144DBB">
        <w:t xml:space="preserve"> </w:t>
      </w:r>
      <w:r w:rsidR="00144DBB">
        <w:t xml:space="preserve">случая падения </w:t>
      </w:r>
      <w:r w:rsidR="00144DBB">
        <w:rPr>
          <w:lang w:val="en-US"/>
        </w:rPr>
        <w:t>p</w:t>
      </w:r>
      <w:r w:rsidR="00144DBB" w:rsidRPr="00144DBB">
        <w:t>-</w:t>
      </w:r>
      <w:r w:rsidR="00144DBB">
        <w:t xml:space="preserve">поляризованной волны на границу раздела двух сред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≠</m:t>
        </m:r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>
        <w:t xml:space="preserve"> существует угол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</m:oMath>
      <w:r>
        <w:rPr>
          <w:rFonts w:eastAsiaTheme="minorEastAsia"/>
          <w:iCs/>
        </w:rPr>
        <w:t xml:space="preserve"> – </w:t>
      </w:r>
      <w:r w:rsidRPr="001B0426">
        <w:rPr>
          <w:rFonts w:eastAsiaTheme="minorEastAsia"/>
          <w:i/>
        </w:rPr>
        <w:t>угол Брюстера</w:t>
      </w:r>
      <w:r>
        <w:rPr>
          <w:rFonts w:eastAsiaTheme="minorEastAsia"/>
          <w:iCs/>
        </w:rPr>
        <w:t xml:space="preserve"> – такой, что амплитуда отражённой волны равна нулю</w:t>
      </w:r>
      <w:r w:rsidR="00144DBB">
        <w:rPr>
          <w:rFonts w:eastAsiaTheme="minorEastAsia"/>
          <w:iCs/>
        </w:rPr>
        <w:t xml:space="preserve">. В самом деле, положим, что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/>
          </w:rPr>
          <m:t>=0</m:t>
        </m:r>
      </m:oMath>
      <w:r w:rsidR="00144DBB">
        <w:rPr>
          <w:rFonts w:eastAsiaTheme="minorEastAsia"/>
        </w:rPr>
        <w:t>:</w:t>
      </w:r>
    </w:p>
    <w:p w14:paraId="39C43B60" w14:textId="766D94C6" w:rsidR="00144DBB" w:rsidRPr="00616848" w:rsidRDefault="00000000" w:rsidP="00144DBB">
      <w:pPr>
        <w:pStyle w:val="af0"/>
        <w:rPr>
          <w:rFonts w:eastAsiaTheme="minorEastAsia"/>
          <w:iCs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p</m:t>
              </m:r>
            </m:sub>
          </m:sSub>
          <m:r>
            <m:rPr>
              <m:sty m:val="p"/>
            </m:rPr>
            <m:t>=-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tg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lang w:val="en-US"/>
                </w:rPr>
                <m:t>tg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lang w:val="en-US"/>
            </w:rPr>
            <m:t>=</m:t>
          </m:r>
          <m:r>
            <m:rPr>
              <m:sty m:val="p"/>
            </m:rPr>
            <m:t>0⟺</m:t>
          </m:r>
          <m:r>
            <m:rPr>
              <m:sty m:val="p"/>
            </m:rPr>
            <w:rPr>
              <w:lang w:val="en-US"/>
            </w:rPr>
            <m:t>tg</m:t>
          </m:r>
          <m:d>
            <m:dPr>
              <m:ctrlPr>
                <w:rPr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+</m:t>
              </m:r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lang w:val="en-US"/>
            </w:rPr>
            <m:t>→∞⟺</m:t>
          </m:r>
          <m:sSub>
            <m:sSubPr>
              <m:ctrlPr>
                <w:rPr>
                  <w:rFonts w:eastAsiaTheme="minorEastAsia"/>
                  <w:i/>
                  <w:lang w:val="en-US"/>
                </w:rPr>
              </m:ctrlPr>
            </m:sSubPr>
            <m:e>
              <m:r>
                <w:rPr>
                  <w:rFonts w:eastAsiaTheme="minorEastAsia"/>
                  <w:lang w:val="en-US"/>
                </w:rPr>
                <m:t>θ</m:t>
              </m:r>
            </m:e>
            <m:sub>
              <m:r>
                <w:rPr>
                  <w:rFonts w:eastAsiaTheme="minorEastAsia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m:t>+</m:t>
          </m:r>
          <m:sSub>
            <m:sSubPr>
              <m:ctrlPr>
                <w:rPr>
                  <w:rFonts w:eastAsiaTheme="minorEastAsia"/>
                  <w:i/>
                  <w:lang w:val="en-US"/>
                </w:rPr>
              </m:ctrlPr>
            </m:sSubPr>
            <m:e>
              <m:r>
                <w:rPr>
                  <w:rFonts w:eastAsiaTheme="minorEastAsia"/>
                  <w:lang w:val="en-US"/>
                </w:rPr>
                <m:t>θ</m:t>
              </m:r>
            </m:e>
            <m:sub>
              <m:r>
                <w:rPr>
                  <w:rFonts w:eastAsiaTheme="minorEastAsia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m:t>=</m:t>
          </m:r>
          <m:f>
            <m:fPr>
              <m:ctrlPr>
                <w:rPr>
                  <w:rFonts w:eastAsiaTheme="minorEastAsia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eastAsiaTheme="minorEastAsia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den>
          </m:f>
        </m:oMath>
      </m:oMathPara>
    </w:p>
    <w:p w14:paraId="092E0D83" w14:textId="5CE4124D" w:rsidR="00144DBB" w:rsidRPr="00616848" w:rsidRDefault="00000000" w:rsidP="00144DBB">
      <w:pPr>
        <w:pStyle w:val="af0"/>
        <w:rPr>
          <w:rFonts w:eastAsiaTheme="minorEastAsia"/>
          <w:iCs/>
          <w:lang w:val="en-US"/>
        </w:rPr>
      </w:pPr>
      <m:oMathPara>
        <m:oMath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t</m:t>
                  </m:r>
                </m:sub>
              </m:sSub>
            </m:e>
          </m:func>
          <m:r>
            <m:rPr>
              <m:sty m:val="p"/>
            </m:rPr>
            <w:rPr>
              <w:lang w:val="en-US"/>
            </w:rPr>
            <m:t>=</m:t>
          </m:r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eastAsiaTheme="minorEastAsia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eastAsiaTheme="minorEastAsia"/>
                        </w:rPr>
                        <m:t>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eastAsiaTheme="minorEastAsia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eastAsiaTheme="minorEastAsia"/>
                    </w:rPr>
                    <m:t>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lang w:val="en-US"/>
            </w:rPr>
            <m:t>=</m:t>
          </m:r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e>
          </m:func>
          <m:r>
            <m:rPr>
              <m:sty m:val="p"/>
            </m:rPr>
            <w:rPr>
              <w:lang w:val="en-US"/>
            </w:rPr>
            <m:t>⟹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n</m:t>
              </m:r>
            </m:e>
            <m:sub>
              <m:r>
                <m:rPr>
                  <m:sty m:val="p"/>
                </m:rPr>
                <m:t>1</m:t>
              </m:r>
            </m:sub>
          </m:sSub>
          <m:func>
            <m:funcPr>
              <m:ctrlPr>
                <w:rPr>
                  <w:iCs/>
                </w:rPr>
              </m:ctrlPr>
            </m:funcPr>
            <m:fName>
              <m:r>
                <m:rPr>
                  <m:sty m:val="p"/>
                </m:rPr>
                <m:t>sin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e>
          </m:func>
          <m:r>
            <m:rPr>
              <m:sty m:val="p"/>
            </m:rPr>
            <m:t>=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n</m:t>
              </m:r>
            </m:e>
            <m:sub>
              <m:r>
                <m:rPr>
                  <m:sty m:val="p"/>
                </m:rPr>
                <m:t>2</m:t>
              </m:r>
            </m:sub>
          </m:sSub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e>
          </m:func>
        </m:oMath>
      </m:oMathPara>
    </w:p>
    <w:p w14:paraId="65FF0BFF" w14:textId="568868CF" w:rsidR="00144DBB" w:rsidRPr="001B0426" w:rsidRDefault="00000000" w:rsidP="00144DBB">
      <w:pPr>
        <w:pStyle w:val="af0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tan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B</m:t>
                  </m:r>
                </m:sub>
              </m:sSub>
            </m:e>
          </m:func>
          <m:r>
            <m:rPr>
              <m:sty m:val="p"/>
            </m:rPr>
            <w:rPr>
              <w:lang w:val="en-US"/>
            </w:rPr>
            <m:t>=</m:t>
          </m:r>
          <m:sSub>
            <m:sSubPr>
              <m:ctrlPr>
                <w:rPr>
                  <w:rFonts w:eastAsiaTheme="minorEastAsia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21</m:t>
              </m:r>
            </m:sub>
          </m:sSub>
        </m:oMath>
      </m:oMathPara>
    </w:p>
    <w:p w14:paraId="2F9A090E" w14:textId="77777777" w:rsidR="001B0426" w:rsidRDefault="001B0426" w:rsidP="001B0426">
      <w:pPr>
        <w:pStyle w:val="aa"/>
        <w:keepNext/>
      </w:pPr>
      <w:r>
        <w:rPr>
          <w:lang w:val="en-US"/>
        </w:rPr>
        <w:drawing>
          <wp:inline distT="0" distB="0" distL="0" distR="0" wp14:anchorId="50D5E147" wp14:editId="70E719C1">
            <wp:extent cx="4971252" cy="3832860"/>
            <wp:effectExtent l="0" t="0" r="0" b="0"/>
            <wp:docPr id="15014922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9" b="2339"/>
                    <a:stretch/>
                  </pic:blipFill>
                  <pic:spPr bwMode="auto">
                    <a:xfrm>
                      <a:off x="0" y="0"/>
                      <a:ext cx="4975425" cy="383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B03AE" w14:textId="66B3FBA9" w:rsidR="001B0426" w:rsidRPr="001B0426" w:rsidRDefault="001B0426" w:rsidP="001B0426">
      <w:pPr>
        <w:pStyle w:val="ab"/>
      </w:pPr>
      <w:bookmarkStart w:id="6" w:name="_Ref1637526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5</w:t>
      </w:r>
      <w:r>
        <w:fldChar w:fldCharType="end"/>
      </w:r>
      <w:bookmarkEnd w:id="6"/>
      <w:r w:rsidRPr="001B0426">
        <w:t xml:space="preserve">. Графики зависимости коэффицентов интенсивности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1B042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1B042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1B042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1B04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 угла падения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>
        <w:rPr>
          <w:rFonts w:eastAsiaTheme="minorEastAsia"/>
          <w:iCs/>
        </w:rPr>
        <w:t xml:space="preserve"> для случая </w:t>
      </w:r>
      <m:oMath>
        <m:sSub>
          <m:sSubPr>
            <m:ctrlPr>
              <w:rPr>
                <w:rFonts w:ascii="Cambria Math" w:eastAsiaTheme="minorEastAsia" w:hAnsi="Cambria Math"/>
                <w:noProof w:val="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  <w:noProof w:val="0"/>
          </w:rPr>
          <m:t>=1,5</m:t>
        </m:r>
      </m:oMath>
    </w:p>
    <w:p w14:paraId="61AC9D18" w14:textId="78220B41" w:rsidR="001B0426" w:rsidRDefault="001B0426" w:rsidP="001B0426">
      <w:pPr>
        <w:pStyle w:val="2"/>
      </w:pPr>
      <w:bookmarkStart w:id="7" w:name="_Toc164343781"/>
      <w:r>
        <w:t xml:space="preserve">Калибровка </w:t>
      </w:r>
      <w:r w:rsidR="00D17E64">
        <w:t>поляризатора</w:t>
      </w:r>
      <w:r>
        <w:t xml:space="preserve"> </w:t>
      </w:r>
      <w:r w:rsidR="00343F76">
        <w:rPr>
          <w:lang w:val="en-US"/>
        </w:rPr>
        <w:t>A</w:t>
      </w:r>
      <w:r w:rsidRPr="001B0426">
        <w:t xml:space="preserve"> </w:t>
      </w:r>
      <w:r>
        <w:t>с использованием чёрного зеркала</w:t>
      </w:r>
      <w:bookmarkEnd w:id="7"/>
    </w:p>
    <w:p w14:paraId="5A5AF7B9" w14:textId="78EC96FC" w:rsidR="001B0426" w:rsidRDefault="00D17E64" w:rsidP="001B0426">
      <w:pPr>
        <w:pStyle w:val="a0"/>
      </w:pPr>
      <w:r>
        <w:t xml:space="preserve">Для калибровки поляризатора </w:t>
      </w:r>
      <w:r w:rsidR="00343F76">
        <w:rPr>
          <w:lang w:val="en-US"/>
        </w:rPr>
        <w:t>A</w:t>
      </w:r>
      <w:r>
        <w:t xml:space="preserve"> соберём следующую установку:</w:t>
      </w:r>
    </w:p>
    <w:p w14:paraId="51DDE852" w14:textId="12F656B2" w:rsidR="00D17E64" w:rsidRDefault="00D72850" w:rsidP="00D17E64">
      <w:pPr>
        <w:pStyle w:val="aa"/>
        <w:keepNext/>
      </w:pPr>
      <w:r>
        <w:lastRenderedPageBreak/>
        <w:drawing>
          <wp:inline distT="0" distB="0" distL="0" distR="0" wp14:anchorId="39DB9CD1" wp14:editId="4D750721">
            <wp:extent cx="2880000" cy="1584166"/>
            <wp:effectExtent l="0" t="0" r="0" b="0"/>
            <wp:docPr id="164852239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8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6B2D" w14:textId="52E19F0F" w:rsidR="00D17E64" w:rsidRDefault="00D17E64" w:rsidP="00D17E64">
      <w:pPr>
        <w:pStyle w:val="ab"/>
      </w:pPr>
      <w:bookmarkStart w:id="8" w:name="_Ref1643369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6</w:t>
      </w:r>
      <w:r>
        <w:fldChar w:fldCharType="end"/>
      </w:r>
      <w:bookmarkEnd w:id="8"/>
      <w:r>
        <w:t xml:space="preserve">. Схема установки для определения рарешённого направления </w:t>
      </w:r>
      <w:r w:rsidR="00343F76">
        <w:t>поляризатора</w:t>
      </w:r>
      <w:r w:rsidR="00197F87">
        <w:t xml:space="preserve"> А с использованием чёрного зеркала</w:t>
      </w:r>
    </w:p>
    <w:p w14:paraId="3617EEFA" w14:textId="7C7C9E3D" w:rsidR="00D17E64" w:rsidRDefault="00D17E64" w:rsidP="00D17E64">
      <w:pPr>
        <w:pStyle w:val="a0"/>
        <w:rPr>
          <w:rFonts w:eastAsiaTheme="minorEastAsia"/>
          <w:iCs/>
        </w:rPr>
      </w:pPr>
      <w:r>
        <w:t xml:space="preserve">Полагая, что коэффициент преломления чёрного зеркала для зелёного света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~ 2</m:t>
        </m:r>
      </m:oMath>
      <w:r w:rsidRPr="00D17E6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пренебрегая коэффициентом преломления воздуха (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≈1</m:t>
        </m:r>
      </m:oMath>
      <w:r>
        <w:rPr>
          <w:rFonts w:eastAsiaTheme="minorEastAsia"/>
          <w:iCs/>
        </w:rPr>
        <w:t xml:space="preserve">), установим чёрное зеркало таким образом, чтобы угол падения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D17E6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оказался в окрестности угла Брюстера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</w:rPr>
          <m:t xml:space="preserve"> ~ 60°</m:t>
        </m:r>
      </m:oMath>
      <w:r>
        <w:rPr>
          <w:rFonts w:eastAsiaTheme="minorEastAsia"/>
          <w:iCs/>
        </w:rPr>
        <w:t xml:space="preserve">. Как видно из </w:t>
      </w:r>
      <w:r w:rsidRPr="006E0199">
        <w:rPr>
          <w:rFonts w:eastAsiaTheme="minorEastAsia"/>
          <w:iCs/>
          <w:color w:val="4472C4" w:themeColor="accent1"/>
        </w:rPr>
        <w:fldChar w:fldCharType="begin"/>
      </w:r>
      <w:r w:rsidRPr="006E0199">
        <w:rPr>
          <w:rFonts w:eastAsiaTheme="minorEastAsia"/>
          <w:iCs/>
          <w:color w:val="4472C4" w:themeColor="accent1"/>
        </w:rPr>
        <w:instrText xml:space="preserve"> REF _Ref163752604 \h </w:instrText>
      </w:r>
      <w:r w:rsidR="006E0199">
        <w:rPr>
          <w:rFonts w:eastAsiaTheme="minorEastAsia"/>
          <w:iCs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iCs/>
          <w:color w:val="4472C4" w:themeColor="accent1"/>
        </w:rPr>
      </w:r>
      <w:r w:rsidRPr="006E0199">
        <w:rPr>
          <w:rFonts w:eastAsiaTheme="minorEastAsia"/>
          <w:iCs/>
          <w:color w:val="4472C4" w:themeColor="accent1"/>
        </w:rPr>
        <w:fldChar w:fldCharType="separate"/>
      </w:r>
      <w:r w:rsidRPr="006E0199">
        <w:rPr>
          <w:color w:val="4472C4" w:themeColor="accent1"/>
        </w:rPr>
        <w:t xml:space="preserve">рис. </w:t>
      </w:r>
      <w:r w:rsidRPr="006E0199">
        <w:rPr>
          <w:noProof/>
          <w:color w:val="4472C4" w:themeColor="accent1"/>
        </w:rPr>
        <w:t>5</w:t>
      </w:r>
      <w:r w:rsidRPr="006E0199">
        <w:rPr>
          <w:rFonts w:eastAsiaTheme="minorEastAsia"/>
          <w:iCs/>
          <w:color w:val="4472C4" w:themeColor="accent1"/>
        </w:rPr>
        <w:fldChar w:fldCharType="end"/>
      </w:r>
      <w:r>
        <w:rPr>
          <w:rFonts w:eastAsiaTheme="minorEastAsia"/>
          <w:iCs/>
        </w:rPr>
        <w:t xml:space="preserve"> для случая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&gt;1</m:t>
        </m:r>
      </m:oMath>
      <w:r w:rsidR="00AC1DE4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линейно поляризованный свет будет хуже всего отражаться от поверхности, если он </w:t>
      </w:r>
      <w:r>
        <w:rPr>
          <w:rFonts w:eastAsiaTheme="minorEastAsia"/>
          <w:iCs/>
          <w:lang w:val="en-US"/>
        </w:rPr>
        <w:t>p</w:t>
      </w:r>
      <w:r>
        <w:rPr>
          <w:rFonts w:eastAsiaTheme="minorEastAsia"/>
          <w:iCs/>
        </w:rPr>
        <w:t>-поляризован</w:t>
      </w:r>
      <w:r w:rsidR="00AC1DE4">
        <w:rPr>
          <w:rFonts w:eastAsiaTheme="minorEastAsia"/>
          <w:iCs/>
        </w:rPr>
        <w:t xml:space="preserve"> относительно неё</w:t>
      </w:r>
      <w:r>
        <w:rPr>
          <w:rFonts w:eastAsiaTheme="minorEastAsia"/>
          <w:iCs/>
        </w:rPr>
        <w:t>.</w:t>
      </w:r>
      <w:r w:rsidR="00AC1DE4">
        <w:rPr>
          <w:rFonts w:eastAsiaTheme="minorEastAsia"/>
          <w:iCs/>
        </w:rPr>
        <w:t xml:space="preserve"> Поэтому, </w:t>
      </w:r>
      <w:r w:rsidR="00D72850">
        <w:rPr>
          <w:rFonts w:eastAsiaTheme="minorEastAsia"/>
          <w:iCs/>
        </w:rPr>
        <w:t xml:space="preserve">медленно </w:t>
      </w:r>
      <w:r w:rsidR="00AC1DE4">
        <w:rPr>
          <w:rFonts w:eastAsiaTheme="minorEastAsia"/>
          <w:iCs/>
        </w:rPr>
        <w:t>вращая поляризатор</w:t>
      </w:r>
      <w:r w:rsidR="00343F76">
        <w:rPr>
          <w:rFonts w:eastAsiaTheme="minorEastAsia"/>
          <w:iCs/>
        </w:rPr>
        <w:t xml:space="preserve"> </w:t>
      </w:r>
      <w:r w:rsidR="00343F76">
        <w:rPr>
          <w:rFonts w:eastAsiaTheme="minorEastAsia"/>
          <w:iCs/>
          <w:lang w:val="en-US"/>
        </w:rPr>
        <w:t>A</w:t>
      </w:r>
      <w:r w:rsidR="00D72850">
        <w:rPr>
          <w:rFonts w:eastAsiaTheme="minorEastAsia"/>
          <w:iCs/>
        </w:rPr>
        <w:t xml:space="preserve">, подберём такой угол его поворота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sup>
        </m:sSubSup>
      </m:oMath>
      <w:r w:rsidR="00D72850" w:rsidRPr="00D72850">
        <w:rPr>
          <w:rFonts w:eastAsiaTheme="minorEastAsia"/>
          <w:iCs/>
        </w:rPr>
        <w:t xml:space="preserve">, </w:t>
      </w:r>
      <w:r w:rsidR="00D72850">
        <w:rPr>
          <w:rFonts w:eastAsiaTheme="minorEastAsia"/>
          <w:iCs/>
        </w:rPr>
        <w:t>при котором мощность света, приходящая на детектор, будет минимальна.</w:t>
      </w:r>
    </w:p>
    <w:p w14:paraId="0D30EA99" w14:textId="78BD3973" w:rsidR="00343F76" w:rsidRPr="00343F76" w:rsidRDefault="00000000" w:rsidP="00343F76">
      <w:pPr>
        <w:pStyle w:val="af0"/>
        <w:rPr>
          <w:rFonts w:eastAsiaTheme="minorEastAsia"/>
          <w:i/>
        </w:rPr>
      </w:pPr>
      <m:oMathPara>
        <m:oMath>
          <m:sSubSup>
            <m:sSubSupPr>
              <m:ctrlPr/>
            </m:sSubSupPr>
            <m:e>
              <m:r>
                <m:t>φ</m:t>
              </m:r>
            </m:e>
            <m:sub>
              <m:r>
                <m:rPr>
                  <m:sty m:val="p"/>
                </m:rPr>
                <m:t>0</m:t>
              </m:r>
            </m:sub>
            <m:sup>
              <m:r>
                <m:rPr>
                  <m:sty m:val="p"/>
                </m:rPr>
                <m:t>A</m:t>
              </m:r>
            </m:sup>
          </m:sSubSup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134±1</m:t>
              </m:r>
            </m:e>
          </m:d>
          <m:r>
            <m:rPr>
              <m:sty m:val="p"/>
            </m:rPr>
            <w:rPr>
              <w:lang w:val="en-US"/>
            </w:rPr>
            <m:t>°</m:t>
          </m:r>
        </m:oMath>
      </m:oMathPara>
    </w:p>
    <w:p w14:paraId="364C196C" w14:textId="5D6BB456" w:rsidR="00343F76" w:rsidRDefault="00343F76" w:rsidP="00343F76">
      <w:pPr>
        <w:pStyle w:val="a0"/>
        <w:ind w:firstLine="0"/>
      </w:pPr>
      <w:r>
        <w:t>Это</w:t>
      </w:r>
      <w:r w:rsidR="00197F87" w:rsidRPr="00197F87">
        <w:t xml:space="preserve"> </w:t>
      </w:r>
      <w:r w:rsidR="00197F87">
        <w:t xml:space="preserve">положение </w:t>
      </w:r>
      <w:r>
        <w:t>соответствует горизонтальному расположению плоскости поляризации прошедшей через поляризатор волны (плоскость падения горизонтальна).</w:t>
      </w:r>
    </w:p>
    <w:p w14:paraId="08024E13" w14:textId="7B543E16" w:rsidR="00343F76" w:rsidRDefault="00343F76" w:rsidP="00343F76">
      <w:pPr>
        <w:pStyle w:val="2"/>
      </w:pPr>
      <w:bookmarkStart w:id="9" w:name="_Toc164343782"/>
      <w:r>
        <w:t xml:space="preserve">Калибровка поляризатора </w:t>
      </w:r>
      <w:r>
        <w:rPr>
          <w:lang w:val="en-US"/>
        </w:rPr>
        <w:t>B</w:t>
      </w:r>
      <w:r w:rsidRPr="00343F76">
        <w:t xml:space="preserve"> </w:t>
      </w:r>
      <w:r>
        <w:t>по скрещённому положению</w:t>
      </w:r>
      <w:bookmarkEnd w:id="9"/>
    </w:p>
    <w:p w14:paraId="20DA0074" w14:textId="4FC8EA51" w:rsidR="00343F76" w:rsidRDefault="00343F76" w:rsidP="00343F76">
      <w:pPr>
        <w:pStyle w:val="a0"/>
      </w:pPr>
      <w:r>
        <w:t xml:space="preserve">Определив разрешённое направление поляризатора </w:t>
      </w:r>
      <w:r>
        <w:rPr>
          <w:lang w:val="en-US"/>
        </w:rPr>
        <w:t>A</w:t>
      </w:r>
      <w:r>
        <w:t xml:space="preserve">, можем определить разрешённое положение поляризатора </w:t>
      </w:r>
      <w:r>
        <w:rPr>
          <w:lang w:val="en-US"/>
        </w:rPr>
        <w:t>B</w:t>
      </w:r>
      <w:r>
        <w:t xml:space="preserve"> по иной схеме.</w:t>
      </w:r>
    </w:p>
    <w:p w14:paraId="3697169F" w14:textId="77777777" w:rsidR="00197F87" w:rsidRDefault="00197F87" w:rsidP="00197F87">
      <w:pPr>
        <w:pStyle w:val="aa"/>
        <w:keepNext/>
      </w:pPr>
      <w:r>
        <w:drawing>
          <wp:inline distT="0" distB="0" distL="0" distR="0" wp14:anchorId="42BA0A76" wp14:editId="7FB492EA">
            <wp:extent cx="2880000" cy="1253039"/>
            <wp:effectExtent l="0" t="0" r="0" b="0"/>
            <wp:docPr id="21022893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25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E6BA" w14:textId="62E632F1" w:rsidR="00343F76" w:rsidRPr="00616848" w:rsidRDefault="00197F87" w:rsidP="00197F87">
      <w:pPr>
        <w:pStyle w:val="ab"/>
      </w:pPr>
      <w:bookmarkStart w:id="10" w:name="_Ref16390425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7</w:t>
      </w:r>
      <w:r>
        <w:fldChar w:fldCharType="end"/>
      </w:r>
      <w:bookmarkEnd w:id="10"/>
      <w:r w:rsidRPr="00197F87">
        <w:t xml:space="preserve">. </w:t>
      </w:r>
      <w:r>
        <w:t xml:space="preserve">Схема установки для определения рарешённого направления поляризатора </w:t>
      </w:r>
      <w:r>
        <w:rPr>
          <w:lang w:val="en-US"/>
        </w:rPr>
        <w:t>B</w:t>
      </w:r>
      <w:r w:rsidRPr="00197F87">
        <w:t xml:space="preserve"> </w:t>
      </w:r>
      <w:r>
        <w:t xml:space="preserve">с использованием поляризатора </w:t>
      </w:r>
      <w:r>
        <w:rPr>
          <w:lang w:val="en-US"/>
        </w:rPr>
        <w:t>A</w:t>
      </w:r>
    </w:p>
    <w:p w14:paraId="4939D127" w14:textId="514D4937" w:rsidR="00197F87" w:rsidRDefault="00197F87" w:rsidP="00197F87">
      <w:pPr>
        <w:pStyle w:val="a0"/>
        <w:rPr>
          <w:rFonts w:eastAsiaTheme="minorEastAsia"/>
          <w:iCs/>
          <w:lang w:val="en-US"/>
        </w:rPr>
      </w:pPr>
      <w:r>
        <w:lastRenderedPageBreak/>
        <w:t xml:space="preserve">Так как поляризатор </w:t>
      </w:r>
      <w:r>
        <w:rPr>
          <w:lang w:val="en-US"/>
        </w:rPr>
        <w:t>A</w:t>
      </w:r>
      <w:r w:rsidRPr="00197F87">
        <w:t xml:space="preserve"> </w:t>
      </w:r>
      <w:r>
        <w:t xml:space="preserve">превращает условно естественный свет источника в линейно поляризованный, можно найти такое положение поляризатора </w:t>
      </w:r>
      <w:r>
        <w:rPr>
          <w:lang w:val="en-US"/>
        </w:rPr>
        <w:t>B</w:t>
      </w:r>
      <w:r w:rsidRPr="00197F87">
        <w:t>,</w:t>
      </w:r>
      <w:r>
        <w:t xml:space="preserve"> при котором его разрешённое направление окажется перпендикулярно направлению поляризации падающего на него света. В таком случае, интенсивность света на выходе из поляризатора </w:t>
      </w:r>
      <w:r>
        <w:rPr>
          <w:lang w:val="en-US"/>
        </w:rPr>
        <w:t>B</w:t>
      </w:r>
      <w:r w:rsidRPr="00197F87">
        <w:t xml:space="preserve"> </w:t>
      </w:r>
      <w:r>
        <w:t>должна стремиться к нулю.</w:t>
      </w:r>
      <w:r w:rsidRPr="00197F87">
        <w:t xml:space="preserve"> </w:t>
      </w:r>
      <w:r>
        <w:t xml:space="preserve">Найдём это положение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B</m:t>
            </m:r>
          </m:sup>
        </m:sSubSup>
      </m:oMath>
      <w:r>
        <w:rPr>
          <w:rFonts w:eastAsiaTheme="minorEastAsia"/>
          <w:iCs/>
          <w:lang w:val="en-US"/>
        </w:rPr>
        <w:t>.</w:t>
      </w:r>
    </w:p>
    <w:p w14:paraId="49963006" w14:textId="538D1FDF" w:rsidR="00197F87" w:rsidRPr="00197F87" w:rsidRDefault="00000000" w:rsidP="00197F87">
      <w:pPr>
        <w:pStyle w:val="af0"/>
        <w:rPr>
          <w:rFonts w:eastAsiaTheme="minorEastAsia"/>
          <w:i/>
          <w:lang w:val="en-US"/>
        </w:rPr>
      </w:pPr>
      <m:oMathPara>
        <m:oMath>
          <m:sSubSup>
            <m:sSubSupPr>
              <m:ctrlPr/>
            </m:sSubSupPr>
            <m:e>
              <m:r>
                <m:t>φ</m:t>
              </m:r>
            </m:e>
            <m:sub>
              <m:r>
                <m:rPr>
                  <m:sty m:val="p"/>
                </m:rPr>
                <m:t>0</m:t>
              </m:r>
            </m:sub>
            <m:sup>
              <m:r>
                <m:rPr>
                  <m:sty m:val="p"/>
                </m:rPr>
                <m:t>B</m:t>
              </m:r>
            </m:sup>
          </m:sSubSup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98±1</m:t>
              </m:r>
            </m:e>
          </m:d>
          <m:r>
            <m:rPr>
              <m:sty m:val="p"/>
            </m:rPr>
            <w:rPr>
              <w:lang w:val="en-US"/>
            </w:rPr>
            <m:t>°</m:t>
          </m:r>
        </m:oMath>
      </m:oMathPara>
    </w:p>
    <w:p w14:paraId="6E2F1D54" w14:textId="43F099BF" w:rsidR="00197F87" w:rsidRDefault="00197F87" w:rsidP="00197F87">
      <w:pPr>
        <w:pStyle w:val="a0"/>
        <w:ind w:firstLine="0"/>
      </w:pPr>
      <w:r>
        <w:t>Это положение соответствует вертикальному расположению плоскости поляризации прошедшей через поляризатор</w:t>
      </w:r>
      <w:r w:rsidR="00616848">
        <w:t xml:space="preserve"> </w:t>
      </w:r>
      <w:r w:rsidR="00616848">
        <w:rPr>
          <w:lang w:val="en-US"/>
        </w:rPr>
        <w:t>B</w:t>
      </w:r>
      <w:r>
        <w:t xml:space="preserve"> волны (полностью поляризованная в горизонтальной плоскости волна поглощается).</w:t>
      </w:r>
    </w:p>
    <w:p w14:paraId="7E09DC9F" w14:textId="098B0B6A" w:rsidR="00197F87" w:rsidRDefault="00197F87" w:rsidP="00197F87">
      <w:pPr>
        <w:pStyle w:val="1"/>
      </w:pPr>
      <w:bookmarkStart w:id="11" w:name="_Toc164343783"/>
      <w:r>
        <w:t>Поляризация источника света</w:t>
      </w:r>
      <w:bookmarkEnd w:id="11"/>
    </w:p>
    <w:p w14:paraId="0E5649B4" w14:textId="22B2BE29" w:rsidR="00197F87" w:rsidRDefault="00F370EC" w:rsidP="00197F87">
      <w:pPr>
        <w:pStyle w:val="2"/>
      </w:pPr>
      <w:bookmarkStart w:id="12" w:name="_Toc164343784"/>
      <w:r>
        <w:t>Лазер</w:t>
      </w:r>
      <w:r w:rsidR="00200EB7">
        <w:t>ный источник</w:t>
      </w:r>
      <w:bookmarkEnd w:id="12"/>
    </w:p>
    <w:p w14:paraId="10B43EA8" w14:textId="460EDF85" w:rsidR="00F370EC" w:rsidRDefault="00F370EC" w:rsidP="00F370EC">
      <w:pPr>
        <w:pStyle w:val="a0"/>
        <w:rPr>
          <w:rFonts w:eastAsiaTheme="minorEastAsia"/>
          <w:iCs/>
        </w:rPr>
      </w:pPr>
      <w:r>
        <w:t xml:space="preserve">Источником света в лабораторной работе является </w:t>
      </w:r>
      <w:r w:rsidRPr="00200EB7">
        <w:rPr>
          <w:i/>
          <w:iCs/>
        </w:rPr>
        <w:t>зелёный</w:t>
      </w:r>
      <w:r>
        <w:t xml:space="preserve"> (</w:t>
      </w:r>
      <m:oMath>
        <m:r>
          <w:rPr>
            <w:rFonts w:ascii="Cambria Math" w:hAnsi="Cambria Math"/>
          </w:rPr>
          <m:t>λ=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532±1</m:t>
            </m:r>
          </m:e>
        </m:d>
        <m:r>
          <w:rPr>
            <w:rFonts w:ascii="Cambria Math" w:hAnsi="Cambria Math"/>
          </w:rPr>
          <m:t xml:space="preserve"> нм</m:t>
        </m:r>
      </m:oMath>
      <w:r>
        <w:t>)</w:t>
      </w:r>
      <w:r w:rsidR="00E0776F">
        <w:t xml:space="preserve"> </w:t>
      </w:r>
      <w:r w:rsidR="00E0776F" w:rsidRPr="00200EB7">
        <w:rPr>
          <w:i/>
          <w:iCs/>
        </w:rPr>
        <w:t>лазер</w:t>
      </w:r>
      <w:r w:rsidR="00E0776F">
        <w:t xml:space="preserve"> «</w:t>
      </w:r>
      <w:r w:rsidR="00E0776F" w:rsidRPr="00E0776F">
        <w:t>KLM-A532-</w:t>
      </w:r>
      <w:r w:rsidR="00943E21" w:rsidRPr="00943E21">
        <w:t>5</w:t>
      </w:r>
      <w:r w:rsidR="00E0776F" w:rsidRPr="00E0776F">
        <w:t>-5</w:t>
      </w:r>
      <w:r w:rsidR="00E0776F">
        <w:t xml:space="preserve">» мощностью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out</m:t>
            </m:r>
          </m:sub>
        </m:sSub>
        <m:r>
          <m:rPr>
            <m:sty m:val="p"/>
          </m:rPr>
          <w:rPr>
            <w:rFonts w:ascii="Cambria Math" w:hAnsi="Cambria Math"/>
          </w:rPr>
          <m:t>=5мВт</m:t>
        </m:r>
      </m:oMath>
      <w:r w:rsidR="00E0776F">
        <w:rPr>
          <w:rFonts w:eastAsiaTheme="minorEastAsia"/>
          <w:iCs/>
        </w:rPr>
        <w:t xml:space="preserve">. </w:t>
      </w:r>
      <w:r w:rsidR="00535D52">
        <w:rPr>
          <w:rFonts w:eastAsiaTheme="minorEastAsia"/>
          <w:iCs/>
        </w:rPr>
        <w:t xml:space="preserve">Излучение света происходит в </w:t>
      </w:r>
      <w:r w:rsidR="00535D52" w:rsidRPr="00200EB7">
        <w:rPr>
          <w:rFonts w:eastAsiaTheme="minorEastAsia"/>
          <w:i/>
        </w:rPr>
        <w:t>лазерном полупроводниковом диоде</w:t>
      </w:r>
      <w:r w:rsidR="00200EB7">
        <w:rPr>
          <w:rFonts w:eastAsiaTheme="minorEastAsia"/>
          <w:iCs/>
        </w:rPr>
        <w:t>.</w:t>
      </w:r>
      <w:r w:rsidR="00535D52">
        <w:rPr>
          <w:rFonts w:eastAsiaTheme="minorEastAsia"/>
          <w:iCs/>
        </w:rPr>
        <w:t xml:space="preserve"> </w:t>
      </w:r>
      <w:r w:rsidR="001B2F9F">
        <w:rPr>
          <w:rFonts w:eastAsiaTheme="minorEastAsia"/>
          <w:iCs/>
        </w:rPr>
        <w:t>Лазер</w:t>
      </w:r>
      <w:r w:rsidR="00B03C45">
        <w:rPr>
          <w:rFonts w:eastAsiaTheme="minorEastAsia"/>
          <w:iCs/>
        </w:rPr>
        <w:t>ное излучение</w:t>
      </w:r>
      <w:r w:rsidR="00535D52">
        <w:rPr>
          <w:rFonts w:eastAsiaTheme="minorEastAsia"/>
          <w:iCs/>
        </w:rPr>
        <w:t>,</w:t>
      </w:r>
      <w:r w:rsidR="00B03C45">
        <w:rPr>
          <w:rFonts w:eastAsiaTheme="minorEastAsia"/>
          <w:iCs/>
        </w:rPr>
        <w:t xml:space="preserve"> как правило</w:t>
      </w:r>
      <w:r w:rsidR="00535D52">
        <w:rPr>
          <w:rFonts w:eastAsiaTheme="minorEastAsia"/>
          <w:iCs/>
        </w:rPr>
        <w:t>,</w:t>
      </w:r>
      <w:r w:rsidR="00B03C45">
        <w:rPr>
          <w:rFonts w:eastAsiaTheme="minorEastAsia"/>
          <w:iCs/>
        </w:rPr>
        <w:t xml:space="preserve"> частичн</w:t>
      </w:r>
      <w:r w:rsidR="00535D52">
        <w:rPr>
          <w:rFonts w:eastAsiaTheme="minorEastAsia"/>
          <w:iCs/>
        </w:rPr>
        <w:t>о или полностью</w:t>
      </w:r>
      <w:r w:rsidR="00B03C45">
        <w:rPr>
          <w:rFonts w:eastAsiaTheme="minorEastAsia"/>
          <w:iCs/>
        </w:rPr>
        <w:t xml:space="preserve"> </w:t>
      </w:r>
      <w:r w:rsidR="00535D52">
        <w:rPr>
          <w:rFonts w:eastAsiaTheme="minorEastAsia"/>
          <w:iCs/>
        </w:rPr>
        <w:t>поляризовано</w:t>
      </w:r>
      <w:r w:rsidR="00B03C45">
        <w:rPr>
          <w:rFonts w:eastAsiaTheme="minorEastAsia"/>
          <w:iCs/>
        </w:rPr>
        <w:t xml:space="preserve"> за счёт механизма </w:t>
      </w:r>
      <w:r w:rsidR="00535D52" w:rsidRPr="00200EB7">
        <w:rPr>
          <w:rFonts w:eastAsiaTheme="minorEastAsia"/>
          <w:i/>
        </w:rPr>
        <w:t>вынужденного излучения</w:t>
      </w:r>
      <w:r w:rsidR="00535D52">
        <w:rPr>
          <w:rFonts w:eastAsiaTheme="minorEastAsia"/>
          <w:iCs/>
        </w:rPr>
        <w:t xml:space="preserve"> и</w:t>
      </w:r>
      <w:r w:rsidR="00535D52" w:rsidRPr="00535D52">
        <w:rPr>
          <w:rFonts w:eastAsiaTheme="minorEastAsia"/>
          <w:iCs/>
        </w:rPr>
        <w:t>/</w:t>
      </w:r>
      <w:r w:rsidR="00535D52">
        <w:rPr>
          <w:rFonts w:eastAsiaTheme="minorEastAsia"/>
          <w:iCs/>
        </w:rPr>
        <w:t>или конструкции резонатора.</w:t>
      </w:r>
      <w:r w:rsidR="00200EB7">
        <w:rPr>
          <w:rFonts w:eastAsiaTheme="minorEastAsia"/>
          <w:iCs/>
        </w:rPr>
        <w:t xml:space="preserve"> Будем полагать, что в нашем случае свет является суммой линейно поляризованного и неполяризованного.</w:t>
      </w:r>
    </w:p>
    <w:p w14:paraId="34500C4C" w14:textId="405964BC" w:rsidR="00200EB7" w:rsidRDefault="00200EB7" w:rsidP="00200EB7">
      <w:pPr>
        <w:pStyle w:val="2"/>
      </w:pPr>
      <w:bookmarkStart w:id="13" w:name="_Toc164343785"/>
      <w:r>
        <w:t>Измерение степени поляризации источника</w:t>
      </w:r>
      <w:bookmarkEnd w:id="13"/>
    </w:p>
    <w:p w14:paraId="2DE144EB" w14:textId="33E68F98" w:rsidR="00200EB7" w:rsidRPr="00300C92" w:rsidRDefault="00200EB7" w:rsidP="00200EB7">
      <w:pPr>
        <w:pStyle w:val="a0"/>
        <w:rPr>
          <w:rFonts w:eastAsiaTheme="minorEastAsia"/>
        </w:rPr>
      </w:pPr>
      <w:r w:rsidRPr="00593FB6">
        <w:rPr>
          <w:i/>
          <w:iCs/>
        </w:rPr>
        <w:t>Степень поляризации</w:t>
      </w:r>
      <w:r>
        <w:t xml:space="preserve"> света</w:t>
      </w:r>
      <w:r w:rsidR="00593FB6" w:rsidRPr="00593FB6"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>
        <w:t xml:space="preserve"> характеризует отношение интенсивност</w:t>
      </w:r>
      <w:r w:rsidR="00593FB6">
        <w:t>и</w:t>
      </w:r>
      <w:r>
        <w:t xml:space="preserve"> </w:t>
      </w:r>
      <w:r w:rsidRPr="00593FB6">
        <w:rPr>
          <w:i/>
          <w:iCs/>
        </w:rPr>
        <w:t>линейно поляризованной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ol</m:t>
            </m:r>
          </m:sub>
        </m:sSub>
      </m:oMath>
      <w:r w:rsidR="00593FB6" w:rsidRPr="00593FB6">
        <w:rPr>
          <w:iCs/>
        </w:rPr>
        <w:t xml:space="preserve"> компоненты к полной интенсивности излучения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ll</m:t>
            </m:r>
          </m:sub>
        </m:sSub>
      </m:oMath>
      <w:r w:rsidR="00593FB6" w:rsidRPr="00593FB6">
        <w:rPr>
          <w:rFonts w:eastAsiaTheme="minorEastAsia"/>
          <w:iCs/>
        </w:rPr>
        <w:t xml:space="preserve">. </w:t>
      </w:r>
      <w:r w:rsidR="00593FB6" w:rsidRPr="00593FB6">
        <w:rPr>
          <w:iCs/>
        </w:rPr>
        <w:t>Оценить степень поляризации можно, измерив соотношение максимальной и минимальной интенсивностей излучения после прохождения им анализатора.</w:t>
      </w:r>
      <w:r w:rsidR="00593FB6">
        <w:t xml:space="preserve"> </w:t>
      </w:r>
      <w:r w:rsidR="00593FB6" w:rsidRPr="00300C92">
        <w:t xml:space="preserve">В таком случае полагаем, что </w:t>
      </w:r>
      <w:r w:rsidR="00902C3C" w:rsidRPr="00300C92">
        <w:t xml:space="preserve">разница между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ax</m:t>
            </m:r>
          </m:sub>
        </m:sSub>
      </m:oMath>
      <w:r w:rsidR="00902C3C" w:rsidRPr="00300C92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</m:oMath>
      <w:r w:rsidR="00902C3C" w:rsidRPr="00300C92">
        <w:rPr>
          <w:rFonts w:eastAsiaTheme="minorEastAsia"/>
        </w:rPr>
        <w:t xml:space="preserve"> соответствует мощности отфильтрованного линейно поляризованного света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902C3C" w:rsidRPr="00300C92">
        <w:rPr>
          <w:rFonts w:eastAsiaTheme="minorEastAsia"/>
        </w:rPr>
        <w:t>), а сумма перпендикулярно ориентированных компонент</w:t>
      </w:r>
      <w:r w:rsidR="001C370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ax</m:t>
            </m:r>
          </m:sub>
        </m:sSub>
      </m:oMath>
      <w:r w:rsidR="001C3707" w:rsidRPr="00300C92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</m:oMath>
      <w:r w:rsidR="00902C3C" w:rsidRPr="00300C92">
        <w:rPr>
          <w:rFonts w:eastAsiaTheme="minorEastAsia"/>
        </w:rPr>
        <w:t xml:space="preserve"> соответствует полной мощности источника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all</m:t>
            </m:r>
          </m:sub>
        </m:sSub>
      </m:oMath>
      <w:r w:rsidR="00902C3C" w:rsidRPr="00300C92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all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902C3C" w:rsidRPr="00300C92">
        <w:rPr>
          <w:rFonts w:eastAsiaTheme="minorEastAsia"/>
        </w:rPr>
        <w:t>).</w:t>
      </w:r>
    </w:p>
    <w:p w14:paraId="47028707" w14:textId="18BF51A3" w:rsidR="00902C3C" w:rsidRPr="00F039A5" w:rsidRDefault="00F039A5" w:rsidP="00F039A5">
      <w:pPr>
        <w:pStyle w:val="af0"/>
      </w:pPr>
      <m:oMathPara>
        <m:oMath>
          <m:r>
            <m:rPr>
              <m:sty m:val="p"/>
            </m:rPr>
            <m:t>p=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pol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all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den>
          </m:f>
        </m:oMath>
      </m:oMathPara>
    </w:p>
    <w:p w14:paraId="4CCA0E41" w14:textId="015CE00A" w:rsidR="00902C3C" w:rsidRDefault="00F039A5" w:rsidP="00F039A5">
      <w:pPr>
        <w:pStyle w:val="a0"/>
        <w:rPr>
          <w:rFonts w:eastAsiaTheme="minorEastAsia"/>
          <w:iCs/>
        </w:rPr>
      </w:pPr>
      <w:r>
        <w:lastRenderedPageBreak/>
        <w:t>Прямое измерение интенсивности излучения потребовало бы учитывать геометрию установки, поглощение света на пути его следования и точной калибровки измерительного оборудования. Несколько проще измерить отношение не интенсивностей прошедшего поляризатор света, а световых мощностей, приходящих на световой датчик в максимуме и минимуме яркости. Так как</w:t>
      </w:r>
      <w:r w:rsidRPr="00F039A5">
        <w:t xml:space="preserve"> </w:t>
      </w:r>
      <w:r>
        <w:t xml:space="preserve">мощность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t xml:space="preserve"> при нормальном падении света равна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  <w:lang w:val="en-US"/>
          </w:rPr>
          <m:t>S</m:t>
        </m:r>
      </m:oMath>
      <w:r w:rsidRPr="00300C92">
        <w:rPr>
          <w:rFonts w:eastAsiaTheme="minorEastAsia"/>
        </w:rPr>
        <w:t xml:space="preserve">, где </w:t>
      </w:r>
      <m:oMath>
        <m:r>
          <m:rPr>
            <m:sty m:val="p"/>
          </m:rPr>
          <w:rPr>
            <w:rFonts w:ascii="Cambria Math" w:hAnsi="Cambria Math"/>
            <w:lang w:val="en-US"/>
          </w:rPr>
          <m:t>S</m:t>
        </m:r>
      </m:oMath>
      <w:r w:rsidR="00943E21" w:rsidRPr="00300C92">
        <w:rPr>
          <w:rFonts w:eastAsiaTheme="minorEastAsia"/>
        </w:rPr>
        <w:t xml:space="preserve"> – площадь поперечного сечения светового пучка, то соотношение для степени поляризации перепишем в виде</w:t>
      </w:r>
      <w:r w:rsidR="00943E21">
        <w:rPr>
          <w:rFonts w:eastAsiaTheme="minorEastAsia"/>
          <w:iCs/>
        </w:rPr>
        <w:t>:</w:t>
      </w:r>
    </w:p>
    <w:p w14:paraId="1D2D8536" w14:textId="302B463D" w:rsidR="00943E21" w:rsidRPr="00300C92" w:rsidRDefault="00300C92" w:rsidP="0087678D">
      <w:pPr>
        <w:pStyle w:val="af0"/>
      </w:pPr>
      <m:oMathPara>
        <m:oMath>
          <m:r>
            <m:rPr>
              <m:sty m:val="p"/>
            </m:rPr>
            <m:t>p=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den>
          </m:f>
        </m:oMath>
      </m:oMathPara>
    </w:p>
    <w:p w14:paraId="5E0D1F9C" w14:textId="1E7E9300" w:rsidR="00943E21" w:rsidRPr="0087678D" w:rsidRDefault="00943E21" w:rsidP="00943E21">
      <w:pPr>
        <w:pStyle w:val="a0"/>
        <w:rPr>
          <w:rFonts w:eastAsiaTheme="minorEastAsia"/>
        </w:rPr>
      </w:pPr>
      <w:r>
        <w:t>При помощи оптического ваттметра «</w:t>
      </w:r>
      <w:r w:rsidRPr="00943E21">
        <w:t>918D-SL-OD3R</w:t>
      </w:r>
      <w:r>
        <w:t>» измерим мощности света, приходящие на площадку за анализатором</w:t>
      </w:r>
      <w:r w:rsidR="0087678D" w:rsidRPr="0087678D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</m:oMath>
      <w:r w:rsidR="0087678D" w:rsidRPr="0087678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ax</m:t>
            </m:r>
          </m:sub>
        </m:sSub>
      </m:oMath>
      <w:r>
        <w:t xml:space="preserve"> и соответствующие экстремумам мощности </w:t>
      </w:r>
      <w:r w:rsidR="0087678D">
        <w:t>положения</w:t>
      </w:r>
      <w:r>
        <w:t xml:space="preserve"> поляризатора </w:t>
      </w:r>
      <w:r>
        <w:rPr>
          <w:lang w:val="en-US"/>
        </w:rPr>
        <w:t>A</w:t>
      </w:r>
      <w:r w:rsidR="0087678D" w:rsidRPr="0087678D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in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</m:oMath>
      <w:r w:rsidR="0087678D" w:rsidRPr="0087678D">
        <w:rPr>
          <w:rFonts w:eastAsiaTheme="minorEastAsia"/>
        </w:rPr>
        <w:t>,</w:t>
      </w:r>
      <w:r w:rsidR="0087678D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ax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</m:oMath>
      <w:r>
        <w:t xml:space="preserve">. Учтём, что при длинах волн </w:t>
      </w:r>
      <m:oMath>
        <m:r>
          <w:rPr>
            <w:rFonts w:ascii="Cambria Math" w:hAnsi="Cambria Math"/>
          </w:rPr>
          <m:t>λ=430-1000 нм</m:t>
        </m:r>
      </m:oMath>
      <w:r>
        <w:rPr>
          <w:rFonts w:eastAsiaTheme="minorEastAsia"/>
        </w:rPr>
        <w:t xml:space="preserve"> производителем</w:t>
      </w:r>
      <w:r w:rsidR="0087678D">
        <w:rPr>
          <w:rFonts w:eastAsiaTheme="minorEastAsia"/>
        </w:rPr>
        <w:t xml:space="preserve"> ваттметра</w:t>
      </w:r>
      <w:r>
        <w:rPr>
          <w:rFonts w:eastAsiaTheme="minorEastAsia"/>
        </w:rPr>
        <w:t xml:space="preserve"> заявлена инструментальная погрешность измерения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tool</m:t>
            </m:r>
          </m:sub>
        </m:sSub>
        <m:r>
          <w:rPr>
            <w:rFonts w:ascii="Cambria Math" w:eastAsiaTheme="minorEastAsia" w:hAnsi="Cambria Math"/>
          </w:rPr>
          <m:t>=1,1%</m:t>
        </m:r>
      </m:oMath>
      <w:r>
        <w:rPr>
          <w:rFonts w:eastAsiaTheme="minorEastAsia"/>
        </w:rPr>
        <w:t>.</w:t>
      </w:r>
    </w:p>
    <w:p w14:paraId="6CC1A62C" w14:textId="7B3F82E9" w:rsidR="0087678D" w:rsidRPr="00300C92" w:rsidRDefault="00000000" w:rsidP="0087678D">
      <w:pPr>
        <w:pStyle w:val="af0"/>
        <w:rPr>
          <w:rFonts w:ascii="Times New Roman" w:eastAsiaTheme="minorEastAsia" w:hAnsi="Times New Roman"/>
          <w:iCs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m:t>max</m:t>
              </m:r>
            </m:sub>
          </m:sSub>
          <m:r>
            <m:rPr>
              <m:sty m:val="p"/>
            </m:rPr>
            <m:t>=</m:t>
          </m:r>
          <m:d>
            <m:dPr>
              <m:ctrlPr>
                <w:rPr>
                  <w:rFonts w:hAnsi="Times New Roman"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3380±3</m:t>
              </m:r>
              <m:r>
                <m:rPr>
                  <m:sty m:val="p"/>
                </m:rPr>
                <m:t>9</m:t>
              </m:r>
            </m:e>
          </m:d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>мкВт</m:t>
          </m:r>
          <m:r>
            <m:rPr>
              <m:sty m:val="p"/>
            </m:rPr>
            <w:rPr>
              <w:rFonts w:eastAsiaTheme="minorEastAsia"/>
            </w:rPr>
            <m:t xml:space="preserve">,  </m:t>
          </m:r>
          <m:sSubSup>
            <m:sSubSupPr>
              <m:ctrlPr>
                <w:rPr>
                  <w:iCs/>
                </w:rPr>
              </m:ctrlPr>
            </m:sSubSupPr>
            <m:e>
              <m:r>
                <m:t>φ</m:t>
              </m:r>
            </m:e>
            <m:sub>
              <m:r>
                <m:t>m</m:t>
              </m:r>
              <m:r>
                <w:rPr>
                  <w:lang w:val="en-US"/>
                </w:rPr>
                <m:t>ax</m:t>
              </m:r>
            </m:sub>
            <m:sup>
              <m:r>
                <m:rPr>
                  <m:sty m:val="p"/>
                </m:rPr>
                <m:t>A</m:t>
              </m:r>
            </m:sup>
          </m:sSubSup>
          <m:r>
            <m:rPr>
              <m:sty m:val="p"/>
            </m:rPr>
            <w:rPr>
              <w:rFonts w:eastAsiaTheme="minorEastAsia"/>
            </w:rPr>
            <m:t>=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eastAsiaTheme="minorEastAsia"/>
                </w:rPr>
                <m:t>124</m:t>
              </m:r>
              <m:r>
                <m:rPr>
                  <m:sty m:val="p"/>
                </m:rPr>
                <w:rPr>
                  <w:lang w:val="en-US"/>
                </w:rPr>
                <m:t>±1</m:t>
              </m:r>
            </m:e>
          </m:d>
          <m:r>
            <m:rPr>
              <m:sty m:val="p"/>
            </m:rPr>
            <w:rPr>
              <w:rFonts w:eastAsiaTheme="minorEastAsia"/>
            </w:rPr>
            <m:t>°</m:t>
          </m:r>
        </m:oMath>
      </m:oMathPara>
    </w:p>
    <w:p w14:paraId="62C78438" w14:textId="7EC15997" w:rsidR="00943E21" w:rsidRPr="00300C92" w:rsidRDefault="00000000" w:rsidP="0087678D">
      <w:pPr>
        <w:pStyle w:val="af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r>
            <m:rPr>
              <m:sty m:val="p"/>
            </m:rPr>
            <m:t>=</m:t>
          </m:r>
          <m:d>
            <m:dPr>
              <m:ctrlPr>
                <w:rPr>
                  <w:rFonts w:hAnsi="Times New Roman"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30</m:t>
              </m:r>
              <m:r>
                <m:rPr>
                  <m:sty m:val="p"/>
                </m:rPr>
                <m:t>5</m:t>
              </m:r>
              <m:r>
                <m:rPr>
                  <m:sty m:val="p"/>
                </m:rPr>
                <w:rPr>
                  <w:lang w:val="en-US"/>
                </w:rPr>
                <m:t>±5</m:t>
              </m:r>
            </m:e>
          </m:d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 xml:space="preserve">мВт,  </m:t>
          </m:r>
          <m:sSubSup>
            <m:sSubSupPr>
              <m:ctrlPr>
                <w:rPr>
                  <w:iCs/>
                </w:rPr>
              </m:ctrlPr>
            </m:sSubSupPr>
            <m:e>
              <m:r>
                <m:t>φ</m:t>
              </m:r>
            </m:e>
            <m:sub>
              <m:r>
                <m:t>m</m:t>
              </m:r>
              <m:r>
                <w:rPr>
                  <w:lang w:val="en-US"/>
                </w:rPr>
                <m:t>in</m:t>
              </m:r>
            </m:sub>
            <m:sup>
              <m:r>
                <m:rPr>
                  <m:sty m:val="p"/>
                </m:rPr>
                <m:t>A</m:t>
              </m:r>
            </m:sup>
          </m:sSubSup>
          <m:r>
            <m:rPr>
              <m:sty m:val="p"/>
            </m:rPr>
            <w:rPr>
              <w:rFonts w:eastAsiaTheme="minorEastAsia"/>
            </w:rPr>
            <m:t>=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eastAsiaTheme="minorEastAsia"/>
                </w:rPr>
                <m:t>34</m:t>
              </m:r>
              <m:r>
                <m:rPr>
                  <m:sty m:val="p"/>
                </m:rPr>
                <w:rPr>
                  <w:lang w:val="en-US"/>
                </w:rPr>
                <m:t>±1</m:t>
              </m:r>
            </m:e>
          </m:d>
          <m:r>
            <m:rPr>
              <m:sty m:val="p"/>
            </m:rPr>
            <w:rPr>
              <w:rFonts w:eastAsiaTheme="minorEastAsia"/>
            </w:rPr>
            <m:t>°</m:t>
          </m:r>
        </m:oMath>
      </m:oMathPara>
    </w:p>
    <w:p w14:paraId="1F1536B2" w14:textId="2E717C78" w:rsidR="0087678D" w:rsidRPr="00300C92" w:rsidRDefault="00300C92" w:rsidP="0087678D">
      <w:pPr>
        <w:pStyle w:val="af0"/>
        <w:rPr>
          <w:rFonts w:eastAsiaTheme="minorEastAsia"/>
          <w:iCs/>
          <w:lang w:val="en-US"/>
        </w:rPr>
      </w:pPr>
      <m:oMathPara>
        <m:oMath>
          <m:r>
            <m:rPr>
              <m:sty m:val="p"/>
            </m:rPr>
            <m:t>p=</m:t>
          </m:r>
          <m:d>
            <m:dPr>
              <m:ctrlPr>
                <w:rPr>
                  <w:iCs/>
                </w:rPr>
              </m:ctrlPr>
            </m:dPr>
            <m:e>
              <m:r>
                <m:rPr>
                  <m:sty m:val="p"/>
                </m:rPr>
                <m:t>83,4±1,6</m:t>
              </m:r>
            </m:e>
          </m:d>
          <m:r>
            <m:rPr>
              <m:sty m:val="p"/>
            </m:rPr>
            <m:t xml:space="preserve"> %</m:t>
          </m:r>
        </m:oMath>
      </m:oMathPara>
    </w:p>
    <w:p w14:paraId="7EA61EF5" w14:textId="3C231B30" w:rsidR="007D3246" w:rsidRPr="007D3246" w:rsidRDefault="0087678D" w:rsidP="0087678D">
      <w:pPr>
        <w:pStyle w:val="a0"/>
        <w:rPr>
          <w:rFonts w:eastAsiaTheme="minorEastAsia"/>
        </w:rPr>
      </w:pPr>
      <w:r>
        <w:t xml:space="preserve">Соотнося </w:t>
      </w:r>
      <w:r w:rsidR="008B5D36">
        <w:t>откалиброванное значение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134±1</m:t>
            </m:r>
          </m:e>
        </m:d>
        <m:r>
          <m:rPr>
            <m:sty m:val="p"/>
          </m:rPr>
          <w:rPr>
            <w:rFonts w:ascii="Cambria Math" w:hAnsi="Cambria Math"/>
          </w:rPr>
          <m:t>°</m:t>
        </m:r>
      </m:oMath>
      <w:r w:rsidR="008B5D36">
        <w:rPr>
          <w:rFonts w:eastAsiaTheme="minorEastAsia"/>
        </w:rPr>
        <w:t xml:space="preserve"> (соответствующее горизонтальному разрешённому направлению</w:t>
      </w:r>
      <w:r w:rsidR="00300C92">
        <w:rPr>
          <w:rFonts w:eastAsiaTheme="minorEastAsia"/>
        </w:rPr>
        <w:t xml:space="preserve"> поляризатора </w:t>
      </w:r>
      <w:r w:rsidR="00300C92">
        <w:rPr>
          <w:rFonts w:eastAsiaTheme="minorEastAsia"/>
          <w:lang w:val="en-US"/>
        </w:rPr>
        <w:t>A</w:t>
      </w:r>
      <w:r w:rsidR="008B5D36">
        <w:rPr>
          <w:rFonts w:eastAsiaTheme="minorEastAsia"/>
        </w:rPr>
        <w:t>) и положение поляризатора</w:t>
      </w:r>
      <w:r w:rsidR="008B5D36" w:rsidRPr="008B5D36">
        <w:rPr>
          <w:rFonts w:eastAsiaTheme="minorEastAsia"/>
        </w:rPr>
        <w:t xml:space="preserve"> </w:t>
      </w:r>
      <w:r w:rsidR="008B5D36">
        <w:rPr>
          <w:rFonts w:eastAsiaTheme="minorEastAsia"/>
        </w:rPr>
        <w:t xml:space="preserve">при максимуме интенсивности проходящего через него света лазера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ax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124</m:t>
            </m:r>
            <m:r>
              <m:rPr>
                <m:sty m:val="p"/>
              </m:rPr>
              <w:rPr>
                <w:rFonts w:ascii="Cambria Math" w:hAnsi="Cambria Math"/>
              </w:rPr>
              <m:t>±1</m:t>
            </m:r>
          </m:e>
        </m:d>
        <m:r>
          <w:rPr>
            <w:rFonts w:ascii="Cambria Math" w:eastAsiaTheme="minorEastAsia" w:hAnsi="Cambria Math"/>
          </w:rPr>
          <m:t>°</m:t>
        </m:r>
      </m:oMath>
      <w:r w:rsidR="008B5D36">
        <w:rPr>
          <w:rFonts w:eastAsiaTheme="minorEastAsia"/>
        </w:rPr>
        <w:t xml:space="preserve">,  приходим к выводу, что плоскость поляризации лазерного излучения лежит под углом </w:t>
      </w:r>
      <m:oMath>
        <m:r>
          <w:rPr>
            <w:rFonts w:ascii="Cambria Math" w:eastAsiaTheme="minorEastAsia" w:hAnsi="Cambria Math"/>
          </w:rPr>
          <m:t>∆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φ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10</m:t>
            </m:r>
            <m:r>
              <m:rPr>
                <m:sty m:val="p"/>
              </m:rPr>
              <w:rPr>
                <w:rFonts w:ascii="Cambria Math" w:hAnsi="Cambria Math"/>
              </w:rPr>
              <m:t>±2</m:t>
            </m:r>
          </m:e>
        </m:d>
        <m:r>
          <w:rPr>
            <w:rFonts w:ascii="Cambria Math" w:eastAsiaTheme="minorEastAsia" w:hAnsi="Cambria Math"/>
          </w:rPr>
          <m:t>°</m:t>
        </m:r>
      </m:oMath>
      <w:r w:rsidR="008B5D36" w:rsidRPr="008B5D36">
        <w:rPr>
          <w:rFonts w:eastAsiaTheme="minorEastAsia"/>
        </w:rPr>
        <w:t xml:space="preserve"> </w:t>
      </w:r>
      <w:r w:rsidR="008B5D36">
        <w:rPr>
          <w:rFonts w:eastAsiaTheme="minorEastAsia"/>
        </w:rPr>
        <w:t xml:space="preserve">к горизонтали, или же под углом </w:t>
      </w:r>
      <m:oMath>
        <m:r>
          <w:rPr>
            <w:rFonts w:ascii="Cambria Math" w:eastAsiaTheme="minorEastAsia" w:hAnsi="Cambria Math"/>
          </w:rPr>
          <m:t>α=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80</m:t>
            </m:r>
            <m:r>
              <m:rPr>
                <m:sty m:val="p"/>
              </m:rPr>
              <w:rPr>
                <w:rFonts w:ascii="Cambria Math" w:hAnsi="Cambria Math"/>
              </w:rPr>
              <m:t>±2</m:t>
            </m:r>
          </m:e>
        </m:d>
        <m:r>
          <w:rPr>
            <w:rFonts w:ascii="Cambria Math" w:eastAsiaTheme="minorEastAsia" w:hAnsi="Cambria Math"/>
          </w:rPr>
          <m:t>°</m:t>
        </m:r>
      </m:oMath>
      <w:r w:rsidR="008B5D36" w:rsidRPr="008B5D36">
        <w:rPr>
          <w:rFonts w:eastAsiaTheme="minorEastAsia"/>
        </w:rPr>
        <w:t xml:space="preserve"> </w:t>
      </w:r>
      <w:r w:rsidR="008B5D36">
        <w:rPr>
          <w:rFonts w:eastAsiaTheme="minorEastAsia"/>
        </w:rPr>
        <w:t xml:space="preserve"> к вертикали.</w:t>
      </w:r>
    </w:p>
    <w:p w14:paraId="742B94E1" w14:textId="77777777" w:rsidR="00340640" w:rsidRDefault="007D3246" w:rsidP="00340640">
      <w:pPr>
        <w:pStyle w:val="aa"/>
        <w:keepNext/>
      </w:pPr>
      <w:r>
        <w:drawing>
          <wp:inline distT="0" distB="0" distL="0" distR="0" wp14:anchorId="5AB036A5" wp14:editId="6ED1BFB6">
            <wp:extent cx="2880000" cy="1583204"/>
            <wp:effectExtent l="0" t="0" r="0" b="0"/>
            <wp:docPr id="154541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8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63DB" w14:textId="095B74DD" w:rsidR="0087678D" w:rsidRDefault="00340640" w:rsidP="00340640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8</w:t>
      </w:r>
      <w:r>
        <w:fldChar w:fldCharType="end"/>
      </w:r>
      <w:r w:rsidRPr="000C6E00">
        <w:t xml:space="preserve">. </w:t>
      </w:r>
      <w:r>
        <w:t xml:space="preserve">Геометрический смысл угла </w:t>
      </w:r>
      <m:oMath>
        <m:r>
          <w:rPr>
            <w:rFonts w:ascii="Cambria Math" w:eastAsiaTheme="minorEastAsia" w:hAnsi="Cambria Math"/>
          </w:rPr>
          <m:t>α</m:t>
        </m:r>
      </m:oMath>
    </w:p>
    <w:p w14:paraId="1A300A76" w14:textId="464943FB" w:rsidR="00300C92" w:rsidRDefault="00300C92" w:rsidP="00300C92">
      <w:pPr>
        <w:pStyle w:val="1"/>
      </w:pPr>
      <w:bookmarkStart w:id="14" w:name="_Toc164343786"/>
      <w:r>
        <w:lastRenderedPageBreak/>
        <w:t>Закон Малюса</w:t>
      </w:r>
      <w:bookmarkEnd w:id="14"/>
    </w:p>
    <w:p w14:paraId="3A5A8CC3" w14:textId="227184A6" w:rsidR="00300C92" w:rsidRDefault="00300C92" w:rsidP="00300C92">
      <w:pPr>
        <w:pStyle w:val="2"/>
      </w:pPr>
      <w:bookmarkStart w:id="15" w:name="_Toc164343787"/>
      <w:r>
        <w:t>Формулировка закона Малюса</w:t>
      </w:r>
      <w:bookmarkEnd w:id="15"/>
    </w:p>
    <w:p w14:paraId="79FB56CC" w14:textId="5A09B594" w:rsidR="006118F6" w:rsidRPr="006118F6" w:rsidRDefault="004728D8" w:rsidP="006118F6">
      <w:pPr>
        <w:pStyle w:val="a0"/>
        <w:rPr>
          <w:rFonts w:eastAsiaTheme="minorEastAsia"/>
          <w:b/>
          <w:bCs/>
        </w:rPr>
      </w:pPr>
      <w:r>
        <w:t>Пусть линейно поляризованный свет падает на линейный поляризатор, причём угол между плоскостью поляризации падающего света и</w:t>
      </w:r>
      <w:r w:rsidR="009706E6" w:rsidRPr="009706E6">
        <w:t xml:space="preserve"> </w:t>
      </w:r>
      <w:r w:rsidR="009706E6" w:rsidRPr="00A70F1D">
        <w:rPr>
          <w:i/>
          <w:iCs/>
        </w:rPr>
        <w:t>разрешённым направлением</w:t>
      </w:r>
      <w:r>
        <w:t xml:space="preserve"> поляризатора составляет </w:t>
      </w:r>
      <m:oMath>
        <m:r>
          <w:rPr>
            <w:rFonts w:ascii="Cambria Math" w:eastAsiaTheme="minorEastAsia" w:hAnsi="Cambria Math"/>
          </w:rPr>
          <m:t>∆θ=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– соответствующие плоскостям углы относительно горизонтальной оси. </w:t>
      </w:r>
      <w:r w:rsidR="006118F6">
        <w:rPr>
          <w:rFonts w:eastAsiaTheme="minorEastAsia"/>
        </w:rPr>
        <w:t xml:space="preserve">Геометрически процесс поляризации можно представить как </w:t>
      </w:r>
      <w:r w:rsidR="006118F6" w:rsidRPr="00A70F1D">
        <w:rPr>
          <w:rFonts w:eastAsiaTheme="minorEastAsia"/>
          <w:i/>
          <w:iCs/>
        </w:rPr>
        <w:t>проекцию</w:t>
      </w:r>
      <w:r w:rsidR="006118F6">
        <w:rPr>
          <w:rFonts w:eastAsiaTheme="minorEastAsia"/>
        </w:rPr>
        <w:t xml:space="preserve"> амплитудного вектора набегающей волны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</m:oMath>
      <w:r w:rsidR="006118F6">
        <w:rPr>
          <w:rFonts w:eastAsiaTheme="minorEastAsia"/>
        </w:rPr>
        <w:t xml:space="preserve"> на единичный вектор разрешённого направления </w:t>
      </w:r>
      <m:oMath>
        <m:r>
          <m:rPr>
            <m:sty m:val="b"/>
          </m:rPr>
          <w:rPr>
            <w:rFonts w:ascii="Cambria Math" w:hAnsi="Cambria Math"/>
          </w:rPr>
          <m:t>a</m:t>
        </m:r>
      </m:oMath>
      <w:r w:rsidR="009706E6" w:rsidRPr="009706E6">
        <w:rPr>
          <w:rFonts w:eastAsiaTheme="minorEastAsia"/>
          <w:b/>
          <w:bCs/>
        </w:rPr>
        <w:t xml:space="preserve"> </w:t>
      </w:r>
      <w:r w:rsidR="009706E6" w:rsidRPr="009706E6">
        <w:rPr>
          <w:rFonts w:eastAsiaTheme="minorEastAsia"/>
        </w:rPr>
        <w:t>(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=1</m:t>
        </m:r>
      </m:oMath>
      <w:r w:rsidR="009706E6" w:rsidRPr="009706E6">
        <w:rPr>
          <w:rFonts w:eastAsiaTheme="minorEastAsia"/>
        </w:rPr>
        <w:t>)</w:t>
      </w:r>
      <w:r w:rsidR="006118F6">
        <w:rPr>
          <w:rFonts w:eastAsiaTheme="minorEastAsia"/>
          <w:b/>
          <w:bCs/>
        </w:rPr>
        <w:t>:</w:t>
      </w:r>
    </w:p>
    <w:p w14:paraId="1D5B98E6" w14:textId="1F7962EE" w:rsidR="006118F6" w:rsidRPr="009706E6" w:rsidRDefault="006118F6" w:rsidP="006118F6">
      <w:pPr>
        <w:pStyle w:val="af0"/>
        <w:rPr>
          <w:rFonts w:eastAsiaTheme="minorEastAsia"/>
          <w:b/>
          <w:bCs/>
          <w:i/>
          <w:lang w:val="en-US"/>
        </w:rPr>
      </w:pPr>
      <m:oMathPara>
        <m:oMath>
          <m:r>
            <m:rPr>
              <m:sty m:val="b"/>
            </m:rPr>
            <m:t>E</m:t>
          </m:r>
          <m:r>
            <m:rPr>
              <m:sty m:val="p"/>
            </m:rPr>
            <w:rPr>
              <w:lang w:val="en-US"/>
            </w:rPr>
            <m:t>=</m:t>
          </m:r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m:t>E</m:t>
                  </m:r>
                </m:e>
                <m:sub>
                  <m:r>
                    <m:rPr>
                      <m:sty m:val="b"/>
                    </m:rPr>
                    <m:t>0</m:t>
                  </m:r>
                </m:sub>
              </m:sSub>
              <m:r>
                <m:rPr>
                  <m:sty m:val="b"/>
                </m:rPr>
                <m:t>∙a</m:t>
              </m:r>
            </m:e>
          </m:d>
          <m:r>
            <m:rPr>
              <m:sty m:val="p"/>
            </m:rPr>
            <m:t>∙</m:t>
          </m:r>
          <m:r>
            <m:rPr>
              <m:sty m:val="b"/>
            </m:rPr>
            <m:t>a</m:t>
          </m:r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m:t>0</m:t>
              </m:r>
            </m:sub>
          </m:sSub>
          <m:func>
            <m:funcPr>
              <m:ctrlPr/>
            </m:funcPr>
            <m:fName>
              <m:r>
                <m:rPr>
                  <m:sty m:val="p"/>
                </m:rPr>
                <m:t>cos</m:t>
              </m:r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∆θ</m:t>
                  </m:r>
                </m:e>
              </m:d>
            </m:e>
          </m:func>
          <m:r>
            <m:rPr>
              <m:sty m:val="p"/>
            </m:rPr>
            <m:t>∙</m:t>
          </m:r>
          <m:r>
            <m:rPr>
              <m:sty m:val="b"/>
            </m:rPr>
            <m:t>a</m:t>
          </m:r>
        </m:oMath>
      </m:oMathPara>
    </w:p>
    <w:p w14:paraId="47C843B3" w14:textId="16CCC264" w:rsidR="009706E6" w:rsidRPr="009706E6" w:rsidRDefault="009706E6" w:rsidP="009706E6">
      <w:pPr>
        <w:pStyle w:val="af0"/>
        <w:rPr>
          <w:lang w:val="en-US"/>
        </w:rPr>
      </w:pPr>
      <m:oMathPara>
        <m:oMath>
          <m:r>
            <m:rPr>
              <m:sty m:val="p"/>
            </m:rPr>
            <m:t>E</m:t>
          </m:r>
          <m:r>
            <m:rPr>
              <m:sty m:val="p"/>
            </m:rPr>
            <w:rPr>
              <w:lang w:val="en-US"/>
            </w:rPr>
            <m:t>=</m:t>
          </m:r>
          <m:sSub>
            <m:sSubPr>
              <m:ctrlPr/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m:t>0</m:t>
              </m:r>
            </m:sub>
          </m:sSub>
          <m:func>
            <m:funcPr>
              <m:ctrlPr/>
            </m:funcPr>
            <m:fName>
              <m:r>
                <m:rPr>
                  <m:sty m:val="p"/>
                </m:rPr>
                <m:t>cos</m:t>
              </m:r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∆θ</m:t>
                  </m:r>
                </m:e>
              </m:d>
            </m:e>
          </m:func>
        </m:oMath>
      </m:oMathPara>
    </w:p>
    <w:p w14:paraId="5D38BE02" w14:textId="1ADD9910" w:rsidR="009706E6" w:rsidRDefault="009706E6" w:rsidP="009706E6">
      <w:pPr>
        <w:pStyle w:val="a0"/>
        <w:ind w:firstLine="0"/>
        <w:rPr>
          <w:rFonts w:eastAsiaTheme="minorEastAsia"/>
          <w:iCs/>
        </w:rPr>
      </w:pPr>
      <w:r>
        <w:t xml:space="preserve">В немагнитной среде </w:t>
      </w:r>
      <m:oMath>
        <m:r>
          <m:rPr>
            <m:sty m:val="p"/>
          </m:rPr>
          <w:rPr>
            <w:rFonts w:ascii="Cambria Math" w:hAnsi="Cambria Math"/>
          </w:rPr>
          <m:t xml:space="preserve">I ~ </m:t>
        </m:r>
        <m:sSup>
          <m:sSupPr>
            <m:ctrlPr>
              <w:rPr>
                <w:rFonts w:ascii="Cambria Math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9706E6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поэтому для интенсивности света после поляризатора имеем:</w:t>
      </w:r>
    </w:p>
    <w:p w14:paraId="09CE356F" w14:textId="03090A5E" w:rsidR="009706E6" w:rsidRPr="009706E6" w:rsidRDefault="009706E6" w:rsidP="009706E6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I</m:t>
          </m:r>
          <m:r>
            <m:rPr>
              <m:sty m:val="p"/>
            </m:rPr>
            <w:rPr>
              <w:lang w:val="en-US"/>
            </w:rPr>
            <m:t>=</m:t>
          </m:r>
          <m:sSub>
            <m:sSubPr>
              <m:ctrlPr/>
            </m:sSubPr>
            <m:e>
              <m:r>
                <m:rPr>
                  <m:sty m:val="p"/>
                </m:rPr>
                <m:t>I</m:t>
              </m:r>
            </m:e>
            <m:sub>
              <m:r>
                <m:rPr>
                  <m:sty m:val="p"/>
                </m:rPr>
                <m:t>0</m:t>
              </m:r>
            </m:sub>
          </m:sSub>
          <m:func>
            <m:funcPr>
              <m:ctrlPr/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∆θ</m:t>
                  </m:r>
                </m:e>
              </m:d>
            </m:e>
          </m:func>
        </m:oMath>
      </m:oMathPara>
    </w:p>
    <w:p w14:paraId="70732A57" w14:textId="0DDFCB9E" w:rsidR="009706E6" w:rsidRPr="009706E6" w:rsidRDefault="009706E6" w:rsidP="009706E6">
      <w:pPr>
        <w:pStyle w:val="a0"/>
        <w:ind w:firstLine="0"/>
      </w:pPr>
      <w:r>
        <w:t xml:space="preserve">Это и есть </w:t>
      </w:r>
      <w:r w:rsidR="007063DA">
        <w:t xml:space="preserve">формулировка </w:t>
      </w:r>
      <w:r w:rsidRPr="00A70F1D">
        <w:rPr>
          <w:i/>
          <w:iCs/>
        </w:rPr>
        <w:t>закон</w:t>
      </w:r>
      <w:r w:rsidR="007063DA" w:rsidRPr="00A70F1D">
        <w:rPr>
          <w:i/>
          <w:iCs/>
        </w:rPr>
        <w:t>а</w:t>
      </w:r>
      <w:r w:rsidRPr="00A70F1D">
        <w:rPr>
          <w:i/>
          <w:iCs/>
        </w:rPr>
        <w:t xml:space="preserve"> Малюс</w:t>
      </w:r>
      <w:r w:rsidR="007063DA" w:rsidRPr="00A70F1D">
        <w:rPr>
          <w:i/>
          <w:iCs/>
        </w:rPr>
        <w:t>а</w:t>
      </w:r>
      <w:r w:rsidR="007063DA">
        <w:t>.</w:t>
      </w:r>
    </w:p>
    <w:p w14:paraId="6FB78702" w14:textId="1A661CFC" w:rsidR="004728D8" w:rsidRPr="00384C4B" w:rsidRDefault="00A70F1D" w:rsidP="00A70F1D">
      <w:pPr>
        <w:pStyle w:val="aa"/>
        <w:rPr>
          <w:lang w:val="en-US"/>
        </w:rPr>
      </w:pPr>
      <w:r w:rsidRPr="00A70F1D">
        <w:drawing>
          <wp:inline distT="0" distB="0" distL="0" distR="0" wp14:anchorId="51838170" wp14:editId="75F2D0F5">
            <wp:extent cx="2880000" cy="1989771"/>
            <wp:effectExtent l="0" t="0" r="0" b="0"/>
            <wp:docPr id="8032957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98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CB09" w14:textId="1747A877" w:rsidR="00300C92" w:rsidRPr="005A6683" w:rsidRDefault="004728D8" w:rsidP="004728D8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9</w:t>
      </w:r>
      <w:r>
        <w:fldChar w:fldCharType="end"/>
      </w:r>
      <w:r w:rsidRPr="004728D8">
        <w:t xml:space="preserve">. </w:t>
      </w:r>
      <w:r>
        <w:t>Прохождение линейно поляризованного света через поляризатор</w:t>
      </w:r>
    </w:p>
    <w:p w14:paraId="068A2F2D" w14:textId="34D76B5F" w:rsidR="006118F6" w:rsidRDefault="00A70F1D" w:rsidP="00A70F1D">
      <w:pPr>
        <w:pStyle w:val="2"/>
      </w:pPr>
      <w:bookmarkStart w:id="16" w:name="_Toc164343788"/>
      <w:r>
        <w:t>Проверка закона Малюса</w:t>
      </w:r>
      <w:bookmarkEnd w:id="16"/>
    </w:p>
    <w:p w14:paraId="549F57A5" w14:textId="5022B05E" w:rsidR="00A70F1D" w:rsidRDefault="00A70F1D" w:rsidP="00A70F1D">
      <w:pPr>
        <w:pStyle w:val="a0"/>
        <w:rPr>
          <w:rFonts w:eastAsiaTheme="minorEastAsia"/>
        </w:rPr>
      </w:pPr>
      <w:r>
        <w:t xml:space="preserve">Поляризатор </w:t>
      </w:r>
      <w:r>
        <w:rPr>
          <w:lang w:val="en-US"/>
        </w:rPr>
        <w:t>A</w:t>
      </w:r>
      <w:r w:rsidRPr="00A70F1D">
        <w:t xml:space="preserve"> </w:t>
      </w:r>
      <w:r>
        <w:t xml:space="preserve">расположим в положении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</m:oMath>
      <w:r>
        <w:rPr>
          <w:rFonts w:eastAsiaTheme="minorEastAsia"/>
        </w:rPr>
        <w:t xml:space="preserve"> (прошедший свет поляризован в горизонтальной плоскости,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ini</m:t>
            </m:r>
          </m:sup>
        </m:sSubSup>
        <m:r>
          <w:rPr>
            <w:rFonts w:ascii="Cambria Math" w:eastAsiaTheme="minorEastAsia" w:hAnsi="Cambria Math"/>
          </w:rPr>
          <m:t>=0°</m:t>
        </m:r>
      </m:oMath>
      <w:r>
        <w:rPr>
          <w:rFonts w:eastAsiaTheme="minorEastAsia"/>
        </w:rPr>
        <w:t xml:space="preserve">). За ним установим поляризатор </w:t>
      </w:r>
      <w:r>
        <w:rPr>
          <w:rFonts w:eastAsiaTheme="minorEastAsia"/>
          <w:lang w:val="en-US"/>
        </w:rPr>
        <w:t>B</w:t>
      </w:r>
      <w:r w:rsidRPr="00A70F1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 схеме, аналогичной изображённой на </w:t>
      </w:r>
      <w:r w:rsidRPr="006E0199">
        <w:rPr>
          <w:rFonts w:eastAsiaTheme="minorEastAsia"/>
          <w:color w:val="4472C4" w:themeColor="accent1"/>
        </w:rPr>
        <w:fldChar w:fldCharType="begin"/>
      </w:r>
      <w:r w:rsidRPr="006E0199">
        <w:rPr>
          <w:rFonts w:eastAsiaTheme="minorEastAsia"/>
          <w:color w:val="4472C4" w:themeColor="accent1"/>
        </w:rPr>
        <w:instrText xml:space="preserve"> REF _Ref163904259 \h </w:instrText>
      </w:r>
      <w:r w:rsidR="006E0199">
        <w:rPr>
          <w:rFonts w:eastAsiaTheme="minorEastAsia"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color w:val="4472C4" w:themeColor="accent1"/>
        </w:rPr>
      </w:r>
      <w:r w:rsidRPr="006E0199">
        <w:rPr>
          <w:rFonts w:eastAsiaTheme="minorEastAsia"/>
          <w:color w:val="4472C4" w:themeColor="accent1"/>
        </w:rPr>
        <w:fldChar w:fldCharType="separate"/>
      </w:r>
      <w:r w:rsidRPr="006E0199">
        <w:rPr>
          <w:color w:val="4472C4" w:themeColor="accent1"/>
        </w:rPr>
        <w:t xml:space="preserve">рис. </w:t>
      </w:r>
      <w:r w:rsidRPr="006E0199">
        <w:rPr>
          <w:noProof/>
          <w:color w:val="4472C4" w:themeColor="accent1"/>
        </w:rPr>
        <w:t>7</w:t>
      </w:r>
      <w:r w:rsidRPr="006E0199">
        <w:rPr>
          <w:rFonts w:eastAsiaTheme="minorEastAsia"/>
          <w:color w:val="4472C4" w:themeColor="accent1"/>
        </w:rPr>
        <w:fldChar w:fldCharType="end"/>
      </w:r>
      <w:r>
        <w:rPr>
          <w:rFonts w:eastAsiaTheme="minorEastAsia"/>
        </w:rPr>
        <w:t xml:space="preserve">. Изначально разрешённое направление </w:t>
      </w:r>
      <w:r>
        <w:rPr>
          <w:rFonts w:eastAsiaTheme="minorEastAsia"/>
          <w:lang w:val="en-US"/>
        </w:rPr>
        <w:t>B</w:t>
      </w:r>
      <w:r w:rsidRPr="00A70F1D">
        <w:rPr>
          <w:rFonts w:eastAsiaTheme="minorEastAsia"/>
        </w:rPr>
        <w:t xml:space="preserve"> </w:t>
      </w:r>
      <w:r>
        <w:rPr>
          <w:rFonts w:eastAsiaTheme="minorEastAsia"/>
        </w:rPr>
        <w:t>установим вертикально, т.е.</w:t>
      </w:r>
      <w:r w:rsidR="00A160FF">
        <w:rPr>
          <w:rFonts w:eastAsiaTheme="minorEastAsia"/>
        </w:rPr>
        <w:t xml:space="preserve"> в положение</w:t>
      </w:r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B</m:t>
            </m:r>
          </m:sup>
        </m:sSubSup>
      </m:oMath>
      <w:r w:rsidR="00A160FF">
        <w:rPr>
          <w:rFonts w:eastAsiaTheme="minorEastAsia"/>
        </w:rPr>
        <w:t xml:space="preserve"> </w:t>
      </w:r>
      <w:r w:rsidR="00A160FF">
        <w:rPr>
          <w:rFonts w:eastAsiaTheme="minorEastAsia"/>
        </w:rPr>
        <w:lastRenderedPageBreak/>
        <w:t xml:space="preserve">(относительно горизонтальной оси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ini</m:t>
            </m:r>
          </m:sup>
        </m:sSubSup>
        <m:r>
          <w:rPr>
            <w:rFonts w:ascii="Cambria Math" w:eastAsiaTheme="minorEastAsia" w:hAnsi="Cambria Math"/>
          </w:rPr>
          <m:t>=90°</m:t>
        </m:r>
      </m:oMath>
      <w:r w:rsidR="00A160FF">
        <w:rPr>
          <w:rFonts w:eastAsiaTheme="minorEastAsia"/>
        </w:rPr>
        <w:t xml:space="preserve">), при этом ожидаемо получим околонулевое значение мощности на датчике освещённости. Затем будем изменять угол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160FF">
        <w:rPr>
          <w:rFonts w:eastAsiaTheme="minorEastAsia"/>
        </w:rPr>
        <w:t xml:space="preserve"> от </w:t>
      </w:r>
      <m:oMath>
        <m:r>
          <w:rPr>
            <w:rFonts w:ascii="Cambria Math" w:eastAsiaTheme="minorEastAsia" w:hAnsi="Cambria Math"/>
          </w:rPr>
          <m:t>90°</m:t>
        </m:r>
      </m:oMath>
      <w:r w:rsidR="00A160FF">
        <w:rPr>
          <w:rFonts w:eastAsiaTheme="minorEastAsia"/>
        </w:rPr>
        <w:t xml:space="preserve"> до </w:t>
      </w:r>
      <m:oMath>
        <m:r>
          <w:rPr>
            <w:rFonts w:ascii="Cambria Math" w:eastAsiaTheme="minorEastAsia" w:hAnsi="Cambria Math"/>
          </w:rPr>
          <m:t>0°</m:t>
        </m:r>
      </m:oMath>
      <w:r w:rsidR="00A160FF">
        <w:rPr>
          <w:rFonts w:eastAsiaTheme="minorEastAsia"/>
        </w:rPr>
        <w:t xml:space="preserve">, не меняя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1B140DE3" w14:textId="71213888" w:rsidR="00A160FF" w:rsidRPr="00A160FF" w:rsidRDefault="00A160FF" w:rsidP="00A160FF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∆</m:t>
          </m:r>
          <m:r>
            <m:t>θ</m:t>
          </m:r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t>θ</m:t>
              </m:r>
            </m:e>
            <m:sub>
              <m:r>
                <m:rPr>
                  <m:sty m:val="p"/>
                </m:rPr>
                <m:t>1</m:t>
              </m:r>
            </m:sub>
          </m:sSub>
          <m:r>
            <m:rPr>
              <m:sty m:val="p"/>
            </m:rPr>
            <m:t>-</m:t>
          </m:r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r>
                <w:rPr>
                  <w:rFonts w:eastAsiaTheme="minorEastAsia"/>
                </w:rPr>
                <m:t>θ</m:t>
              </m:r>
            </m:e>
            <m:sub>
              <m:r>
                <w:rPr>
                  <w:rFonts w:eastAsiaTheme="minorEastAsia"/>
                </w:rPr>
                <m:t>0</m:t>
              </m:r>
            </m:sub>
          </m:sSub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t>θ</m:t>
              </m:r>
            </m:e>
            <m:sub>
              <m:r>
                <m:rPr>
                  <m:sty m:val="p"/>
                </m:rPr>
                <m:t>1</m:t>
              </m:r>
            </m:sub>
          </m:sSub>
          <m:r>
            <m:rPr>
              <m:sty m:val="p"/>
            </m:rPr>
            <m:t>=</m:t>
          </m:r>
          <m:r>
            <w:rPr>
              <w:rFonts w:eastAsiaTheme="minorEastAsia"/>
            </w:rPr>
            <m:t>90°-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φ</m:t>
                  </m:r>
                </m:e>
                <m:sup>
                  <m:r>
                    <w:rPr>
                      <w:rFonts w:eastAsiaTheme="minorEastAsia"/>
                      <w:lang w:val="en-US"/>
                    </w:rPr>
                    <m:t>B</m:t>
                  </m:r>
                </m:sup>
              </m:sSup>
              <m:r>
                <w:rPr>
                  <w:rFonts w:eastAsiaTheme="minorEastAsia"/>
                </w:rPr>
                <m:t>-</m:t>
              </m:r>
              <m:sSubSup>
                <m:sSubSupPr>
                  <m:ctrlPr>
                    <w:rPr>
                      <w:rFonts w:eastAsiaTheme="minorEastAsia"/>
                    </w:rPr>
                  </m:ctrlPr>
                </m:sSubSupPr>
                <m:e>
                  <m:r>
                    <w:rPr>
                      <w:rFonts w:eastAsiaTheme="minorEastAsia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</w:rPr>
                    <m:t>0</m:t>
                  </m:r>
                </m:sub>
                <m:sup>
                  <m:r>
                    <w:rPr>
                      <w:rFonts w:eastAsiaTheme="minorEastAsia"/>
                      <w:lang w:val="en-US"/>
                    </w:rPr>
                    <m:t>B</m:t>
                  </m:r>
                </m:sup>
              </m:sSubSup>
            </m:e>
          </m:d>
        </m:oMath>
      </m:oMathPara>
    </w:p>
    <w:p w14:paraId="02771658" w14:textId="44FEDDCF" w:rsidR="00886B1B" w:rsidRPr="00886B1B" w:rsidRDefault="00886B1B" w:rsidP="00886B1B">
      <w:pPr>
        <w:pStyle w:val="a0"/>
        <w:ind w:firstLine="0"/>
        <w:rPr>
          <w:rFonts w:eastAsiaTheme="minorEastAsia"/>
          <w:iCs/>
        </w:rPr>
      </w:pPr>
      <w:r>
        <w:t xml:space="preserve">Отсчёт, конечно, придётся производить по лимбу поляризатора </w:t>
      </w:r>
      <w:r>
        <w:rPr>
          <w:lang w:val="en-US"/>
        </w:rPr>
        <w:t>B</w:t>
      </w:r>
      <w:r>
        <w:t xml:space="preserve">, но формула выше выражает линейную зависимость 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φ</m:t>
                </m:r>
              </m:e>
              <m:sup>
                <m:r>
                  <w:rPr>
                    <w:rFonts w:eastAsiaTheme="minorEastAsia"/>
                    <w:lang w:val="en-US"/>
                  </w:rPr>
                  <m:t>B</m:t>
                </m:r>
              </m:sup>
            </m:sSup>
          </m:e>
        </m:d>
      </m:oMath>
      <w:r>
        <w:rPr>
          <w:rFonts w:eastAsiaTheme="minorEastAsia"/>
          <w:iCs/>
        </w:rPr>
        <w:t>.</w:t>
      </w:r>
    </w:p>
    <w:tbl>
      <w:tblPr>
        <w:tblStyle w:val="af2"/>
        <w:tblW w:w="10296" w:type="dxa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886B1B" w14:paraId="1305C5B0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2E743582" w14:textId="36E6A796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 xml:space="preserve">Мощность </w:t>
            </w:r>
            <m:oMath>
              <m:r>
                <w:rPr>
                  <w:rFonts w:ascii="Cambria Math" w:eastAsiaTheme="minorEastAsia" w:hAnsi="Cambria Math"/>
                </w:rPr>
                <m:t>P</m:t>
              </m:r>
              <m:r>
                <w:rPr>
                  <w:rStyle w:val="afb"/>
                  <w:rFonts w:ascii="Cambria Math" w:eastAsiaTheme="minorEastAsia" w:hAnsi="Cambria Math"/>
                  <w:i/>
                </w:rPr>
                <w:footnoteReference w:id="1"/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 мкВт</m:t>
              </m:r>
            </m:oMath>
          </w:p>
        </w:tc>
        <w:tc>
          <w:tcPr>
            <w:tcW w:w="3432" w:type="dxa"/>
            <w:vAlign w:val="center"/>
          </w:tcPr>
          <w:p w14:paraId="3B358D86" w14:textId="2346599E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 xml:space="preserve">Угол поворота </w:t>
            </w:r>
            <w:r>
              <w:rPr>
                <w:rFonts w:eastAsiaTheme="minorEastAsia"/>
                <w:lang w:val="en-US"/>
              </w:rPr>
              <w:t>B</w:t>
            </w:r>
            <w:r w:rsidR="00421458">
              <w:rPr>
                <w:rFonts w:eastAsiaTheme="minorEastAsia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p>
                  <m:r>
                    <w:rPr>
                      <w:rFonts w:eastAsiaTheme="minorEastAsia"/>
                      <w:lang w:val="en-US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3432" w:type="dxa"/>
            <w:vAlign w:val="center"/>
          </w:tcPr>
          <w:p w14:paraId="10832A98" w14:textId="36CD3620" w:rsidR="00886B1B" w:rsidRDefault="00421458" w:rsidP="00421458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θ</m:t>
              </m:r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</w:tr>
      <w:tr w:rsidR="00886B1B" w14:paraId="3193EE4C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5F7DBAD1" w14:textId="594A0495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0,270</w:t>
            </w:r>
            <w:r>
              <w:rPr>
                <w:rStyle w:val="afb"/>
                <w:rFonts w:eastAsiaTheme="minorEastAsia"/>
              </w:rPr>
              <w:footnoteReference w:id="2"/>
            </w:r>
          </w:p>
        </w:tc>
        <w:tc>
          <w:tcPr>
            <w:tcW w:w="3432" w:type="dxa"/>
            <w:vAlign w:val="center"/>
          </w:tcPr>
          <w:p w14:paraId="7574C182" w14:textId="4E002224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98</w:t>
            </w:r>
          </w:p>
        </w:tc>
        <w:tc>
          <w:tcPr>
            <w:tcW w:w="3432" w:type="dxa"/>
            <w:vAlign w:val="center"/>
          </w:tcPr>
          <w:p w14:paraId="1B309369" w14:textId="2FDEFC03" w:rsidR="00886B1B" w:rsidRPr="00421458" w:rsidRDefault="00421458" w:rsidP="00421458">
            <w:pPr>
              <w:pStyle w:val="a0"/>
              <w:ind w:firstLine="0"/>
              <w:jc w:val="left"/>
            </w:pPr>
            <w:r>
              <w:t>90</w:t>
            </w:r>
          </w:p>
        </w:tc>
      </w:tr>
      <w:tr w:rsidR="00886B1B" w14:paraId="4F4A581C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1329BA92" w14:textId="762A8EB9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4.70</w:t>
            </w:r>
          </w:p>
        </w:tc>
        <w:tc>
          <w:tcPr>
            <w:tcW w:w="3432" w:type="dxa"/>
            <w:vAlign w:val="center"/>
          </w:tcPr>
          <w:p w14:paraId="42E7282A" w14:textId="59B252A1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102</w:t>
            </w:r>
          </w:p>
        </w:tc>
        <w:tc>
          <w:tcPr>
            <w:tcW w:w="3432" w:type="dxa"/>
            <w:vAlign w:val="center"/>
          </w:tcPr>
          <w:p w14:paraId="38FCA4C8" w14:textId="6E933BD8" w:rsidR="00886B1B" w:rsidRDefault="00421458" w:rsidP="00421458">
            <w:pPr>
              <w:pStyle w:val="a0"/>
              <w:ind w:firstLine="0"/>
              <w:jc w:val="left"/>
            </w:pPr>
            <w:r>
              <w:t>86</w:t>
            </w:r>
          </w:p>
        </w:tc>
      </w:tr>
      <w:tr w:rsidR="00421458" w14:paraId="4A106E68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722300A3" w14:textId="2918DB68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27.9</w:t>
            </w:r>
          </w:p>
        </w:tc>
        <w:tc>
          <w:tcPr>
            <w:tcW w:w="3432" w:type="dxa"/>
            <w:vAlign w:val="center"/>
          </w:tcPr>
          <w:p w14:paraId="43DC5E95" w14:textId="39A5F45B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108</w:t>
            </w:r>
          </w:p>
        </w:tc>
        <w:tc>
          <w:tcPr>
            <w:tcW w:w="3432" w:type="dxa"/>
            <w:vAlign w:val="center"/>
          </w:tcPr>
          <w:p w14:paraId="78254D39" w14:textId="1B29FD4F" w:rsidR="00421458" w:rsidRDefault="00421458" w:rsidP="00421458">
            <w:pPr>
              <w:pStyle w:val="a0"/>
              <w:ind w:firstLine="0"/>
              <w:jc w:val="left"/>
            </w:pPr>
            <w:r>
              <w:t>80</w:t>
            </w:r>
          </w:p>
        </w:tc>
      </w:tr>
      <w:tr w:rsidR="00421458" w14:paraId="18370BC3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7368586E" w14:textId="7ABD3F98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104</w:t>
            </w:r>
          </w:p>
        </w:tc>
        <w:tc>
          <w:tcPr>
            <w:tcW w:w="3432" w:type="dxa"/>
            <w:vAlign w:val="center"/>
          </w:tcPr>
          <w:p w14:paraId="05156D33" w14:textId="36172FB2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118</w:t>
            </w:r>
          </w:p>
        </w:tc>
        <w:tc>
          <w:tcPr>
            <w:tcW w:w="3432" w:type="dxa"/>
            <w:vAlign w:val="center"/>
          </w:tcPr>
          <w:p w14:paraId="220AED1C" w14:textId="34E78E00" w:rsidR="00421458" w:rsidRDefault="00421458" w:rsidP="00421458">
            <w:pPr>
              <w:pStyle w:val="a0"/>
              <w:ind w:firstLine="0"/>
              <w:jc w:val="left"/>
            </w:pPr>
            <w:r>
              <w:t>70</w:t>
            </w:r>
          </w:p>
        </w:tc>
      </w:tr>
      <w:tr w:rsidR="00421458" w14:paraId="456237CC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12CB0159" w14:textId="5A672985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218</w:t>
            </w:r>
          </w:p>
        </w:tc>
        <w:tc>
          <w:tcPr>
            <w:tcW w:w="3432" w:type="dxa"/>
            <w:vAlign w:val="center"/>
          </w:tcPr>
          <w:p w14:paraId="10FF6E14" w14:textId="7997E5F3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128</w:t>
            </w:r>
          </w:p>
        </w:tc>
        <w:tc>
          <w:tcPr>
            <w:tcW w:w="3432" w:type="dxa"/>
            <w:vAlign w:val="center"/>
          </w:tcPr>
          <w:p w14:paraId="322EB854" w14:textId="323F68B9" w:rsidR="00421458" w:rsidRDefault="00421458" w:rsidP="00421458">
            <w:pPr>
              <w:pStyle w:val="a0"/>
              <w:ind w:firstLine="0"/>
              <w:jc w:val="left"/>
            </w:pPr>
            <w:r>
              <w:t>60</w:t>
            </w:r>
          </w:p>
        </w:tc>
      </w:tr>
      <w:tr w:rsidR="00421458" w14:paraId="58B41184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6403594F" w14:textId="535DA405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359</w:t>
            </w:r>
          </w:p>
        </w:tc>
        <w:tc>
          <w:tcPr>
            <w:tcW w:w="3432" w:type="dxa"/>
            <w:vAlign w:val="center"/>
          </w:tcPr>
          <w:p w14:paraId="6F86217C" w14:textId="4A6A40B0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138</w:t>
            </w:r>
          </w:p>
        </w:tc>
        <w:tc>
          <w:tcPr>
            <w:tcW w:w="3432" w:type="dxa"/>
            <w:vAlign w:val="center"/>
          </w:tcPr>
          <w:p w14:paraId="07BF8092" w14:textId="45A14910" w:rsidR="00421458" w:rsidRDefault="00421458" w:rsidP="00421458">
            <w:pPr>
              <w:pStyle w:val="a0"/>
              <w:ind w:firstLine="0"/>
              <w:jc w:val="left"/>
            </w:pPr>
            <w:r>
              <w:t>50</w:t>
            </w:r>
          </w:p>
        </w:tc>
      </w:tr>
      <w:tr w:rsidR="00421458" w14:paraId="28F883B5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0F10E2CD" w14:textId="694076DA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506</w:t>
            </w:r>
          </w:p>
        </w:tc>
        <w:tc>
          <w:tcPr>
            <w:tcW w:w="3432" w:type="dxa"/>
            <w:vAlign w:val="center"/>
          </w:tcPr>
          <w:p w14:paraId="15D990E4" w14:textId="691C7E02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148</w:t>
            </w:r>
          </w:p>
        </w:tc>
        <w:tc>
          <w:tcPr>
            <w:tcW w:w="3432" w:type="dxa"/>
            <w:vAlign w:val="center"/>
          </w:tcPr>
          <w:p w14:paraId="56983A11" w14:textId="577CCC11" w:rsidR="00421458" w:rsidRDefault="00421458" w:rsidP="00421458">
            <w:pPr>
              <w:pStyle w:val="a0"/>
              <w:ind w:firstLine="0"/>
              <w:jc w:val="left"/>
            </w:pPr>
            <w:r>
              <w:t>40</w:t>
            </w:r>
          </w:p>
        </w:tc>
      </w:tr>
      <w:tr w:rsidR="00421458" w14:paraId="2B991DBB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245E99CC" w14:textId="051AF363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655</w:t>
            </w:r>
          </w:p>
        </w:tc>
        <w:tc>
          <w:tcPr>
            <w:tcW w:w="3432" w:type="dxa"/>
            <w:vAlign w:val="center"/>
          </w:tcPr>
          <w:p w14:paraId="5C3EFED9" w14:textId="75F7DC93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158</w:t>
            </w:r>
          </w:p>
        </w:tc>
        <w:tc>
          <w:tcPr>
            <w:tcW w:w="3432" w:type="dxa"/>
            <w:vAlign w:val="center"/>
          </w:tcPr>
          <w:p w14:paraId="77C3BF91" w14:textId="69AD9F89" w:rsidR="00421458" w:rsidRDefault="00421458" w:rsidP="00421458">
            <w:pPr>
              <w:pStyle w:val="a0"/>
              <w:ind w:firstLine="0"/>
              <w:jc w:val="left"/>
            </w:pPr>
            <w:r>
              <w:t>30</w:t>
            </w:r>
          </w:p>
        </w:tc>
      </w:tr>
      <w:tr w:rsidR="00421458" w14:paraId="28313645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7AEEF9BC" w14:textId="40D5FBC6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749</w:t>
            </w:r>
          </w:p>
        </w:tc>
        <w:tc>
          <w:tcPr>
            <w:tcW w:w="3432" w:type="dxa"/>
            <w:vAlign w:val="center"/>
          </w:tcPr>
          <w:p w14:paraId="3CEFAB2A" w14:textId="6C28A4E2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168</w:t>
            </w:r>
          </w:p>
        </w:tc>
        <w:tc>
          <w:tcPr>
            <w:tcW w:w="3432" w:type="dxa"/>
            <w:vAlign w:val="center"/>
          </w:tcPr>
          <w:p w14:paraId="51864C7D" w14:textId="44CE322C" w:rsidR="00421458" w:rsidRDefault="00421458" w:rsidP="00421458">
            <w:pPr>
              <w:pStyle w:val="a0"/>
              <w:ind w:firstLine="0"/>
              <w:jc w:val="left"/>
            </w:pPr>
            <w:r>
              <w:t>20</w:t>
            </w:r>
          </w:p>
        </w:tc>
      </w:tr>
      <w:tr w:rsidR="00421458" w14:paraId="6282DEBC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57C53F32" w14:textId="6E4A56A7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823</w:t>
            </w:r>
          </w:p>
        </w:tc>
        <w:tc>
          <w:tcPr>
            <w:tcW w:w="3432" w:type="dxa"/>
            <w:vAlign w:val="center"/>
          </w:tcPr>
          <w:p w14:paraId="451655AD" w14:textId="34EB3BE1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178</w:t>
            </w:r>
          </w:p>
        </w:tc>
        <w:tc>
          <w:tcPr>
            <w:tcW w:w="3432" w:type="dxa"/>
            <w:vAlign w:val="center"/>
          </w:tcPr>
          <w:p w14:paraId="04E1B900" w14:textId="35678EF0" w:rsidR="00421458" w:rsidRDefault="00421458" w:rsidP="00421458">
            <w:pPr>
              <w:pStyle w:val="a0"/>
              <w:ind w:firstLine="0"/>
              <w:jc w:val="left"/>
            </w:pPr>
            <w:r>
              <w:t>10</w:t>
            </w:r>
          </w:p>
        </w:tc>
      </w:tr>
      <w:tr w:rsidR="00421458" w14:paraId="677AECA1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60AF5005" w14:textId="3F650047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846</w:t>
            </w:r>
          </w:p>
        </w:tc>
        <w:tc>
          <w:tcPr>
            <w:tcW w:w="3432" w:type="dxa"/>
            <w:vAlign w:val="center"/>
          </w:tcPr>
          <w:p w14:paraId="409DBAE4" w14:textId="20C87FF5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188</w:t>
            </w:r>
          </w:p>
        </w:tc>
        <w:tc>
          <w:tcPr>
            <w:tcW w:w="3432" w:type="dxa"/>
            <w:vAlign w:val="center"/>
          </w:tcPr>
          <w:p w14:paraId="7E1785F4" w14:textId="60E35591" w:rsidR="00421458" w:rsidRDefault="00421458" w:rsidP="00421458">
            <w:pPr>
              <w:pStyle w:val="a0"/>
              <w:keepNext/>
              <w:ind w:firstLine="0"/>
              <w:jc w:val="left"/>
            </w:pPr>
            <w:r>
              <w:t>0</w:t>
            </w:r>
          </w:p>
        </w:tc>
      </w:tr>
    </w:tbl>
    <w:p w14:paraId="5F5C6B8C" w14:textId="0CED8D38" w:rsidR="00886B1B" w:rsidRDefault="00421458" w:rsidP="00421458">
      <w:pPr>
        <w:pStyle w:val="ab"/>
        <w:rPr>
          <w:rFonts w:eastAsiaTheme="minorEastAsia"/>
        </w:rPr>
      </w:pPr>
      <w:r>
        <w:t xml:space="preserve">Таблица </w:t>
      </w:r>
      <w:r w:rsidR="00C8427F">
        <w:fldChar w:fldCharType="begin"/>
      </w:r>
      <w:r w:rsidR="00C8427F">
        <w:instrText xml:space="preserve"> SEQ Таблица \* ARABIC </w:instrText>
      </w:r>
      <w:r w:rsidR="00C8427F">
        <w:fldChar w:fldCharType="separate"/>
      </w:r>
      <w:r w:rsidR="006E0199">
        <w:t>1</w:t>
      </w:r>
      <w:r w:rsidR="00C8427F">
        <w:fldChar w:fldCharType="end"/>
      </w:r>
      <w:r>
        <w:t xml:space="preserve">. Измерение зависимости мощности излучения </w:t>
      </w:r>
      <m:oMath>
        <m:r>
          <w:rPr>
            <w:rFonts w:ascii="Cambria Math" w:eastAsiaTheme="minorEastAsia" w:hAnsi="Cambria Math"/>
          </w:rPr>
          <m:t>P</m:t>
        </m:r>
      </m:oMath>
      <w:r>
        <w:t xml:space="preserve"> от угла</w:t>
      </w:r>
      <w:r w:rsidRPr="00421458">
        <w:t xml:space="preserve"> </w:t>
      </w:r>
      <m:oMath>
        <m:r>
          <w:rPr>
            <w:rFonts w:ascii="Cambria Math" w:hAnsi="Cambria Math"/>
          </w:rPr>
          <m:t>∆θ</m:t>
        </m:r>
      </m:oMath>
    </w:p>
    <w:p w14:paraId="59C50934" w14:textId="1152F608" w:rsidR="000C6E00" w:rsidRDefault="000C6E00" w:rsidP="000C6E00">
      <w:pPr>
        <w:pStyle w:val="a0"/>
        <w:rPr>
          <w:rFonts w:eastAsiaTheme="minorEastAsia"/>
        </w:rPr>
      </w:pPr>
      <w:r>
        <w:t xml:space="preserve">За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0C6E0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примем значение мощности в максимуме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ax</m:t>
            </m:r>
          </m:sub>
        </m:sSub>
        <m:r>
          <m:rPr>
            <m:sty m:val="p"/>
          </m:rPr>
          <w:rPr>
            <w:rFonts w:ascii="Cambria Math"/>
          </w:rPr>
          <m:t>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846±</m:t>
            </m:r>
            <m:r>
              <m:rPr>
                <m:sty m:val="p"/>
              </m:rPr>
              <w:rPr>
                <w:rFonts w:ascii="Cambria Math" w:eastAsiaTheme="minorEastAsia"/>
              </w:rPr>
              <m:t>1</m:t>
            </m:r>
            <m:r>
              <w:rPr>
                <w:rFonts w:ascii="Cambria Math" w:eastAsiaTheme="minorEastAsia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 мкВт</m:t>
        </m:r>
      </m:oMath>
      <w:r w:rsidRPr="000C6E00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при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∆θ</m:t>
                </m:r>
              </m:e>
            </m:d>
          </m:e>
        </m:func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. Тогда ожидаем, что зависимость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∆θ</m:t>
            </m:r>
          </m:e>
        </m:d>
      </m:oMath>
      <w:r w:rsidRPr="000C6E00">
        <w:rPr>
          <w:rFonts w:eastAsiaTheme="minorEastAsia"/>
        </w:rPr>
        <w:t xml:space="preserve"> </w:t>
      </w:r>
      <w:r>
        <w:rPr>
          <w:rFonts w:eastAsiaTheme="minorEastAsia"/>
        </w:rPr>
        <w:t>примет вид:</w:t>
      </w:r>
    </w:p>
    <w:p w14:paraId="0F64F59B" w14:textId="779A7C38" w:rsidR="000C6E00" w:rsidRPr="009706E6" w:rsidRDefault="00266EA2" w:rsidP="000C6E00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lang w:val="en-US"/>
            </w:rPr>
            <m:t>P=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m</m:t>
              </m:r>
              <m:r>
                <m:rPr>
                  <m:sty m:val="p"/>
                </m:rPr>
                <w:rPr>
                  <w:lang w:val="en-US"/>
                </w:rPr>
                <m:t>ax</m:t>
              </m:r>
            </m:sub>
          </m:sSub>
          <m:func>
            <m:funcPr>
              <m:ctrlPr/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∆θ</m:t>
                  </m:r>
                </m:e>
              </m:d>
            </m:e>
          </m:func>
        </m:oMath>
      </m:oMathPara>
    </w:p>
    <w:p w14:paraId="442E2EF5" w14:textId="262F6CF8" w:rsidR="000C6E00" w:rsidRPr="000C6E00" w:rsidRDefault="000C6E00" w:rsidP="000C6E00">
      <w:pPr>
        <w:pStyle w:val="a0"/>
        <w:ind w:firstLine="0"/>
      </w:pPr>
      <w:r>
        <w:t xml:space="preserve">На графике ниже видно, что практически измеренные значения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rPr>
          <w:rFonts w:eastAsiaTheme="minorEastAsia"/>
          <w:iCs/>
        </w:rPr>
        <w:t xml:space="preserve"> лежат, в пределах погрешности, на теоретической кривой.</w:t>
      </w:r>
    </w:p>
    <w:p w14:paraId="41CCF344" w14:textId="77777777" w:rsidR="000C6E00" w:rsidRDefault="000C6E00" w:rsidP="000C6E00">
      <w:pPr>
        <w:pStyle w:val="aa"/>
        <w:keepNext/>
      </w:pPr>
      <w:r>
        <w:rPr>
          <w:lang w:val="en-US"/>
        </w:rPr>
        <w:lastRenderedPageBreak/>
        <w:drawing>
          <wp:inline distT="0" distB="0" distL="0" distR="0" wp14:anchorId="58D151E0" wp14:editId="0BA084A4">
            <wp:extent cx="5760000" cy="3320080"/>
            <wp:effectExtent l="0" t="0" r="0" b="0"/>
            <wp:docPr id="5015762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5" b="2257"/>
                    <a:stretch/>
                  </pic:blipFill>
                  <pic:spPr bwMode="auto">
                    <a:xfrm>
                      <a:off x="0" y="0"/>
                      <a:ext cx="5760000" cy="33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31697" w14:textId="7241718C" w:rsidR="00421458" w:rsidRDefault="000C6E00" w:rsidP="000C6E00">
      <w:pPr>
        <w:pStyle w:val="ab"/>
        <w:rPr>
          <w:rFonts w:eastAsiaTheme="minorEastAsia"/>
          <w:i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10</w:t>
      </w:r>
      <w:r>
        <w:fldChar w:fldCharType="end"/>
      </w:r>
      <w:r w:rsidRPr="000C6E00">
        <w:t xml:space="preserve">. </w:t>
      </w:r>
      <w:r>
        <w:t xml:space="preserve">Сравнение экспериментальной и теоретической зависимостей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∆θ</m:t>
            </m:r>
          </m:e>
        </m:d>
      </m:oMath>
    </w:p>
    <w:p w14:paraId="37B71564" w14:textId="1F1FA6D4" w:rsidR="000C6E00" w:rsidRDefault="001C3707" w:rsidP="000C6E00">
      <w:pPr>
        <w:pStyle w:val="1"/>
      </w:pPr>
      <w:bookmarkStart w:id="17" w:name="_Toc164343789"/>
      <w:r>
        <w:t>Двойное лучепреломление в пластинках</w:t>
      </w:r>
      <w:bookmarkEnd w:id="17"/>
    </w:p>
    <w:p w14:paraId="3C61B73B" w14:textId="758543CB" w:rsidR="001C3707" w:rsidRDefault="001C3707" w:rsidP="001C3707">
      <w:pPr>
        <w:pStyle w:val="2"/>
      </w:pPr>
      <w:bookmarkStart w:id="18" w:name="_Toc164343790"/>
      <w:r>
        <w:t>Эллиптическая поляризация</w:t>
      </w:r>
      <w:bookmarkEnd w:id="18"/>
    </w:p>
    <w:p w14:paraId="29F180A0" w14:textId="3EE05901" w:rsidR="009D1BC9" w:rsidRDefault="009B5057" w:rsidP="009B5057">
      <w:pPr>
        <w:pStyle w:val="a0"/>
        <w:rPr>
          <w:rFonts w:eastAsiaTheme="minorEastAsia"/>
        </w:rPr>
      </w:pPr>
      <w:r>
        <w:t xml:space="preserve">Кроме случаев </w:t>
      </w:r>
      <w:r w:rsidRPr="006A43BD">
        <w:rPr>
          <w:i/>
          <w:iCs/>
        </w:rPr>
        <w:t>линейной поляризации</w:t>
      </w:r>
      <w:r>
        <w:t xml:space="preserve">, когда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в каждой точке электромагнитного поля волны лежит в одной и той же плоскости, и </w:t>
      </w:r>
      <w:r w:rsidRPr="006A43BD">
        <w:rPr>
          <w:rFonts w:eastAsiaTheme="minorEastAsia"/>
          <w:i/>
          <w:iCs/>
        </w:rPr>
        <w:t>естественной поляризации</w:t>
      </w:r>
      <w:r>
        <w:rPr>
          <w:rFonts w:eastAsiaTheme="minorEastAsia"/>
        </w:rPr>
        <w:t xml:space="preserve">, когда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изменяется во времени и пространстве</w:t>
      </w:r>
      <w:r w:rsidR="006A43BD">
        <w:rPr>
          <w:rFonts w:eastAsiaTheme="minorEastAsia"/>
        </w:rPr>
        <w:t xml:space="preserve"> хаотически, хотя и статистически симметрично относительно оси распространения волны, выделяют также состояние </w:t>
      </w:r>
      <w:r w:rsidR="006A43BD" w:rsidRPr="006A43BD">
        <w:rPr>
          <w:rFonts w:eastAsiaTheme="minorEastAsia"/>
          <w:i/>
          <w:iCs/>
        </w:rPr>
        <w:t>эллиптической поляризации</w:t>
      </w:r>
      <w:r w:rsidR="006A43BD">
        <w:rPr>
          <w:rFonts w:eastAsiaTheme="minorEastAsia"/>
        </w:rPr>
        <w:t xml:space="preserve">. </w:t>
      </w:r>
      <w:r w:rsidR="009D1BC9">
        <w:rPr>
          <w:rFonts w:eastAsiaTheme="minorEastAsia"/>
        </w:rPr>
        <w:t xml:space="preserve">Это состояние реализуется при наложении </w:t>
      </w:r>
      <w:r w:rsidR="009D1BC9" w:rsidRPr="009D1BC9">
        <w:rPr>
          <w:rFonts w:eastAsiaTheme="minorEastAsia"/>
          <w:i/>
          <w:iCs/>
        </w:rPr>
        <w:t>когерентных монохроматических</w:t>
      </w:r>
      <w:r w:rsidR="009D1BC9">
        <w:rPr>
          <w:rFonts w:eastAsiaTheme="minorEastAsia"/>
        </w:rPr>
        <w:t xml:space="preserve"> </w:t>
      </w:r>
      <w:r w:rsidR="002A436C">
        <w:rPr>
          <w:rFonts w:eastAsiaTheme="minorEastAsia"/>
        </w:rPr>
        <w:t xml:space="preserve">плоскополяризованных </w:t>
      </w:r>
      <w:r w:rsidR="006433BA">
        <w:rPr>
          <w:rFonts w:eastAsiaTheme="minorEastAsia"/>
        </w:rPr>
        <w:t xml:space="preserve">в разных направлениях </w:t>
      </w:r>
      <w:r w:rsidR="009D1BC9">
        <w:rPr>
          <w:rFonts w:eastAsiaTheme="minorEastAsia"/>
        </w:rPr>
        <w:t>волн.</w:t>
      </w:r>
    </w:p>
    <w:p w14:paraId="6B88CBCA" w14:textId="2AEBE5FF" w:rsidR="009B5057" w:rsidRDefault="006A43BD" w:rsidP="009B5057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Вершина вектора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>в эллиптически поляризованной волне в каждой точке поля описывает эллипс</w:t>
      </w:r>
      <w:r w:rsidR="009D1BC9">
        <w:rPr>
          <w:rFonts w:eastAsiaTheme="minorEastAsia"/>
        </w:rPr>
        <w:t xml:space="preserve">. Если разложить </w:t>
      </w:r>
      <w:r w:rsidR="00621DD4">
        <w:rPr>
          <w:rFonts w:eastAsiaTheme="minorEastAsia"/>
        </w:rPr>
        <w:t>колебания</w:t>
      </w:r>
      <w:r w:rsidR="009D1BC9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621DD4">
        <w:rPr>
          <w:rFonts w:eastAsiaTheme="minorEastAsia"/>
        </w:rPr>
        <w:t xml:space="preserve"> на перпендикулярные компоненты в плоскости фронта волны, получим две плоскополяризованные </w:t>
      </w:r>
      <w:r w:rsidR="008226F6">
        <w:rPr>
          <w:rFonts w:eastAsiaTheme="minorEastAsia"/>
        </w:rPr>
        <w:t>волны</w:t>
      </w:r>
      <w:r w:rsidR="00621DD4">
        <w:rPr>
          <w:rFonts w:eastAsiaTheme="minorEastAsia"/>
        </w:rPr>
        <w:t>:</w:t>
      </w:r>
    </w:p>
    <w:p w14:paraId="71581AA9" w14:textId="5C1032E9" w:rsidR="00621DD4" w:rsidRPr="00621DD4" w:rsidRDefault="00000000" w:rsidP="00621DD4">
      <w:pPr>
        <w:pStyle w:val="af0"/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iCs/>
                </w:rPr>
              </m:ctrlPr>
            </m:dPr>
            <m:e>
              <m:eqArr>
                <m:eqArrPr>
                  <m:ctrlPr>
                    <w:rPr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m:t>=</m:t>
                  </m:r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lang w:val="en-US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m:t>(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kz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w:rPr>
                          <w:lang w:val="en-US"/>
                        </w:rPr>
                        <m:t>ω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t</m:t>
                      </m:r>
                      <m:r>
                        <m:rPr>
                          <m:sty m:val="p"/>
                        </m:rPr>
                        <m:t>)</m:t>
                      </m:r>
                    </m:e>
                  </m:func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y</m:t>
                      </m:r>
                    </m:sub>
                  </m:sSub>
                  <m:r>
                    <m:rPr>
                      <m:sty m:val="p"/>
                    </m:rPr>
                    <m:t>=</m:t>
                  </m:r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Style w:val="afb"/>
                      <w:i/>
                      <w:iCs/>
                      <w:lang w:val="en-US"/>
                    </w:rPr>
                    <w:footnoteReference w:id="3"/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m:t>(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kz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w:rPr>
                          <w:lang w:val="en-US"/>
                        </w:rPr>
                        <m:t>ω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t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w:rPr>
                          <w:lang w:val="en-US"/>
                        </w:rPr>
                        <m:t>φ</m:t>
                      </m:r>
                      <m:r>
                        <m:rPr>
                          <m:sty m:val="p"/>
                        </m:rPr>
                        <m:t>)</m:t>
                      </m:r>
                    </m:e>
                  </m:func>
                </m:e>
              </m:eqArr>
            </m:e>
          </m:d>
        </m:oMath>
      </m:oMathPara>
    </w:p>
    <w:p w14:paraId="55242BF2" w14:textId="6829F62A" w:rsidR="00621DD4" w:rsidRDefault="00621DD4" w:rsidP="00621DD4">
      <w:pPr>
        <w:pStyle w:val="a0"/>
        <w:ind w:firstLine="0"/>
        <w:rPr>
          <w:rFonts w:eastAsiaTheme="minorEastAsia"/>
        </w:rPr>
      </w:pPr>
      <w:r>
        <w:lastRenderedPageBreak/>
        <w:t>Из такого представления понятн</w:t>
      </w:r>
      <w:r w:rsidR="004B2CFA">
        <w:t>ы</w:t>
      </w:r>
      <w:r>
        <w:t xml:space="preserve"> услови</w:t>
      </w:r>
      <w:r w:rsidR="004B2CFA">
        <w:t>я</w:t>
      </w:r>
      <w:r>
        <w:t xml:space="preserve"> когерентности</w:t>
      </w:r>
      <w:r w:rsidR="004B2CFA">
        <w:t xml:space="preserve"> и монохроматичности излучения, необходимые для получения эллиптической поляризации</w:t>
      </w:r>
      <w:r>
        <w:t xml:space="preserve">, так как для поддержания постоянной эллиптической формы траектории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, разность фаз </w:t>
      </w: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∈</m:t>
        </m:r>
        <m:d>
          <m:dPr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π</m:t>
            </m:r>
          </m:e>
        </m:d>
        <m:r>
          <w:rPr>
            <w:rFonts w:ascii="Cambria Math" w:hAnsi="Cambria Math"/>
          </w:rPr>
          <m:t xml:space="preserve">,  </m:t>
        </m:r>
        <m:d>
          <m:dPr>
            <m:begChr m:val="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π</m:t>
            </m:r>
          </m:e>
        </m:d>
      </m:oMath>
      <w:r>
        <w:rPr>
          <w:rFonts w:eastAsiaTheme="minorEastAsia"/>
        </w:rPr>
        <w:t xml:space="preserve"> должна оставаться</w:t>
      </w:r>
      <w:r w:rsidR="004B2CFA">
        <w:rPr>
          <w:rFonts w:eastAsiaTheme="minorEastAsia"/>
        </w:rPr>
        <w:t xml:space="preserve"> постоянной.</w:t>
      </w:r>
    </w:p>
    <w:p w14:paraId="63F68BFE" w14:textId="01C3DCC4" w:rsidR="004B2CFA" w:rsidRDefault="004B2CFA" w:rsidP="004B2CFA">
      <w:pPr>
        <w:pStyle w:val="a0"/>
        <w:rPr>
          <w:rFonts w:eastAsiaTheme="minorEastAsia"/>
        </w:rPr>
      </w:pPr>
      <w:r>
        <w:t xml:space="preserve">Излучение лабораторного лазера можно в некотором приближении считать за монохроматическое </w:t>
      </w:r>
      <m:oMath>
        <m:r>
          <w:rPr>
            <w:rFonts w:ascii="Cambria Math" w:hAnsi="Cambria Math"/>
          </w:rPr>
          <m:t>λ=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532±1</m:t>
            </m:r>
          </m:e>
        </m:d>
        <m:r>
          <w:rPr>
            <w:rFonts w:ascii="Cambria Math" w:hAnsi="Cambria Math"/>
          </w:rPr>
          <m:t xml:space="preserve"> нм</m:t>
        </m:r>
      </m:oMath>
      <w:r>
        <w:rPr>
          <w:rFonts w:eastAsiaTheme="minorEastAsia"/>
        </w:rPr>
        <w:t>. Оно также является когерентным, хотя в процессе работы мы получаем эллиптическую поляризацию таким образом, что когерентность излучения обеспечивалась бы даже для естественно</w:t>
      </w:r>
      <w:r w:rsidR="00164755">
        <w:rPr>
          <w:rFonts w:eastAsiaTheme="minorEastAsia"/>
        </w:rPr>
        <w:t>го</w:t>
      </w:r>
      <w:r>
        <w:rPr>
          <w:rFonts w:eastAsiaTheme="minorEastAsia"/>
        </w:rPr>
        <w:t xml:space="preserve"> света</w:t>
      </w:r>
      <w:r w:rsidR="00164755">
        <w:rPr>
          <w:rFonts w:eastAsiaTheme="minorEastAsia"/>
        </w:rPr>
        <w:t>, прошедшего через фильтр</w:t>
      </w:r>
      <w:r>
        <w:rPr>
          <w:rFonts w:eastAsiaTheme="minorEastAsia"/>
        </w:rPr>
        <w:t>.</w:t>
      </w:r>
    </w:p>
    <w:p w14:paraId="55FA3796" w14:textId="0E84DA30" w:rsidR="004B2CFA" w:rsidRDefault="004B2CFA" w:rsidP="004B2CFA">
      <w:pPr>
        <w:pStyle w:val="a0"/>
        <w:rPr>
          <w:rFonts w:eastAsiaTheme="minorEastAsia"/>
        </w:rPr>
      </w:pPr>
      <w:r>
        <w:rPr>
          <w:rFonts w:eastAsiaTheme="minorEastAsia"/>
        </w:rPr>
        <w:t>В завершение отметим</w:t>
      </w:r>
      <w:r w:rsidR="00164755" w:rsidRPr="00164755">
        <w:rPr>
          <w:rFonts w:eastAsiaTheme="minorEastAsia"/>
        </w:rPr>
        <w:t xml:space="preserve"> </w:t>
      </w:r>
      <w:r w:rsidR="00164755">
        <w:rPr>
          <w:rFonts w:eastAsiaTheme="minorEastAsia"/>
        </w:rPr>
        <w:t>несколько частных случаев эллиптической поляризации:</w:t>
      </w:r>
    </w:p>
    <w:p w14:paraId="096E3F0F" w14:textId="44FF227A" w:rsidR="00164755" w:rsidRPr="00164755" w:rsidRDefault="00164755" w:rsidP="00164755">
      <w:pPr>
        <w:pStyle w:val="a0"/>
        <w:numPr>
          <w:ilvl w:val="0"/>
          <w:numId w:val="22"/>
        </w:numPr>
      </w:pP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/>
          </w:rPr>
          <m:t xml:space="preserve">=0, </m:t>
        </m:r>
        <m:r>
          <w:rPr>
            <w:rFonts w:ascii="Cambria Math" w:hAnsi="Cambria Math"/>
            <w:lang w:val="en-US"/>
          </w:rPr>
          <m:t>π</m:t>
        </m:r>
      </m:oMath>
      <w:r>
        <w:rPr>
          <w:rFonts w:eastAsiaTheme="minorEastAsia"/>
        </w:rPr>
        <w:t xml:space="preserve"> – монохроматический случай линейной поляризации</w:t>
      </w:r>
      <w:r w:rsidR="00F23B51" w:rsidRPr="00F23B51">
        <w:rPr>
          <w:rFonts w:eastAsiaTheme="minorEastAsia"/>
        </w:rPr>
        <w:t>;</w:t>
      </w:r>
    </w:p>
    <w:p w14:paraId="5B4BBED1" w14:textId="22161A64" w:rsidR="00164755" w:rsidRPr="00164755" w:rsidRDefault="00164755" w:rsidP="00164755">
      <w:pPr>
        <w:pStyle w:val="a0"/>
        <w:numPr>
          <w:ilvl w:val="0"/>
          <w:numId w:val="22"/>
        </w:numPr>
      </w:pPr>
      <m:oMath>
        <m:r>
          <w:rPr>
            <w:rFonts w:ascii="Cambria Math" w:eastAsiaTheme="minorEastAsia" w:hAnsi="Cambria Math"/>
          </w:rPr>
          <m:t>0&lt;</m:t>
        </m:r>
        <m:r>
          <w:rPr>
            <w:rFonts w:ascii="Cambria Math" w:hAnsi="Cambria Math"/>
          </w:rPr>
          <m:t>φ&lt;π</m:t>
        </m:r>
      </m:oMath>
      <w:r>
        <w:rPr>
          <w:rFonts w:eastAsiaTheme="minorEastAsia"/>
        </w:rPr>
        <w:t xml:space="preserve"> – </w:t>
      </w:r>
      <w:r w:rsidRPr="00164755">
        <w:rPr>
          <w:rFonts w:eastAsiaTheme="minorEastAsia"/>
          <w:i/>
          <w:iCs/>
        </w:rPr>
        <w:t>левая</w:t>
      </w:r>
      <w:r>
        <w:rPr>
          <w:rFonts w:eastAsiaTheme="minorEastAsia"/>
        </w:rPr>
        <w:t xml:space="preserve"> эллиптическая поляризация (при наблюдении навстречу волне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вращается против часовой стрелки)</w:t>
      </w:r>
      <w:r w:rsidR="00F23B51" w:rsidRPr="00F23B51">
        <w:rPr>
          <w:rFonts w:eastAsiaTheme="minorEastAsia"/>
        </w:rPr>
        <w:t>;</w:t>
      </w:r>
    </w:p>
    <w:p w14:paraId="6EA53625" w14:textId="0CF4B024" w:rsidR="00164755" w:rsidRPr="00164755" w:rsidRDefault="00164755" w:rsidP="00164755">
      <w:pPr>
        <w:pStyle w:val="a0"/>
        <w:numPr>
          <w:ilvl w:val="0"/>
          <w:numId w:val="22"/>
        </w:numPr>
      </w:pPr>
      <m:oMath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π</m:t>
        </m:r>
        <m:r>
          <w:rPr>
            <w:rFonts w:ascii="Cambria Math" w:eastAsiaTheme="minorEastAsia" w:hAnsi="Cambria Math"/>
          </w:rPr>
          <m:t>&lt;</m:t>
        </m:r>
        <m:r>
          <w:rPr>
            <w:rFonts w:ascii="Cambria Math" w:hAnsi="Cambria Math"/>
          </w:rPr>
          <m:t>φ&lt;0</m:t>
        </m:r>
      </m:oMath>
      <w:r>
        <w:rPr>
          <w:rFonts w:eastAsiaTheme="minorEastAsia"/>
        </w:rPr>
        <w:t xml:space="preserve"> – </w:t>
      </w:r>
      <w:r w:rsidRPr="00164755">
        <w:rPr>
          <w:rFonts w:eastAsiaTheme="minorEastAsia"/>
          <w:i/>
          <w:iCs/>
        </w:rPr>
        <w:t>правая</w:t>
      </w:r>
      <w:r>
        <w:rPr>
          <w:rFonts w:eastAsiaTheme="minorEastAsia"/>
        </w:rPr>
        <w:t xml:space="preserve"> эллиптическая поляризация (при наблюдении навстречу волне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вращается по часовой стрелке)</w:t>
      </w:r>
      <w:r w:rsidR="00F23B51" w:rsidRPr="00F23B51">
        <w:rPr>
          <w:rFonts w:eastAsiaTheme="minorEastAsia"/>
        </w:rPr>
        <w:t>;</w:t>
      </w:r>
    </w:p>
    <w:p w14:paraId="4DEEE25B" w14:textId="1A0A3230" w:rsidR="00164755" w:rsidRPr="00F23B51" w:rsidRDefault="00164755" w:rsidP="00164755">
      <w:pPr>
        <w:pStyle w:val="a0"/>
        <w:numPr>
          <w:ilvl w:val="0"/>
          <w:numId w:val="22"/>
        </w:numPr>
      </w:pP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/>
          </w:rPr>
          <m:t>=</m:t>
        </m:r>
        <m:r>
          <w:rPr>
            <w:rFonts w:ascii="Cambria Math" w:hAnsi="Cambria Math"/>
          </w:rPr>
          <m:t>±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/>
              </w:rPr>
              <m:t>2</m:t>
            </m:r>
          </m:den>
        </m:f>
      </m:oMath>
      <w:r w:rsidRPr="00164755">
        <w:rPr>
          <w:rFonts w:eastAsiaTheme="minorEastAsia"/>
        </w:rPr>
        <w:t xml:space="preserve"> – </w:t>
      </w:r>
      <w:r>
        <w:rPr>
          <w:rFonts w:eastAsiaTheme="minorEastAsia"/>
        </w:rPr>
        <w:t>левая</w:t>
      </w:r>
      <w:r w:rsidRPr="00164755">
        <w:rPr>
          <w:rFonts w:eastAsiaTheme="minorEastAsia"/>
        </w:rPr>
        <w:t>/</w:t>
      </w:r>
      <w:r>
        <w:rPr>
          <w:rFonts w:eastAsiaTheme="minorEastAsia"/>
        </w:rPr>
        <w:t xml:space="preserve">правая </w:t>
      </w:r>
      <w:r w:rsidRPr="00164755">
        <w:rPr>
          <w:rFonts w:eastAsiaTheme="minorEastAsia"/>
          <w:i/>
          <w:iCs/>
        </w:rPr>
        <w:t>круговая</w:t>
      </w:r>
      <w:r>
        <w:rPr>
          <w:rFonts w:eastAsiaTheme="minorEastAsia"/>
        </w:rPr>
        <w:t xml:space="preserve"> поляризация </w:t>
      </w:r>
      <w:r w:rsidR="00F23B51">
        <w:rPr>
          <w:rFonts w:eastAsiaTheme="minorEastAsia"/>
        </w:rPr>
        <w:t>(большая и малая полуоси эллипса равны).</w:t>
      </w:r>
    </w:p>
    <w:p w14:paraId="6C935CC7" w14:textId="77777777" w:rsidR="00F23B51" w:rsidRDefault="00F23B51" w:rsidP="00F23B51">
      <w:pPr>
        <w:pStyle w:val="aa"/>
        <w:keepNext/>
      </w:pPr>
      <w:r>
        <w:drawing>
          <wp:inline distT="0" distB="0" distL="0" distR="0" wp14:anchorId="1BDBB9F6" wp14:editId="143421F3">
            <wp:extent cx="3102610" cy="3994402"/>
            <wp:effectExtent l="0" t="0" r="0" b="0"/>
            <wp:docPr id="109375415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70" cy="401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5CC4" w14:textId="50F7A1D0" w:rsidR="00F23B51" w:rsidRDefault="00F23B51" w:rsidP="00F23B5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11</w:t>
      </w:r>
      <w:r>
        <w:fldChar w:fldCharType="end"/>
      </w:r>
      <w:r w:rsidRPr="00F23B51">
        <w:t xml:space="preserve">. </w:t>
      </w:r>
      <w:r>
        <w:t>Правая круговая (</w:t>
      </w: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noProof w:val="0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/>
              </w:rPr>
              <m:t>2</m:t>
            </m:r>
          </m:den>
        </m:f>
      </m:oMath>
      <w:r>
        <w:t>) и линейная (</w:t>
      </w: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/>
          </w:rPr>
          <m:t>=0</m:t>
        </m:r>
      </m:oMath>
      <w:r>
        <w:t>) поляризация света</w:t>
      </w:r>
    </w:p>
    <w:p w14:paraId="21A2669C" w14:textId="4DD9804F" w:rsidR="005A6683" w:rsidRDefault="005A6683" w:rsidP="005A6683">
      <w:pPr>
        <w:pStyle w:val="2"/>
      </w:pPr>
      <w:bookmarkStart w:id="19" w:name="_Toc164343791"/>
      <w:r>
        <w:lastRenderedPageBreak/>
        <w:t xml:space="preserve">Двулучепреломляющие </w:t>
      </w:r>
      <w:r w:rsidR="00460D62">
        <w:t>пластинки</w:t>
      </w:r>
      <w:bookmarkEnd w:id="19"/>
    </w:p>
    <w:p w14:paraId="35F0E0A1" w14:textId="0D967472" w:rsidR="005A6683" w:rsidRPr="00CD0706" w:rsidRDefault="005A6683" w:rsidP="005A6683">
      <w:pPr>
        <w:pStyle w:val="a0"/>
        <w:rPr>
          <w:bCs/>
        </w:rPr>
      </w:pPr>
      <w:r w:rsidRPr="005A6683">
        <w:t>Эллиптически поляризованный свет</w:t>
      </w:r>
      <w:r w:rsidR="007D4560" w:rsidRPr="007D4560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ell</m:t>
            </m:r>
          </m:sub>
        </m:sSub>
      </m:oMath>
      <w:r w:rsidRPr="005A6683">
        <w:t xml:space="preserve"> можно получить из линейно поляризованного</w:t>
      </w:r>
      <w:r w:rsidR="00176746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 w:rsidRPr="005A6683">
        <w:t xml:space="preserve"> </w:t>
      </w:r>
      <w:r w:rsidR="007D4560">
        <w:t xml:space="preserve">(на </w:t>
      </w:r>
      <w:r w:rsidR="007D4560" w:rsidRPr="006E0199">
        <w:rPr>
          <w:color w:val="4472C4" w:themeColor="accent1"/>
        </w:rPr>
        <w:fldChar w:fldCharType="begin"/>
      </w:r>
      <w:r w:rsidR="007D4560" w:rsidRPr="006E0199">
        <w:rPr>
          <w:color w:val="4472C4" w:themeColor="accent1"/>
        </w:rPr>
        <w:instrText xml:space="preserve"> REF _Ref163937889 \h </w:instrText>
      </w:r>
      <w:r w:rsidR="006E0199">
        <w:rPr>
          <w:color w:val="4472C4" w:themeColor="accent1"/>
        </w:rPr>
        <w:instrText xml:space="preserve"> \* MERGEFORMAT </w:instrText>
      </w:r>
      <w:r w:rsidR="007D4560" w:rsidRPr="006E0199">
        <w:rPr>
          <w:color w:val="4472C4" w:themeColor="accent1"/>
        </w:rPr>
      </w:r>
      <w:r w:rsidR="007D4560" w:rsidRPr="006E0199">
        <w:rPr>
          <w:color w:val="4472C4" w:themeColor="accent1"/>
        </w:rPr>
        <w:fldChar w:fldCharType="separate"/>
      </w:r>
      <w:r w:rsidR="007D4560" w:rsidRPr="006E0199">
        <w:rPr>
          <w:color w:val="4472C4" w:themeColor="accent1"/>
        </w:rPr>
        <w:t xml:space="preserve">рис. </w:t>
      </w:r>
      <w:r w:rsidR="007D4560" w:rsidRPr="006E0199">
        <w:rPr>
          <w:noProof/>
          <w:color w:val="4472C4" w:themeColor="accent1"/>
        </w:rPr>
        <w:t>12</w:t>
      </w:r>
      <w:r w:rsidR="007D4560" w:rsidRPr="006E0199">
        <w:rPr>
          <w:color w:val="4472C4" w:themeColor="accent1"/>
        </w:rPr>
        <w:fldChar w:fldCharType="end"/>
      </w:r>
      <w:r w:rsidR="007D4560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7D4560">
        <w:rPr>
          <w:rFonts w:eastAsiaTheme="minorEastAsia"/>
          <w:iCs/>
        </w:rPr>
        <w:t xml:space="preserve"> направлен вдоль оси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y</m:t>
        </m:r>
      </m:oMath>
      <w:r w:rsidR="00A9056D" w:rsidRPr="00A9056D">
        <w:rPr>
          <w:rFonts w:eastAsiaTheme="minorEastAsia"/>
        </w:rPr>
        <w:t>;</w:t>
      </w:r>
      <w:r w:rsidR="007040DE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k=</m:t>
        </m:r>
        <m:f>
          <m:fPr>
            <m:type m:val="lin"/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ω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="00A9056D" w:rsidRPr="00A9056D">
        <w:rPr>
          <w:rFonts w:eastAsiaTheme="minorEastAsia"/>
          <w:iCs/>
        </w:rPr>
        <w:t xml:space="preserve">, </w:t>
      </w:r>
      <w:r w:rsidR="00A9056D"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9056D">
        <w:rPr>
          <w:rFonts w:eastAsiaTheme="minorEastAsia"/>
          <w:iCs/>
        </w:rPr>
        <w:t xml:space="preserve"> – длина волны в вакууме</w:t>
      </w:r>
      <w:r w:rsidR="007D4560">
        <w:t xml:space="preserve">) </w:t>
      </w:r>
      <w:r w:rsidRPr="005A6683">
        <w:t xml:space="preserve">с помощью </w:t>
      </w:r>
      <w:r w:rsidRPr="005A6683">
        <w:rPr>
          <w:i/>
          <w:iCs/>
        </w:rPr>
        <w:t>двулучепреломляющих кристаллических пластинок</w:t>
      </w:r>
      <w:r w:rsidRPr="005A6683">
        <w:t xml:space="preserve">. </w:t>
      </w:r>
      <w:r>
        <w:t xml:space="preserve">Двулучепреломляющая </w:t>
      </w:r>
      <w:r w:rsidRPr="005A6683">
        <w:t xml:space="preserve">пластинка имеет два взаимно перпендикулярных </w:t>
      </w:r>
      <w:r w:rsidRPr="005A6683">
        <w:rPr>
          <w:i/>
          <w:iCs/>
        </w:rPr>
        <w:t>главных направления</w:t>
      </w:r>
      <w:r w:rsidR="007D4560" w:rsidRPr="007D4560">
        <w:rPr>
          <w:i/>
          <w:i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 w:rsidR="007D4560" w:rsidRPr="007D4560">
        <w:rPr>
          <w:rFonts w:eastAsiaTheme="minorEastAsia"/>
          <w:i/>
          <w:iCs/>
        </w:rPr>
        <w:t xml:space="preserve"> </w:t>
      </w:r>
      <w:r w:rsidR="007D4560">
        <w:rPr>
          <w:rFonts w:eastAsiaTheme="minorEastAsia"/>
        </w:rPr>
        <w:t xml:space="preserve">и </w:t>
      </w:r>
      <m:oMath>
        <m:r>
          <m:rPr>
            <m:sty m:val="bi"/>
          </m:rPr>
          <w:rPr>
            <w:rFonts w:ascii="Cambria Math" w:eastAsiaTheme="minorEastAsia" w:hAnsi="Cambria Math"/>
          </w:rPr>
          <m:t>η</m:t>
        </m:r>
      </m:oMath>
      <w:r w:rsidRPr="005A6683">
        <w:t>, совпадающих с осями эллипсоида диэлектрической проницаемости</w:t>
      </w:r>
      <w:r w:rsidR="007D4560">
        <w:t xml:space="preserve"> анизотропного кристалла, из которого изготовлена пластинка</w:t>
      </w:r>
      <w:r w:rsidRPr="005A6683">
        <w:t>. Волны, поляризованные вдоль главных направлений</w:t>
      </w:r>
      <w:r w:rsidR="007D4560">
        <w:t xml:space="preserve">, –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</m:oMath>
      <w:r w:rsidR="007D4560">
        <w:rPr>
          <w:rFonts w:eastAsiaTheme="minorEastAsia"/>
          <w:iCs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 w:rsidR="007D4560">
        <w:t xml:space="preserve"> –</w:t>
      </w:r>
      <w:r w:rsidRPr="005A6683">
        <w:t xml:space="preserve"> распространяются в пластинке с разными скоростями, не изменяя характера своей поляризации. Эти волны называются </w:t>
      </w:r>
      <w:r w:rsidRPr="005A6683">
        <w:rPr>
          <w:i/>
          <w:iCs/>
        </w:rPr>
        <w:t>главными</w:t>
      </w:r>
      <w:r w:rsidRPr="005A6683">
        <w:t>.</w:t>
      </w:r>
      <w:r w:rsidR="0053477A">
        <w:t xml:space="preserve"> </w:t>
      </w:r>
      <w:r w:rsidR="00120B66">
        <w:t>Пусть на пластинку падает плоскополяризованная волна</w:t>
      </w:r>
      <w:r w:rsidR="00CD0706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</m:oMath>
      <w:r w:rsidR="00CD0706">
        <w:rPr>
          <w:rFonts w:eastAsiaTheme="minorEastAsia"/>
          <w:iCs/>
        </w:rPr>
        <w:t xml:space="preserve">, </w:t>
      </w:r>
      <w:r w:rsidR="00120B66">
        <w:rPr>
          <w:rFonts w:eastAsiaTheme="minorEastAsia"/>
          <w:iCs/>
        </w:rPr>
        <w:t xml:space="preserve">а </w:t>
      </w:r>
      <w:r w:rsidR="00120B66">
        <w:rPr>
          <w:rFonts w:eastAsiaTheme="minorEastAsia"/>
        </w:rPr>
        <w:t xml:space="preserve">главное направление 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 w:rsidR="00120B66">
        <w:rPr>
          <w:rFonts w:eastAsiaTheme="minorEastAsia"/>
          <w:bCs/>
        </w:rPr>
        <w:t xml:space="preserve"> </w:t>
      </w:r>
      <w:r w:rsidR="00120B66">
        <w:rPr>
          <w:rFonts w:eastAsiaTheme="minorEastAsia"/>
          <w:iCs/>
        </w:rPr>
        <w:t xml:space="preserve">наклонено на </w:t>
      </w:r>
      <w:r w:rsidR="00CD0706">
        <w:rPr>
          <w:rFonts w:eastAsiaTheme="minorEastAsia"/>
          <w:iCs/>
        </w:rPr>
        <w:t xml:space="preserve">угол </w:t>
      </w:r>
      <m:oMath>
        <m:r>
          <w:rPr>
            <w:rFonts w:ascii="Cambria Math" w:hAnsi="Cambria Math"/>
            <w:lang w:val="en-US"/>
          </w:rPr>
          <m:t>β</m:t>
        </m:r>
      </m:oMath>
      <w:r w:rsidR="00CD0706">
        <w:rPr>
          <w:rFonts w:eastAsiaTheme="minorEastAsia"/>
        </w:rPr>
        <w:t xml:space="preserve"> относительно </w:t>
      </w:r>
      <w:r w:rsidR="00120B66">
        <w:rPr>
          <w:rFonts w:eastAsiaTheme="minorEastAsia"/>
        </w:rPr>
        <w:t>плоскости поляризации</w:t>
      </w:r>
      <w:r w:rsidR="00A3699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</m:oMath>
      <w:r w:rsidR="00CD0706">
        <w:rPr>
          <w:rFonts w:eastAsiaTheme="minorEastAsia"/>
          <w:bCs/>
        </w:rPr>
        <w:t>:</w:t>
      </w:r>
    </w:p>
    <w:p w14:paraId="00DCFE57" w14:textId="1186336A" w:rsidR="000C1EF3" w:rsidRPr="000C1EF3" w:rsidRDefault="00000000" w:rsidP="000C1EF3">
      <w:pPr>
        <w:pStyle w:val="af0"/>
        <w:rPr>
          <w:rFonts w:eastAsiaTheme="minorEastAsia"/>
        </w:rPr>
      </w:pPr>
      <m:oMathPara>
        <m:oMath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f>
                            <m:fPr>
                              <m:ctrlPr/>
                            </m:fPr>
                            <m:num>
                              <m:r>
                                <w:rPr>
                                  <w:lang w:val="en-US"/>
                                </w:rPr>
                                <m:t>ω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t>ξ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m:t>с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</m:t>
                          </m:r>
                        </m:e>
                      </m:d>
                    </m:e>
                  </m:func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f>
                            <m:fPr>
                              <m:ctrlPr/>
                            </m:fPr>
                            <m:num>
                              <m:r>
                                <w:rPr>
                                  <w:lang w:val="en-US"/>
                                </w:rPr>
                                <m:t>ω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t>η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m:t>с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p w14:paraId="736A6EEF" w14:textId="278E788B" w:rsidR="000C1EF3" w:rsidRPr="009332C9" w:rsidRDefault="000C1EF3" w:rsidP="000C1EF3">
      <w:pPr>
        <w:pStyle w:val="a0"/>
        <w:ind w:firstLine="0"/>
        <w:rPr>
          <w:i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ξ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>
        <w:rPr>
          <w:rFonts w:eastAsiaTheme="minorEastAsia"/>
        </w:rPr>
        <w:t xml:space="preserve"> – коэффициенты преломления вдоль главных направлений</w:t>
      </w:r>
      <w:r w:rsidR="00A9056D" w:rsidRPr="00A9056D">
        <w:rPr>
          <w:rFonts w:eastAsiaTheme="minorEastAsia"/>
        </w:rPr>
        <w:t>;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ξ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ω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ξ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ξ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="00A9056D" w:rsidRPr="00A9056D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ω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η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η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Pr="000C1EF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волнов</w:t>
      </w:r>
      <w:r w:rsidR="007040DE">
        <w:rPr>
          <w:rFonts w:eastAsiaTheme="minorEastAsia"/>
          <w:iCs/>
        </w:rPr>
        <w:t>ые</w:t>
      </w:r>
      <w:r>
        <w:rPr>
          <w:rFonts w:eastAsiaTheme="minorEastAsia"/>
          <w:iCs/>
        </w:rPr>
        <w:t xml:space="preserve"> числ</w:t>
      </w:r>
      <w:r w:rsidR="007040DE">
        <w:rPr>
          <w:rFonts w:eastAsiaTheme="minorEastAsia"/>
          <w:iCs/>
        </w:rPr>
        <w:t>а</w:t>
      </w:r>
      <w:r w:rsidR="009332C9">
        <w:rPr>
          <w:rFonts w:eastAsiaTheme="minorEastAsia"/>
          <w:iCs/>
        </w:rPr>
        <w:t xml:space="preserve"> соответствующих волн</w:t>
      </w:r>
      <w:r w:rsidR="00A9056D" w:rsidRPr="00A9056D">
        <w:rPr>
          <w:rFonts w:eastAsiaTheme="minorEastAsia"/>
          <w:iCs/>
        </w:rPr>
        <w:t>;</w:t>
      </w:r>
      <w:r w:rsidR="009332C9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ξ0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β</m:t>
            </m:r>
          </m:e>
        </m:func>
      </m:oMath>
      <w:r w:rsidR="009332C9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η0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β</m:t>
            </m:r>
          </m:e>
        </m:func>
      </m:oMath>
      <w:r w:rsidR="009332C9" w:rsidRPr="009332C9">
        <w:rPr>
          <w:rFonts w:eastAsiaTheme="minorEastAsia"/>
          <w:iCs/>
        </w:rPr>
        <w:t>.</w:t>
      </w:r>
    </w:p>
    <w:p w14:paraId="40865A05" w14:textId="4B51417F" w:rsidR="00460D62" w:rsidRDefault="000C1EF3" w:rsidP="00460D62">
      <w:pPr>
        <w:pStyle w:val="aa"/>
        <w:keepNext/>
      </w:pPr>
      <w:r>
        <w:rPr>
          <w:lang w:val="en-US"/>
        </w:rPr>
        <w:drawing>
          <wp:inline distT="0" distB="0" distL="0" distR="0" wp14:anchorId="41648DB2" wp14:editId="079D5C88">
            <wp:extent cx="2880000" cy="2159285"/>
            <wp:effectExtent l="0" t="0" r="0" b="0"/>
            <wp:docPr id="12900724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7A07" w14:textId="7916B041" w:rsidR="00460D62" w:rsidRDefault="00460D62" w:rsidP="00460D62">
      <w:pPr>
        <w:pStyle w:val="ab"/>
        <w:rPr>
          <w:rFonts w:eastAsiaTheme="minorEastAsia"/>
        </w:rPr>
      </w:pPr>
      <w:bookmarkStart w:id="20" w:name="_Ref1639378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12</w:t>
      </w:r>
      <w:r>
        <w:fldChar w:fldCharType="end"/>
      </w:r>
      <w:bookmarkEnd w:id="20"/>
      <w:r w:rsidRPr="00460D62">
        <w:t xml:space="preserve">. </w:t>
      </w:r>
      <w:r>
        <w:t xml:space="preserve">Разложение линейно поляризованного света по главным направлениям </w:t>
      </w:r>
      <m:oMath>
        <m:r>
          <w:rPr>
            <w:rFonts w:ascii="Cambria Math" w:hAnsi="Cambria Math"/>
          </w:rPr>
          <m:t>η</m:t>
        </m:r>
      </m:oMath>
      <w:r w:rsidRPr="00460D6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ξ</m:t>
        </m:r>
      </m:oMath>
    </w:p>
    <w:p w14:paraId="5BDE5A50" w14:textId="42A19D6B" w:rsidR="00275198" w:rsidRPr="0063422D" w:rsidRDefault="00176746" w:rsidP="00275198">
      <w:pPr>
        <w:pStyle w:val="a0"/>
        <w:rPr>
          <w:rFonts w:eastAsiaTheme="minorEastAsia"/>
        </w:rPr>
      </w:pPr>
      <w:r>
        <w:t>По мере прохождения через кристалл</w:t>
      </w:r>
      <w:r w:rsidR="00275198">
        <w:t xml:space="preserve">, </w:t>
      </w:r>
      <w:r>
        <w:t xml:space="preserve">волны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ξ</m:t>
            </m:r>
          </m:sub>
        </m:sSub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η</m:t>
            </m:r>
          </m:sub>
        </m:sSub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 xml:space="preserve">будут накапливать разницу фаз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</m:oMath>
      <w:r>
        <w:rPr>
          <w:rFonts w:eastAsiaTheme="minorEastAsia"/>
        </w:rPr>
        <w:t>. И если в начале</w:t>
      </w:r>
      <w:r w:rsidR="000C1EF3">
        <w:rPr>
          <w:rFonts w:eastAsiaTheme="minorEastAsia"/>
        </w:rPr>
        <w:t xml:space="preserve"> (</w:t>
      </w:r>
      <m:oMath>
        <m:r>
          <m:rPr>
            <m:sty m:val="p"/>
          </m:rPr>
          <w:rPr>
            <w:rFonts w:ascii="Cambria Math" w:hAnsi="Cambria Math"/>
            <w:lang w:val="en-US"/>
          </w:rPr>
          <m:t>z</m:t>
        </m:r>
        <m:r>
          <m:rPr>
            <m:sty m:val="p"/>
          </m:rPr>
          <w:rPr>
            <w:rFonts w:ascii="Cambria Math"/>
          </w:rPr>
          <m:t>=</m:t>
        </m:r>
        <m:r>
          <w:rPr>
            <w:rFonts w:ascii="Cambria Math"/>
          </w:rPr>
          <m:t>0</m:t>
        </m:r>
      </m:oMath>
      <w:r w:rsidR="000C1EF3">
        <w:rPr>
          <w:rFonts w:eastAsiaTheme="minorEastAsia"/>
        </w:rPr>
        <w:t xml:space="preserve">)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=0</m:t>
        </m:r>
      </m:oMath>
      <w:r w:rsidR="000C1EF3">
        <w:rPr>
          <w:rFonts w:eastAsiaTheme="minorEastAsia"/>
        </w:rPr>
        <w:t>, то далее</w:t>
      </w:r>
      <w:r w:rsidR="0063422D">
        <w:rPr>
          <w:rFonts w:eastAsiaTheme="minorEastAsia"/>
        </w:rPr>
        <w:t xml:space="preserve"> одна из них будет опережать другую. Пусть для определённости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η</m:t>
            </m:r>
          </m:sub>
        </m:sSub>
        <m:r>
          <w:rPr>
            <w:rFonts w:ascii="Cambria Math" w:eastAsiaTheme="minorEastAsia" w:hAnsi="Cambria Math" w:cs="Times New Roman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ξ</m:t>
            </m:r>
          </m:sub>
        </m:sSub>
      </m:oMath>
      <w:r w:rsidR="0063422D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η</m:t>
            </m:r>
          </m:sub>
        </m:sSub>
      </m:oMath>
      <w:r w:rsidR="0063422D">
        <w:rPr>
          <w:rFonts w:eastAsiaTheme="minorEastAsia"/>
          <w:b/>
          <w:bCs/>
          <w:iCs/>
        </w:rPr>
        <w:t xml:space="preserve"> </w:t>
      </w:r>
      <w:r w:rsidR="0063422D">
        <w:rPr>
          <w:rFonts w:eastAsiaTheme="minorEastAsia"/>
          <w:iCs/>
        </w:rPr>
        <w:t xml:space="preserve">опережает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ξ</m:t>
            </m:r>
          </m:sub>
        </m:sSub>
      </m:oMath>
      <w:r w:rsidR="0063422D">
        <w:rPr>
          <w:rFonts w:eastAsiaTheme="minorEastAsia"/>
          <w:iCs/>
        </w:rPr>
        <w:t>, тогда скажем, что</w:t>
      </w:r>
      <w:r w:rsidR="0063422D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η</m:t>
        </m:r>
      </m:oMath>
      <w:r w:rsidR="0063422D" w:rsidRPr="00CD0706">
        <w:rPr>
          <w:rFonts w:eastAsiaTheme="minorEastAsia" w:cs="Times New Roman"/>
        </w:rPr>
        <w:t xml:space="preserve"> – «быстрое» главное направление</w:t>
      </w:r>
      <w:r w:rsidR="0063422D">
        <w:rPr>
          <w:rFonts w:eastAsiaTheme="minorEastAsia" w:cs="Times New Roman"/>
        </w:rPr>
        <w:t>.</w:t>
      </w:r>
    </w:p>
    <w:p w14:paraId="08DE3052" w14:textId="4CB34FA7" w:rsidR="0017502F" w:rsidRPr="00A43141" w:rsidRDefault="00305D4B" w:rsidP="0017502F">
      <w:pPr>
        <w:pStyle w:val="af0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lang w:val="en-US"/>
            </w:rPr>
            <w:lastRenderedPageBreak/>
            <m:t>Δ</m:t>
          </m:r>
          <m:r>
            <w:rPr>
              <w:lang w:val="en-US"/>
            </w:rPr>
            <m:t>φ</m:t>
          </m:r>
          <m:d>
            <m:dPr>
              <m:ctrlPr>
                <w:rPr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z</m:t>
              </m:r>
            </m:e>
          </m:d>
          <m:r>
            <w:rPr>
              <w:lang w:val="en-US"/>
            </w:rPr>
            <m:t>=</m:t>
          </m:r>
          <m:f>
            <m:fPr>
              <m:ctrlPr/>
            </m:fPr>
            <m:num>
              <m:r>
                <w:rPr>
                  <w:lang w:val="en-US"/>
                </w:rPr>
                <m:t>ω</m:t>
              </m:r>
            </m:num>
            <m:den>
              <m:r>
                <m:rPr>
                  <m:sty m:val="p"/>
                </m:rPr>
                <m:t>с</m:t>
              </m:r>
            </m:den>
          </m:f>
          <m:d>
            <m:dPr>
              <m:ctrlPr/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t>ξ</m:t>
                  </m:r>
                </m:sub>
              </m:sSub>
              <m:r>
                <m:t>-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t>η</m:t>
                  </m:r>
                </m:sub>
              </m:sSub>
            </m:e>
          </m:d>
          <m:r>
            <m:rPr>
              <m:sty m:val="p"/>
            </m:rPr>
            <w:rPr>
              <w:lang w:val="en-US"/>
            </w:rPr>
            <m:t>z=</m:t>
          </m:r>
          <m:f>
            <m:fPr>
              <m:ctrlPr>
                <w:rPr>
                  <w:i/>
                </w:rPr>
              </m:ctrlPr>
            </m:fPr>
            <m:num>
              <m:r>
                <w:rPr>
                  <w:rFonts w:eastAsiaTheme="minorEastAsia"/>
                </w:rPr>
                <m:t>2π</m:t>
              </m:r>
            </m:num>
            <m:den>
              <m:sSub>
                <m:sSubPr>
                  <m:ctrlPr>
                    <w:rPr>
                      <w:rFonts w:eastAsiaTheme="minorEastAsia"/>
                      <w:i/>
                      <w:iCs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λ</m:t>
                  </m:r>
                </m:e>
                <m:sub>
                  <m:r>
                    <w:rPr>
                      <w:rFonts w:eastAsiaTheme="minorEastAsia"/>
                    </w:rPr>
                    <m:t>0</m:t>
                  </m:r>
                </m:sub>
              </m:sSub>
            </m:den>
          </m:f>
          <m:d>
            <m:dPr>
              <m:ctrlPr/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t>ξ</m:t>
                  </m:r>
                </m:sub>
              </m:sSub>
              <m:r>
                <m:t>-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t>η</m:t>
                  </m:r>
                </m:sub>
              </m:sSub>
            </m:e>
          </m:d>
          <m:r>
            <m:rPr>
              <m:sty m:val="p"/>
            </m:rPr>
            <w:rPr>
              <w:lang w:val="en-US"/>
            </w:rPr>
            <m:t>z</m:t>
          </m:r>
        </m:oMath>
      </m:oMathPara>
    </w:p>
    <w:p w14:paraId="60E07666" w14:textId="294B4EBA" w:rsidR="0017502F" w:rsidRDefault="0017502F" w:rsidP="0017502F">
      <w:pPr>
        <w:pStyle w:val="a0"/>
        <w:ind w:firstLine="0"/>
        <w:rPr>
          <w:rFonts w:eastAsiaTheme="minorEastAsia"/>
          <w:iCs/>
        </w:rPr>
      </w:pPr>
      <w:r>
        <w:t xml:space="preserve">Пусть пластинка имеет толщину </w:t>
      </w:r>
      <m:oMath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rPr>
          <w:rFonts w:eastAsiaTheme="minorEastAsia"/>
        </w:rPr>
        <w:t xml:space="preserve"> и не поглощает энергию электромагнитных </w:t>
      </w:r>
      <w:r w:rsidR="002A436C">
        <w:rPr>
          <w:rFonts w:eastAsiaTheme="minorEastAsia"/>
        </w:rPr>
        <w:t>колебаний</w:t>
      </w:r>
      <w:r>
        <w:rPr>
          <w:rFonts w:eastAsiaTheme="minorEastAsia"/>
        </w:rPr>
        <w:t xml:space="preserve"> при данной</w:t>
      </w:r>
      <w:r w:rsidR="00A9056D">
        <w:rPr>
          <w:rFonts w:eastAsiaTheme="minorEastAsia"/>
        </w:rPr>
        <w:t xml:space="preserve"> частоте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ω</m:t>
        </m:r>
      </m:oMath>
      <w:r>
        <w:rPr>
          <w:rFonts w:eastAsiaTheme="minorEastAsia"/>
        </w:rPr>
        <w:t>.</w:t>
      </w:r>
      <w:r w:rsidRPr="001750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Тогда после её прохождения волны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</m:oMath>
      <w:r>
        <w:rPr>
          <w:rFonts w:eastAsiaTheme="minorEastAsia"/>
          <w:iCs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>будут задаваться уравнениями:</w:t>
      </w:r>
    </w:p>
    <w:p w14:paraId="42CDAF47" w14:textId="198772CC" w:rsidR="0017502F" w:rsidRPr="007040DE" w:rsidRDefault="00000000" w:rsidP="0017502F">
      <w:pPr>
        <w:pStyle w:val="af0"/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  <m:r>
                    <w:rPr>
                      <w:rStyle w:val="afb"/>
                      <w:i/>
                      <w:iCs/>
                      <w:lang w:val="en-US"/>
                    </w:rPr>
                    <w:footnoteReference w:id="4"/>
                  </m:r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t'-Δ</m:t>
                          </m:r>
                          <m:r>
                            <w:rPr>
                              <w:lang w:val="en-US"/>
                            </w:rPr>
                            <m:t>φ</m:t>
                          </m:r>
                          <m:d>
                            <m:dPr>
                              <m:ctrlPr>
                                <w:rPr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d</m:t>
                              </m:r>
                            </m:e>
                          </m:d>
                        </m:e>
                      </m:d>
                    </m:e>
                  </m:func>
                </m:e>
              </m:eqArr>
            </m:e>
          </m:d>
        </m:oMath>
      </m:oMathPara>
    </w:p>
    <w:p w14:paraId="456A238E" w14:textId="18788BAA" w:rsidR="007040DE" w:rsidRPr="002A436C" w:rsidRDefault="007040DE" w:rsidP="007040DE">
      <w:pPr>
        <w:pStyle w:val="a0"/>
        <w:ind w:firstLine="0"/>
        <w:rPr>
          <w:rFonts w:eastAsiaTheme="minorEastAsia"/>
        </w:rPr>
      </w:pPr>
      <w:r>
        <w:t xml:space="preserve">Видно, что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ell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>является эллиптически поляризованной волной</w:t>
      </w:r>
      <w:r w:rsidR="009332C9">
        <w:rPr>
          <w:rFonts w:eastAsiaTheme="minorEastAsia"/>
          <w:iCs/>
        </w:rPr>
        <w:t xml:space="preserve">, так как после прохождения пластинки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const</m:t>
        </m:r>
      </m:oMath>
      <w:r w:rsidR="009332C9" w:rsidRPr="009332C9">
        <w:rPr>
          <w:rFonts w:eastAsiaTheme="minorEastAsia"/>
        </w:rPr>
        <w:t xml:space="preserve"> </w:t>
      </w:r>
      <w:r w:rsidR="009332C9">
        <w:rPr>
          <w:rFonts w:eastAsiaTheme="minorEastAsia"/>
        </w:rPr>
        <w:t>(т.е. выполнены условия монохроматичности и когерентности).</w:t>
      </w:r>
    </w:p>
    <w:p w14:paraId="78C78AB9" w14:textId="7E10742E" w:rsidR="009332C9" w:rsidRDefault="009332C9" w:rsidP="009332C9">
      <w:pPr>
        <w:pStyle w:val="a0"/>
        <w:rPr>
          <w:rFonts w:eastAsiaTheme="minorEastAsia"/>
          <w:iCs/>
        </w:rPr>
      </w:pPr>
      <w:r>
        <w:t xml:space="preserve">Если же угол между 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>
        <w:t xml:space="preserve"> и плоскостью поляризации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=0°</m:t>
        </m:r>
      </m:oMath>
      <w:r>
        <w:rPr>
          <w:rFonts w:eastAsiaTheme="minorEastAsia"/>
          <w:iCs/>
        </w:rPr>
        <w:t xml:space="preserve">, то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rPr>
          <w:rFonts w:eastAsiaTheme="minorEastAsia"/>
          <w:iCs/>
        </w:rPr>
        <w:t xml:space="preserve"> и на выходе получается, с точностью до сдвига фазы, </w:t>
      </w:r>
      <w:r w:rsidR="00351F54">
        <w:rPr>
          <w:rFonts w:eastAsiaTheme="minorEastAsia"/>
          <w:iCs/>
        </w:rPr>
        <w:t xml:space="preserve">такая же </w:t>
      </w:r>
      <w:r>
        <w:rPr>
          <w:rFonts w:eastAsiaTheme="minorEastAsia"/>
          <w:iCs/>
        </w:rPr>
        <w:t xml:space="preserve">линейно поляризованная волна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')</m:t>
            </m:r>
          </m:e>
        </m:func>
      </m:oMath>
      <w:r w:rsidR="00CD0706">
        <w:rPr>
          <w:rFonts w:eastAsiaTheme="minorEastAsia"/>
          <w:iCs/>
        </w:rPr>
        <w:t>,</w:t>
      </w:r>
      <w:r w:rsidR="00351F54">
        <w:rPr>
          <w:rFonts w:eastAsiaTheme="minorEastAsia"/>
          <w:iCs/>
        </w:rPr>
        <w:t xml:space="preserve"> как и на входе</w:t>
      </w:r>
      <w:r w:rsidR="0063422D">
        <w:rPr>
          <w:rStyle w:val="afb"/>
          <w:rFonts w:eastAsiaTheme="minorEastAsia"/>
          <w:iCs/>
        </w:rPr>
        <w:footnoteReference w:id="5"/>
      </w:r>
      <w:r w:rsidR="00351F54">
        <w:rPr>
          <w:rFonts w:eastAsiaTheme="minorEastAsia"/>
          <w:iCs/>
        </w:rPr>
        <w:t>.</w:t>
      </w:r>
    </w:p>
    <w:p w14:paraId="34074BB9" w14:textId="3E660109" w:rsidR="00305D4B" w:rsidRPr="0028333E" w:rsidRDefault="00305D4B" w:rsidP="009332C9">
      <w:pPr>
        <w:pStyle w:val="a0"/>
        <w:rPr>
          <w:i/>
        </w:rPr>
      </w:pPr>
      <w:r>
        <w:rPr>
          <w:rFonts w:eastAsiaTheme="minorEastAsia"/>
          <w:iCs/>
        </w:rPr>
        <w:t>Пластинки классифицируют по</w:t>
      </w:r>
      <w:r w:rsidR="0028333E">
        <w:rPr>
          <w:rFonts w:eastAsiaTheme="minorEastAsia"/>
          <w:iCs/>
        </w:rPr>
        <w:t xml:space="preserve"> пространственному</w:t>
      </w:r>
      <w:r>
        <w:rPr>
          <w:rFonts w:eastAsiaTheme="minorEastAsia"/>
          <w:iCs/>
        </w:rPr>
        <w:t xml:space="preserve"> сдвигу фаз волн</w:t>
      </w:r>
      <w:r w:rsidR="0028333E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ξ</m:t>
            </m:r>
          </m:sub>
        </m:sSub>
      </m:oMath>
      <w:r w:rsidR="0028333E">
        <w:rPr>
          <w:rFonts w:eastAsiaTheme="minorEastAsia"/>
          <w:b/>
          <w:bCs/>
          <w:iCs/>
        </w:rPr>
        <w:t xml:space="preserve"> </w:t>
      </w:r>
      <w:r w:rsidR="0028333E">
        <w:rPr>
          <w:rFonts w:eastAsiaTheme="minorEastAsia"/>
          <w:iCs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η</m:t>
            </m:r>
          </m:sub>
        </m:sSub>
      </m:oMath>
      <w:r>
        <w:rPr>
          <w:rFonts w:eastAsiaTheme="minorEastAsia"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hAnsi="Cambria Math"/>
                <w:lang w:val="en-US"/>
              </w:rPr>
              <m:t>φ</m:t>
            </m:r>
            <m:d>
              <m:d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ξ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η</m:t>
                </m:r>
              </m:sub>
            </m:sSub>
          </m:e>
        </m:d>
        <m:r>
          <m:rPr>
            <m:sty m:val="p"/>
          </m:rPr>
          <w:rPr>
            <w:rFonts w:ascii="Cambria Math"/>
          </w:rPr>
          <m:t>d</m:t>
        </m:r>
      </m:oMath>
      <w:r w:rsidRPr="00305D4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для света определённой частоты. Например, если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π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n</m:t>
        </m:r>
      </m:oMath>
      <w:r w:rsidR="0028333E" w:rsidRPr="0028333E">
        <w:rPr>
          <w:rFonts w:eastAsiaTheme="minorEastAsia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n</m:t>
        </m:r>
        <m:r>
          <m:rPr>
            <m:scr m:val="double-struck"/>
            <m:sty m:val="p"/>
          </m:rPr>
          <w:rPr>
            <w:rFonts w:ascii="Cambria Math" w:eastAsiaTheme="minorEastAsia" w:hAnsi="Cambria Math"/>
          </w:rPr>
          <m:t>∈Z</m:t>
        </m:r>
      </m:oMath>
      <w:r w:rsidR="0028333E" w:rsidRPr="0028333E">
        <w:rPr>
          <w:rFonts w:eastAsiaTheme="minorEastAsia"/>
        </w:rPr>
        <w:t>)</w:t>
      </w:r>
      <w:r w:rsidR="0028333E">
        <w:rPr>
          <w:rFonts w:eastAsiaTheme="minorEastAsia"/>
        </w:rPr>
        <w:t xml:space="preserve"> для света частоты </w:t>
      </w:r>
      <m:oMath>
        <m:r>
          <w:rPr>
            <w:rFonts w:ascii="Cambria Math" w:hAnsi="Cambria Math"/>
            <w:lang w:val="en-US"/>
          </w:rPr>
          <m:t>ν</m:t>
        </m:r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="0028333E" w:rsidRPr="0028333E">
        <w:rPr>
          <w:rFonts w:eastAsiaTheme="minorEastAsia"/>
        </w:rPr>
        <w:t xml:space="preserve">, </w:t>
      </w:r>
      <w:r w:rsidR="0028333E">
        <w:rPr>
          <w:rFonts w:eastAsiaTheme="minorEastAsia"/>
        </w:rPr>
        <w:t xml:space="preserve">то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eastAsiaTheme="minorEastAsia" w:hAnsi="Cambria Math"/>
          </w:rPr>
          <m:t>λ=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n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87595">
        <w:rPr>
          <w:rFonts w:eastAsiaTheme="minorEastAsia"/>
          <w:iCs/>
        </w:rPr>
        <w:t>,</w:t>
      </w:r>
      <w:r w:rsidR="0028333E">
        <w:rPr>
          <w:rFonts w:eastAsiaTheme="minorEastAsia"/>
        </w:rPr>
        <w:t xml:space="preserve"> и такую пластинку принято называть </w:t>
      </w:r>
      <w:r w:rsidR="0028333E" w:rsidRPr="00C87595">
        <w:rPr>
          <w:rFonts w:eastAsiaTheme="minorEastAsia"/>
          <w:i/>
          <w:iCs/>
        </w:rPr>
        <w:t xml:space="preserve">пластинкой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28333E">
        <w:rPr>
          <w:rFonts w:eastAsiaTheme="minorEastAsia"/>
        </w:rPr>
        <w:t>.</w:t>
      </w:r>
    </w:p>
    <w:p w14:paraId="640F4042" w14:textId="08E51C5A" w:rsidR="00460D62" w:rsidRDefault="00275198" w:rsidP="00275198">
      <w:pPr>
        <w:pStyle w:val="2"/>
      </w:pPr>
      <w:bookmarkStart w:id="21" w:name="_Ref164255352"/>
      <w:bookmarkStart w:id="22" w:name="_Ref164255356"/>
      <w:bookmarkStart w:id="23" w:name="_Ref164255359"/>
      <w:bookmarkStart w:id="24" w:name="_Toc164343792"/>
      <w:r>
        <w:t>Определение главных направлений двулучепреломляющих пластинок</w:t>
      </w:r>
      <w:bookmarkEnd w:id="21"/>
      <w:bookmarkEnd w:id="22"/>
      <w:bookmarkEnd w:id="23"/>
      <w:bookmarkEnd w:id="24"/>
    </w:p>
    <w:p w14:paraId="248E1252" w14:textId="48E6ED26" w:rsidR="002A436C" w:rsidRPr="00266EA2" w:rsidRDefault="00F62979" w:rsidP="002A436C">
      <w:pPr>
        <w:pStyle w:val="a0"/>
        <w:rPr>
          <w:rFonts w:eastAsiaTheme="minorEastAsia"/>
          <w:bCs/>
        </w:rPr>
      </w:pPr>
      <w:r>
        <w:t xml:space="preserve">Расположим поляризаторы </w:t>
      </w:r>
      <w:r>
        <w:rPr>
          <w:lang w:val="en-US"/>
        </w:rPr>
        <w:t>A</w:t>
      </w:r>
      <w:r w:rsidRPr="00F62979">
        <w:t xml:space="preserve"> </w:t>
      </w:r>
      <w:r>
        <w:t xml:space="preserve">и </w:t>
      </w:r>
      <w:r>
        <w:rPr>
          <w:lang w:val="en-US"/>
        </w:rPr>
        <w:t>B</w:t>
      </w:r>
      <w:r w:rsidRPr="00F62979">
        <w:t xml:space="preserve"> </w:t>
      </w:r>
      <w:r>
        <w:t>в скрещенное положение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</m:oMath>
      <w:r w:rsidRPr="00F62979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</m:oMath>
      <w:r>
        <w:t xml:space="preserve">) и поместим между ними по очереди исследуемые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>.</w:t>
      </w:r>
    </w:p>
    <w:p w14:paraId="70DA66BE" w14:textId="77777777" w:rsidR="00C87595" w:rsidRDefault="00C87595" w:rsidP="00C87595">
      <w:pPr>
        <w:pStyle w:val="aa"/>
        <w:keepNext/>
      </w:pPr>
      <w:r>
        <w:drawing>
          <wp:inline distT="0" distB="0" distL="0" distR="0" wp14:anchorId="2B0620F7" wp14:editId="36A18E02">
            <wp:extent cx="2880000" cy="1584978"/>
            <wp:effectExtent l="0" t="0" r="0" b="0"/>
            <wp:docPr id="1020398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8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F2CD" w14:textId="662A496B" w:rsidR="00C87595" w:rsidRDefault="00C87595" w:rsidP="00C87595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13</w:t>
      </w:r>
      <w:r>
        <w:fldChar w:fldCharType="end"/>
      </w:r>
      <w:r>
        <w:t xml:space="preserve">. Схема установки для определения главных направлений пластинок </w:t>
      </w:r>
      <m:oMath>
        <m:f>
          <m:fPr>
            <m:type m:val="lin"/>
            <m:ctrlPr>
              <w:rPr>
                <w:rFonts w:ascii="Cambria Math" w:eastAsiaTheme="minorEastAsia" w:hAnsi="Cambria Math"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C87595">
        <w:rPr>
          <w:rFonts w:eastAsiaTheme="minorEastAsia"/>
        </w:rPr>
        <w:t xml:space="preserve"> и </w:t>
      </w:r>
      <m:oMath>
        <m:f>
          <m:fPr>
            <m:type m:val="lin"/>
            <m:ctrlPr>
              <w:rPr>
                <w:rFonts w:ascii="Cambria Math" w:eastAsiaTheme="minorEastAsia" w:hAnsi="Cambria Math"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5BAD10B3" w14:textId="555D580E" w:rsidR="001E4E1A" w:rsidRPr="001E4E1A" w:rsidRDefault="00266EA2" w:rsidP="001E4E1A">
      <w:pPr>
        <w:pStyle w:val="a0"/>
        <w:rPr>
          <w:rFonts w:eastAsiaTheme="minorEastAsia"/>
        </w:rPr>
      </w:pPr>
      <w:r>
        <w:rPr>
          <w:rFonts w:eastAsiaTheme="minorEastAsia"/>
        </w:rPr>
        <w:lastRenderedPageBreak/>
        <w:t>Если одно из главных направлений пластин</w:t>
      </w:r>
      <w:r w:rsidR="00CD0706">
        <w:rPr>
          <w:rFonts w:eastAsiaTheme="minorEastAsia"/>
        </w:rPr>
        <w:t>ки</w:t>
      </w:r>
      <w:r>
        <w:rPr>
          <w:rFonts w:eastAsiaTheme="minorEastAsia"/>
        </w:rPr>
        <w:t xml:space="preserve"> (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 w:rsidRPr="007D4560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или </w:t>
      </w:r>
      <m:oMath>
        <m:r>
          <m:rPr>
            <m:sty m:val="bi"/>
          </m:rPr>
          <w:rPr>
            <w:rFonts w:ascii="Cambria Math" w:eastAsiaTheme="minorEastAsia" w:hAnsi="Cambria Math"/>
          </w:rPr>
          <m:t>η</m:t>
        </m:r>
      </m:oMath>
      <w:r>
        <w:rPr>
          <w:rFonts w:eastAsiaTheme="minorEastAsia"/>
          <w:bCs/>
        </w:rPr>
        <w:t xml:space="preserve">) совпадает с разрешённым направлением </w:t>
      </w:r>
      <w:r>
        <w:rPr>
          <w:rFonts w:eastAsiaTheme="minorEastAsia"/>
          <w:bCs/>
          <w:lang w:val="en-US"/>
        </w:rPr>
        <w:t>A</w:t>
      </w:r>
      <w:r w:rsidRPr="00266EA2">
        <w:rPr>
          <w:rFonts w:eastAsiaTheme="minorEastAsia"/>
          <w:bCs/>
        </w:rPr>
        <w:t xml:space="preserve"> </w:t>
      </w:r>
      <w:r>
        <w:rPr>
          <w:rFonts w:eastAsiaTheme="minorEastAsia"/>
          <w:bCs/>
        </w:rPr>
        <w:t xml:space="preserve">(горизонтальное,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y</m:t>
        </m:r>
      </m:oMath>
      <w:r>
        <w:rPr>
          <w:rFonts w:eastAsiaTheme="minorEastAsia"/>
          <w:bCs/>
        </w:rPr>
        <w:t xml:space="preserve"> на </w:t>
      </w:r>
      <w:r w:rsidRPr="006E0199">
        <w:rPr>
          <w:rFonts w:eastAsiaTheme="minorEastAsia"/>
          <w:bCs/>
          <w:color w:val="4472C4" w:themeColor="accent1"/>
        </w:rPr>
        <w:fldChar w:fldCharType="begin"/>
      </w:r>
      <w:r w:rsidRPr="006E0199">
        <w:rPr>
          <w:rFonts w:eastAsiaTheme="minorEastAsia"/>
          <w:bCs/>
          <w:color w:val="4472C4" w:themeColor="accent1"/>
        </w:rPr>
        <w:instrText xml:space="preserve"> REF _Ref163937889 \h </w:instrText>
      </w:r>
      <w:r w:rsidR="006E0199">
        <w:rPr>
          <w:rFonts w:eastAsiaTheme="minorEastAsia"/>
          <w:bCs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bCs/>
          <w:color w:val="4472C4" w:themeColor="accent1"/>
        </w:rPr>
      </w:r>
      <w:r w:rsidRPr="006E0199">
        <w:rPr>
          <w:rFonts w:eastAsiaTheme="minorEastAsia"/>
          <w:bCs/>
          <w:color w:val="4472C4" w:themeColor="accent1"/>
        </w:rPr>
        <w:fldChar w:fldCharType="separate"/>
      </w:r>
      <w:r w:rsidRPr="006E0199">
        <w:rPr>
          <w:color w:val="4472C4" w:themeColor="accent1"/>
        </w:rPr>
        <w:t xml:space="preserve">рис. </w:t>
      </w:r>
      <w:r w:rsidRPr="006E0199">
        <w:rPr>
          <w:noProof/>
          <w:color w:val="4472C4" w:themeColor="accent1"/>
        </w:rPr>
        <w:t>12</w:t>
      </w:r>
      <w:r w:rsidRPr="006E0199">
        <w:rPr>
          <w:rFonts w:eastAsiaTheme="minorEastAsia"/>
          <w:bCs/>
          <w:color w:val="4472C4" w:themeColor="accent1"/>
        </w:rPr>
        <w:fldChar w:fldCharType="end"/>
      </w:r>
      <w:r>
        <w:rPr>
          <w:rFonts w:eastAsiaTheme="minorEastAsia"/>
          <w:bCs/>
        </w:rPr>
        <w:t xml:space="preserve">), то плоскополяризованная волна проходит через пластинку без изменений и полностью блокируется поляризатором </w:t>
      </w:r>
      <w:r>
        <w:rPr>
          <w:rFonts w:eastAsiaTheme="minorEastAsia"/>
          <w:bCs/>
          <w:lang w:val="en-US"/>
        </w:rPr>
        <w:t>B</w:t>
      </w:r>
      <w:r w:rsidRPr="00266EA2">
        <w:rPr>
          <w:rFonts w:eastAsiaTheme="minorEastAsia"/>
          <w:bCs/>
        </w:rPr>
        <w:t xml:space="preserve"> </w:t>
      </w:r>
      <w:r>
        <w:rPr>
          <w:rFonts w:eastAsiaTheme="minorEastAsia"/>
          <w:bCs/>
        </w:rPr>
        <w:t xml:space="preserve">(вертикальное разрешённое направление,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x</m:t>
        </m:r>
      </m:oMath>
      <w:r>
        <w:rPr>
          <w:rFonts w:eastAsiaTheme="minorEastAsia"/>
          <w:bCs/>
        </w:rPr>
        <w:t xml:space="preserve"> на </w:t>
      </w:r>
      <w:r w:rsidRPr="006E0199">
        <w:rPr>
          <w:rFonts w:eastAsiaTheme="minorEastAsia"/>
          <w:bCs/>
          <w:color w:val="4472C4" w:themeColor="accent1"/>
        </w:rPr>
        <w:fldChar w:fldCharType="begin"/>
      </w:r>
      <w:r w:rsidRPr="006E0199">
        <w:rPr>
          <w:rFonts w:eastAsiaTheme="minorEastAsia"/>
          <w:bCs/>
          <w:color w:val="4472C4" w:themeColor="accent1"/>
        </w:rPr>
        <w:instrText xml:space="preserve"> REF _Ref163937889 \h </w:instrText>
      </w:r>
      <w:r w:rsidR="006E0199">
        <w:rPr>
          <w:rFonts w:eastAsiaTheme="minorEastAsia"/>
          <w:bCs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bCs/>
          <w:color w:val="4472C4" w:themeColor="accent1"/>
        </w:rPr>
      </w:r>
      <w:r w:rsidRPr="006E0199">
        <w:rPr>
          <w:rFonts w:eastAsiaTheme="minorEastAsia"/>
          <w:bCs/>
          <w:color w:val="4472C4" w:themeColor="accent1"/>
        </w:rPr>
        <w:fldChar w:fldCharType="separate"/>
      </w:r>
      <w:r w:rsidRPr="006E0199">
        <w:rPr>
          <w:color w:val="4472C4" w:themeColor="accent1"/>
        </w:rPr>
        <w:t xml:space="preserve">рис. </w:t>
      </w:r>
      <w:r w:rsidRPr="006E0199">
        <w:rPr>
          <w:noProof/>
          <w:color w:val="4472C4" w:themeColor="accent1"/>
        </w:rPr>
        <w:t>12</w:t>
      </w:r>
      <w:r w:rsidRPr="006E0199">
        <w:rPr>
          <w:rFonts w:eastAsiaTheme="minorEastAsia"/>
          <w:bCs/>
          <w:color w:val="4472C4" w:themeColor="accent1"/>
        </w:rPr>
        <w:fldChar w:fldCharType="end"/>
      </w:r>
      <w:r>
        <w:rPr>
          <w:rFonts w:eastAsiaTheme="minorEastAsia"/>
          <w:bCs/>
        </w:rPr>
        <w:t>). В других случаях волна после пластинки поляризована эллиптически</w:t>
      </w:r>
      <w:r w:rsidR="00C3297A">
        <w:rPr>
          <w:rFonts w:eastAsiaTheme="minorEastAsia"/>
          <w:bCs/>
        </w:rPr>
        <w:t>,</w:t>
      </w:r>
      <w:r>
        <w:rPr>
          <w:rFonts w:eastAsiaTheme="minorEastAsia"/>
          <w:bCs/>
        </w:rPr>
        <w:t xml:space="preserve"> и на детектор за поляризатором </w:t>
      </w:r>
      <w:r>
        <w:rPr>
          <w:rFonts w:eastAsiaTheme="minorEastAsia"/>
          <w:bCs/>
          <w:lang w:val="en-US"/>
        </w:rPr>
        <w:t>B</w:t>
      </w:r>
      <w:r w:rsidRPr="00266EA2">
        <w:rPr>
          <w:rFonts w:eastAsiaTheme="minorEastAsia"/>
          <w:bCs/>
        </w:rPr>
        <w:t xml:space="preserve"> </w:t>
      </w:r>
      <w:r>
        <w:rPr>
          <w:rFonts w:eastAsiaTheme="minorEastAsia"/>
          <w:bCs/>
        </w:rPr>
        <w:t xml:space="preserve">придёт излучение ненулевой мощности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rPr>
          <w:rFonts w:eastAsiaTheme="minorEastAsia"/>
          <w:bCs/>
        </w:rPr>
        <w:t>. Поворачивая пластинк</w:t>
      </w:r>
      <w:r w:rsidR="001E4E1A">
        <w:rPr>
          <w:rFonts w:eastAsiaTheme="minorEastAsia"/>
          <w:bCs/>
        </w:rPr>
        <w:t>у</w:t>
      </w:r>
      <w:r>
        <w:rPr>
          <w:rFonts w:eastAsiaTheme="minorEastAsia"/>
          <w:bCs/>
        </w:rPr>
        <w:t xml:space="preserve"> в оправе, найдём положени</w:t>
      </w:r>
      <w:r w:rsidR="001E4E1A">
        <w:rPr>
          <w:rFonts w:eastAsiaTheme="minorEastAsia"/>
          <w:bCs/>
        </w:rPr>
        <w:t xml:space="preserve">е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</m:oMath>
      <w:r>
        <w:rPr>
          <w:rFonts w:eastAsiaTheme="minorEastAsia"/>
          <w:bCs/>
        </w:rPr>
        <w:t xml:space="preserve">, при котором достигается минимум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in</m:t>
            </m:r>
          </m:sub>
        </m:sSub>
      </m:oMath>
      <w:r>
        <w:rPr>
          <w:rFonts w:eastAsiaTheme="minorEastAsia"/>
        </w:rPr>
        <w:t>. Это положени</w:t>
      </w:r>
      <w:r w:rsidR="001E4E1A">
        <w:rPr>
          <w:rFonts w:eastAsiaTheme="minorEastAsia"/>
        </w:rPr>
        <w:t>е</w:t>
      </w:r>
      <w:r>
        <w:rPr>
          <w:rFonts w:eastAsiaTheme="minorEastAsia"/>
        </w:rPr>
        <w:t xml:space="preserve"> будет соответствовать горизонтальной ориентации одного из главных направлений пластин</w:t>
      </w:r>
      <w:r w:rsidR="00C3297A">
        <w:rPr>
          <w:rFonts w:eastAsiaTheme="minorEastAsia"/>
        </w:rPr>
        <w:t>ки</w:t>
      </w:r>
      <w:r>
        <w:rPr>
          <w:rFonts w:eastAsiaTheme="minorEastAsia"/>
        </w:rPr>
        <w:t xml:space="preserve">, и, соответственно, вертикальной ориентации </w:t>
      </w:r>
      <w:r w:rsidR="001E4E1A">
        <w:rPr>
          <w:rFonts w:eastAsiaTheme="minorEastAsia"/>
        </w:rPr>
        <w:t xml:space="preserve">второго главного направления. Зафиксируем </w:t>
      </w:r>
      <w:r w:rsidR="00C3297A">
        <w:rPr>
          <w:rFonts w:eastAsiaTheme="minorEastAsia"/>
        </w:rPr>
        <w:t>найденные</w:t>
      </w:r>
      <w:r w:rsidR="001E4E1A">
        <w:rPr>
          <w:rFonts w:eastAsiaTheme="minorEastAsia"/>
        </w:rPr>
        <w:t xml:space="preserve"> положения для пластинок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="001E4E1A">
        <w:rPr>
          <w:rFonts w:eastAsiaTheme="minorEastAsia"/>
        </w:rPr>
        <w:t xml:space="preserve"> 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</m:oMath>
      <w:r w:rsidR="001E4E1A">
        <w:rPr>
          <w:rFonts w:eastAsiaTheme="minorEastAsia"/>
        </w:rPr>
        <w:t>:</w:t>
      </w:r>
    </w:p>
    <w:p w14:paraId="18C2C788" w14:textId="3C0D7D31" w:rsidR="001E4E1A" w:rsidRPr="00C3297A" w:rsidRDefault="00000000" w:rsidP="001E4E1A">
      <w:pPr>
        <w:pStyle w:val="af0"/>
        <w:spacing w:after="120"/>
        <w:rPr>
          <w:rFonts w:eastAsiaTheme="minorEastAsia"/>
          <w:i/>
        </w:rPr>
      </w:pPr>
      <m:oMathPara>
        <m:oMath>
          <m:sSubSup>
            <m:sSubSupPr>
              <m:ctrlPr/>
            </m:sSubSupPr>
            <m:e>
              <m:r>
                <m:t>ψ</m:t>
              </m:r>
            </m:e>
            <m:sub>
              <m:r>
                <w:rPr>
                  <w:lang w:val="en-US"/>
                </w:rPr>
                <m:t>main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</m:sSubSup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55,0±2,5</m:t>
              </m:r>
            </m:e>
          </m:d>
          <m:r>
            <m:rPr>
              <m:sty m:val="p"/>
            </m:rPr>
            <m:t xml:space="preserve">°,  </m:t>
          </m:r>
          <m:sSubSup>
            <m:sSubSupPr>
              <m:ctrlPr>
                <w:rPr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</m:sSubSup>
          <m:r>
            <w:rPr>
              <w:lang w:val="en-US"/>
            </w:rPr>
            <m:t xml:space="preserve">≈310 </m:t>
          </m:r>
          <m:r>
            <m:t>мкВт</m:t>
          </m:r>
        </m:oMath>
      </m:oMathPara>
    </w:p>
    <w:p w14:paraId="43A7FE2C" w14:textId="66AD74FC" w:rsidR="001E4E1A" w:rsidRPr="00C3297A" w:rsidRDefault="00000000" w:rsidP="001E4E1A">
      <w:pPr>
        <w:pStyle w:val="af0"/>
        <w:spacing w:before="120"/>
        <w:rPr>
          <w:rFonts w:eastAsiaTheme="minorEastAsia"/>
          <w:i/>
        </w:rPr>
      </w:pPr>
      <m:oMathPara>
        <m:oMath>
          <m:sSubSup>
            <m:sSubSupPr>
              <m:ctrlPr/>
            </m:sSubSupPr>
            <m:e>
              <m:r>
                <m:t>ψ</m:t>
              </m:r>
            </m:e>
            <m:sub>
              <m:r>
                <w:rPr>
                  <w:lang w:val="en-US"/>
                </w:rPr>
                <m:t>main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4</m:t>
                  </m:r>
                </m:den>
              </m:f>
            </m:sup>
          </m:sSubSup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6</m:t>
              </m:r>
              <m:r>
                <m:t>0,0</m:t>
              </m:r>
              <m:r>
                <m:rPr>
                  <m:sty m:val="p"/>
                </m:rPr>
                <w:rPr>
                  <w:lang w:val="en-US"/>
                </w:rPr>
                <m:t>±2</m:t>
              </m:r>
              <m:r>
                <m:t>,5</m:t>
              </m:r>
            </m:e>
          </m:d>
          <m:r>
            <m:rPr>
              <m:sty m:val="p"/>
            </m:rPr>
            <w:rPr>
              <w:lang w:val="en-US"/>
            </w:rPr>
            <m:t>°,</m:t>
          </m:r>
          <m:r>
            <m:t xml:space="preserve">  </m:t>
          </m:r>
          <m:sSubSup>
            <m:sSubSupPr>
              <m:ctrlPr>
                <w:rPr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4</m:t>
                  </m:r>
                </m:den>
              </m:f>
            </m:sup>
          </m:sSubSup>
          <m:r>
            <w:rPr>
              <w:lang w:val="en-US"/>
            </w:rPr>
            <m:t xml:space="preserve">≈330 </m:t>
          </m:r>
          <m:r>
            <m:t>мкВт</m:t>
          </m:r>
        </m:oMath>
      </m:oMathPara>
    </w:p>
    <w:p w14:paraId="0E646299" w14:textId="2A45BFCC" w:rsidR="001E4E1A" w:rsidRDefault="00C3297A" w:rsidP="00C3297A">
      <w:pPr>
        <w:pStyle w:val="1"/>
      </w:pPr>
      <w:bookmarkStart w:id="25" w:name="_Toc164343793"/>
      <w:r>
        <w:t>Свойства пластинок</w:t>
      </w:r>
      <w:r w:rsidR="00066CCD">
        <w:t xml:space="preserve"> </w:t>
      </w:r>
      <m:oMath>
        <m:f>
          <m:fPr>
            <m:type m:val="lin"/>
            <m:ctrlPr>
              <w:rPr>
                <w:rFonts w:ascii="Cambria Math" w:hAnsi="Cambria Math" w:cstheme="minorBidi"/>
                <w:bCs/>
                <w:i/>
                <w:color w:val="auto"/>
                <w:sz w:val="24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2</m:t>
            </m:r>
          </m:den>
        </m:f>
      </m:oMath>
      <w:r w:rsidR="00066CCD" w:rsidRPr="00C3297A">
        <w:rPr>
          <w:bCs/>
        </w:rPr>
        <w:t xml:space="preserve"> и </w:t>
      </w:r>
      <m:oMath>
        <m:f>
          <m:fPr>
            <m:type m:val="lin"/>
            <m:ctrlPr>
              <w:rPr>
                <w:rFonts w:ascii="Cambria Math" w:hAnsi="Cambria Math" w:cstheme="minorBidi"/>
                <w:bCs/>
                <w:i/>
                <w:color w:val="auto"/>
                <w:sz w:val="24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4</m:t>
            </m:r>
          </m:den>
        </m:f>
      </m:oMath>
      <w:bookmarkEnd w:id="25"/>
    </w:p>
    <w:p w14:paraId="2AB9A7B9" w14:textId="687205D0" w:rsidR="00066CCD" w:rsidRDefault="00066CCD" w:rsidP="00A23C79">
      <w:pPr>
        <w:pStyle w:val="2"/>
        <w:rPr>
          <w:bCs/>
          <w:color w:val="auto"/>
          <w:sz w:val="24"/>
          <w:szCs w:val="22"/>
        </w:rPr>
      </w:pPr>
      <w:bookmarkStart w:id="26" w:name="_Toc164343794"/>
      <w:r>
        <w:t xml:space="preserve">Исследование пластинки </w:t>
      </w:r>
      <m:oMath>
        <m:f>
          <m:fPr>
            <m:type m:val="lin"/>
            <m:ctrlPr>
              <w:rPr>
                <w:rFonts w:ascii="Cambria Math" w:eastAsiaTheme="minorEastAsia" w:hAnsi="Cambria Math" w:cstheme="minorBidi"/>
                <w:bCs/>
                <w:i/>
                <w:color w:val="auto"/>
                <w:sz w:val="24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2</m:t>
            </m:r>
          </m:den>
        </m:f>
      </m:oMath>
      <w:bookmarkEnd w:id="26"/>
    </w:p>
    <w:p w14:paraId="6D3C8611" w14:textId="083FA8DE" w:rsidR="00AE3B83" w:rsidRDefault="00A23C79" w:rsidP="00A23C79">
      <w:pPr>
        <w:pStyle w:val="a0"/>
        <w:rPr>
          <w:rFonts w:eastAsiaTheme="minorEastAsia"/>
          <w:iCs/>
        </w:rPr>
      </w:pPr>
      <w:r>
        <w:t xml:space="preserve">Пластинка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  <w:iCs/>
        </w:rPr>
        <w:t xml:space="preserve"> создаёт между </w:t>
      </w:r>
      <m:oMath>
        <m:r>
          <w:rPr>
            <w:rFonts w:ascii="Cambria Math" w:hAnsi="Cambria Math"/>
          </w:rPr>
          <m:t>ξ</m:t>
        </m:r>
      </m:oMath>
      <w:r w:rsidRPr="00A23C79">
        <w:rPr>
          <w:rFonts w:eastAsiaTheme="minorEastAsia"/>
          <w:bCs/>
        </w:rPr>
        <w:t xml:space="preserve">- и </w:t>
      </w:r>
      <m:oMath>
        <m:r>
          <w:rPr>
            <w:rFonts w:ascii="Cambria Math" w:eastAsiaTheme="minorEastAsia" w:hAnsi="Cambria Math"/>
          </w:rPr>
          <m:t>η</m:t>
        </m:r>
      </m:oMath>
      <w:r w:rsidRPr="00A23C79">
        <w:rPr>
          <w:rFonts w:eastAsiaTheme="minorEastAsia"/>
          <w:bCs/>
        </w:rPr>
        <w:t>-поляризованными</w:t>
      </w:r>
      <w:r w:rsidR="007E0406">
        <w:rPr>
          <w:rFonts w:eastAsiaTheme="minorEastAsia"/>
          <w:bCs/>
        </w:rPr>
        <w:t xml:space="preserve"> компонентами набегающей линейно поляризованной</w:t>
      </w:r>
      <w:r>
        <w:rPr>
          <w:rFonts w:eastAsiaTheme="minorEastAsia"/>
          <w:bCs/>
        </w:rPr>
        <w:t xml:space="preserve"> волн</w:t>
      </w:r>
      <w:r w:rsidR="007E0406">
        <w:rPr>
          <w:rFonts w:eastAsiaTheme="minorEastAsia"/>
          <w:bCs/>
        </w:rPr>
        <w:t xml:space="preserve">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>
        <w:rPr>
          <w:rFonts w:eastAsiaTheme="minorEastAsia"/>
          <w:bCs/>
        </w:rPr>
        <w:t xml:space="preserve"> сдвиг</w:t>
      </w:r>
      <w:r>
        <w:rPr>
          <w:rFonts w:eastAsiaTheme="minorEastAsia"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eastAsiaTheme="minorEastAsia" w:hAnsi="Cambria Math"/>
          </w:rPr>
          <m:t>=2π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</w:rPr>
              <m:t>λ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=2π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f>
              <m:fPr>
                <m:type m:val="lin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=π</m:t>
        </m:r>
      </m:oMath>
      <w:r w:rsidR="00AE3B83">
        <w:rPr>
          <w:rFonts w:eastAsiaTheme="minorEastAsia"/>
          <w:iCs/>
        </w:rPr>
        <w:t xml:space="preserve">. </w:t>
      </w:r>
    </w:p>
    <w:p w14:paraId="5CFB68CB" w14:textId="7FFCE875" w:rsidR="00AE3B83" w:rsidRDefault="00000000" w:rsidP="00AE3B83">
      <w:pPr>
        <w:pStyle w:val="af0"/>
        <w:rPr>
          <w:rFonts w:eastAsiaTheme="minorEastAsia"/>
          <w:iCs/>
        </w:rPr>
      </w:pPr>
      <m:oMath>
        <m:sSub>
          <m:sSubPr>
            <m:ctrlPr>
              <w:rPr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lang w:val="en-US"/>
              </w:rPr>
              <m:t>E</m:t>
            </m:r>
          </m:e>
          <m:sub>
            <m:r>
              <m:rPr>
                <m:sty m:val="bi"/>
              </m:rPr>
              <m:t>η</m:t>
            </m:r>
          </m:sub>
        </m:sSub>
        <m:r>
          <m:rPr>
            <m:sty m:val="bi"/>
          </m:rPr>
          <m:t>=</m:t>
        </m:r>
        <m:sSub>
          <m:sSubPr>
            <m:ctrlPr>
              <w:rPr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lang w:val="en-US"/>
              </w:rPr>
              <m:t>E</m:t>
            </m:r>
          </m:e>
          <m:sub>
            <m:r>
              <m:rPr>
                <m:sty m:val="bi"/>
              </m:rPr>
              <m:t>η</m:t>
            </m:r>
            <m:r>
              <m:rPr>
                <m:sty m:val="bi"/>
              </m:rPr>
              <m:t>0</m:t>
            </m:r>
          </m:sub>
        </m:sSub>
        <m:func>
          <m:funcPr>
            <m:ctrlPr>
              <w:rPr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/>
              </m:dPr>
              <m:e>
                <m:r>
                  <w:rPr>
                    <w:lang w:val="en-US"/>
                  </w:rPr>
                  <m:t>φ</m:t>
                </m:r>
                <m:r>
                  <m:rPr>
                    <m:sty m:val="p"/>
                  </m:rPr>
                  <m:t>-</m:t>
                </m:r>
                <m:r>
                  <w:rPr>
                    <w:rFonts w:eastAsiaTheme="minorEastAsia"/>
                  </w:rPr>
                  <m:t>π</m:t>
                </m:r>
              </m:e>
            </m:d>
          </m:e>
        </m:func>
        <m:r>
          <m:rPr>
            <m:sty m:val="p"/>
          </m:rPr>
          <m:t>=-</m:t>
        </m:r>
        <m:sSub>
          <m:sSubPr>
            <m:ctrlPr>
              <w:rPr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lang w:val="en-US"/>
              </w:rPr>
              <m:t>E</m:t>
            </m:r>
          </m:e>
          <m:sub>
            <m:r>
              <m:rPr>
                <m:sty m:val="bi"/>
              </m:rPr>
              <m:t>η</m:t>
            </m:r>
            <m:r>
              <m:rPr>
                <m:sty m:val="bi"/>
              </m:rPr>
              <m:t>0</m:t>
            </m:r>
          </m:sub>
        </m:sSub>
        <m:func>
          <m:funcPr>
            <m:ctrlPr>
              <w:rPr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/>
              </m:dPr>
              <m:e>
                <m:r>
                  <w:rPr>
                    <w:lang w:val="en-US"/>
                  </w:rPr>
                  <m:t>φ</m:t>
                </m:r>
              </m:e>
            </m:d>
          </m:e>
        </m:func>
      </m:oMath>
      <w:r w:rsidR="00A23C79">
        <w:rPr>
          <w:rFonts w:eastAsiaTheme="minorEastAsia"/>
          <w:iCs/>
        </w:rPr>
        <w:t xml:space="preserve"> </w:t>
      </w:r>
    </w:p>
    <w:p w14:paraId="6F73438A" w14:textId="7A4D2B10" w:rsidR="00A23C79" w:rsidRPr="00AE3B83" w:rsidRDefault="00AE3B83" w:rsidP="00AE3B83">
      <w:pPr>
        <w:pStyle w:val="a0"/>
        <w:ind w:firstLine="0"/>
        <w:rPr>
          <w:rFonts w:eastAsiaTheme="minorEastAsia"/>
          <w:bCs/>
        </w:rPr>
      </w:pPr>
      <w:r>
        <w:rPr>
          <w:rFonts w:eastAsiaTheme="minorEastAsia"/>
          <w:iCs/>
        </w:rPr>
        <w:t>То есть в каждый момент времени вектор</w:t>
      </w:r>
      <w:r w:rsidR="00A23C79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 w:rsidR="00A23C79">
        <w:rPr>
          <w:rFonts w:eastAsiaTheme="minorEastAsia"/>
          <w:iCs/>
        </w:rPr>
        <w:t>, а, следовательно</w:t>
      </w:r>
      <w:r>
        <w:rPr>
          <w:rFonts w:eastAsiaTheme="minorEastAsia"/>
          <w:iCs/>
        </w:rPr>
        <w:t>,</w:t>
      </w:r>
      <w:r w:rsidR="00A23C79">
        <w:rPr>
          <w:rFonts w:eastAsiaTheme="minorEastAsia"/>
          <w:iCs/>
        </w:rPr>
        <w:t xml:space="preserve"> и амплитудн</w:t>
      </w:r>
      <w:r>
        <w:rPr>
          <w:rFonts w:eastAsiaTheme="minorEastAsia"/>
          <w:iCs/>
        </w:rPr>
        <w:t>ый</w:t>
      </w:r>
      <w:r w:rsidR="00A23C79">
        <w:rPr>
          <w:rFonts w:eastAsiaTheme="minorEastAsia"/>
          <w:iCs/>
        </w:rPr>
        <w:t xml:space="preserve"> вектор выходящей из пластинки волны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  <m:r>
              <m:rPr>
                <m:sty m:val="b"/>
              </m:rPr>
              <w:rPr>
                <w:rFonts w:ascii="Cambria Math" w:hAnsi="Cambria Math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AE3B83">
        <w:rPr>
          <w:rFonts w:eastAsiaTheme="minorEastAsia"/>
          <w:iCs/>
        </w:rPr>
        <w:t>,</w:t>
      </w:r>
      <w:r w:rsidR="00A23C7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зеркально отражены </w:t>
      </w:r>
      <w:r w:rsidR="00A23C79">
        <w:rPr>
          <w:rFonts w:eastAsiaTheme="minorEastAsia"/>
          <w:iCs/>
        </w:rPr>
        <w:t xml:space="preserve">относительно оси 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>
        <w:rPr>
          <w:rFonts w:eastAsiaTheme="minorEastAsia"/>
          <w:bCs/>
        </w:rPr>
        <w:t xml:space="preserve"> по сравнению с направлением электрических векторов до прохождения пластинки. Результирующая волна описывается следующими уравнениями:</w:t>
      </w:r>
    </w:p>
    <w:p w14:paraId="05C90A5D" w14:textId="74E38B59" w:rsidR="00AE3B83" w:rsidRPr="00AE3B83" w:rsidRDefault="00000000" w:rsidP="00AE3B83">
      <w:pPr>
        <w:pStyle w:val="af0"/>
        <w:rPr>
          <w:rFonts w:eastAsiaTheme="minorEastAsia"/>
        </w:rPr>
      </w:pPr>
      <m:oMathPara>
        <m:oMath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z'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</m:sub>
                  </m:sSub>
                  <m:r>
                    <m:rPr>
                      <m:sty m:val="bi"/>
                    </m:rPr>
                    <m:t>=-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z'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CD0706" w14:paraId="77858BFE" w14:textId="77777777" w:rsidTr="007E0406">
        <w:tc>
          <w:tcPr>
            <w:tcW w:w="5148" w:type="dxa"/>
          </w:tcPr>
          <w:p w14:paraId="4B8A3CCA" w14:textId="77777777" w:rsidR="00CD0706" w:rsidRDefault="00CD0706" w:rsidP="00CD0706">
            <w:pPr>
              <w:pStyle w:val="aa"/>
              <w:keepNext/>
            </w:pPr>
            <w:r>
              <w:lastRenderedPageBreak/>
              <w:drawing>
                <wp:inline distT="0" distB="0" distL="0" distR="0" wp14:anchorId="7AD2E4C9" wp14:editId="58C5206A">
                  <wp:extent cx="2880000" cy="2162574"/>
                  <wp:effectExtent l="0" t="0" r="0" b="0"/>
                  <wp:docPr id="96643838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9B4A12" w14:textId="49676F89" w:rsidR="00CD0706" w:rsidRPr="007E0406" w:rsidRDefault="00CD0706" w:rsidP="00CD0706">
            <w:pPr>
              <w:pStyle w:val="ab"/>
              <w:rPr>
                <w:rFonts w:ascii="Cambria Math" w:hAnsi="Cambria Math"/>
              </w:rPr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6F6E17">
              <w:t>14</w:t>
            </w:r>
            <w:r>
              <w:fldChar w:fldCharType="end"/>
            </w:r>
            <w:r>
              <w:t xml:space="preserve">. </w:t>
            </w:r>
            <w:r w:rsidRPr="007E0406">
              <w:t xml:space="preserve">Волна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lin</m:t>
                  </m:r>
                </m:sub>
              </m:sSub>
            </m:oMath>
            <w:r w:rsidR="007E0406">
              <w:rPr>
                <w:rFonts w:eastAsiaTheme="minorEastAsia"/>
                <w:b/>
                <w:bCs/>
              </w:rPr>
              <w:t xml:space="preserve"> </w:t>
            </w:r>
            <w:r w:rsidR="007E0406" w:rsidRPr="007E0406">
              <w:rPr>
                <w:rFonts w:eastAsiaTheme="minorEastAsia"/>
              </w:rPr>
              <w:t>в фазе</w:t>
            </w:r>
            <w:r w:rsidR="007E0406">
              <w:rPr>
                <w:rFonts w:eastAsiaTheme="minorEastAsia"/>
                <w:b/>
                <w:bCs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kz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ωt</m:t>
                  </m:r>
                </m:e>
              </m:d>
              <m:r>
                <w:rPr>
                  <w:rFonts w:ascii="Cambria Math" w:eastAsiaTheme="minorEastAsia" w:hAnsi="Cambria Math"/>
                </w:rPr>
                <m:t>=0</m:t>
              </m:r>
            </m:oMath>
            <w:r w:rsidR="007E0406">
              <w:rPr>
                <w:rFonts w:eastAsiaTheme="minorEastAsia"/>
                <w:iCs/>
              </w:rPr>
              <w:t xml:space="preserve"> заходит в пластинку </w:t>
            </w:r>
            <m:oMath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 w:val="0"/>
                      <w:iCs/>
                      <w:noProof w:val="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λ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</w:p>
        </w:tc>
        <w:tc>
          <w:tcPr>
            <w:tcW w:w="5148" w:type="dxa"/>
          </w:tcPr>
          <w:p w14:paraId="520C4805" w14:textId="2DB196B3" w:rsidR="007E0406" w:rsidRDefault="00D33F70" w:rsidP="007E0406">
            <w:pPr>
              <w:pStyle w:val="aa"/>
              <w:keepNext/>
            </w:pPr>
            <w:r>
              <w:drawing>
                <wp:inline distT="0" distB="0" distL="0" distR="0" wp14:anchorId="5854047C" wp14:editId="135FD27A">
                  <wp:extent cx="2880000" cy="2160000"/>
                  <wp:effectExtent l="0" t="0" r="0" b="0"/>
                  <wp:docPr id="160841516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75713A" w14:textId="00DEB7C7" w:rsidR="00CD0706" w:rsidRDefault="007E0406" w:rsidP="007E0406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6F6E17">
              <w:t>15</w:t>
            </w:r>
            <w:r>
              <w:fldChar w:fldCharType="end"/>
            </w:r>
            <w:r>
              <w:t xml:space="preserve">. </w:t>
            </w:r>
            <w:r w:rsidRPr="00363AD8">
              <w:t xml:space="preserve">Волна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oMath>
            <w:r w:rsidRPr="00363AD8">
              <w:rPr>
                <w:rFonts w:eastAsiaTheme="minorEastAsia"/>
                <w:b/>
                <w:bCs/>
              </w:rPr>
              <w:t xml:space="preserve"> </w:t>
            </w:r>
            <w:r w:rsidRPr="00363AD8">
              <w:rPr>
                <w:rFonts w:eastAsiaTheme="minorEastAsia"/>
              </w:rPr>
              <w:t>в фазе</w:t>
            </w:r>
            <w:r w:rsidRPr="00363AD8">
              <w:rPr>
                <w:rFonts w:eastAsiaTheme="minorEastAsia"/>
                <w:b/>
                <w:bCs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ωt</m:t>
                  </m:r>
                  <m:r>
                    <w:rPr>
                      <w:rFonts w:ascii="Cambria Math" w:hAnsi="Cambria Math"/>
                    </w:rPr>
                    <m:t>'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63AD8">
              <w:rPr>
                <w:rFonts w:eastAsiaTheme="minorEastAsia"/>
              </w:rPr>
              <w:t xml:space="preserve"> выходит из пластинки </w:t>
            </w:r>
            <m:oMath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noProof w:val="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λ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</w:p>
        </w:tc>
      </w:tr>
    </w:tbl>
    <w:p w14:paraId="6770E293" w14:textId="77777777" w:rsidR="00327DD8" w:rsidRDefault="00AE3B83" w:rsidP="007E0406">
      <w:pPr>
        <w:pStyle w:val="a0"/>
      </w:pPr>
      <w:r>
        <w:t xml:space="preserve">Видно, что </w:t>
      </w:r>
      <m:oMath>
        <m:r>
          <m:rPr>
            <m:sty m:val="b"/>
          </m:rPr>
          <w:rPr>
            <w:rFonts w:ascii="Cambria Math" w:hAnsi="Cambria Math"/>
            <w:lang w:val="en-US"/>
          </w:rPr>
          <m:t>E</m:t>
        </m:r>
        <m:r>
          <m:rPr>
            <m:sty m:val="b"/>
          </m:rPr>
          <w:rPr>
            <w:rFonts w:ascii="Cambria Math" w:hAnsi="Cambria Math"/>
          </w:rPr>
          <m:t>'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 w:rsidRPr="00AE3B83">
        <w:t xml:space="preserve"> </w:t>
      </w:r>
      <w:r>
        <w:t>–</w:t>
      </w:r>
      <w:r w:rsidRPr="00AE3B83">
        <w:t xml:space="preserve"> </w:t>
      </w:r>
      <w:r>
        <w:t xml:space="preserve">это линейно поляризованная волна. Причём </w:t>
      </w:r>
      <w:r w:rsidR="0053477A">
        <w:t xml:space="preserve">её плоскость поляризации повернута на угол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β</m:t>
        </m:r>
      </m:oMath>
      <w:r w:rsidR="0053477A" w:rsidRPr="0053477A">
        <w:t xml:space="preserve"> </w:t>
      </w:r>
      <w:r w:rsidR="0053477A">
        <w:t>относительно плоскости поляризации входящей волны.</w:t>
      </w:r>
      <w:r w:rsidR="007E0406">
        <w:t xml:space="preserve"> </w:t>
      </w:r>
    </w:p>
    <w:p w14:paraId="54BDE61A" w14:textId="4DFEA063" w:rsidR="00AE3B83" w:rsidRDefault="007E0406" w:rsidP="007E0406">
      <w:pPr>
        <w:pStyle w:val="a0"/>
        <w:rPr>
          <w:rFonts w:eastAsiaTheme="minorEastAsia"/>
        </w:rPr>
      </w:pPr>
      <w:r>
        <w:t>Отметим</w:t>
      </w:r>
      <w:r w:rsidR="00BB368B">
        <w:t xml:space="preserve"> также, что у нас нет оборудования, позволяющего определять фазу волны в конкретной точке пространства, поэтому, наблюдая линейно поляризованный свет</w:t>
      </w:r>
      <w:r w:rsidR="00BB368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E</m:t>
        </m:r>
        <m:r>
          <m:rPr>
            <m:sty m:val="b"/>
          </m:rPr>
          <w:rPr>
            <w:rFonts w:ascii="Cambria Math" w:hAnsi="Cambria Math"/>
          </w:rPr>
          <m:t>'</m:t>
        </m:r>
      </m:oMath>
      <w:r w:rsidR="00BB368B" w:rsidRPr="00BB368B">
        <w:rPr>
          <w:rFonts w:eastAsiaTheme="minorEastAsia"/>
        </w:rPr>
        <w:t>,</w:t>
      </w:r>
      <w:r w:rsidR="00BB368B">
        <w:rPr>
          <w:rFonts w:eastAsiaTheme="minorEastAsia"/>
          <w:b/>
          <w:bCs/>
        </w:rPr>
        <w:t xml:space="preserve"> </w:t>
      </w:r>
      <w:r w:rsidR="00BB368B">
        <w:rPr>
          <w:rFonts w:eastAsiaTheme="minorEastAsia"/>
        </w:rPr>
        <w:t>мы не сможем различить «быструю» и «медленную» оси в условиях данного опыта</w:t>
      </w:r>
      <w:r w:rsidR="00BB368B">
        <w:rPr>
          <w:rStyle w:val="afb"/>
          <w:rFonts w:eastAsiaTheme="minorEastAsia"/>
        </w:rPr>
        <w:footnoteReference w:id="6"/>
      </w:r>
      <w:r w:rsidR="00BB368B">
        <w:rPr>
          <w:rFonts w:eastAsiaTheme="minorEastAsia"/>
        </w:rPr>
        <w:t xml:space="preserve">. Так что нам безразлично является ли на самом деле ось </w:t>
      </w:r>
      <m:oMath>
        <m:r>
          <m:rPr>
            <m:sty m:val="bi"/>
          </m:rPr>
          <w:rPr>
            <w:rFonts w:ascii="Cambria Math" w:eastAsiaTheme="minorEastAsia" w:hAnsi="Cambria Math"/>
          </w:rPr>
          <m:t>η</m:t>
        </m:r>
      </m:oMath>
      <w:r w:rsidR="00BB368B">
        <w:rPr>
          <w:rFonts w:eastAsiaTheme="minorEastAsia"/>
          <w:b/>
        </w:rPr>
        <w:t xml:space="preserve"> </w:t>
      </w:r>
      <w:r w:rsidR="00BB368B">
        <w:rPr>
          <w:rFonts w:eastAsiaTheme="minorEastAsia"/>
          <w:bCs/>
        </w:rPr>
        <w:t>быстрой, как мы предположили выше</w:t>
      </w:r>
      <w:r w:rsidR="00363AD8">
        <w:rPr>
          <w:rFonts w:eastAsiaTheme="minorEastAsia"/>
          <w:bCs/>
        </w:rPr>
        <w:t>. П</w:t>
      </w:r>
      <w:r w:rsidR="00327DD8">
        <w:rPr>
          <w:rFonts w:eastAsiaTheme="minorEastAsia"/>
          <w:bCs/>
        </w:rPr>
        <w:t xml:space="preserve">лоскость поляризации волны в любом случае повернётся на угол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β</m:t>
        </m:r>
      </m:oMath>
      <w:r w:rsidR="00327DD8">
        <w:rPr>
          <w:rFonts w:eastAsiaTheme="minorEastAsia"/>
        </w:rPr>
        <w:t>.</w:t>
      </w:r>
    </w:p>
    <w:p w14:paraId="3DFA3B01" w14:textId="2280C83A" w:rsidR="00327DD8" w:rsidRDefault="00327DD8" w:rsidP="007E0406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Проверим на практике обозначенное свойство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  <w:iCs/>
        </w:rPr>
        <w:t xml:space="preserve"> поворачивать плоскость поляризации падающего света на угол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β</m:t>
        </m:r>
      </m:oMath>
      <w:r>
        <w:rPr>
          <w:rFonts w:eastAsiaTheme="minorEastAsia"/>
        </w:rPr>
        <w:t xml:space="preserve"> при собственном повороте относительно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main</m:t>
            </m:r>
          </m:sub>
          <m:sup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</m:sSubSup>
      </m:oMath>
      <w:r>
        <w:rPr>
          <w:rFonts w:eastAsiaTheme="minorEastAsia"/>
        </w:rPr>
        <w:t xml:space="preserve"> на угол </w:t>
      </w:r>
      <m:oMath>
        <m:r>
          <w:rPr>
            <w:rFonts w:ascii="Cambria Math" w:hAnsi="Cambria Math"/>
            <w:lang w:val="en-US"/>
          </w:rPr>
          <m:t>β</m:t>
        </m:r>
      </m:oMath>
      <w:r>
        <w:rPr>
          <w:rFonts w:eastAsiaTheme="minorEastAsia"/>
        </w:rPr>
        <w:t xml:space="preserve">. Для этого измерим зависимость угла поворота поляризатора </w:t>
      </w:r>
      <w:r>
        <w:rPr>
          <w:rFonts w:eastAsiaTheme="minorEastAsia"/>
          <w:lang w:val="en-US"/>
        </w:rPr>
        <w:t>B</w:t>
      </w:r>
      <w:r w:rsidR="008A1E5E">
        <w:rPr>
          <w:rFonts w:eastAsiaTheme="minorEastAsia"/>
        </w:rPr>
        <w:t xml:space="preserve"> от вертикальной оси </w:t>
      </w:r>
      <m:oMath>
        <m:r>
          <w:rPr>
            <w:rFonts w:ascii="Cambria Math" w:eastAsiaTheme="minorEastAsia" w:hAnsi="Cambria Math"/>
          </w:rPr>
          <m:t>α=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eastAsiaTheme="minorEastAsia"/>
              </w:rPr>
              <m:t>φ</m:t>
            </m:r>
          </m:e>
          <m:sup>
            <m:r>
              <w:rPr>
                <w:rFonts w:eastAsiaTheme="minorEastAsia"/>
                <w:lang w:val="en-US"/>
              </w:rPr>
              <m:t>B</m:t>
            </m:r>
          </m:sup>
        </m:sSup>
        <m:r>
          <w:rPr>
            <w:rFonts w:eastAsiaTheme="minorEastAsia"/>
          </w:rPr>
          <m:t>-</m:t>
        </m:r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eastAsiaTheme="minorEastAsia"/>
              </w:rPr>
              <m:t>φ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0</m:t>
            </m:r>
          </m:sub>
          <m:sup>
            <m:r>
              <w:rPr>
                <w:rFonts w:eastAsiaTheme="minorEastAsia"/>
                <w:lang w:val="en-US"/>
              </w:rPr>
              <m:t>B</m:t>
            </m:r>
          </m:sup>
        </m:sSubSup>
      </m:oMath>
      <w:r>
        <w:rPr>
          <w:rFonts w:eastAsiaTheme="minorEastAsia"/>
        </w:rPr>
        <w:t>, при котором достигается минимум яркости на приёмнике светового сигнала (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300 мкВт</m:t>
        </m:r>
      </m:oMath>
      <w:r>
        <w:rPr>
          <w:rFonts w:eastAsiaTheme="minorEastAsia"/>
        </w:rPr>
        <w:t>)</w:t>
      </w:r>
      <w:r w:rsidR="008A1E5E">
        <w:rPr>
          <w:rFonts w:eastAsiaTheme="minorEastAsia"/>
        </w:rPr>
        <w:t xml:space="preserve">, от </w:t>
      </w:r>
      <m:oMath>
        <m:r>
          <w:rPr>
            <w:rFonts w:ascii="Cambria Math" w:hAnsi="Cambria Math"/>
            <w:lang w:val="en-US"/>
          </w:rPr>
          <m:t>β</m:t>
        </m:r>
      </m:oMath>
      <w:r w:rsidR="008A1E5E">
        <w:rPr>
          <w:rFonts w:eastAsiaTheme="minorEastAsia"/>
        </w:rPr>
        <w:t>.</w:t>
      </w:r>
      <w:r w:rsidR="008A1E5E" w:rsidRPr="008A1E5E">
        <w:rPr>
          <w:rFonts w:eastAsiaTheme="minorEastAsia"/>
        </w:rPr>
        <w:t xml:space="preserve"> </w:t>
      </w:r>
      <w:r w:rsidR="008A1E5E">
        <w:rPr>
          <w:rFonts w:eastAsiaTheme="minorEastAsia"/>
        </w:rPr>
        <w:t xml:space="preserve">Угол </w:t>
      </w:r>
      <m:oMath>
        <m:r>
          <w:rPr>
            <w:rFonts w:ascii="Cambria Math" w:eastAsiaTheme="minorEastAsia" w:hAnsi="Cambria Math"/>
          </w:rPr>
          <m:t>α</m:t>
        </m:r>
      </m:oMath>
      <w:r w:rsidR="008A1E5E">
        <w:rPr>
          <w:rFonts w:eastAsiaTheme="minorEastAsia"/>
        </w:rPr>
        <w:t xml:space="preserve"> соответствует</w:t>
      </w:r>
      <w:r w:rsidR="00547F15">
        <w:rPr>
          <w:rFonts w:eastAsiaTheme="minorEastAsia"/>
        </w:rPr>
        <w:t xml:space="preserve"> нормали к</w:t>
      </w:r>
      <w:r w:rsidR="008A1E5E">
        <w:rPr>
          <w:rFonts w:eastAsiaTheme="minorEastAsia"/>
        </w:rPr>
        <w:t xml:space="preserve"> плоскости поляризации света, прошедшего пластинку.</w:t>
      </w:r>
    </w:p>
    <w:p w14:paraId="347E481D" w14:textId="619671B6" w:rsidR="008A1E5E" w:rsidRPr="008A1E5E" w:rsidRDefault="008A1E5E" w:rsidP="008A1E5E">
      <w:pPr>
        <w:pStyle w:val="af0"/>
      </w:pPr>
      <m:oMathPara>
        <m:oMath>
          <m:r>
            <m:t>α</m:t>
          </m:r>
          <m:r>
            <m:rPr>
              <m:sty m:val="p"/>
            </m:rPr>
            <m:t>=</m:t>
          </m:r>
          <m:sSup>
            <m:sSupPr>
              <m:ctrlPr/>
            </m:sSupPr>
            <m:e>
              <m:r>
                <m:t>φ</m:t>
              </m:r>
            </m:e>
            <m:sup>
              <m:r>
                <w:rPr>
                  <w:lang w:val="en-US"/>
                </w:rPr>
                <m:t>B</m:t>
              </m:r>
            </m:sup>
          </m:sSup>
          <m:r>
            <m:rPr>
              <m:sty m:val="p"/>
            </m:rPr>
            <m:t>-</m:t>
          </m:r>
          <m:sSubSup>
            <m:sSubSupPr>
              <m:ctrlPr/>
            </m:sSubSupPr>
            <m:e>
              <m:r>
                <m:t>φ</m:t>
              </m:r>
            </m:e>
            <m:sub>
              <m:r>
                <m:rPr>
                  <m:sty m:val="p"/>
                </m:rPr>
                <m:t>0</m:t>
              </m:r>
            </m:sub>
            <m:sup>
              <m:r>
                <w:rPr>
                  <w:lang w:val="en-US"/>
                </w:rPr>
                <m:t>B</m:t>
              </m:r>
            </m:sup>
          </m:sSubSup>
          <m:r>
            <m:rPr>
              <m:sty m:val="p"/>
            </m:rPr>
            <m:t xml:space="preserve">,  </m:t>
          </m:r>
          <m:sSubSup>
            <m:sSubSupPr>
              <m:ctrlPr/>
            </m:sSubSupPr>
            <m:e>
              <m:r>
                <m:t>φ</m:t>
              </m:r>
            </m:e>
            <m:sub>
              <m:r>
                <m:rPr>
                  <m:sty m:val="p"/>
                </m:rPr>
                <m:t>0</m:t>
              </m:r>
            </m:sub>
            <m:sup>
              <m:r>
                <m:rPr>
                  <m:sty m:val="p"/>
                </m:rPr>
                <m:t>B</m:t>
              </m:r>
            </m:sup>
          </m:sSubSup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98,</m:t>
              </m:r>
              <m:r>
                <m:t>0</m:t>
              </m:r>
              <m:r>
                <m:rPr>
                  <m:sty m:val="p"/>
                </m:rPr>
                <w:rPr>
                  <w:lang w:val="en-US"/>
                </w:rPr>
                <m:t>±1,</m:t>
              </m:r>
              <m:r>
                <m:t>0</m:t>
              </m:r>
            </m:e>
          </m:d>
          <m:r>
            <m:rPr>
              <m:sty m:val="p"/>
            </m:rPr>
            <w:rPr>
              <w:lang w:val="en-US"/>
            </w:rPr>
            <m:t>°</m:t>
          </m:r>
        </m:oMath>
      </m:oMathPara>
    </w:p>
    <w:p w14:paraId="67886BEB" w14:textId="59EB5BA4" w:rsidR="008A1E5E" w:rsidRPr="002D2A99" w:rsidRDefault="008A1E5E" w:rsidP="002D2A99">
      <w:pPr>
        <w:pStyle w:val="af0"/>
        <w:rPr>
          <w:rFonts w:eastAsiaTheme="minorEastAsia"/>
          <w:i/>
        </w:rPr>
      </w:pPr>
      <m:oMathPara>
        <m:oMath>
          <m:r>
            <w:rPr>
              <w:lang w:val="en-US"/>
            </w:rPr>
            <m:t>β=-</m:t>
          </m:r>
          <m:sSup>
            <m:sSupPr>
              <m:ctrlPr>
                <w:rPr>
                  <w:i/>
                  <w:lang w:val="en-US"/>
                </w:rPr>
              </m:ctrlPr>
            </m:sSupPr>
            <m:e>
              <m:r>
                <w:rPr>
                  <w:lang w:val="en-US"/>
                </w:rPr>
                <m:t>ψ</m:t>
              </m:r>
            </m:e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</m:sSup>
          <m:r>
            <w:rPr>
              <w:lang w:val="en-US"/>
            </w:rPr>
            <m:t>+</m:t>
          </m:r>
          <m:sSubSup>
            <m:sSubSupPr>
              <m:ctrlPr/>
            </m:sSubSupPr>
            <m:e>
              <m:r>
                <m:t>ψ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</m:sSubSup>
          <m:r>
            <w:rPr>
              <w:rFonts w:eastAsiaTheme="minorEastAsia"/>
            </w:rPr>
            <m:t xml:space="preserve">,  </m:t>
          </m:r>
          <m:sSubSup>
            <m:sSubSupPr>
              <m:ctrlPr/>
            </m:sSubSupPr>
            <m:e>
              <m:r>
                <m:t>ψ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</m:sSubSup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55,0±2,5</m:t>
              </m:r>
            </m:e>
          </m:d>
          <m:r>
            <m:rPr>
              <m:sty m:val="p"/>
            </m:rPr>
            <m:t>°</m:t>
          </m:r>
        </m:oMath>
      </m:oMathPara>
    </w:p>
    <w:p w14:paraId="57FDC794" w14:textId="24683E60" w:rsidR="002D2A99" w:rsidRPr="002D2A99" w:rsidRDefault="002D2A99" w:rsidP="002D2A99">
      <w:pPr>
        <w:pStyle w:val="af0"/>
      </w:pPr>
      <m:oMathPara>
        <m:oMath>
          <m:r>
            <m:t>α=2</m:t>
          </m:r>
          <m:r>
            <w:rPr>
              <w:lang w:val="en-US"/>
            </w:rPr>
            <m:t>β</m:t>
          </m:r>
        </m:oMath>
      </m:oMathPara>
    </w:p>
    <w:p w14:paraId="598F1696" w14:textId="1A54990D" w:rsidR="008A1E5E" w:rsidRDefault="008A1E5E" w:rsidP="008A1E5E">
      <w:pPr>
        <w:pStyle w:val="a0"/>
        <w:ind w:firstLine="0"/>
        <w:rPr>
          <w:rFonts w:eastAsiaTheme="minorEastAsia"/>
        </w:rPr>
      </w:pPr>
      <w:r>
        <w:lastRenderedPageBreak/>
        <w:t xml:space="preserve">Измерим зависимость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  <w:lang w:val="en-US"/>
              </w:rPr>
              <m:t>B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ψ</m:t>
                </m:r>
              </m:e>
              <m:sup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λ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</m:oMath>
      <w:r>
        <w:rPr>
          <w:rFonts w:eastAsiaTheme="minorEastAsia"/>
        </w:rPr>
        <w:t xml:space="preserve"> и занесём</w:t>
      </w:r>
      <w:r w:rsidR="002D2A99">
        <w:rPr>
          <w:rFonts w:eastAsiaTheme="minorEastAsia"/>
        </w:rPr>
        <w:t xml:space="preserve"> результаты</w:t>
      </w:r>
      <w:r>
        <w:rPr>
          <w:rFonts w:eastAsiaTheme="minorEastAsia"/>
        </w:rPr>
        <w:t xml:space="preserve"> в таблицу.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8A1E5E" w14:paraId="043D5FF4" w14:textId="77777777" w:rsidTr="002D2A99">
        <w:trPr>
          <w:trHeight w:val="680"/>
        </w:trPr>
        <w:tc>
          <w:tcPr>
            <w:tcW w:w="2574" w:type="dxa"/>
            <w:vAlign w:val="center"/>
          </w:tcPr>
          <w:p w14:paraId="71CF587A" w14:textId="77777777" w:rsidR="008A1E5E" w:rsidRDefault="002D2A99" w:rsidP="002D2A99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>У</w:t>
            </w:r>
            <w:r w:rsidR="008A1E5E">
              <w:t>гол</w:t>
            </w:r>
            <w: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p>
                  <m:f>
                    <m:fPr>
                      <m:type m:val="lin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λ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32E7F9D9" w14:textId="3ADB5093" w:rsidR="002D2A99" w:rsidRPr="002D2A99" w:rsidRDefault="00000000" w:rsidP="002D2A99">
            <w:pPr>
              <w:pStyle w:val="a0"/>
              <w:tabs>
                <w:tab w:val="center" w:pos="1179"/>
              </w:tabs>
              <w:ind w:firstLine="0"/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ψ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=2,5°</m:t>
                </m:r>
              </m:oMath>
            </m:oMathPara>
          </w:p>
        </w:tc>
        <w:tc>
          <w:tcPr>
            <w:tcW w:w="2574" w:type="dxa"/>
            <w:vAlign w:val="center"/>
          </w:tcPr>
          <w:p w14:paraId="322BA3D7" w14:textId="77777777" w:rsidR="008A1E5E" w:rsidRDefault="002D2A99" w:rsidP="002D2A99">
            <w:pPr>
              <w:pStyle w:val="a0"/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r>
                <w:rPr>
                  <w:rFonts w:ascii="Cambria Math" w:hAnsi="Cambria Math"/>
                  <w:lang w:val="en-US"/>
                </w:rPr>
                <m:t>β</m:t>
              </m:r>
            </m:oMath>
            <w:r>
              <w:rPr>
                <w:rFonts w:eastAsiaTheme="minorEastAsia"/>
              </w:rPr>
              <w:t>,</w:t>
            </w:r>
            <w:r>
              <w:rPr>
                <w:lang w:val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0868C896" w14:textId="259EB7EE" w:rsidR="002D2A99" w:rsidRPr="002D2A99" w:rsidRDefault="00000000" w:rsidP="002D2A99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sub>
                </m:sSub>
                <m:r>
                  <w:rPr>
                    <w:rFonts w:ascii="Cambria Math" w:hAnsi="Cambria Math"/>
                  </w:rPr>
                  <m:t>=5,0°</m:t>
                </m:r>
              </m:oMath>
            </m:oMathPara>
          </w:p>
        </w:tc>
        <w:tc>
          <w:tcPr>
            <w:tcW w:w="2574" w:type="dxa"/>
            <w:vAlign w:val="center"/>
          </w:tcPr>
          <w:p w14:paraId="63CFDC29" w14:textId="77777777" w:rsidR="008A1E5E" w:rsidRDefault="002D2A99" w:rsidP="002D2A99">
            <w:pPr>
              <w:pStyle w:val="a0"/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>,</w:t>
            </w:r>
            <w:r>
              <w:rPr>
                <w:lang w:val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36E3D24C" w14:textId="48175FA2" w:rsidR="002D2A99" w:rsidRPr="002D2A99" w:rsidRDefault="00000000" w:rsidP="002D2A99">
            <w:pPr>
              <w:pStyle w:val="a0"/>
              <w:ind w:firstLine="0"/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=1,0°</m:t>
                </m:r>
              </m:oMath>
            </m:oMathPara>
          </w:p>
        </w:tc>
        <w:tc>
          <w:tcPr>
            <w:tcW w:w="2574" w:type="dxa"/>
            <w:vAlign w:val="center"/>
          </w:tcPr>
          <w:p w14:paraId="3F062A8F" w14:textId="77777777" w:rsidR="008A1E5E" w:rsidRDefault="002D2A99" w:rsidP="002D2A99">
            <w:pPr>
              <w:pStyle w:val="a0"/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>
              <w:rPr>
                <w:rFonts w:eastAsiaTheme="minorEastAsia"/>
              </w:rPr>
              <w:t>,</w:t>
            </w:r>
            <w:r>
              <w:rPr>
                <w:lang w:val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5D07831A" w14:textId="37D2041C" w:rsidR="002D2A99" w:rsidRPr="002D2A99" w:rsidRDefault="00000000" w:rsidP="002D2A99">
            <w:pPr>
              <w:pStyle w:val="a0"/>
              <w:ind w:firstLine="0"/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=2,0°</m:t>
                </m:r>
              </m:oMath>
            </m:oMathPara>
          </w:p>
        </w:tc>
      </w:tr>
      <w:tr w:rsidR="002D2A99" w14:paraId="7FA82984" w14:textId="77777777" w:rsidTr="006372F0">
        <w:trPr>
          <w:trHeight w:val="340"/>
        </w:trPr>
        <w:tc>
          <w:tcPr>
            <w:tcW w:w="2574" w:type="dxa"/>
            <w:vAlign w:val="center"/>
          </w:tcPr>
          <w:p w14:paraId="4196CF82" w14:textId="3CE5721D" w:rsidR="002D2A99" w:rsidRDefault="002D2A99" w:rsidP="002D2A99">
            <w:pPr>
              <w:pStyle w:val="a0"/>
              <w:ind w:firstLine="0"/>
              <w:jc w:val="left"/>
            </w:pPr>
            <w:r>
              <w:t>55,0</w:t>
            </w:r>
          </w:p>
        </w:tc>
        <w:tc>
          <w:tcPr>
            <w:tcW w:w="2574" w:type="dxa"/>
            <w:vAlign w:val="center"/>
          </w:tcPr>
          <w:p w14:paraId="51A38D16" w14:textId="22D84B66" w:rsidR="002D2A99" w:rsidRDefault="002D2A99" w:rsidP="002D2A99">
            <w:pPr>
              <w:pStyle w:val="a0"/>
              <w:ind w:firstLine="0"/>
              <w:jc w:val="left"/>
            </w:pPr>
            <w:r>
              <w:t>0,0</w:t>
            </w:r>
          </w:p>
        </w:tc>
        <w:tc>
          <w:tcPr>
            <w:tcW w:w="2574" w:type="dxa"/>
          </w:tcPr>
          <w:p w14:paraId="0A685D30" w14:textId="4603C642" w:rsidR="002D2A99" w:rsidRPr="002D2A99" w:rsidRDefault="002D2A99" w:rsidP="002D2A99">
            <w:pPr>
              <w:pStyle w:val="a0"/>
              <w:ind w:firstLine="0"/>
              <w:jc w:val="left"/>
              <w:rPr>
                <w:lang w:val="en-US"/>
              </w:rPr>
            </w:pPr>
            <w:r>
              <w:t>98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60CBA5E5" w14:textId="0D53729A" w:rsidR="002D2A99" w:rsidRDefault="002D2A99" w:rsidP="002D2A99">
            <w:pPr>
              <w:pStyle w:val="a0"/>
              <w:ind w:firstLine="0"/>
              <w:jc w:val="left"/>
            </w:pPr>
            <w:r>
              <w:t>0,0</w:t>
            </w:r>
          </w:p>
        </w:tc>
      </w:tr>
      <w:tr w:rsidR="002D2A99" w14:paraId="72C9DE03" w14:textId="77777777" w:rsidTr="006372F0">
        <w:trPr>
          <w:trHeight w:val="340"/>
        </w:trPr>
        <w:tc>
          <w:tcPr>
            <w:tcW w:w="2574" w:type="dxa"/>
            <w:vAlign w:val="center"/>
          </w:tcPr>
          <w:p w14:paraId="714D994C" w14:textId="3973FC71" w:rsidR="002D2A99" w:rsidRDefault="002D2A99" w:rsidP="002D2A99">
            <w:pPr>
              <w:pStyle w:val="a0"/>
              <w:ind w:firstLine="0"/>
              <w:jc w:val="left"/>
            </w:pPr>
            <w:r>
              <w:t>40,0</w:t>
            </w:r>
          </w:p>
        </w:tc>
        <w:tc>
          <w:tcPr>
            <w:tcW w:w="2574" w:type="dxa"/>
            <w:vAlign w:val="center"/>
          </w:tcPr>
          <w:p w14:paraId="48FEEBA0" w14:textId="5D8A6F2F" w:rsidR="002D2A99" w:rsidRDefault="002D2A99" w:rsidP="002D2A99">
            <w:pPr>
              <w:pStyle w:val="a0"/>
              <w:ind w:firstLine="0"/>
              <w:jc w:val="left"/>
            </w:pPr>
            <w:r>
              <w:t>15,0</w:t>
            </w:r>
          </w:p>
        </w:tc>
        <w:tc>
          <w:tcPr>
            <w:tcW w:w="2574" w:type="dxa"/>
          </w:tcPr>
          <w:p w14:paraId="76A22C11" w14:textId="4BE6C206" w:rsidR="002D2A99" w:rsidRDefault="002D2A99" w:rsidP="002D2A99">
            <w:pPr>
              <w:pStyle w:val="a0"/>
              <w:ind w:firstLine="0"/>
              <w:jc w:val="left"/>
            </w:pPr>
            <w:r>
              <w:t>126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46818B4D" w14:textId="18AFF9A6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28</w:t>
            </w:r>
            <w:r>
              <w:t>,0</w:t>
            </w:r>
          </w:p>
        </w:tc>
      </w:tr>
      <w:tr w:rsidR="002D2A99" w14:paraId="4B3B95F6" w14:textId="77777777" w:rsidTr="006372F0">
        <w:trPr>
          <w:trHeight w:val="340"/>
        </w:trPr>
        <w:tc>
          <w:tcPr>
            <w:tcW w:w="2574" w:type="dxa"/>
          </w:tcPr>
          <w:p w14:paraId="45571F83" w14:textId="16998901" w:rsidR="002D2A99" w:rsidRDefault="002D2A99" w:rsidP="002D2A99">
            <w:pPr>
              <w:pStyle w:val="a0"/>
              <w:ind w:firstLine="0"/>
              <w:jc w:val="left"/>
            </w:pPr>
            <w:r>
              <w:t>25,0</w:t>
            </w:r>
          </w:p>
        </w:tc>
        <w:tc>
          <w:tcPr>
            <w:tcW w:w="2574" w:type="dxa"/>
            <w:vAlign w:val="center"/>
          </w:tcPr>
          <w:p w14:paraId="3A60B956" w14:textId="05E92DB0" w:rsidR="002D2A99" w:rsidRDefault="002D2A99" w:rsidP="002D2A99">
            <w:pPr>
              <w:pStyle w:val="a0"/>
              <w:ind w:firstLine="0"/>
              <w:jc w:val="left"/>
            </w:pPr>
            <w:r>
              <w:t>30,0</w:t>
            </w:r>
          </w:p>
        </w:tc>
        <w:tc>
          <w:tcPr>
            <w:tcW w:w="2574" w:type="dxa"/>
          </w:tcPr>
          <w:p w14:paraId="2BB2DC6E" w14:textId="6EAE3D8A" w:rsidR="002D2A99" w:rsidRDefault="002D2A99" w:rsidP="002D2A99">
            <w:pPr>
              <w:pStyle w:val="a0"/>
              <w:ind w:firstLine="0"/>
              <w:jc w:val="left"/>
            </w:pPr>
            <w:r>
              <w:t>154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07BF26AE" w14:textId="24B7A118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56</w:t>
            </w:r>
            <w:r>
              <w:t>,0</w:t>
            </w:r>
          </w:p>
        </w:tc>
      </w:tr>
      <w:tr w:rsidR="002D2A99" w14:paraId="53204D5A" w14:textId="77777777" w:rsidTr="006372F0">
        <w:trPr>
          <w:trHeight w:val="340"/>
        </w:trPr>
        <w:tc>
          <w:tcPr>
            <w:tcW w:w="2574" w:type="dxa"/>
          </w:tcPr>
          <w:p w14:paraId="47F4D369" w14:textId="27188BC5" w:rsidR="002D2A99" w:rsidRDefault="002D2A99" w:rsidP="002D2A99">
            <w:pPr>
              <w:pStyle w:val="a0"/>
              <w:ind w:firstLine="0"/>
              <w:jc w:val="left"/>
            </w:pPr>
            <w:r>
              <w:t>10,0</w:t>
            </w:r>
          </w:p>
        </w:tc>
        <w:tc>
          <w:tcPr>
            <w:tcW w:w="2574" w:type="dxa"/>
            <w:vAlign w:val="center"/>
          </w:tcPr>
          <w:p w14:paraId="165F4335" w14:textId="40011E03" w:rsidR="002D2A99" w:rsidRDefault="002D2A99" w:rsidP="002D2A99">
            <w:pPr>
              <w:pStyle w:val="a0"/>
              <w:ind w:firstLine="0"/>
              <w:jc w:val="left"/>
            </w:pPr>
            <w:r>
              <w:t>45,0</w:t>
            </w:r>
          </w:p>
        </w:tc>
        <w:tc>
          <w:tcPr>
            <w:tcW w:w="2574" w:type="dxa"/>
          </w:tcPr>
          <w:p w14:paraId="5FA1F67C" w14:textId="2D7BBD69" w:rsidR="002D2A99" w:rsidRDefault="002D2A99" w:rsidP="002D2A99">
            <w:pPr>
              <w:pStyle w:val="a0"/>
              <w:ind w:firstLine="0"/>
              <w:jc w:val="left"/>
            </w:pPr>
            <w:r>
              <w:t>186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6379CFA8" w14:textId="6FC773F9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88</w:t>
            </w:r>
            <w:r>
              <w:t>,0</w:t>
            </w:r>
          </w:p>
        </w:tc>
      </w:tr>
      <w:tr w:rsidR="002D2A99" w14:paraId="791F4020" w14:textId="77777777" w:rsidTr="006372F0">
        <w:trPr>
          <w:trHeight w:val="340"/>
        </w:trPr>
        <w:tc>
          <w:tcPr>
            <w:tcW w:w="2574" w:type="dxa"/>
          </w:tcPr>
          <w:p w14:paraId="19445010" w14:textId="47880416" w:rsidR="002D2A99" w:rsidRDefault="002D2A99" w:rsidP="002D2A99">
            <w:pPr>
              <w:pStyle w:val="a0"/>
              <w:ind w:firstLine="0"/>
              <w:jc w:val="left"/>
            </w:pPr>
            <w:r>
              <w:t>355,0</w:t>
            </w:r>
          </w:p>
        </w:tc>
        <w:tc>
          <w:tcPr>
            <w:tcW w:w="2574" w:type="dxa"/>
            <w:vAlign w:val="center"/>
          </w:tcPr>
          <w:p w14:paraId="6CC02B89" w14:textId="46AEEE84" w:rsidR="002D2A99" w:rsidRDefault="002D2A99" w:rsidP="002D2A99">
            <w:pPr>
              <w:pStyle w:val="a0"/>
              <w:ind w:firstLine="0"/>
              <w:jc w:val="left"/>
            </w:pPr>
            <w:r>
              <w:t>60,0</w:t>
            </w:r>
          </w:p>
        </w:tc>
        <w:tc>
          <w:tcPr>
            <w:tcW w:w="2574" w:type="dxa"/>
          </w:tcPr>
          <w:p w14:paraId="235309AD" w14:textId="7F1E3CBB" w:rsidR="002D2A99" w:rsidRDefault="002D2A99" w:rsidP="002D2A99">
            <w:pPr>
              <w:pStyle w:val="a0"/>
              <w:ind w:firstLine="0"/>
              <w:jc w:val="left"/>
            </w:pPr>
            <w:r>
              <w:t>216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43A702B2" w14:textId="33EDAB05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118</w:t>
            </w:r>
            <w:r>
              <w:t>,0</w:t>
            </w:r>
          </w:p>
        </w:tc>
      </w:tr>
      <w:tr w:rsidR="002D2A99" w14:paraId="24A46A1A" w14:textId="77777777" w:rsidTr="006372F0">
        <w:trPr>
          <w:trHeight w:val="340"/>
        </w:trPr>
        <w:tc>
          <w:tcPr>
            <w:tcW w:w="2574" w:type="dxa"/>
          </w:tcPr>
          <w:p w14:paraId="3EEC072F" w14:textId="6510E004" w:rsidR="002D2A99" w:rsidRDefault="002D2A99" w:rsidP="002D2A99">
            <w:pPr>
              <w:pStyle w:val="a0"/>
              <w:ind w:firstLine="0"/>
              <w:jc w:val="left"/>
            </w:pPr>
            <w:r>
              <w:t>340,0</w:t>
            </w:r>
          </w:p>
        </w:tc>
        <w:tc>
          <w:tcPr>
            <w:tcW w:w="2574" w:type="dxa"/>
            <w:vAlign w:val="center"/>
          </w:tcPr>
          <w:p w14:paraId="7FDC5DC7" w14:textId="5078D5CD" w:rsidR="002D2A99" w:rsidRDefault="002D2A99" w:rsidP="002D2A99">
            <w:pPr>
              <w:pStyle w:val="a0"/>
              <w:ind w:firstLine="0"/>
              <w:jc w:val="left"/>
            </w:pPr>
            <w:r>
              <w:t>75,0</w:t>
            </w:r>
          </w:p>
        </w:tc>
        <w:tc>
          <w:tcPr>
            <w:tcW w:w="2574" w:type="dxa"/>
          </w:tcPr>
          <w:p w14:paraId="440694FA" w14:textId="460CDF19" w:rsidR="002D2A99" w:rsidRDefault="002D2A99" w:rsidP="002D2A99">
            <w:pPr>
              <w:pStyle w:val="a0"/>
              <w:ind w:firstLine="0"/>
              <w:jc w:val="left"/>
            </w:pPr>
            <w:r>
              <w:t>248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4B8E140F" w14:textId="03E362CF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150</w:t>
            </w:r>
            <w:r>
              <w:t>,0</w:t>
            </w:r>
          </w:p>
        </w:tc>
      </w:tr>
      <w:tr w:rsidR="002D2A99" w14:paraId="0CA35B84" w14:textId="77777777" w:rsidTr="006372F0">
        <w:trPr>
          <w:trHeight w:val="340"/>
        </w:trPr>
        <w:tc>
          <w:tcPr>
            <w:tcW w:w="2574" w:type="dxa"/>
          </w:tcPr>
          <w:p w14:paraId="52873B70" w14:textId="6110CEDC" w:rsidR="002D2A99" w:rsidRDefault="002D2A99" w:rsidP="002D2A99">
            <w:pPr>
              <w:pStyle w:val="a0"/>
              <w:ind w:firstLine="0"/>
              <w:jc w:val="left"/>
            </w:pPr>
            <w:r>
              <w:t>325,0</w:t>
            </w:r>
          </w:p>
        </w:tc>
        <w:tc>
          <w:tcPr>
            <w:tcW w:w="2574" w:type="dxa"/>
            <w:vAlign w:val="center"/>
          </w:tcPr>
          <w:p w14:paraId="29002948" w14:textId="761CF891" w:rsidR="002D2A99" w:rsidRDefault="002D2A99" w:rsidP="002D2A99">
            <w:pPr>
              <w:pStyle w:val="a0"/>
              <w:ind w:firstLine="0"/>
              <w:jc w:val="left"/>
            </w:pPr>
            <w:r>
              <w:t>90,0</w:t>
            </w:r>
          </w:p>
        </w:tc>
        <w:tc>
          <w:tcPr>
            <w:tcW w:w="2574" w:type="dxa"/>
          </w:tcPr>
          <w:p w14:paraId="063C70B9" w14:textId="76D7A403" w:rsidR="002D2A99" w:rsidRDefault="002D2A99" w:rsidP="002D2A99">
            <w:pPr>
              <w:pStyle w:val="a0"/>
              <w:ind w:firstLine="0"/>
              <w:jc w:val="left"/>
            </w:pPr>
            <w:r>
              <w:t>276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57BD1A36" w14:textId="3EA0DF07" w:rsidR="002D2A99" w:rsidRDefault="002D2A99" w:rsidP="002D2A99">
            <w:pPr>
              <w:pStyle w:val="a0"/>
              <w:keepNext/>
              <w:ind w:firstLine="0"/>
              <w:jc w:val="left"/>
            </w:pPr>
            <w:r>
              <w:rPr>
                <w:lang w:val="en-US"/>
              </w:rPr>
              <w:t>178</w:t>
            </w:r>
            <w:r>
              <w:t>,0</w:t>
            </w:r>
          </w:p>
        </w:tc>
      </w:tr>
    </w:tbl>
    <w:p w14:paraId="654EDBEA" w14:textId="44A1222C" w:rsidR="008A1E5E" w:rsidRPr="00390CA4" w:rsidRDefault="002D2A99" w:rsidP="002D2A99">
      <w:pPr>
        <w:pStyle w:val="ab"/>
        <w:rPr>
          <w:rFonts w:eastAsiaTheme="minorEastAsia"/>
        </w:rPr>
      </w:pPr>
      <w:r>
        <w:t xml:space="preserve">Таблица </w:t>
      </w:r>
      <w:r w:rsidR="00C8427F">
        <w:fldChar w:fldCharType="begin"/>
      </w:r>
      <w:r w:rsidR="00C8427F">
        <w:instrText xml:space="preserve"> SEQ Таблица \* ARABIC </w:instrText>
      </w:r>
      <w:r w:rsidR="00C8427F">
        <w:fldChar w:fldCharType="separate"/>
      </w:r>
      <w:r w:rsidR="006E0199">
        <w:t>2</w:t>
      </w:r>
      <w:r w:rsidR="00C8427F">
        <w:fldChar w:fldCharType="end"/>
      </w:r>
      <w:r w:rsidRPr="00EE19B7">
        <w:t xml:space="preserve">. </w:t>
      </w:r>
      <w:r w:rsidR="00EE19B7">
        <w:t xml:space="preserve">Измерение зависимости поворота плоскости поляризации </w:t>
      </w:r>
      <m:oMath>
        <m:r>
          <w:rPr>
            <w:rFonts w:ascii="Cambria Math" w:hAnsi="Cambria Math"/>
          </w:rPr>
          <m:t>α</m:t>
        </m:r>
      </m:oMath>
      <w:r w:rsidR="00EE19B7">
        <w:rPr>
          <w:rFonts w:eastAsiaTheme="minorEastAsia"/>
          <w:iCs/>
        </w:rPr>
        <w:t xml:space="preserve"> от поворота главных осей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 w:val="0"/>
                <w:iCs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E19B7">
        <w:rPr>
          <w:rFonts w:eastAsiaTheme="minorEastAsia"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β</m:t>
        </m:r>
      </m:oMath>
    </w:p>
    <w:p w14:paraId="4A8BBC20" w14:textId="7CC4158A" w:rsidR="008B2AB0" w:rsidRPr="008B2AB0" w:rsidRDefault="008B2AB0" w:rsidP="008B2AB0">
      <w:pPr>
        <w:pStyle w:val="a0"/>
      </w:pPr>
      <w:r>
        <w:t xml:space="preserve">Построим график зависимости 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β</m:t>
            </m:r>
          </m:e>
        </m:d>
      </m:oMath>
      <w:r>
        <w:rPr>
          <w:rFonts w:eastAsiaTheme="minorEastAsia"/>
          <w:iCs/>
        </w:rPr>
        <w:t>, чтобы продемонстрировать соответствие наблюдения предсказанному результату.</w:t>
      </w:r>
    </w:p>
    <w:p w14:paraId="39477605" w14:textId="47494F01" w:rsidR="00723AB2" w:rsidRDefault="00363AD8" w:rsidP="00723AB2">
      <w:pPr>
        <w:pStyle w:val="aa"/>
        <w:keepNext/>
      </w:pPr>
      <w:r>
        <w:drawing>
          <wp:inline distT="0" distB="0" distL="0" distR="0" wp14:anchorId="17C198CA" wp14:editId="5EEC9D91">
            <wp:extent cx="5760000" cy="3597426"/>
            <wp:effectExtent l="0" t="0" r="0" b="0"/>
            <wp:docPr id="9533261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9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17D6" w14:textId="0546C838" w:rsidR="00EE19B7" w:rsidRDefault="00723AB2" w:rsidP="00723AB2">
      <w:pPr>
        <w:pStyle w:val="ab"/>
        <w:rPr>
          <w:rFonts w:eastAsiaTheme="minorEastAsia"/>
          <w:i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16</w:t>
      </w:r>
      <w:r>
        <w:fldChar w:fldCharType="end"/>
      </w:r>
      <w:r w:rsidRPr="008B2AB0">
        <w:t xml:space="preserve">. </w:t>
      </w:r>
      <w:r>
        <w:t xml:space="preserve">Сравнение экспериментальной и теоретической зависимостей 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β</m:t>
            </m:r>
          </m:e>
        </m:d>
      </m:oMath>
    </w:p>
    <w:p w14:paraId="5AD8E567" w14:textId="40F696E8" w:rsidR="008B2AB0" w:rsidRDefault="008B2AB0" w:rsidP="008B2AB0">
      <w:pPr>
        <w:pStyle w:val="2"/>
        <w:rPr>
          <w:bCs/>
          <w:color w:val="auto"/>
          <w:sz w:val="24"/>
          <w:szCs w:val="22"/>
          <w:lang w:val="en-US"/>
        </w:rPr>
      </w:pPr>
      <w:bookmarkStart w:id="27" w:name="_Ref164262896"/>
      <w:bookmarkStart w:id="28" w:name="_Toc164343795"/>
      <w:r>
        <w:lastRenderedPageBreak/>
        <w:t xml:space="preserve">Исследование пластинки </w:t>
      </w:r>
      <m:oMath>
        <m:f>
          <m:fPr>
            <m:type m:val="lin"/>
            <m:ctrlPr>
              <w:rPr>
                <w:rFonts w:ascii="Cambria Math" w:eastAsiaTheme="minorEastAsia" w:hAnsi="Cambria Math" w:cstheme="minorBidi"/>
                <w:bCs/>
                <w:i/>
                <w:color w:val="auto"/>
                <w:sz w:val="24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4</m:t>
            </m:r>
          </m:den>
        </m:f>
      </m:oMath>
      <w:bookmarkEnd w:id="27"/>
      <w:bookmarkEnd w:id="28"/>
    </w:p>
    <w:p w14:paraId="1102B7F0" w14:textId="1EBB52AF" w:rsidR="005728CE" w:rsidRDefault="005728CE" w:rsidP="005728CE">
      <w:pPr>
        <w:pStyle w:val="a0"/>
        <w:rPr>
          <w:rFonts w:eastAsiaTheme="minorEastAsia"/>
          <w:iCs/>
        </w:rPr>
      </w:pPr>
      <w:r>
        <w:t xml:space="preserve">Пластинка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 xml:space="preserve"> создаёт между </w:t>
      </w:r>
      <m:oMath>
        <m:r>
          <w:rPr>
            <w:rFonts w:ascii="Cambria Math" w:hAnsi="Cambria Math"/>
          </w:rPr>
          <m:t>ξ</m:t>
        </m:r>
      </m:oMath>
      <w:r w:rsidRPr="00A23C79">
        <w:rPr>
          <w:rFonts w:eastAsiaTheme="minorEastAsia"/>
          <w:bCs/>
        </w:rPr>
        <w:t xml:space="preserve">- и </w:t>
      </w:r>
      <m:oMath>
        <m:r>
          <w:rPr>
            <w:rFonts w:ascii="Cambria Math" w:eastAsiaTheme="minorEastAsia" w:hAnsi="Cambria Math"/>
          </w:rPr>
          <m:t>η</m:t>
        </m:r>
      </m:oMath>
      <w:r w:rsidRPr="00A23C79">
        <w:rPr>
          <w:rFonts w:eastAsiaTheme="minorEastAsia"/>
          <w:bCs/>
        </w:rPr>
        <w:t>-поляризованными</w:t>
      </w:r>
      <w:r>
        <w:rPr>
          <w:rFonts w:eastAsiaTheme="minorEastAsia"/>
          <w:bCs/>
        </w:rPr>
        <w:t xml:space="preserve"> компонентами набегающей линейно поляризованной волны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>
        <w:rPr>
          <w:rFonts w:eastAsiaTheme="minorEastAsia"/>
          <w:bCs/>
        </w:rPr>
        <w:t xml:space="preserve"> сдвиг</w:t>
      </w:r>
      <w:r>
        <w:rPr>
          <w:rFonts w:eastAsiaTheme="minorEastAsia"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eastAsiaTheme="minorEastAsia" w:hAnsi="Cambria Math"/>
          </w:rPr>
          <m:t>=2π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</w:rPr>
              <m:t>λ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=2π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f>
              <m:fPr>
                <m:type m:val="lin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  <w:iCs/>
        </w:rPr>
        <w:t xml:space="preserve">. </w:t>
      </w:r>
    </w:p>
    <w:p w14:paraId="46AAAD67" w14:textId="13A7478F" w:rsidR="00363AD8" w:rsidRPr="005728CE" w:rsidRDefault="00000000" w:rsidP="005728CE">
      <w:pPr>
        <w:pStyle w:val="af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b/>
                  <w:bCs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m:t>η</m:t>
              </m:r>
            </m:sub>
          </m:sSub>
          <m:r>
            <m:rPr>
              <m:sty m:val="bi"/>
            </m:rPr>
            <w:rPr>
              <w:lang w:val="en-US"/>
            </w:rPr>
            <m:t>=</m:t>
          </m:r>
          <m:sSub>
            <m:sSubPr>
              <m:ctrlPr>
                <w:rPr>
                  <w:b/>
                  <w:bCs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m:t>η</m:t>
              </m:r>
              <m:r>
                <m:rPr>
                  <m:sty m:val="bi"/>
                </m:rPr>
                <m:t>0</m:t>
              </m:r>
            </m:sub>
          </m:sSub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d>
                <m:dPr>
                  <m:ctrlPr/>
                </m:dPr>
                <m:e>
                  <m:r>
                    <w:rPr>
                      <w:lang w:val="en-US"/>
                    </w:rPr>
                    <m:t>φ</m:t>
                  </m:r>
                  <m:r>
                    <m:rPr>
                      <m:sty m:val="p"/>
                    </m:rPr>
                    <m:t>-</m:t>
                  </m:r>
                  <m:f>
                    <m:fPr>
                      <m:ctrlPr>
                        <w:rPr>
                          <w:rFonts w:eastAsiaTheme="minorEastAsia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eastAsiaTheme="minorEastAsia"/>
                        </w:rPr>
                        <m:t>π</m:t>
                      </m:r>
                    </m:num>
                    <m:den>
                      <m:r>
                        <w:rPr>
                          <w:rFonts w:eastAsiaTheme="minorEastAsia"/>
                        </w:rPr>
                        <m:t>2</m:t>
                      </m:r>
                    </m:den>
                  </m:f>
                </m:e>
              </m:d>
            </m:e>
          </m:func>
          <m:r>
            <m:rPr>
              <m:sty m:val="p"/>
            </m:rPr>
            <m:t>=</m:t>
          </m:r>
          <m:sSub>
            <m:sSubPr>
              <m:ctrlPr>
                <w:rPr>
                  <w:b/>
                  <w:bCs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m:t>η</m:t>
              </m:r>
              <m:r>
                <m:rPr>
                  <m:sty m:val="bi"/>
                </m:rPr>
                <m:t>0</m:t>
              </m:r>
            </m:sub>
          </m:sSub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d>
                <m:dPr>
                  <m:ctrlPr/>
                </m:dPr>
                <m:e>
                  <m:r>
                    <w:rPr>
                      <w:lang w:val="en-US"/>
                    </w:rPr>
                    <m:t>φ</m:t>
                  </m:r>
                </m:e>
              </m:d>
            </m:e>
          </m:func>
        </m:oMath>
      </m:oMathPara>
    </w:p>
    <w:p w14:paraId="6D4D8D3A" w14:textId="46F30DAC" w:rsidR="005728CE" w:rsidRDefault="005728CE" w:rsidP="005728CE">
      <w:pPr>
        <w:pStyle w:val="a0"/>
        <w:ind w:firstLine="0"/>
        <w:rPr>
          <w:rFonts w:eastAsiaTheme="minorEastAsia"/>
          <w:iCs/>
        </w:rPr>
      </w:pPr>
      <w:r>
        <w:t xml:space="preserve">То есть конец вектора </w:t>
      </w:r>
      <w:r>
        <w:rPr>
          <w:rFonts w:eastAsiaTheme="minorEastAsia"/>
          <w:iCs/>
        </w:rPr>
        <w:t>выходящей</w:t>
      </w:r>
      <w:r>
        <w:t xml:space="preserve"> волны </w:t>
      </w:r>
      <m:oMath>
        <m:r>
          <m:rPr>
            <m:sty m:val="b"/>
          </m:rPr>
          <w:rPr>
            <w:rFonts w:ascii="Cambria Math" w:hAnsi="Cambria Math"/>
            <w:lang w:val="en-US"/>
          </w:rPr>
          <m:t>E</m:t>
        </m:r>
        <m:r>
          <m:rPr>
            <m:sty m:val="b"/>
          </m:rPr>
          <w:rPr>
            <w:rFonts w:ascii="Cambria Math" w:hAnsi="Cambria Math"/>
          </w:rPr>
          <m:t>'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>
        <w:rPr>
          <w:rFonts w:eastAsiaTheme="minorEastAsia"/>
          <w:iCs/>
        </w:rPr>
        <w:t xml:space="preserve"> в каждой точке на луче после пластинки совершает движение по эллипсу, причём полуоси эллипса равны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5728CE">
        <w:rPr>
          <w:rFonts w:eastAsiaTheme="minorEastAsia"/>
          <w:iCs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>.</w:t>
      </w:r>
    </w:p>
    <w:p w14:paraId="1E561A42" w14:textId="2D74A8DA" w:rsidR="005728CE" w:rsidRPr="00AE3B83" w:rsidRDefault="00000000" w:rsidP="005728CE">
      <w:pPr>
        <w:pStyle w:val="af0"/>
        <w:rPr>
          <w:rFonts w:eastAsiaTheme="minorEastAsia"/>
        </w:rPr>
      </w:pPr>
      <m:oMathPara>
        <m:oMath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z'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z'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p w14:paraId="56BB5449" w14:textId="77777777" w:rsidR="005728CE" w:rsidRDefault="005728CE" w:rsidP="005728CE">
      <w:pPr>
        <w:pStyle w:val="aa"/>
        <w:keepNext/>
      </w:pPr>
      <w:r>
        <w:drawing>
          <wp:inline distT="0" distB="0" distL="0" distR="0" wp14:anchorId="3355FAE4" wp14:editId="430127A6">
            <wp:extent cx="1980000" cy="1484509"/>
            <wp:effectExtent l="0" t="0" r="0" b="0"/>
            <wp:docPr id="13246069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48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DF5D" w14:textId="0DB891FC" w:rsidR="005728CE" w:rsidRPr="005728CE" w:rsidRDefault="005728CE" w:rsidP="005728CE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17</w:t>
      </w:r>
      <w:r>
        <w:fldChar w:fldCharType="end"/>
      </w:r>
      <w:r w:rsidRPr="005728CE">
        <w:t xml:space="preserve">. </w:t>
      </w:r>
      <w:r w:rsidRPr="007E0406">
        <w:t xml:space="preserve">Волна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lin</m:t>
            </m:r>
          </m:sub>
        </m:sSub>
      </m:oMath>
      <w:r>
        <w:rPr>
          <w:rFonts w:eastAsiaTheme="minorEastAsia"/>
          <w:b/>
          <w:bCs/>
        </w:rPr>
        <w:t xml:space="preserve"> </w:t>
      </w:r>
      <w:r w:rsidRPr="007E0406">
        <w:rPr>
          <w:rFonts w:eastAsiaTheme="minorEastAsia"/>
        </w:rPr>
        <w:t>в фазе</w:t>
      </w:r>
      <w:r>
        <w:rPr>
          <w:rFonts w:eastAsiaTheme="minorEastAsia"/>
          <w:b/>
          <w:bCs/>
        </w:rPr>
        <w:t xml:space="preserve"> </w:t>
      </w:r>
      <m:oMath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kz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ωt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  <w:iCs/>
        </w:rPr>
        <w:t xml:space="preserve"> заходит в пластинку </w:t>
      </w:r>
      <m:oMath>
        <m:f>
          <m:fPr>
            <m:type m:val="lin"/>
            <m:ctrlPr>
              <w:rPr>
                <w:rFonts w:ascii="Cambria Math" w:eastAsiaTheme="minorEastAsia" w:hAnsi="Cambria Math"/>
                <w:i w:val="0"/>
                <w:iCs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5728CE" w14:paraId="6EBA828F" w14:textId="77777777" w:rsidTr="005C5C4F">
        <w:tc>
          <w:tcPr>
            <w:tcW w:w="3432" w:type="dxa"/>
          </w:tcPr>
          <w:p w14:paraId="555C552D" w14:textId="1FAA954E" w:rsidR="005728CE" w:rsidRDefault="00D67118" w:rsidP="005728CE">
            <w:pPr>
              <w:pStyle w:val="aa"/>
            </w:pPr>
            <w:r>
              <w:drawing>
                <wp:inline distT="0" distB="0" distL="0" distR="0" wp14:anchorId="5A5BD3E1" wp14:editId="425AE9A7">
                  <wp:extent cx="1980000" cy="1485000"/>
                  <wp:effectExtent l="0" t="0" r="0" b="0"/>
                  <wp:docPr id="16100152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4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6B2CB0" w14:textId="0D03E328" w:rsidR="005C5C4F" w:rsidRPr="005C5C4F" w:rsidRDefault="005C5C4F" w:rsidP="005C5C4F">
            <w:pPr>
              <w:pStyle w:val="ab"/>
              <w:spacing w:after="120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φ=0</m:t>
                </m:r>
              </m:oMath>
            </m:oMathPara>
          </w:p>
        </w:tc>
        <w:tc>
          <w:tcPr>
            <w:tcW w:w="3432" w:type="dxa"/>
          </w:tcPr>
          <w:p w14:paraId="5C3B2181" w14:textId="6C5FB132" w:rsidR="005728CE" w:rsidRDefault="00D67118" w:rsidP="005728CE">
            <w:pPr>
              <w:pStyle w:val="aa"/>
            </w:pPr>
            <w:r>
              <w:drawing>
                <wp:inline distT="0" distB="0" distL="0" distR="0" wp14:anchorId="4D19B6BC" wp14:editId="2D0C0CFC">
                  <wp:extent cx="1980000" cy="1485000"/>
                  <wp:effectExtent l="0" t="0" r="0" b="0"/>
                  <wp:docPr id="99016678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4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E3A45" w14:textId="74E5C2CB" w:rsidR="005C5C4F" w:rsidRPr="005C5C4F" w:rsidRDefault="005C5C4F" w:rsidP="005C5C4F">
            <w:pPr>
              <w:pStyle w:val="ab"/>
              <w:spacing w:after="120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φ=</m:t>
                </m:r>
                <m:f>
                  <m:fPr>
                    <m:type m:val="lin"/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3432" w:type="dxa"/>
          </w:tcPr>
          <w:p w14:paraId="0BA59A35" w14:textId="5B80AD12" w:rsidR="005728CE" w:rsidRDefault="00D67118" w:rsidP="005728CE">
            <w:pPr>
              <w:pStyle w:val="aa"/>
              <w:keepNext/>
            </w:pPr>
            <w:r>
              <w:drawing>
                <wp:inline distT="0" distB="0" distL="0" distR="0" wp14:anchorId="727C8033" wp14:editId="7831E430">
                  <wp:extent cx="1980000" cy="1485000"/>
                  <wp:effectExtent l="0" t="0" r="0" b="0"/>
                  <wp:docPr id="60912022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4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2E5D34" w14:textId="6C4CE21C" w:rsidR="005C5C4F" w:rsidRPr="005C5C4F" w:rsidRDefault="005C5C4F" w:rsidP="005C5C4F">
            <w:pPr>
              <w:pStyle w:val="ab"/>
              <w:spacing w:after="120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φ=</m:t>
                </m:r>
                <m:f>
                  <m:fPr>
                    <m:type m:val="lin"/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37016865" w14:textId="16A98BD0" w:rsidR="005728CE" w:rsidRDefault="005728CE" w:rsidP="005728CE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18</w:t>
      </w:r>
      <w:r>
        <w:fldChar w:fldCharType="end"/>
      </w:r>
      <w:r>
        <w:t xml:space="preserve">. </w:t>
      </w:r>
      <w:r w:rsidRPr="00363AD8">
        <w:t xml:space="preserve">Волна </w:t>
      </w:r>
      <m:oMath>
        <m:r>
          <m:rPr>
            <m:sty m:val="bi"/>
          </m:rPr>
          <w:rPr>
            <w:rFonts w:ascii="Cambria Math" w:hAnsi="Cambria Math"/>
            <w:lang w:val="en-US"/>
          </w:rPr>
          <m:t>E</m:t>
        </m:r>
        <m:r>
          <m:rPr>
            <m:sty m:val="bi"/>
          </m:rPr>
          <w:rPr>
            <w:rFonts w:ascii="Cambria Math" w:hAnsi="Cambria Math"/>
          </w:rPr>
          <m:t>'</m:t>
        </m:r>
      </m:oMath>
      <w:r w:rsidRPr="00363AD8">
        <w:rPr>
          <w:rFonts w:eastAsiaTheme="minorEastAsia"/>
          <w:b/>
          <w:bCs/>
        </w:rPr>
        <w:t xml:space="preserve"> </w:t>
      </w:r>
      <w:r w:rsidRPr="00363AD8">
        <w:rPr>
          <w:rFonts w:eastAsiaTheme="minorEastAsia"/>
        </w:rPr>
        <w:t>в фазе</w:t>
      </w:r>
      <w:r w:rsidRPr="005C5C4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φ=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ωt</m:t>
            </m:r>
            <m:r>
              <w:rPr>
                <w:rFonts w:ascii="Cambria Math" w:hAnsi="Cambria Math"/>
              </w:rPr>
              <m:t>'</m:t>
            </m:r>
          </m:e>
        </m:d>
      </m:oMath>
      <w:r w:rsidRPr="00363AD8">
        <w:rPr>
          <w:rFonts w:eastAsiaTheme="minorEastAsia"/>
        </w:rPr>
        <w:t xml:space="preserve"> </w:t>
      </w:r>
      <w:r w:rsidR="005C5C4F" w:rsidRPr="00363AD8">
        <w:rPr>
          <w:rFonts w:eastAsiaTheme="minorEastAsia"/>
        </w:rPr>
        <w:t>выходит из пластинки</w:t>
      </w:r>
      <w:r w:rsidR="005C5C4F">
        <w:rPr>
          <w:rFonts w:eastAsiaTheme="minorEastAsia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4B0F1382" w14:textId="5F545FDD" w:rsidR="00BD1231" w:rsidRDefault="005C5C4F" w:rsidP="005C5C4F">
      <w:pPr>
        <w:pStyle w:val="a0"/>
        <w:rPr>
          <w:rFonts w:eastAsiaTheme="minorEastAsia"/>
          <w:iCs/>
        </w:rPr>
      </w:pPr>
      <w:r>
        <w:t xml:space="preserve">Для экспериментальной проверки эллиптической поляризации волны после прохождения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 xml:space="preserve"> установим пластинку под углом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ψ</m:t>
            </m:r>
          </m:e>
          <m:sup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sup>
        </m:s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  <w:lang w:val="en-US"/>
              </w:rPr>
              <m:t>main</m:t>
            </m:r>
          </m:sub>
          <m:sup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sup>
        </m:sSubSup>
        <m:r>
          <w:rPr>
            <w:rFonts w:ascii="Cambria Math"/>
          </w:rPr>
          <m:t>=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45</m:t>
            </m:r>
            <m:r>
              <w:rPr>
                <w:rFonts w:ascii="Cambria Math" w:hAnsi="Cambria Math"/>
              </w:rPr>
              <m:t>±</m:t>
            </m:r>
            <m:r>
              <w:rPr>
                <w:rFonts w:ascii="Cambria Math"/>
              </w:rPr>
              <m:t>5</m:t>
            </m:r>
          </m:e>
        </m:d>
        <m:r>
          <w:rPr>
            <w:rFonts w:ascii="Cambria Math" w:hAnsi="Cambria Math"/>
          </w:rPr>
          <m:t>°</m:t>
        </m:r>
      </m:oMath>
      <w:r w:rsidR="00BD1231">
        <w:rPr>
          <w:rFonts w:eastAsiaTheme="minorEastAsia"/>
        </w:rPr>
        <w:t>. В таком по</w:t>
      </w:r>
      <w:r w:rsidR="00BD1231">
        <w:rPr>
          <w:rFonts w:eastAsiaTheme="minorEastAsia"/>
        </w:rPr>
        <w:lastRenderedPageBreak/>
        <w:t xml:space="preserve">ложении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ξ0</m:t>
            </m:r>
          </m:sub>
        </m:sSub>
        <m:r>
          <m:rPr>
            <m:sty m:val="bi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η0</m:t>
            </m:r>
          </m:sub>
        </m:sSub>
        <m:r>
          <m:rPr>
            <m:sty m:val="bi"/>
          </m:rPr>
          <w:rPr>
            <w:rFonts w:ascii="Cambria Math" w:hAnsi="Cambria Math"/>
          </w:rPr>
          <m:t>≈</m:t>
        </m:r>
        <m:f>
          <m:fPr>
            <m:type m:val="lin"/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="00BD1231">
        <w:rPr>
          <w:rFonts w:eastAsiaTheme="minorEastAsia"/>
          <w:iCs/>
        </w:rPr>
        <w:t xml:space="preserve">, то есть после пластинки волна имеет поляризацию, близкую к круговой. Следовательно, изменение угла поворота поляризатора </w:t>
      </w:r>
      <w:r w:rsidR="00BD1231">
        <w:rPr>
          <w:rFonts w:eastAsiaTheme="minorEastAsia"/>
          <w:iCs/>
          <w:lang w:val="en-US"/>
        </w:rPr>
        <w:t>B</w:t>
      </w:r>
      <w:r w:rsidR="00BD1231" w:rsidRPr="00BD1231">
        <w:rPr>
          <w:rFonts w:eastAsiaTheme="minorEastAsia"/>
          <w:iCs/>
        </w:rPr>
        <w:t xml:space="preserve"> </w:t>
      </w:r>
      <w:r w:rsidR="00BD1231">
        <w:rPr>
          <w:rFonts w:eastAsiaTheme="minorEastAsia"/>
          <w:iCs/>
        </w:rPr>
        <w:t xml:space="preserve">относительно вертикальной оси </w:t>
      </w:r>
      <m:oMath>
        <m:r>
          <w:rPr>
            <w:rFonts w:ascii="Cambria Math" w:eastAsiaTheme="minorEastAsia" w:hAnsi="Cambria Math"/>
          </w:rPr>
          <m:t>α=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eastAsiaTheme="minorEastAsia"/>
              </w:rPr>
              <m:t>φ</m:t>
            </m:r>
          </m:e>
          <m:sup>
            <m:r>
              <w:rPr>
                <w:rFonts w:eastAsiaTheme="minorEastAsia"/>
                <w:lang w:val="en-US"/>
              </w:rPr>
              <m:t>B</m:t>
            </m:r>
          </m:sup>
        </m:sSup>
        <m:r>
          <w:rPr>
            <w:rFonts w:eastAsiaTheme="minorEastAsia"/>
          </w:rPr>
          <m:t>-</m:t>
        </m:r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eastAsiaTheme="minorEastAsia"/>
              </w:rPr>
              <m:t>φ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0</m:t>
            </m:r>
          </m:sub>
          <m:sup>
            <m:r>
              <w:rPr>
                <w:rFonts w:eastAsiaTheme="minorEastAsia"/>
                <w:lang w:val="en-US"/>
              </w:rPr>
              <m:t>B</m:t>
            </m:r>
          </m:sup>
        </m:sSubSup>
      </m:oMath>
      <w:r w:rsidR="00BD1231">
        <w:rPr>
          <w:rFonts w:eastAsiaTheme="minorEastAsia"/>
          <w:iCs/>
        </w:rPr>
        <w:t xml:space="preserve"> не должно приводить к изменению интенсивности проходящего через него излучения, так как свет с круговой поляризацией в статистическом смысле симметричен.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BD1231" w14:paraId="223B893C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755EF991" w14:textId="35200545" w:rsidR="00BD1231" w:rsidRPr="00BD1231" w:rsidRDefault="00BD1231" w:rsidP="00AB4218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6072DB55" w14:textId="69DEAF6F" w:rsidR="00BD1231" w:rsidRPr="00BD1231" w:rsidRDefault="00000000" w:rsidP="00AB4218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=1,0°</m:t>
                </m:r>
              </m:oMath>
            </m:oMathPara>
          </w:p>
        </w:tc>
        <w:tc>
          <w:tcPr>
            <w:tcW w:w="3432" w:type="dxa"/>
            <w:vAlign w:val="center"/>
          </w:tcPr>
          <w:p w14:paraId="5A64A035" w14:textId="0EEFF2FD" w:rsidR="00BD1231" w:rsidRPr="00BD1231" w:rsidRDefault="00BD1231" w:rsidP="00AB4218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r>
                <w:rPr>
                  <w:rFonts w:ascii="Cambria Math" w:eastAsiaTheme="minorEastAsia" w:hAnsi="Cambria Math"/>
                </w:rPr>
                <m:t>α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315541E4" w14:textId="6F9454E6" w:rsidR="00BD1231" w:rsidRPr="00BD1231" w:rsidRDefault="00000000" w:rsidP="00AB4218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=2,0°</m:t>
                </m:r>
              </m:oMath>
            </m:oMathPara>
          </w:p>
        </w:tc>
        <w:tc>
          <w:tcPr>
            <w:tcW w:w="3432" w:type="dxa"/>
            <w:vAlign w:val="center"/>
          </w:tcPr>
          <w:p w14:paraId="38930181" w14:textId="77777777" w:rsidR="00BD1231" w:rsidRDefault="00BD1231" w:rsidP="00AB4218">
            <w:pPr>
              <w:pStyle w:val="a0"/>
              <w:ind w:firstLine="0"/>
              <w:jc w:val="left"/>
              <w:rPr>
                <w:rFonts w:eastAsiaTheme="minorEastAsia"/>
                <w:iCs/>
              </w:rPr>
            </w:pPr>
            <w:r>
              <w:rPr>
                <w:rFonts w:eastAsiaTheme="minorEastAsia"/>
              </w:rPr>
              <w:t xml:space="preserve">Мощность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oMath>
            <w:r w:rsidR="00AB4218"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мкВт</m:t>
              </m:r>
            </m:oMath>
          </w:p>
          <w:p w14:paraId="2ECDA4E4" w14:textId="79AF3B16" w:rsidR="00AB4218" w:rsidRPr="00AB4218" w:rsidRDefault="00000000" w:rsidP="00AB4218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tool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=0,011</m:t>
                </m:r>
              </m:oMath>
            </m:oMathPara>
          </w:p>
        </w:tc>
      </w:tr>
      <w:tr w:rsidR="00AB4218" w14:paraId="2ADB714B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610C846F" w14:textId="0DB495B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98,0</w:t>
            </w:r>
          </w:p>
        </w:tc>
        <w:tc>
          <w:tcPr>
            <w:tcW w:w="3432" w:type="dxa"/>
            <w:vAlign w:val="center"/>
          </w:tcPr>
          <w:p w14:paraId="384174A9" w14:textId="733D421F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4225452C" w14:textId="32DCB205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1100</w:t>
            </w:r>
          </w:p>
        </w:tc>
      </w:tr>
      <w:tr w:rsidR="00AB4218" w14:paraId="6C0825C3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3F960896" w14:textId="1E45342A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113,0</w:t>
            </w:r>
          </w:p>
        </w:tc>
        <w:tc>
          <w:tcPr>
            <w:tcW w:w="3432" w:type="dxa"/>
            <w:vAlign w:val="center"/>
          </w:tcPr>
          <w:p w14:paraId="79D44120" w14:textId="339FF237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5ED35246" w14:textId="57A63C29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1123</w:t>
            </w:r>
          </w:p>
        </w:tc>
      </w:tr>
      <w:tr w:rsidR="00AB4218" w14:paraId="45B988F3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0F9D9DFB" w14:textId="5FEEF337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128,0</w:t>
            </w:r>
          </w:p>
        </w:tc>
        <w:tc>
          <w:tcPr>
            <w:tcW w:w="3432" w:type="dxa"/>
            <w:vAlign w:val="center"/>
          </w:tcPr>
          <w:p w14:paraId="2CC26EA4" w14:textId="4A39BA5E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30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3A1B55DB" w14:textId="1F5EE2A3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1163</w:t>
            </w:r>
          </w:p>
        </w:tc>
      </w:tr>
      <w:tr w:rsidR="00AB4218" w14:paraId="532924F1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79C7BCAC" w14:textId="6CF57B8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143,0</w:t>
            </w:r>
          </w:p>
        </w:tc>
        <w:tc>
          <w:tcPr>
            <w:tcW w:w="3432" w:type="dxa"/>
            <w:vAlign w:val="center"/>
          </w:tcPr>
          <w:p w14:paraId="7E9E0FFC" w14:textId="5FF1F49A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45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10D84058" w14:textId="162956B7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1187</w:t>
            </w:r>
          </w:p>
        </w:tc>
      </w:tr>
      <w:tr w:rsidR="00AB4218" w14:paraId="6E00D004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6C7B1B7F" w14:textId="20905E6E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158,0</w:t>
            </w:r>
          </w:p>
        </w:tc>
        <w:tc>
          <w:tcPr>
            <w:tcW w:w="3432" w:type="dxa"/>
            <w:vAlign w:val="center"/>
          </w:tcPr>
          <w:p w14:paraId="49DAD132" w14:textId="4E5E4F0A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60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6A9840F4" w14:textId="4AF0799B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1204</w:t>
            </w:r>
          </w:p>
        </w:tc>
      </w:tr>
      <w:tr w:rsidR="00AB4218" w14:paraId="2F62DFE0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30392191" w14:textId="5D8375F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173,0</w:t>
            </w:r>
          </w:p>
        </w:tc>
        <w:tc>
          <w:tcPr>
            <w:tcW w:w="3432" w:type="dxa"/>
            <w:vAlign w:val="center"/>
          </w:tcPr>
          <w:p w14:paraId="1AC971BF" w14:textId="3FD54790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75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3D1D7D76" w14:textId="067601F5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1210</w:t>
            </w:r>
          </w:p>
        </w:tc>
      </w:tr>
      <w:tr w:rsidR="00AB4218" w14:paraId="7EF61C97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7F335D34" w14:textId="1751033C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188,0</w:t>
            </w:r>
          </w:p>
        </w:tc>
        <w:tc>
          <w:tcPr>
            <w:tcW w:w="3432" w:type="dxa"/>
            <w:vAlign w:val="center"/>
          </w:tcPr>
          <w:p w14:paraId="708B8302" w14:textId="2803C7F5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90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332DCBF4" w14:textId="7835D4E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1200</w:t>
            </w:r>
          </w:p>
        </w:tc>
      </w:tr>
      <w:tr w:rsidR="00AB4218" w14:paraId="6D5729E3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6644CBB4" w14:textId="19F5D65D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203,0</w:t>
            </w:r>
          </w:p>
        </w:tc>
        <w:tc>
          <w:tcPr>
            <w:tcW w:w="3432" w:type="dxa"/>
            <w:vAlign w:val="center"/>
          </w:tcPr>
          <w:p w14:paraId="7847A2EF" w14:textId="2A72F00E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105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6F42B643" w14:textId="44351435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1168</w:t>
            </w:r>
          </w:p>
        </w:tc>
      </w:tr>
      <w:tr w:rsidR="00AB4218" w14:paraId="4AAE917C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3D8E33EA" w14:textId="072D5ECB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218,0</w:t>
            </w:r>
          </w:p>
        </w:tc>
        <w:tc>
          <w:tcPr>
            <w:tcW w:w="3432" w:type="dxa"/>
            <w:vAlign w:val="center"/>
          </w:tcPr>
          <w:p w14:paraId="136A6D94" w14:textId="18D1AF65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120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74FA8ADF" w14:textId="435505F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1142</w:t>
            </w:r>
          </w:p>
        </w:tc>
      </w:tr>
      <w:tr w:rsidR="00AB4218" w14:paraId="78D33C88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37D6ADA2" w14:textId="729A3D47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233,0</w:t>
            </w:r>
          </w:p>
        </w:tc>
        <w:tc>
          <w:tcPr>
            <w:tcW w:w="3432" w:type="dxa"/>
            <w:vAlign w:val="center"/>
          </w:tcPr>
          <w:p w14:paraId="41CFFA97" w14:textId="0938960B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135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62CD4B6B" w14:textId="2FD22D2B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1121</w:t>
            </w:r>
          </w:p>
        </w:tc>
      </w:tr>
      <w:tr w:rsidR="00AB4218" w14:paraId="6A2D8E36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1DF03C89" w14:textId="222DBB17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248,0</w:t>
            </w:r>
          </w:p>
        </w:tc>
        <w:tc>
          <w:tcPr>
            <w:tcW w:w="3432" w:type="dxa"/>
            <w:vAlign w:val="center"/>
          </w:tcPr>
          <w:p w14:paraId="244F22BF" w14:textId="602E8ECE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150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0AF4BE19" w14:textId="2D1BA80F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1108</w:t>
            </w:r>
          </w:p>
        </w:tc>
      </w:tr>
      <w:tr w:rsidR="00AB4218" w14:paraId="786860EB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57EE25D3" w14:textId="4F6F2338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263,0</w:t>
            </w:r>
          </w:p>
        </w:tc>
        <w:tc>
          <w:tcPr>
            <w:tcW w:w="3432" w:type="dxa"/>
            <w:vAlign w:val="center"/>
          </w:tcPr>
          <w:p w14:paraId="662DFC99" w14:textId="4D54A9B5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165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0D405778" w14:textId="190B0E56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1105</w:t>
            </w:r>
          </w:p>
        </w:tc>
      </w:tr>
      <w:tr w:rsidR="00AB4218" w14:paraId="4D849300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72460B20" w14:textId="75A6E838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278,0</w:t>
            </w:r>
          </w:p>
        </w:tc>
        <w:tc>
          <w:tcPr>
            <w:tcW w:w="3432" w:type="dxa"/>
            <w:vAlign w:val="center"/>
          </w:tcPr>
          <w:p w14:paraId="0425B926" w14:textId="0C7FE5F4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180,0</w:t>
            </w:r>
          </w:p>
        </w:tc>
        <w:tc>
          <w:tcPr>
            <w:tcW w:w="3432" w:type="dxa"/>
            <w:vAlign w:val="center"/>
          </w:tcPr>
          <w:p w14:paraId="363C9749" w14:textId="5831A646" w:rsidR="00AB4218" w:rsidRDefault="00AB4218" w:rsidP="00AB4218">
            <w:pPr>
              <w:pStyle w:val="a0"/>
              <w:keepNext/>
              <w:ind w:firstLine="0"/>
              <w:jc w:val="left"/>
              <w:rPr>
                <w:i/>
              </w:rPr>
            </w:pPr>
            <w:r>
              <w:t>1116</w:t>
            </w:r>
          </w:p>
        </w:tc>
      </w:tr>
    </w:tbl>
    <w:p w14:paraId="1E685819" w14:textId="0DCB7190" w:rsidR="005C5C4F" w:rsidRPr="00C8427F" w:rsidRDefault="00AB4218" w:rsidP="00AB4218">
      <w:pPr>
        <w:pStyle w:val="ab"/>
        <w:rPr>
          <w:rFonts w:eastAsiaTheme="minorEastAsia"/>
          <w:iCs/>
        </w:rPr>
      </w:pPr>
      <w:r>
        <w:t xml:space="preserve">Таблица </w:t>
      </w:r>
      <w:r w:rsidR="00C8427F">
        <w:fldChar w:fldCharType="begin"/>
      </w:r>
      <w:r w:rsidR="00C8427F">
        <w:instrText xml:space="preserve"> SEQ Таблица \* ARABIC </w:instrText>
      </w:r>
      <w:r w:rsidR="00C8427F">
        <w:fldChar w:fldCharType="separate"/>
      </w:r>
      <w:r w:rsidR="006E0199">
        <w:t>3</w:t>
      </w:r>
      <w:r w:rsidR="00C8427F">
        <w:fldChar w:fldCharType="end"/>
      </w:r>
      <w:r>
        <w:t xml:space="preserve">. </w:t>
      </w:r>
      <w:r w:rsidR="00C8427F">
        <w:t xml:space="preserve">Измерение мощности света после </w:t>
      </w:r>
      <w:r>
        <w:t xml:space="preserve">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 w:val="0"/>
                <w:iCs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C8427F">
        <w:rPr>
          <w:rFonts w:eastAsiaTheme="minorEastAsia"/>
          <w:iCs/>
        </w:rPr>
        <w:t xml:space="preserve"> и поляризатора </w:t>
      </w:r>
      <w:r w:rsidR="00C8427F">
        <w:rPr>
          <w:rFonts w:eastAsiaTheme="minorEastAsia"/>
          <w:iCs/>
          <w:lang w:val="en-US"/>
        </w:rPr>
        <w:t>B</w:t>
      </w:r>
    </w:p>
    <w:p w14:paraId="5982C772" w14:textId="057BA689" w:rsidR="00F81125" w:rsidRPr="00740FA5" w:rsidRDefault="00AB4218" w:rsidP="00AB4218">
      <w:pPr>
        <w:pStyle w:val="a0"/>
        <w:rPr>
          <w:rFonts w:eastAsiaTheme="minorEastAsia"/>
        </w:rPr>
      </w:pPr>
      <w:r>
        <w:t xml:space="preserve">В действительности видим неидеальную симметрию излучения, так как точность задания ориентации пластинки довольно низкая </w:t>
      </w:r>
      <w:r>
        <w:rPr>
          <w:rFonts w:eastAsiaTheme="minorEastAsia"/>
        </w:rPr>
        <w:t xml:space="preserve">(погрешность </w:t>
      </w:r>
      <m:oMath>
        <m:r>
          <w:rPr>
            <w:rFonts w:ascii="Cambria Math"/>
          </w:rPr>
          <m:t>5</m:t>
        </m:r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). </w:t>
      </w:r>
      <w:r w:rsidR="00F81125">
        <w:rPr>
          <w:rFonts w:eastAsiaTheme="minorEastAsia"/>
        </w:rPr>
        <w:t>Учтём этот факт и проанализируем изменение интенсивности излучения</w:t>
      </w:r>
      <w:r w:rsidR="00740FA5" w:rsidRPr="00740FA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="00F81125">
        <w:rPr>
          <w:rFonts w:eastAsiaTheme="minorEastAsia"/>
        </w:rPr>
        <w:t xml:space="preserve"> в зависимости от угла поворота анализатора</w:t>
      </w:r>
      <w:r w:rsidR="00740FA5" w:rsidRPr="00740FA5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 w:rsidR="00F81125">
        <w:rPr>
          <w:rFonts w:eastAsiaTheme="minorEastAsia"/>
        </w:rPr>
        <w:t>.</w:t>
      </w:r>
    </w:p>
    <w:p w14:paraId="0B0F54D0" w14:textId="61D177B6" w:rsidR="00740FA5" w:rsidRDefault="00F81125" w:rsidP="00740FA5">
      <w:pPr>
        <w:pStyle w:val="a0"/>
        <w:rPr>
          <w:rFonts w:eastAsiaTheme="minorEastAsia"/>
        </w:rPr>
      </w:pPr>
      <w:r>
        <w:rPr>
          <w:rFonts w:eastAsiaTheme="minorEastAsia"/>
          <w:iCs/>
        </w:rPr>
        <w:t>Пусть большая полуось</w:t>
      </w:r>
      <w:r w:rsidR="00376A5B">
        <w:rPr>
          <w:rFonts w:eastAsiaTheme="minorEastAsia"/>
          <w:iCs/>
        </w:rPr>
        <w:t xml:space="preserve"> эллипса поляризации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F8112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а малая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F81125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Тогда, поворачивая анализатор </w:t>
      </w:r>
      <w:r>
        <w:rPr>
          <w:rFonts w:eastAsiaTheme="minorEastAsia"/>
          <w:iCs/>
          <w:lang w:val="en-US"/>
        </w:rPr>
        <w:t>B</w:t>
      </w:r>
      <w:r w:rsidRPr="00F8112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вокруг собственной оси</w:t>
      </w:r>
      <w:r w:rsidR="00141655">
        <w:rPr>
          <w:rFonts w:eastAsiaTheme="minorEastAsia"/>
          <w:iCs/>
        </w:rPr>
        <w:t xml:space="preserve"> на угол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  <w:iCs/>
        </w:rPr>
        <w:t xml:space="preserve">, мы будем отфильтровывать из </w:t>
      </w:r>
      <w:r w:rsidR="00141655">
        <w:rPr>
          <w:rFonts w:eastAsiaTheme="minorEastAsia"/>
          <w:iCs/>
        </w:rPr>
        <w:t xml:space="preserve">света плоскую волну с амплитудой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B0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α-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α-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e>
        </m:func>
      </m:oMath>
      <w:r w:rsidR="00141655" w:rsidRPr="00141655">
        <w:rPr>
          <w:rFonts w:eastAsiaTheme="minorEastAsia"/>
        </w:rPr>
        <w:t xml:space="preserve">. </w:t>
      </w:r>
      <w:r w:rsidR="00141655">
        <w:rPr>
          <w:rFonts w:eastAsiaTheme="minorEastAsia"/>
        </w:rPr>
        <w:t xml:space="preserve">Угол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141655">
        <w:rPr>
          <w:rFonts w:eastAsiaTheme="minorEastAsia"/>
        </w:rPr>
        <w:t xml:space="preserve"> определим как такой угол</w:t>
      </w:r>
      <w:r w:rsidR="006A133E">
        <w:rPr>
          <w:rFonts w:eastAsiaTheme="minorEastAsia"/>
        </w:rPr>
        <w:t xml:space="preserve"> поворота поляризатора </w:t>
      </w:r>
      <w:r w:rsidR="006A133E">
        <w:rPr>
          <w:rFonts w:eastAsiaTheme="minorEastAsia"/>
          <w:lang w:val="en-US"/>
        </w:rPr>
        <w:t>B</w:t>
      </w:r>
      <w:r w:rsidR="006A133E" w:rsidRPr="006A133E">
        <w:rPr>
          <w:rFonts w:eastAsiaTheme="minorEastAsia"/>
        </w:rPr>
        <w:t xml:space="preserve"> </w:t>
      </w:r>
      <w:r w:rsidR="006A133E">
        <w:rPr>
          <w:rFonts w:eastAsiaTheme="minorEastAsia"/>
        </w:rPr>
        <w:t>от вертикального положения</w:t>
      </w:r>
      <w:r w:rsidR="00141655">
        <w:rPr>
          <w:rFonts w:eastAsiaTheme="minorEastAsia"/>
        </w:rPr>
        <w:t xml:space="preserve">, при котором </w:t>
      </w:r>
      <m:oMath>
        <m:r>
          <m:rPr>
            <m:sty m:val="bi"/>
          </m:rPr>
          <w:rPr>
            <w:rFonts w:ascii="Cambria Math" w:hAnsi="Cambria Math"/>
          </w:rPr>
          <m:t>η⟺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min</m:t>
            </m:r>
          </m:sub>
        </m:sSub>
      </m:oMath>
      <w:r w:rsidR="00141655">
        <w:rPr>
          <w:rFonts w:eastAsiaTheme="minorEastAsia"/>
          <w:b/>
          <w:bCs/>
          <w:iCs/>
        </w:rPr>
        <w:t xml:space="preserve"> </w:t>
      </w:r>
      <w:r w:rsidR="00141655">
        <w:rPr>
          <w:rFonts w:eastAsiaTheme="minorEastAsia"/>
          <w:iCs/>
        </w:rPr>
        <w:t xml:space="preserve">совпадёт с разрешённым направлением поляризатора. </w:t>
      </w:r>
      <w:r w:rsidR="009C0EEA">
        <w:rPr>
          <w:rFonts w:eastAsiaTheme="minorEastAsia"/>
          <w:iCs/>
        </w:rPr>
        <w:t xml:space="preserve">Теоретически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≈-45°</m:t>
        </m:r>
      </m:oMath>
      <w:r w:rsidR="00141655">
        <w:rPr>
          <w:rFonts w:eastAsiaTheme="minorEastAsia"/>
        </w:rPr>
        <w:t>.</w:t>
      </w:r>
    </w:p>
    <w:p w14:paraId="326BD747" w14:textId="77777777" w:rsidR="00740FA5" w:rsidRDefault="00740FA5" w:rsidP="00740FA5">
      <w:pPr>
        <w:pStyle w:val="aa"/>
        <w:keepNext/>
      </w:pPr>
      <w:r w:rsidRPr="00740FA5">
        <w:lastRenderedPageBreak/>
        <w:drawing>
          <wp:inline distT="0" distB="0" distL="0" distR="0" wp14:anchorId="096395E7" wp14:editId="62F95377">
            <wp:extent cx="2880000" cy="2159500"/>
            <wp:effectExtent l="0" t="0" r="0" b="0"/>
            <wp:docPr id="14614832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D428" w14:textId="42CFE878" w:rsidR="00740FA5" w:rsidRPr="00740FA5" w:rsidRDefault="00740FA5" w:rsidP="00740FA5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19</w:t>
      </w:r>
      <w:r>
        <w:fldChar w:fldCharType="end"/>
      </w:r>
      <w:r w:rsidRPr="00740FA5">
        <w:t xml:space="preserve">. Амиплитудный вектор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740FA5">
        <w:t xml:space="preserve"> после фильтра </w:t>
      </w:r>
      <w:r w:rsidRPr="00740FA5">
        <w:rPr>
          <w:lang w:val="en-US"/>
        </w:rPr>
        <w:t>B</w:t>
      </w:r>
      <w:r w:rsidRPr="00740FA5">
        <w:t xml:space="preserve"> при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≈-45°</m:t>
        </m:r>
      </m:oMath>
      <w:r>
        <w:rPr>
          <w:rFonts w:eastAsiaTheme="minorEastAsia"/>
        </w:rPr>
        <w:t>.</w:t>
      </w:r>
    </w:p>
    <w:p w14:paraId="3294CE90" w14:textId="54C08A75" w:rsidR="00376A5B" w:rsidRDefault="00376A5B" w:rsidP="00376A5B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Интенсивность излучения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I ~ </m:t>
        </m:r>
        <m:sSup>
          <m:sSup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, поэтому экстремумы величины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B0</m:t>
            </m:r>
          </m:sub>
        </m:sSub>
      </m:oMath>
      <w:r>
        <w:rPr>
          <w:rFonts w:eastAsiaTheme="minorEastAsia"/>
          <w:iCs/>
        </w:rPr>
        <w:t xml:space="preserve">, достигаемые на полуосях эллипса поляризации, сохранятся и для монотонно зависящей от неё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="00547F15">
        <w:rPr>
          <w:rFonts w:eastAsiaTheme="minorEastAsia"/>
        </w:rPr>
        <w:t>,</w:t>
      </w:r>
      <w:r w:rsidR="002666D7">
        <w:rPr>
          <w:rFonts w:eastAsiaTheme="minorEastAsia"/>
        </w:rPr>
        <w:t xml:space="preserve"> и для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P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~ I</m:t>
        </m:r>
      </m:oMath>
      <w:r>
        <w:rPr>
          <w:rFonts w:eastAsiaTheme="minorEastAsia"/>
          <w:iCs/>
        </w:rPr>
        <w:t>.</w:t>
      </w:r>
    </w:p>
    <w:p w14:paraId="40D9E04D" w14:textId="10260DC9" w:rsidR="00376A5B" w:rsidRPr="00376A5B" w:rsidRDefault="002666D7" w:rsidP="00376A5B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P=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func>
            <m:funcPr>
              <m:ctrlPr>
                <w:rPr>
                  <w:lang w:val="en-US"/>
                </w:rPr>
              </m:ctrlPr>
            </m:funcPr>
            <m:fName>
              <m:sSup>
                <m:sSupPr>
                  <m:ctrlPr>
                    <w:rPr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lang w:val="en-US"/>
                    </w:rPr>
                    <m:t>sin</m:t>
                  </m:r>
                </m:e>
                <m:sup>
                  <m:r>
                    <w:rPr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α-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α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lang w:val="en-US"/>
            </w:rPr>
            <m:t>+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func>
            <m:funcPr>
              <m:ctrlPr>
                <w:rPr>
                  <w:rFonts w:eastAsiaTheme="minorEastAsia"/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α-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α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e>
          </m:func>
        </m:oMath>
      </m:oMathPara>
    </w:p>
    <w:p w14:paraId="7EB18AC3" w14:textId="493E9607" w:rsidR="00376A5B" w:rsidRDefault="00000000" w:rsidP="00376A5B">
      <w:pPr>
        <w:pStyle w:val="a0"/>
        <w:ind w:firstLine="0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eastAsiaTheme="minorEastAsia"/>
              </w:rPr>
              <m:t>α</m:t>
            </m:r>
          </m:e>
          <m:sub>
            <m:r>
              <w:rPr>
                <w:rFonts w:eastAsiaTheme="minorEastAsia"/>
              </w:rPr>
              <m:t>0</m:t>
            </m:r>
          </m:sub>
        </m:sSub>
      </m:oMath>
      <w:r w:rsidR="00793BCA" w:rsidRPr="00793BCA">
        <w:rPr>
          <w:rFonts w:ascii="Cambria Math" w:eastAsiaTheme="minorEastAsia" w:hAnsi="Cambria Math"/>
        </w:rPr>
        <w:t>,</w:t>
      </w:r>
      <w:r w:rsidR="00793BCA">
        <w:rPr>
          <w:rFonts w:ascii="Cambria Math" w:eastAsiaTheme="minorEastAsia" w:hAnsi="Cambria Math"/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de-DE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lang w:val="de-DE"/>
              </w:rPr>
              <m:t>max</m:t>
            </m:r>
          </m:sub>
        </m:sSub>
      </m:oMath>
      <w:r w:rsidR="00376A5B" w:rsidRPr="00376A5B">
        <w:rPr>
          <w:rFonts w:eastAsiaTheme="minorEastAsia" w:cs="Times New Roman"/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de-DE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lang w:val="de-DE"/>
              </w:rPr>
              <m:t>min</m:t>
            </m:r>
          </m:sub>
        </m:sSub>
      </m:oMath>
      <w:r w:rsidR="00376A5B">
        <w:rPr>
          <w:rFonts w:eastAsiaTheme="minorEastAsia" w:cs="Times New Roman"/>
        </w:rPr>
        <w:t>–</w:t>
      </w:r>
      <w:r w:rsidR="00376A5B" w:rsidRPr="00376A5B">
        <w:rPr>
          <w:rFonts w:eastAsiaTheme="minorEastAsia" w:cs="Times New Roman"/>
        </w:rPr>
        <w:t xml:space="preserve"> </w:t>
      </w:r>
      <w:r w:rsidR="00376A5B">
        <w:rPr>
          <w:rFonts w:eastAsiaTheme="minorEastAsia" w:cs="Times New Roman"/>
        </w:rPr>
        <w:t>параметры модели, оценим их с помощью методов вычислительной оптимизации.</w:t>
      </w:r>
    </w:p>
    <w:p w14:paraId="6567BD44" w14:textId="77777777" w:rsidR="00740FA5" w:rsidRDefault="00740FA5" w:rsidP="00740FA5">
      <w:pPr>
        <w:pStyle w:val="aa"/>
        <w:keepNext/>
      </w:pPr>
      <w:r w:rsidRPr="00740FA5">
        <w:drawing>
          <wp:inline distT="0" distB="0" distL="0" distR="0" wp14:anchorId="184ACAAD" wp14:editId="6CD23F70">
            <wp:extent cx="5757838" cy="3390900"/>
            <wp:effectExtent l="0" t="0" r="0" b="0"/>
            <wp:docPr id="5971414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1" b="2140"/>
                    <a:stretch/>
                  </pic:blipFill>
                  <pic:spPr bwMode="auto">
                    <a:xfrm>
                      <a:off x="0" y="0"/>
                      <a:ext cx="5760000" cy="339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6C24E" w14:textId="604578F6" w:rsidR="00740FA5" w:rsidRPr="00376A5B" w:rsidRDefault="00740FA5" w:rsidP="00740FA5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20</w:t>
      </w:r>
      <w:r>
        <w:fldChar w:fldCharType="end"/>
      </w:r>
      <w:r>
        <w:t xml:space="preserve">. </w:t>
      </w:r>
      <w:r w:rsidRPr="00793BCA">
        <w:t xml:space="preserve">График </w:t>
      </w:r>
      <w:r w:rsidR="00793BCA" w:rsidRPr="00793BCA">
        <w:t xml:space="preserve">функции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α</m:t>
            </m:r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min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</m:e>
        </m:d>
      </m:oMath>
      <w:r w:rsidR="00793BCA" w:rsidRPr="00793BCA">
        <w:rPr>
          <w:rFonts w:eastAsiaTheme="minorEastAsia"/>
        </w:rPr>
        <w:t xml:space="preserve">, оптимизированной по </w:t>
      </w:r>
      <m:oMath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min</m:t>
                </m:r>
              </m:sub>
            </m:sSub>
          </m:e>
        </m:d>
      </m:oMath>
    </w:p>
    <w:p w14:paraId="4C4C9FA1" w14:textId="00F3AD5E" w:rsidR="00376A5B" w:rsidRPr="00793BCA" w:rsidRDefault="00000000" w:rsidP="00793BCA">
      <w:pPr>
        <w:pStyle w:val="af0"/>
        <w:rPr>
          <w:rFonts w:eastAsiaTheme="minorEastAsia"/>
          <w:i/>
          <w:iCs/>
        </w:rPr>
      </w:pPr>
      <m:oMathPara>
        <m:oMath>
          <m:sSub>
            <m:sSubPr>
              <m:ctrlPr/>
            </m:sSubPr>
            <m:e>
              <m:r>
                <m:t>α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=-</m:t>
          </m:r>
          <m:d>
            <m:dPr>
              <m:ctrlPr/>
            </m:dPr>
            <m:e>
              <m:r>
                <m:rPr>
                  <m:sty m:val="p"/>
                </m:rPr>
                <m:t>18,5±1,3</m:t>
              </m:r>
            </m:e>
          </m:d>
          <m:r>
            <m:rPr>
              <m:sty m:val="p"/>
            </m:rPr>
            <m:t xml:space="preserve">°,  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r>
            <w:rPr>
              <w:lang w:val="en-US"/>
            </w:rPr>
            <m:t>=(</m:t>
          </m:r>
          <m:r>
            <m:t xml:space="preserve">1207±3) мкВт, 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r>
            <w:rPr>
              <w:lang w:val="en-US"/>
            </w:rPr>
            <m:t>=(</m:t>
          </m:r>
          <m:r>
            <m:t>10</m:t>
          </m:r>
          <m:r>
            <w:rPr>
              <w:lang w:val="en-US"/>
            </w:rPr>
            <m:t>99</m:t>
          </m:r>
          <m:r>
            <m:t>±3) мкВт</m:t>
          </m:r>
        </m:oMath>
      </m:oMathPara>
    </w:p>
    <w:p w14:paraId="28EC6CD7" w14:textId="5E1D6C69" w:rsidR="00793BCA" w:rsidRPr="003969B4" w:rsidRDefault="00000000" w:rsidP="00793BCA">
      <w:pPr>
        <w:pStyle w:val="af0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i/>
                </w:rPr>
              </m:ctrlPr>
            </m:funcPr>
            <m:fName>
              <m:r>
                <m:rPr>
                  <m:sty m:val="p"/>
                </m:rPr>
                <m:t>tan</m:t>
              </m:r>
            </m:fName>
            <m:e>
              <m:r>
                <m:t>β</m:t>
              </m:r>
              <m:r>
                <w:rPr>
                  <w:lang w:val="en-US"/>
                </w:rPr>
                <m:t>'</m:t>
              </m:r>
            </m:e>
          </m:func>
          <m:r>
            <m:t>=</m:t>
          </m:r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E</m:t>
                  </m:r>
                </m:e>
                <m:sub>
                  <m:r>
                    <m:t>ξ0</m:t>
                  </m:r>
                </m:sub>
              </m:sSub>
            </m:num>
            <m:den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E</m:t>
                  </m:r>
                </m:e>
                <m:sub>
                  <m:r>
                    <m:t>η0</m:t>
                  </m:r>
                </m:sub>
              </m:sSub>
            </m:den>
          </m:f>
          <m:r>
            <m:t>=</m:t>
          </m:r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min</m:t>
                  </m:r>
                </m:sub>
              </m:sSub>
            </m:den>
          </m:f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eastAsiaTheme="minorEastAsia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max</m:t>
                      </m:r>
                    </m:sub>
                  </m:sSub>
                </m:e>
              </m:rad>
            </m:num>
            <m:den>
              <m:rad>
                <m:radPr>
                  <m:degHide m:val="1"/>
                  <m:ctrlPr>
                    <w:rPr>
                      <w:rFonts w:eastAsiaTheme="minorEastAsia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min</m:t>
                      </m:r>
                    </m:sub>
                  </m:sSub>
                </m:e>
              </m:rad>
            </m:den>
          </m:f>
          <m:r>
            <w:rPr>
              <w:rFonts w:eastAsiaTheme="minorEastAsia"/>
            </w:rPr>
            <m:t>⟹β'=</m:t>
          </m:r>
          <m:r>
            <m:rPr>
              <m:sty m:val="p"/>
            </m:rPr>
            <w:rPr>
              <w:rFonts w:eastAsiaTheme="minorEastAsia"/>
            </w:rPr>
            <m:t>-</m:t>
          </m:r>
          <m:func>
            <m:funcPr>
              <m:ctrlPr>
                <w:rPr>
                  <w:rFonts w:eastAsiaTheme="minorEastAsia"/>
                  <w:iCs/>
                </w:rPr>
              </m:ctrlPr>
            </m:funcPr>
            <m:fName>
              <m:sSup>
                <m:sSupPr>
                  <m:ctrlPr>
                    <w:rPr>
                      <w:rFonts w:eastAsiaTheme="minorEastAsia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m:t>tan</m:t>
                  </m:r>
                </m:e>
                <m:sup>
                  <m:r>
                    <m:rPr>
                      <m:sty m:val="p"/>
                    </m:rPr>
                    <m:t>-1</m:t>
                  </m:r>
                </m:sup>
              </m:sSup>
            </m:fName>
            <m:e>
              <m:rad>
                <m:radPr>
                  <m:degHide m:val="1"/>
                  <m:ctrlPr>
                    <w:rPr>
                      <w:rFonts w:eastAsiaTheme="minorEastAsia"/>
                      <w:iCs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eastAsiaTheme="minorEastAsia"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max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min</m:t>
                          </m:r>
                        </m:sub>
                      </m:sSub>
                    </m:den>
                  </m:f>
                </m:e>
              </m:rad>
            </m:e>
          </m:func>
          <m:r>
            <m:rPr>
              <m:sty m:val="p"/>
            </m:rPr>
            <w:rPr>
              <w:rFonts w:eastAsiaTheme="minorEastAsia"/>
            </w:rPr>
            <m:t>=-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eastAsiaTheme="minorEastAsia"/>
                </w:rPr>
                <m:t>4</m:t>
              </m:r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3,7±0,1</m:t>
              </m:r>
            </m:e>
          </m:d>
          <m:r>
            <m:rPr>
              <m:sty m:val="p"/>
            </m:rPr>
            <m:t>°</m:t>
          </m:r>
        </m:oMath>
      </m:oMathPara>
    </w:p>
    <w:p w14:paraId="3128889C" w14:textId="068C836F" w:rsidR="003969B4" w:rsidRDefault="003969B4" w:rsidP="003969B4">
      <w:pPr>
        <w:pStyle w:val="a0"/>
        <w:rPr>
          <w:rFonts w:eastAsiaTheme="minorEastAsia"/>
        </w:rPr>
      </w:pPr>
      <w:r>
        <w:t xml:space="preserve">Получен противоречивый результат: с одной стороны, по соотношению полуосей эллипса поляризации мы получили оценку </w:t>
      </w:r>
      <m:oMath>
        <m:r>
          <w:rPr>
            <w:rFonts w:eastAsiaTheme="minorEastAsia"/>
          </w:rPr>
          <m:t>β</m:t>
        </m:r>
        <m:r>
          <w:rPr>
            <w:rFonts w:ascii="Cambria Math" w:eastAsiaTheme="minorEastAsia"/>
          </w:rPr>
          <m:t>'</m:t>
        </m:r>
        <m:r>
          <w:rPr>
            <w:rFonts w:eastAsiaTheme="minorEastAsia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43,7±0,1</m:t>
            </m:r>
          </m:e>
        </m:d>
        <m:r>
          <m:rPr>
            <m:sty m:val="p"/>
          </m:rPr>
          <w:rPr>
            <w:rFonts w:ascii="Cambria Math" w:hAnsi="Cambria Math"/>
          </w:rPr>
          <m:t>°</m:t>
        </m:r>
      </m:oMath>
      <w:r>
        <w:rPr>
          <w:rFonts w:eastAsiaTheme="minorEastAsia"/>
          <w:iCs/>
        </w:rPr>
        <w:t xml:space="preserve">, что довольно близко к углу, отсчитанному по лимбу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Pr="003969B4">
        <w:rPr>
          <w:rFonts w:eastAsiaTheme="minorEastAsia"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/>
          </w:rPr>
          <m:t>=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45</m:t>
            </m:r>
            <m:r>
              <w:rPr>
                <w:rFonts w:ascii="Cambria Math" w:hAnsi="Cambria Math"/>
              </w:rPr>
              <m:t>±</m:t>
            </m:r>
            <m:r>
              <w:rPr>
                <w:rFonts w:ascii="Cambria Math"/>
              </w:rPr>
              <m:t>5</m:t>
            </m:r>
          </m:e>
        </m:d>
        <m:r>
          <w:rPr>
            <w:rFonts w:ascii="Cambria Math" w:hAnsi="Cambria Math"/>
          </w:rPr>
          <m:t>°</m:t>
        </m:r>
      </m:oMath>
      <w:r w:rsidRPr="003969B4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С другой стороны,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18,5±1,3</m:t>
            </m:r>
          </m:e>
        </m:d>
        <m:r>
          <m:rPr>
            <m:sty m:val="p"/>
          </m:rP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, что никак не совпадает с </w:t>
      </w:r>
      <m:oMath>
        <m:r>
          <w:rPr>
            <w:rFonts w:ascii="Cambria Math" w:hAnsi="Cambria Math"/>
            <w:lang w:val="en-US"/>
          </w:rPr>
          <m:t>β</m:t>
        </m:r>
      </m:oMath>
      <w:r>
        <w:rPr>
          <w:rFonts w:eastAsiaTheme="minorEastAsia"/>
        </w:rPr>
        <w:t xml:space="preserve">. </w:t>
      </w:r>
      <w:r w:rsidR="000F3FF3">
        <w:rPr>
          <w:rFonts w:eastAsiaTheme="minorEastAsia"/>
        </w:rPr>
        <w:t xml:space="preserve">Вероятнее всего, в процессе работы калибровка поляризатора </w:t>
      </w:r>
      <w:r w:rsidR="00004AA0">
        <w:rPr>
          <w:rFonts w:eastAsiaTheme="minorEastAsia"/>
          <w:lang w:val="en-US"/>
        </w:rPr>
        <w:t>B</w:t>
      </w:r>
      <w:r w:rsidR="000F3FF3">
        <w:rPr>
          <w:rFonts w:eastAsiaTheme="minorEastAsia"/>
        </w:rPr>
        <w:t xml:space="preserve"> сбилась, и углы </w:t>
      </w:r>
      <m:oMath>
        <m:r>
          <w:rPr>
            <w:rFonts w:ascii="Cambria Math" w:eastAsiaTheme="minorEastAsia" w:hAnsi="Cambria Math"/>
          </w:rPr>
          <m:t>α</m:t>
        </m:r>
      </m:oMath>
      <w:r w:rsidR="000F3FF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0F3FF3">
        <w:rPr>
          <w:rFonts w:eastAsiaTheme="minorEastAsia"/>
        </w:rPr>
        <w:t xml:space="preserve"> в абсолютном значении отсчитаны неверно.</w:t>
      </w:r>
    </w:p>
    <w:p w14:paraId="5C24CE4F" w14:textId="4C77F5AF" w:rsidR="000F3FF3" w:rsidRDefault="000F3FF3" w:rsidP="003969B4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Тем не менее, по характеру изменения мощности света на оптическом датчике можно с уверенностью говорить об эллиптической поляризации света после </w:t>
      </w:r>
      <w:r w:rsidR="00004AA0">
        <w:rPr>
          <w:rFonts w:eastAsiaTheme="minorEastAsia"/>
        </w:rPr>
        <w:t xml:space="preserve">прохождения </w:t>
      </w:r>
      <w:r>
        <w:rPr>
          <w:rFonts w:eastAsiaTheme="minorEastAsia"/>
        </w:rPr>
        <w:t xml:space="preserve">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 xml:space="preserve"> и о выполнении соотношений</w:t>
      </w:r>
    </w:p>
    <w:p w14:paraId="708B55E6" w14:textId="23EAD3A3" w:rsidR="000F3FF3" w:rsidRPr="000F3FF3" w:rsidRDefault="00000000" w:rsidP="000F3FF3">
      <w:pPr>
        <w:pStyle w:val="af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r>
            <m:rPr>
              <m:sty m:val="bi"/>
            </m:rPr>
            <w:rPr>
              <w:lang w:val="en-US"/>
            </w:rPr>
            <m:t>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m:t>ξ0</m:t>
              </m:r>
            </m:sub>
          </m:sSub>
          <m:r>
            <m:t>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m:t>0</m:t>
              </m:r>
            </m:sub>
          </m:sSub>
          <m:func>
            <m:funcPr>
              <m:ctrlPr>
                <w:rPr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r>
                <w:rPr>
                  <w:lang w:val="en-US"/>
                </w:rPr>
                <m:t>β</m:t>
              </m:r>
            </m:e>
          </m:func>
          <m:r>
            <w:rPr>
              <w:lang w:val="en-US"/>
            </w:rPr>
            <m:t>,</m:t>
          </m:r>
          <m:r>
            <m:t xml:space="preserve">  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r>
            <w:rPr>
              <w:lang w:val="en-US"/>
            </w:rPr>
            <m:t>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m:t>η0</m:t>
              </m:r>
            </m:sub>
          </m:sSub>
          <m:r>
            <m:t>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m:t>0</m:t>
              </m:r>
            </m:sub>
          </m:sSub>
          <m:func>
            <m:funcPr>
              <m:ctrlPr>
                <w:rPr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r>
                <w:rPr>
                  <w:lang w:val="en-US"/>
                </w:rPr>
                <m:t>β</m:t>
              </m:r>
            </m:e>
          </m:func>
        </m:oMath>
      </m:oMathPara>
    </w:p>
    <w:p w14:paraId="6C8EE39D" w14:textId="293D86F9" w:rsidR="000F3FF3" w:rsidRDefault="000F3FF3" w:rsidP="000F3FF3">
      <w:pPr>
        <w:pStyle w:val="a0"/>
        <w:ind w:firstLine="0"/>
      </w:pPr>
      <w:r>
        <w:t>для амплитуды электрических векторов, характеризующих полуоси эллипса поляризации.</w:t>
      </w:r>
    </w:p>
    <w:p w14:paraId="78D83F7A" w14:textId="47256EDC" w:rsidR="00004AA0" w:rsidRDefault="00004AA0" w:rsidP="00004AA0">
      <w:pPr>
        <w:pStyle w:val="1"/>
      </w:pPr>
      <w:bookmarkStart w:id="29" w:name="_Toc164343796"/>
      <w:r>
        <w:t>Определение типа неизвестной пластинки</w:t>
      </w:r>
      <w:bookmarkEnd w:id="29"/>
    </w:p>
    <w:p w14:paraId="577A0081" w14:textId="2B12C110" w:rsidR="00004AA0" w:rsidRDefault="00926714" w:rsidP="00926714">
      <w:pPr>
        <w:pStyle w:val="2"/>
      </w:pPr>
      <w:bookmarkStart w:id="30" w:name="_Toc164343797"/>
      <w:r w:rsidRPr="00926714">
        <w:t xml:space="preserve">Проверка гипотез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2</m:t>
            </m:r>
          </m:den>
        </m:f>
      </m:oMath>
      <w:r w:rsidRPr="00926714">
        <w:t xml:space="preserve"> и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4</m:t>
            </m:r>
          </m:den>
        </m:f>
      </m:oMath>
      <w:bookmarkEnd w:id="30"/>
    </w:p>
    <w:p w14:paraId="5CB33F2A" w14:textId="5E966257" w:rsidR="00926714" w:rsidRDefault="00926714" w:rsidP="00926714">
      <w:pPr>
        <w:pStyle w:val="a0"/>
        <w:rPr>
          <w:rFonts w:eastAsiaTheme="minorEastAsia"/>
          <w:iCs/>
        </w:rPr>
      </w:pPr>
      <w:r>
        <w:t xml:space="preserve">Как было показано ранее, пластинки типа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  <w:iCs/>
        </w:rPr>
        <w:t xml:space="preserve"> не меняют характера поляризации подающего на них линейно поляризованного света, но лишь поворачивают плоскость поляризации на некоторый угол вокруг оси распространения. Пластинки типа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>, напротив, меняют поляризацию света на эллиптическую, если только плоскость поляризации падающего на них света не совпадает с главными направлениями пластинки.</w:t>
      </w:r>
    </w:p>
    <w:p w14:paraId="35285EA1" w14:textId="723D9271" w:rsidR="00926714" w:rsidRDefault="00926714" w:rsidP="00926714">
      <w:pPr>
        <w:pStyle w:val="a0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определения типа неизвестной пластинки, найдём сначала её главные направления методом, описанным в пункте </w:t>
      </w:r>
      <w:r w:rsidRPr="006E0199">
        <w:rPr>
          <w:rFonts w:eastAsiaTheme="minorEastAsia"/>
          <w:iCs/>
          <w:color w:val="4472C4" w:themeColor="accent1"/>
        </w:rPr>
        <w:fldChar w:fldCharType="begin"/>
      </w:r>
      <w:r w:rsidRPr="006E0199">
        <w:rPr>
          <w:rFonts w:eastAsiaTheme="minorEastAsia"/>
          <w:iCs/>
          <w:color w:val="4472C4" w:themeColor="accent1"/>
        </w:rPr>
        <w:instrText xml:space="preserve"> REF _Ref164255352 \n \h </w:instrText>
      </w:r>
      <w:r w:rsidR="006E0199">
        <w:rPr>
          <w:rFonts w:eastAsiaTheme="minorEastAsia"/>
          <w:iCs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iCs/>
          <w:color w:val="4472C4" w:themeColor="accent1"/>
        </w:rPr>
      </w:r>
      <w:r w:rsidRPr="006E0199">
        <w:rPr>
          <w:rFonts w:eastAsiaTheme="minorEastAsia"/>
          <w:iCs/>
          <w:color w:val="4472C4" w:themeColor="accent1"/>
        </w:rPr>
        <w:fldChar w:fldCharType="separate"/>
      </w:r>
      <w:r w:rsidRPr="006E0199">
        <w:rPr>
          <w:rFonts w:eastAsiaTheme="minorEastAsia"/>
          <w:iCs/>
          <w:color w:val="4472C4" w:themeColor="accent1"/>
        </w:rPr>
        <w:t>4.3</w:t>
      </w:r>
      <w:r w:rsidRPr="006E0199">
        <w:rPr>
          <w:rFonts w:eastAsiaTheme="minorEastAsia"/>
          <w:iCs/>
          <w:color w:val="4472C4" w:themeColor="accent1"/>
        </w:rPr>
        <w:fldChar w:fldCharType="end"/>
      </w:r>
      <w:r>
        <w:rPr>
          <w:rFonts w:eastAsiaTheme="minorEastAsia"/>
          <w:iCs/>
        </w:rPr>
        <w:t>:</w:t>
      </w:r>
    </w:p>
    <w:p w14:paraId="23F2EC3B" w14:textId="4C5A30A1" w:rsidR="00926714" w:rsidRPr="00926714" w:rsidRDefault="00000000" w:rsidP="00926714">
      <w:pPr>
        <w:pStyle w:val="af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i/>
                </w:rPr>
              </m:ctrlPr>
            </m:sSubSupPr>
            <m:e>
              <m:r>
                <m:t>ψ</m:t>
              </m:r>
            </m:e>
            <m:sub>
              <m:r>
                <w:rPr>
                  <w:lang w:val="en-US"/>
                </w:rPr>
                <m:t>main</m:t>
              </m:r>
            </m:sub>
            <m:sup>
              <m:r>
                <m:t>x</m:t>
              </m:r>
            </m:sup>
          </m:sSubSup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260,0±2,5</m:t>
              </m:r>
            </m:e>
          </m:d>
          <m:r>
            <m:rPr>
              <m:sty m:val="p"/>
            </m:rPr>
            <m:t>°</m:t>
          </m:r>
        </m:oMath>
      </m:oMathPara>
    </w:p>
    <w:p w14:paraId="23532163" w14:textId="6142299C" w:rsidR="00926714" w:rsidRPr="00BF57FF" w:rsidRDefault="00981BA7" w:rsidP="00926714">
      <w:pPr>
        <w:pStyle w:val="a0"/>
        <w:ind w:firstLine="0"/>
        <w:rPr>
          <w:rFonts w:eastAsiaTheme="minorEastAsia"/>
        </w:rPr>
      </w:pPr>
      <w:r>
        <w:t xml:space="preserve">Повернём пластинку вокруг собственной оси на угол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ψ</m:t>
            </m:r>
          </m:e>
          <m:sup>
            <m:r>
              <w:rPr>
                <w:rFonts w:ascii="Cambria Math" w:hAnsi="Cambria Math"/>
                <w:lang w:val="en-US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  <w:lang w:val="en-US"/>
              </w:rPr>
              <m:t>main</m:t>
            </m:r>
          </m:sub>
          <m:sup>
            <m:r>
              <w:rPr>
                <w:rFonts w:ascii="Cambria Math" w:hAnsi="Cambria Math"/>
              </w:rPr>
              <m:t>x</m:t>
            </m:r>
          </m:sup>
        </m:sSubSup>
        <m:r>
          <w:rPr>
            <w:rFonts w:ascii="Cambria Math" w:eastAsiaTheme="minorEastAsia" w:hAnsi="Cambria Math"/>
          </w:rPr>
          <m:t>≈45°</m:t>
        </m:r>
      </m:oMath>
      <w:r w:rsidR="00D67118">
        <w:rPr>
          <w:rFonts w:eastAsiaTheme="minorEastAsia"/>
        </w:rPr>
        <w:t xml:space="preserve"> и при помощи анализатора </w:t>
      </w:r>
      <w:r w:rsidR="00D67118">
        <w:rPr>
          <w:rFonts w:eastAsiaTheme="minorEastAsia"/>
          <w:lang w:val="en-US"/>
        </w:rPr>
        <w:t>B</w:t>
      </w:r>
      <w:r w:rsidR="00D67118" w:rsidRPr="00D67118">
        <w:rPr>
          <w:rFonts w:eastAsiaTheme="minorEastAsia"/>
        </w:rPr>
        <w:t xml:space="preserve"> </w:t>
      </w:r>
      <w:r w:rsidR="00D67118">
        <w:rPr>
          <w:rFonts w:eastAsiaTheme="minorEastAsia"/>
        </w:rPr>
        <w:t>проверим тип поляризации света, прошедшего пластинку.</w:t>
      </w:r>
      <w:r w:rsidR="00BF57FF" w:rsidRPr="00BF57FF">
        <w:rPr>
          <w:rFonts w:eastAsiaTheme="minorEastAsia"/>
        </w:rPr>
        <w:t xml:space="preserve"> </w:t>
      </w:r>
      <w:r w:rsidR="00BF57FF">
        <w:rPr>
          <w:rFonts w:eastAsiaTheme="minorEastAsia"/>
        </w:rPr>
        <w:t>Возможны два варианта:</w:t>
      </w:r>
    </w:p>
    <w:p w14:paraId="0EE68A0C" w14:textId="56D31CA8" w:rsidR="00D67118" w:rsidRPr="00BF57FF" w:rsidRDefault="00BF57FF" w:rsidP="00D67118">
      <w:pPr>
        <w:pStyle w:val="a0"/>
        <w:numPr>
          <w:ilvl w:val="0"/>
          <w:numId w:val="23"/>
        </w:numPr>
      </w:pPr>
      <w:r>
        <w:lastRenderedPageBreak/>
        <w:t>Т</w:t>
      </w:r>
      <w:r w:rsidR="00D67118">
        <w:t xml:space="preserve">ип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  <w:iCs/>
        </w:rPr>
        <w:t>:</w:t>
      </w:r>
      <w:r w:rsidR="00D67118">
        <w:rPr>
          <w:rFonts w:eastAsiaTheme="minorEastAsia"/>
          <w:iCs/>
        </w:rPr>
        <w:t xml:space="preserve"> свет линейно поляризован, при повороте анализатора </w:t>
      </w:r>
      <w:r w:rsidR="00D67118">
        <w:rPr>
          <w:rFonts w:eastAsiaTheme="minorEastAsia"/>
          <w:iCs/>
          <w:lang w:val="en-US"/>
        </w:rPr>
        <w:t>B</w:t>
      </w:r>
      <w:r w:rsidR="00C8427F">
        <w:rPr>
          <w:rFonts w:eastAsiaTheme="minorEastAsia"/>
          <w:iCs/>
        </w:rPr>
        <w:t xml:space="preserve"> на </w:t>
      </w:r>
      <m:oMath>
        <m:r>
          <w:rPr>
            <w:rFonts w:ascii="Cambria Math" w:eastAsiaTheme="minorEastAsia" w:hAnsi="Cambria Math"/>
          </w:rPr>
          <m:t>α</m:t>
        </m:r>
      </m:oMath>
      <w:r w:rsidR="00D67118" w:rsidRPr="00D6711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ожидаем</w:t>
      </w:r>
      <w:r w:rsidR="00D67118">
        <w:rPr>
          <w:rFonts w:eastAsiaTheme="minorEastAsia"/>
          <w:iCs/>
        </w:rPr>
        <w:t xml:space="preserve"> наблюдать изменение мощности излучения в пределах от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r>
          <m:rPr>
            <m:sty m:val="p"/>
          </m:rPr>
          <w:rPr>
            <w:rFonts w:ascii="Cambria Math"/>
          </w:rPr>
          <m:t>0</m:t>
        </m:r>
      </m:oMath>
      <w:r w:rsidR="00D67118" w:rsidRPr="005E1C1B">
        <w:rPr>
          <w:rFonts w:eastAsiaTheme="minorEastAsia"/>
        </w:rPr>
        <w:t xml:space="preserve"> до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</m:oMath>
      <w:r w:rsidR="00D67118" w:rsidRPr="00D6711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периодом </w:t>
      </w:r>
      <m:oMath>
        <m:r>
          <w:rPr>
            <w:rFonts w:ascii="Cambria Math" w:eastAsiaTheme="minorEastAsia" w:hAnsi="Cambria Math"/>
          </w:rPr>
          <m:t>180°</m:t>
        </m:r>
      </m:oMath>
      <w:r w:rsidRPr="00BF57FF">
        <w:rPr>
          <w:rFonts w:eastAsiaTheme="minorEastAsia"/>
        </w:rPr>
        <w:t>;</w:t>
      </w:r>
    </w:p>
    <w:p w14:paraId="71D4AB9A" w14:textId="13FE9A85" w:rsidR="00BF57FF" w:rsidRPr="00BF57FF" w:rsidRDefault="00BF57FF" w:rsidP="00BF57FF">
      <w:pPr>
        <w:pStyle w:val="a0"/>
        <w:numPr>
          <w:ilvl w:val="0"/>
          <w:numId w:val="23"/>
        </w:numPr>
      </w:pPr>
      <w:r>
        <w:t xml:space="preserve">Тип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 xml:space="preserve">: свет эллиптически поляризован, при повороте анализатора </w:t>
      </w:r>
      <w:r>
        <w:rPr>
          <w:rFonts w:eastAsiaTheme="minorEastAsia"/>
          <w:iCs/>
          <w:lang w:val="en-US"/>
        </w:rPr>
        <w:t>B</w:t>
      </w:r>
      <w:r w:rsidR="00C8427F">
        <w:rPr>
          <w:rFonts w:eastAsiaTheme="minorEastAsia"/>
          <w:iCs/>
        </w:rPr>
        <w:t xml:space="preserve"> на </w:t>
      </w:r>
      <m:oMath>
        <m:r>
          <w:rPr>
            <w:rFonts w:ascii="Cambria Math" w:eastAsiaTheme="minorEastAsia" w:hAnsi="Cambria Math"/>
          </w:rPr>
          <m:t>α</m:t>
        </m:r>
      </m:oMath>
      <w:r w:rsidRPr="00D6711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ожидаем наблюдать изменение мощности излучения в пределах от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≫</m:t>
        </m:r>
        <m:r>
          <m:rPr>
            <m:sty m:val="p"/>
          </m:rPr>
          <w:rPr>
            <w:rFonts w:ascii="Cambria Math"/>
          </w:rPr>
          <m:t>0</m:t>
        </m:r>
      </m:oMath>
      <w:r w:rsidRPr="005E1C1B">
        <w:rPr>
          <w:rFonts w:eastAsiaTheme="minorEastAsia"/>
        </w:rPr>
        <w:t xml:space="preserve"> до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</m:oMath>
      <w:r w:rsidRPr="00D6711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периодом </w:t>
      </w:r>
      <m:oMath>
        <m:r>
          <w:rPr>
            <w:rFonts w:ascii="Cambria Math" w:eastAsiaTheme="minorEastAsia" w:hAnsi="Cambria Math"/>
          </w:rPr>
          <m:t>180°</m:t>
        </m:r>
      </m:oMath>
      <w:r w:rsidRPr="00BF57FF">
        <w:rPr>
          <w:rFonts w:eastAsiaTheme="minorEastAsia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BF57FF" w14:paraId="51AA2CA9" w14:textId="77777777" w:rsidTr="00C8427F">
        <w:tc>
          <w:tcPr>
            <w:tcW w:w="5148" w:type="dxa"/>
          </w:tcPr>
          <w:p w14:paraId="2289F4C1" w14:textId="77777777" w:rsidR="00BF57FF" w:rsidRDefault="00BF57FF" w:rsidP="00BF57FF">
            <w:pPr>
              <w:pStyle w:val="aa"/>
            </w:pPr>
            <w:r>
              <w:drawing>
                <wp:inline distT="0" distB="0" distL="0" distR="0" wp14:anchorId="542DFF87" wp14:editId="599343BF">
                  <wp:extent cx="2880000" cy="2160000"/>
                  <wp:effectExtent l="0" t="0" r="0" b="0"/>
                  <wp:docPr id="204049811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797AA" w14:textId="5CDF90E7" w:rsidR="00BF57FF" w:rsidRPr="00BF57FF" w:rsidRDefault="00BF57FF" w:rsidP="00BF57FF">
            <w:pPr>
              <w:pStyle w:val="ab"/>
            </w:pPr>
            <w:r>
              <w:t xml:space="preserve">Пластинка </w:t>
            </w:r>
            <m:oMath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</w:tc>
        <w:tc>
          <w:tcPr>
            <w:tcW w:w="5148" w:type="dxa"/>
          </w:tcPr>
          <w:p w14:paraId="4B6153CF" w14:textId="77777777" w:rsidR="00BF57FF" w:rsidRDefault="00BF57FF" w:rsidP="00BF57FF">
            <w:pPr>
              <w:pStyle w:val="aa"/>
              <w:keepNext/>
            </w:pPr>
            <w:r>
              <w:drawing>
                <wp:inline distT="0" distB="0" distL="0" distR="0" wp14:anchorId="5EB235DE" wp14:editId="0D999FC7">
                  <wp:extent cx="2880000" cy="2160000"/>
                  <wp:effectExtent l="0" t="0" r="0" b="0"/>
                  <wp:docPr id="85410658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B22109" w14:textId="3F7507FF" w:rsidR="00BF57FF" w:rsidRPr="00BF57FF" w:rsidRDefault="00BF57FF" w:rsidP="00BF57FF">
            <w:pPr>
              <w:pStyle w:val="ab"/>
            </w:pPr>
            <w:r>
              <w:t xml:space="preserve">Пластинка </w:t>
            </w:r>
            <m:oMath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oMath>
          </w:p>
        </w:tc>
      </w:tr>
    </w:tbl>
    <w:p w14:paraId="67DC0C75" w14:textId="17A1DD05" w:rsidR="00BF57FF" w:rsidRPr="00BF57FF" w:rsidRDefault="00BF57FF" w:rsidP="00BF57FF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21</w:t>
      </w:r>
      <w:r>
        <w:fldChar w:fldCharType="end"/>
      </w:r>
      <w:r>
        <w:t xml:space="preserve">. Возможные состояния поляризации волны </w:t>
      </w:r>
      <m:oMath>
        <m:r>
          <m:rPr>
            <m:sty m:val="bi"/>
          </m:rPr>
          <w:rPr>
            <w:rFonts w:ascii="Cambria Math" w:hAnsi="Cambria Math"/>
            <w:lang w:val="en-US"/>
          </w:rPr>
          <m:t>E</m:t>
        </m:r>
        <m:r>
          <m:rPr>
            <m:sty m:val="bi"/>
          </m:rPr>
          <w:rPr>
            <w:rFonts w:ascii="Cambria Math" w:hAnsi="Cambria Math"/>
          </w:rPr>
          <m:t>'</m:t>
        </m:r>
      </m:oMath>
      <w:r>
        <w:t xml:space="preserve">  после пластинки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C8427F" w:rsidRPr="00AB4218" w14:paraId="2AD7D4DB" w14:textId="77777777" w:rsidTr="000723FB">
        <w:trPr>
          <w:trHeight w:val="340"/>
        </w:trPr>
        <w:tc>
          <w:tcPr>
            <w:tcW w:w="3432" w:type="dxa"/>
            <w:vAlign w:val="center"/>
          </w:tcPr>
          <w:p w14:paraId="470A79F6" w14:textId="77777777" w:rsidR="00C8427F" w:rsidRPr="00BD1231" w:rsidRDefault="00C8427F" w:rsidP="000723FB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77F5BFC2" w14:textId="206E3D85" w:rsidR="00C8427F" w:rsidRPr="00BD1231" w:rsidRDefault="00000000" w:rsidP="000723FB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=1,0°</m:t>
                </m:r>
              </m:oMath>
            </m:oMathPara>
          </w:p>
        </w:tc>
        <w:tc>
          <w:tcPr>
            <w:tcW w:w="3432" w:type="dxa"/>
            <w:vAlign w:val="center"/>
          </w:tcPr>
          <w:p w14:paraId="29CA7D2C" w14:textId="77777777" w:rsidR="00C8427F" w:rsidRPr="00BD1231" w:rsidRDefault="00C8427F" w:rsidP="000723FB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r>
                <w:rPr>
                  <w:rFonts w:ascii="Cambria Math" w:eastAsiaTheme="minorEastAsia" w:hAnsi="Cambria Math"/>
                </w:rPr>
                <m:t>α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5830D906" w14:textId="3A0CF154" w:rsidR="00C8427F" w:rsidRPr="00BD1231" w:rsidRDefault="00000000" w:rsidP="000723FB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=2,0°</m:t>
                </m:r>
              </m:oMath>
            </m:oMathPara>
          </w:p>
        </w:tc>
        <w:tc>
          <w:tcPr>
            <w:tcW w:w="3432" w:type="dxa"/>
            <w:vAlign w:val="center"/>
          </w:tcPr>
          <w:p w14:paraId="6502A56D" w14:textId="77777777" w:rsidR="00C8427F" w:rsidRDefault="00C8427F" w:rsidP="000723FB">
            <w:pPr>
              <w:pStyle w:val="a0"/>
              <w:ind w:firstLine="0"/>
              <w:jc w:val="left"/>
              <w:rPr>
                <w:rFonts w:eastAsiaTheme="minorEastAsia"/>
                <w:iCs/>
              </w:rPr>
            </w:pPr>
            <w:r>
              <w:rPr>
                <w:rFonts w:eastAsiaTheme="minorEastAsia"/>
              </w:rPr>
              <w:t xml:space="preserve">Мощность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мкВт</m:t>
              </m:r>
            </m:oMath>
          </w:p>
          <w:p w14:paraId="3191362B" w14:textId="77777777" w:rsidR="00C8427F" w:rsidRPr="00AB4218" w:rsidRDefault="00000000" w:rsidP="000723FB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tool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=0,011</m:t>
                </m:r>
              </m:oMath>
            </m:oMathPara>
          </w:p>
        </w:tc>
      </w:tr>
      <w:tr w:rsidR="00C8427F" w14:paraId="5481078F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350DA91B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98,0</w:t>
            </w:r>
          </w:p>
        </w:tc>
        <w:tc>
          <w:tcPr>
            <w:tcW w:w="3432" w:type="dxa"/>
            <w:vAlign w:val="center"/>
          </w:tcPr>
          <w:p w14:paraId="681D3896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0</w:t>
            </w:r>
            <w:r>
              <w:t>,0</w:t>
            </w:r>
          </w:p>
        </w:tc>
        <w:tc>
          <w:tcPr>
            <w:tcW w:w="3432" w:type="dxa"/>
          </w:tcPr>
          <w:p w14:paraId="4410D325" w14:textId="40C9B644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864</w:t>
            </w:r>
          </w:p>
        </w:tc>
      </w:tr>
      <w:tr w:rsidR="00C8427F" w14:paraId="55110CF9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750BDFF9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113,0</w:t>
            </w:r>
          </w:p>
        </w:tc>
        <w:tc>
          <w:tcPr>
            <w:tcW w:w="3432" w:type="dxa"/>
            <w:vAlign w:val="center"/>
          </w:tcPr>
          <w:p w14:paraId="639C4A4B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15</w:t>
            </w:r>
            <w:r>
              <w:t>,0</w:t>
            </w:r>
          </w:p>
        </w:tc>
        <w:tc>
          <w:tcPr>
            <w:tcW w:w="3432" w:type="dxa"/>
          </w:tcPr>
          <w:p w14:paraId="7DDAFC61" w14:textId="6F3EEABF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698</w:t>
            </w:r>
          </w:p>
        </w:tc>
      </w:tr>
      <w:tr w:rsidR="00C8427F" w14:paraId="0B20D6AA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0A2B907D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128,0</w:t>
            </w:r>
          </w:p>
        </w:tc>
        <w:tc>
          <w:tcPr>
            <w:tcW w:w="3432" w:type="dxa"/>
            <w:vAlign w:val="center"/>
          </w:tcPr>
          <w:p w14:paraId="4452D1B1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30</w:t>
            </w:r>
            <w:r>
              <w:t>,0</w:t>
            </w:r>
          </w:p>
        </w:tc>
        <w:tc>
          <w:tcPr>
            <w:tcW w:w="3432" w:type="dxa"/>
          </w:tcPr>
          <w:p w14:paraId="38435BAD" w14:textId="06746182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645</w:t>
            </w:r>
          </w:p>
        </w:tc>
      </w:tr>
      <w:tr w:rsidR="00C8427F" w14:paraId="5047832E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05D7F0EF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143,0</w:t>
            </w:r>
          </w:p>
        </w:tc>
        <w:tc>
          <w:tcPr>
            <w:tcW w:w="3432" w:type="dxa"/>
            <w:vAlign w:val="center"/>
          </w:tcPr>
          <w:p w14:paraId="4842A4A4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45</w:t>
            </w:r>
            <w:r>
              <w:t>,0</w:t>
            </w:r>
          </w:p>
        </w:tc>
        <w:tc>
          <w:tcPr>
            <w:tcW w:w="3432" w:type="dxa"/>
          </w:tcPr>
          <w:p w14:paraId="3FB2FAAD" w14:textId="1833CF5E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718</w:t>
            </w:r>
          </w:p>
        </w:tc>
      </w:tr>
      <w:tr w:rsidR="00C8427F" w14:paraId="78E5538E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62806EB9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158,0</w:t>
            </w:r>
          </w:p>
        </w:tc>
        <w:tc>
          <w:tcPr>
            <w:tcW w:w="3432" w:type="dxa"/>
            <w:vAlign w:val="center"/>
          </w:tcPr>
          <w:p w14:paraId="7424A870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60</w:t>
            </w:r>
            <w:r>
              <w:t>,0</w:t>
            </w:r>
          </w:p>
        </w:tc>
        <w:tc>
          <w:tcPr>
            <w:tcW w:w="3432" w:type="dxa"/>
          </w:tcPr>
          <w:p w14:paraId="3D5ECCD8" w14:textId="21781DCE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886</w:t>
            </w:r>
          </w:p>
        </w:tc>
      </w:tr>
      <w:tr w:rsidR="00C8427F" w14:paraId="6F918280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10C36DAB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173,0</w:t>
            </w:r>
          </w:p>
        </w:tc>
        <w:tc>
          <w:tcPr>
            <w:tcW w:w="3432" w:type="dxa"/>
            <w:vAlign w:val="center"/>
          </w:tcPr>
          <w:p w14:paraId="3452EEFF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75</w:t>
            </w:r>
            <w:r>
              <w:t>,0</w:t>
            </w:r>
          </w:p>
        </w:tc>
        <w:tc>
          <w:tcPr>
            <w:tcW w:w="3432" w:type="dxa"/>
          </w:tcPr>
          <w:p w14:paraId="6CA7771D" w14:textId="0B98237C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1115</w:t>
            </w:r>
          </w:p>
        </w:tc>
      </w:tr>
      <w:tr w:rsidR="00C8427F" w14:paraId="53D03239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3C486927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188,0</w:t>
            </w:r>
          </w:p>
        </w:tc>
        <w:tc>
          <w:tcPr>
            <w:tcW w:w="3432" w:type="dxa"/>
            <w:vAlign w:val="center"/>
          </w:tcPr>
          <w:p w14:paraId="40F6D25D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90</w:t>
            </w:r>
            <w:r>
              <w:t>,0</w:t>
            </w:r>
          </w:p>
        </w:tc>
        <w:tc>
          <w:tcPr>
            <w:tcW w:w="3432" w:type="dxa"/>
          </w:tcPr>
          <w:p w14:paraId="57F1016A" w14:textId="2483DD54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1403</w:t>
            </w:r>
          </w:p>
        </w:tc>
      </w:tr>
      <w:tr w:rsidR="00C8427F" w14:paraId="0FA5FDD0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75239211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203,0</w:t>
            </w:r>
          </w:p>
        </w:tc>
        <w:tc>
          <w:tcPr>
            <w:tcW w:w="3432" w:type="dxa"/>
            <w:vAlign w:val="center"/>
          </w:tcPr>
          <w:p w14:paraId="70A77C73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105</w:t>
            </w:r>
            <w:r>
              <w:t>,0</w:t>
            </w:r>
          </w:p>
        </w:tc>
        <w:tc>
          <w:tcPr>
            <w:tcW w:w="3432" w:type="dxa"/>
          </w:tcPr>
          <w:p w14:paraId="645E45BB" w14:textId="1CE70C14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1464</w:t>
            </w:r>
          </w:p>
        </w:tc>
      </w:tr>
      <w:tr w:rsidR="00C8427F" w14:paraId="37C2CC6C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6E06D719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218,0</w:t>
            </w:r>
          </w:p>
        </w:tc>
        <w:tc>
          <w:tcPr>
            <w:tcW w:w="3432" w:type="dxa"/>
            <w:vAlign w:val="center"/>
          </w:tcPr>
          <w:p w14:paraId="1776BF50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120</w:t>
            </w:r>
            <w:r>
              <w:t>,0</w:t>
            </w:r>
          </w:p>
        </w:tc>
        <w:tc>
          <w:tcPr>
            <w:tcW w:w="3432" w:type="dxa"/>
          </w:tcPr>
          <w:p w14:paraId="419622D3" w14:textId="7E1D1A3A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1700</w:t>
            </w:r>
          </w:p>
        </w:tc>
      </w:tr>
      <w:tr w:rsidR="00C8427F" w14:paraId="4EEEB4AD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472927EC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233,0</w:t>
            </w:r>
          </w:p>
        </w:tc>
        <w:tc>
          <w:tcPr>
            <w:tcW w:w="3432" w:type="dxa"/>
            <w:vAlign w:val="center"/>
          </w:tcPr>
          <w:p w14:paraId="10ED56AA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135</w:t>
            </w:r>
            <w:r>
              <w:t>,0</w:t>
            </w:r>
          </w:p>
        </w:tc>
        <w:tc>
          <w:tcPr>
            <w:tcW w:w="3432" w:type="dxa"/>
          </w:tcPr>
          <w:p w14:paraId="7C2267A2" w14:textId="0F169F8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1666</w:t>
            </w:r>
          </w:p>
        </w:tc>
      </w:tr>
      <w:tr w:rsidR="00C8427F" w14:paraId="222D6073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36963062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248,0</w:t>
            </w:r>
          </w:p>
        </w:tc>
        <w:tc>
          <w:tcPr>
            <w:tcW w:w="3432" w:type="dxa"/>
            <w:vAlign w:val="center"/>
          </w:tcPr>
          <w:p w14:paraId="3ACAE9C8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150</w:t>
            </w:r>
            <w:r>
              <w:t>,0</w:t>
            </w:r>
          </w:p>
        </w:tc>
        <w:tc>
          <w:tcPr>
            <w:tcW w:w="3432" w:type="dxa"/>
          </w:tcPr>
          <w:p w14:paraId="157770C1" w14:textId="07DB9E1F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1491</w:t>
            </w:r>
          </w:p>
        </w:tc>
      </w:tr>
      <w:tr w:rsidR="00C8427F" w14:paraId="7C1553FF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41D9E86E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263,0</w:t>
            </w:r>
          </w:p>
        </w:tc>
        <w:tc>
          <w:tcPr>
            <w:tcW w:w="3432" w:type="dxa"/>
            <w:vAlign w:val="center"/>
          </w:tcPr>
          <w:p w14:paraId="5FB696D4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165</w:t>
            </w:r>
            <w:r>
              <w:t>,0</w:t>
            </w:r>
          </w:p>
        </w:tc>
        <w:tc>
          <w:tcPr>
            <w:tcW w:w="3432" w:type="dxa"/>
          </w:tcPr>
          <w:p w14:paraId="7AC53F2B" w14:textId="32848263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1217</w:t>
            </w:r>
          </w:p>
        </w:tc>
      </w:tr>
      <w:tr w:rsidR="00C8427F" w14:paraId="741C9CCA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594455BF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278,0</w:t>
            </w:r>
          </w:p>
        </w:tc>
        <w:tc>
          <w:tcPr>
            <w:tcW w:w="3432" w:type="dxa"/>
            <w:vAlign w:val="center"/>
          </w:tcPr>
          <w:p w14:paraId="2D9A60D2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180,0</w:t>
            </w:r>
          </w:p>
        </w:tc>
        <w:tc>
          <w:tcPr>
            <w:tcW w:w="3432" w:type="dxa"/>
          </w:tcPr>
          <w:p w14:paraId="1681295D" w14:textId="0C0A5795" w:rsidR="00C8427F" w:rsidRDefault="00C8427F" w:rsidP="00C8427F">
            <w:pPr>
              <w:pStyle w:val="a0"/>
              <w:keepNext/>
              <w:ind w:firstLine="0"/>
              <w:jc w:val="left"/>
              <w:rPr>
                <w:i/>
              </w:rPr>
            </w:pPr>
            <w:r>
              <w:t>929</w:t>
            </w:r>
          </w:p>
        </w:tc>
      </w:tr>
    </w:tbl>
    <w:p w14:paraId="676252ED" w14:textId="520A77A3" w:rsidR="005E1C1B" w:rsidRPr="00070E83" w:rsidRDefault="00C8427F" w:rsidP="00C8427F">
      <w:pPr>
        <w:pStyle w:val="ab"/>
        <w:rPr>
          <w:rFonts w:eastAsiaTheme="minorEastAsia"/>
          <w:iCs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E0199">
        <w:t>4</w:t>
      </w:r>
      <w:r>
        <w:fldChar w:fldCharType="end"/>
      </w:r>
      <w:r>
        <w:t>. Измерение мощности света после</w:t>
      </w:r>
      <w:r w:rsidRPr="00C8427F">
        <w:t xml:space="preserve"> </w:t>
      </w:r>
      <w:r>
        <w:t>неизвестной пластинки</w:t>
      </w:r>
      <w:r>
        <w:rPr>
          <w:rFonts w:eastAsiaTheme="minorEastAsia"/>
          <w:iCs/>
        </w:rPr>
        <w:t xml:space="preserve"> и поляризатора </w:t>
      </w:r>
      <w:r>
        <w:rPr>
          <w:rFonts w:eastAsiaTheme="minorEastAsia"/>
          <w:iCs/>
          <w:lang w:val="en-US"/>
        </w:rPr>
        <w:t>B</w:t>
      </w:r>
    </w:p>
    <w:p w14:paraId="4C904C2D" w14:textId="6F0E73C7" w:rsidR="005E1C1B" w:rsidRDefault="005E1C1B" w:rsidP="005E1C1B">
      <w:pPr>
        <w:pStyle w:val="a0"/>
        <w:rPr>
          <w:rFonts w:eastAsiaTheme="minorEastAsia"/>
        </w:rPr>
      </w:pPr>
      <w:r>
        <w:lastRenderedPageBreak/>
        <w:t xml:space="preserve">Из данных сразу видно, что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≫</m:t>
        </m:r>
        <m:r>
          <m:rPr>
            <m:sty m:val="p"/>
          </m:rPr>
          <w:rPr>
            <w:rFonts w:ascii="Cambria Math"/>
          </w:rPr>
          <m:t>0</m:t>
        </m:r>
      </m:oMath>
      <w:r>
        <w:rPr>
          <w:rFonts w:eastAsiaTheme="minorEastAsia"/>
        </w:rPr>
        <w:t>, то есть</w:t>
      </w:r>
      <w:r w:rsidRPr="005E1C1B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свет имеет явно эллиптическую поляризацию. </w:t>
      </w:r>
      <w:r w:rsidRPr="005E1C1B">
        <w:rPr>
          <w:rFonts w:eastAsiaTheme="minorEastAsia"/>
          <w:b/>
          <w:bCs/>
        </w:rPr>
        <w:t xml:space="preserve">Установлено, что пластинка имеет тип </w:t>
      </w:r>
      <m:oMath>
        <m:f>
          <m:fPr>
            <m:type m:val="lin"/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</m:oMath>
      <w:r w:rsidRPr="005E1C1B">
        <w:rPr>
          <w:rFonts w:eastAsiaTheme="minorEastAsia"/>
          <w:b/>
          <w:bCs/>
        </w:rPr>
        <w:t>.</w:t>
      </w:r>
      <w:r>
        <w:rPr>
          <w:rFonts w:eastAsiaTheme="minorEastAsia"/>
        </w:rPr>
        <w:t xml:space="preserve"> Мощность света на детекторе, как установлено в пункте </w:t>
      </w:r>
      <w:r w:rsidRPr="006E0199">
        <w:rPr>
          <w:rFonts w:eastAsiaTheme="minorEastAsia"/>
          <w:color w:val="4472C4" w:themeColor="accent1"/>
        </w:rPr>
        <w:fldChar w:fldCharType="begin"/>
      </w:r>
      <w:r w:rsidRPr="006E0199">
        <w:rPr>
          <w:rFonts w:eastAsiaTheme="minorEastAsia"/>
          <w:color w:val="4472C4" w:themeColor="accent1"/>
        </w:rPr>
        <w:instrText xml:space="preserve"> REF _Ref164262896 \r \h </w:instrText>
      </w:r>
      <w:r w:rsidR="006E0199">
        <w:rPr>
          <w:rFonts w:eastAsiaTheme="minorEastAsia"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color w:val="4472C4" w:themeColor="accent1"/>
        </w:rPr>
      </w:r>
      <w:r w:rsidRPr="006E0199">
        <w:rPr>
          <w:rFonts w:eastAsiaTheme="minorEastAsia"/>
          <w:color w:val="4472C4" w:themeColor="accent1"/>
        </w:rPr>
        <w:fldChar w:fldCharType="separate"/>
      </w:r>
      <w:r w:rsidRPr="006E0199">
        <w:rPr>
          <w:rFonts w:eastAsiaTheme="minorEastAsia"/>
          <w:color w:val="4472C4" w:themeColor="accent1"/>
        </w:rPr>
        <w:t>5.2</w:t>
      </w:r>
      <w:r w:rsidRPr="006E0199">
        <w:rPr>
          <w:rFonts w:eastAsiaTheme="minorEastAsia"/>
          <w:color w:val="4472C4" w:themeColor="accent1"/>
        </w:rPr>
        <w:fldChar w:fldCharType="end"/>
      </w:r>
      <w:r w:rsidR="00104B9A">
        <w:rPr>
          <w:rFonts w:eastAsiaTheme="minorEastAsia"/>
        </w:rPr>
        <w:t>, должна изменяться по закону:</w:t>
      </w:r>
    </w:p>
    <w:p w14:paraId="44332AB4" w14:textId="77777777" w:rsidR="00104B9A" w:rsidRPr="00376A5B" w:rsidRDefault="00104B9A" w:rsidP="00104B9A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P=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func>
            <m:funcPr>
              <m:ctrlPr>
                <w:rPr>
                  <w:lang w:val="en-US"/>
                </w:rPr>
              </m:ctrlPr>
            </m:funcPr>
            <m:fName>
              <m:sSup>
                <m:sSupPr>
                  <m:ctrlPr>
                    <w:rPr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lang w:val="en-US"/>
                    </w:rPr>
                    <m:t>sin</m:t>
                  </m:r>
                </m:e>
                <m:sup>
                  <m:r>
                    <w:rPr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α-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α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lang w:val="en-US"/>
            </w:rPr>
            <m:t>+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func>
            <m:funcPr>
              <m:ctrlPr>
                <w:rPr>
                  <w:rFonts w:eastAsiaTheme="minorEastAsia"/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α-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α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e>
          </m:func>
        </m:oMath>
      </m:oMathPara>
    </w:p>
    <w:p w14:paraId="4380EDE4" w14:textId="73281A77" w:rsidR="00104B9A" w:rsidRPr="00104B9A" w:rsidRDefault="00104B9A" w:rsidP="00104B9A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Причём, так как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eastAsiaTheme="minorEastAsia" w:hAnsi="Cambria Math"/>
          </w:rPr>
          <m:t>≈45°</m:t>
        </m:r>
      </m:oMath>
      <w:r>
        <w:rPr>
          <w:rFonts w:eastAsiaTheme="minorEastAsia"/>
        </w:rPr>
        <w:t xml:space="preserve">, поляризация должна быть близка к круговой, т.е.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</m:oMath>
      <w:r>
        <w:rPr>
          <w:rFonts w:eastAsiaTheme="minorEastAsia"/>
          <w:iCs/>
        </w:rPr>
        <w:t>. На практике степень эллиптичности заметно выше.</w:t>
      </w:r>
    </w:p>
    <w:p w14:paraId="634D2E1D" w14:textId="0B0BB646" w:rsidR="005E1C1B" w:rsidRDefault="00007D5F" w:rsidP="005E1C1B">
      <w:pPr>
        <w:pStyle w:val="aa"/>
        <w:keepNext/>
      </w:pPr>
      <w:r>
        <w:rPr>
          <w:lang w:val="en-US"/>
        </w:rPr>
        <w:drawing>
          <wp:inline distT="0" distB="0" distL="0" distR="0" wp14:anchorId="094B2143" wp14:editId="34D39BBC">
            <wp:extent cx="6393340" cy="3789218"/>
            <wp:effectExtent l="0" t="0" r="0" b="0"/>
            <wp:docPr id="4773355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3" b="2426"/>
                    <a:stretch/>
                  </pic:blipFill>
                  <pic:spPr bwMode="auto">
                    <a:xfrm>
                      <a:off x="0" y="0"/>
                      <a:ext cx="6393815" cy="37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416EE" w14:textId="3F089CAE" w:rsidR="00BF57FF" w:rsidRPr="005E1C1B" w:rsidRDefault="005E1C1B" w:rsidP="005E1C1B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22</w:t>
      </w:r>
      <w:r>
        <w:fldChar w:fldCharType="end"/>
      </w:r>
      <w:r w:rsidRPr="005E1C1B">
        <w:t xml:space="preserve">. </w:t>
      </w:r>
      <w:r w:rsidRPr="00793BCA">
        <w:t xml:space="preserve">График функции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α</m:t>
            </m:r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min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</m:e>
        </m:d>
      </m:oMath>
      <w:r w:rsidRPr="00793BCA">
        <w:rPr>
          <w:rFonts w:eastAsiaTheme="minorEastAsia"/>
        </w:rPr>
        <w:t xml:space="preserve">, оптимизированной по </w:t>
      </w:r>
      <m:oMath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min</m:t>
                </m:r>
              </m:sub>
            </m:sSub>
          </m:e>
        </m:d>
      </m:oMath>
    </w:p>
    <w:p w14:paraId="73A490E8" w14:textId="77D2BE49" w:rsidR="00C8427F" w:rsidRPr="00007D5F" w:rsidRDefault="00000000" w:rsidP="005E1C1B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/>
            </m:sSubPr>
            <m:e>
              <m:r>
                <m:t>α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3</m:t>
              </m:r>
              <m:r>
                <w:rPr>
                  <w:lang w:val="en-US"/>
                </w:rPr>
                <m:t>0</m:t>
              </m:r>
              <m:r>
                <m:rPr>
                  <m:sty m:val="p"/>
                </m:rPr>
                <m:t>,9±0,7</m:t>
              </m:r>
            </m:e>
          </m:d>
          <m:r>
            <m:rPr>
              <m:sty m:val="p"/>
            </m:rPr>
            <m:t xml:space="preserve">°,  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r>
            <w:rPr>
              <w:lang w:val="en-US"/>
            </w:rPr>
            <m:t>=(</m:t>
          </m:r>
          <m:r>
            <m:t>17</m:t>
          </m:r>
          <m:r>
            <w:rPr>
              <w:lang w:val="en-US"/>
            </w:rPr>
            <m:t>02</m:t>
          </m:r>
          <m:r>
            <m:t>±2</m:t>
          </m:r>
          <m:r>
            <w:rPr>
              <w:lang w:val="en-US"/>
            </w:rPr>
            <m:t>4</m:t>
          </m:r>
          <m:r>
            <m:t xml:space="preserve">) мкВт, 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r>
            <w:rPr>
              <w:lang w:val="en-US"/>
            </w:rPr>
            <m:t>=(</m:t>
          </m:r>
          <m:r>
            <m:t>6</m:t>
          </m:r>
          <m:r>
            <w:rPr>
              <w:lang w:val="en-US"/>
            </w:rPr>
            <m:t>32</m:t>
          </m:r>
          <m:r>
            <m:t>±1</m:t>
          </m:r>
          <m:r>
            <w:rPr>
              <w:lang w:val="en-US"/>
            </w:rPr>
            <m:t>2</m:t>
          </m:r>
          <m:r>
            <m:t>) мкВт</m:t>
          </m:r>
        </m:oMath>
      </m:oMathPara>
    </w:p>
    <w:p w14:paraId="5D3334A4" w14:textId="111A30ED" w:rsidR="00007D5F" w:rsidRPr="004F1FDE" w:rsidRDefault="00007D5F" w:rsidP="00007D5F">
      <w:pPr>
        <w:pStyle w:val="a0"/>
        <w:rPr>
          <w:rFonts w:eastAsiaTheme="minorEastAsia"/>
          <w:lang w:val="en-US"/>
        </w:rPr>
      </w:pPr>
      <m:oMathPara>
        <m:oMath>
          <m:r>
            <w:rPr>
              <w:rFonts w:eastAsiaTheme="minorEastAsia"/>
            </w:rPr>
            <m:t>β'=</m:t>
          </m:r>
          <m:func>
            <m:funcPr>
              <m:ctrlPr>
                <w:rPr>
                  <w:rFonts w:ascii="Cambria Math" w:eastAsiaTheme="minorEastAsia" w:hAnsi="Cambria Math"/>
                  <w:iCs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max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min</m:t>
                          </m:r>
                        </m:sub>
                      </m:sSub>
                    </m:den>
                  </m:f>
                </m:e>
              </m:rad>
            </m:e>
          </m:func>
          <m:r>
            <m:rPr>
              <m:sty m:val="p"/>
            </m:rPr>
            <w:rPr>
              <w:rFonts w:eastAsiaTheme="minorEastAsia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±0,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°</m:t>
          </m:r>
        </m:oMath>
      </m:oMathPara>
    </w:p>
    <w:p w14:paraId="3F2805AC" w14:textId="24E84DEE" w:rsidR="004F1FDE" w:rsidRDefault="004F1FDE" w:rsidP="004F1FDE">
      <w:pPr>
        <w:pStyle w:val="a0"/>
        <w:rPr>
          <w:rFonts w:eastAsiaTheme="minorEastAsia"/>
        </w:rPr>
      </w:pPr>
      <w:r w:rsidRPr="004F1FDE">
        <w:t xml:space="preserve">Реальный угол отклонения пластинки от главных направлений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'</m:t>
        </m:r>
      </m:oMath>
      <w:r w:rsidRPr="004F1FDE">
        <w:t xml:space="preserve"> с уверенностью не попадает в допустимое отклонение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=5,0°</m:t>
        </m:r>
      </m:oMath>
      <w:r>
        <w:rPr>
          <w:rFonts w:eastAsiaTheme="minorEastAsia"/>
        </w:rPr>
        <w:t xml:space="preserve"> от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45°</m:t>
        </m:r>
      </m:oMath>
      <w:r>
        <w:rPr>
          <w:rFonts w:eastAsiaTheme="minorEastAsia"/>
        </w:rPr>
        <w:t>. Вероятно, в процессе поворота пластинки нормировка была сбита. Тем не менее пластинка определённо имеет</w:t>
      </w:r>
      <w:r w:rsidRPr="004F1FDE">
        <w:rPr>
          <w:rFonts w:eastAsiaTheme="minorEastAsia"/>
        </w:rPr>
        <w:t xml:space="preserve"> тип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rPr>
          <w:rFonts w:eastAsiaTheme="minorEastAsia"/>
        </w:rPr>
        <w:t>.</w:t>
      </w:r>
    </w:p>
    <w:p w14:paraId="1804A468" w14:textId="4185462F" w:rsidR="004F1FDE" w:rsidRDefault="004F1FDE" w:rsidP="004F1FDE">
      <w:pPr>
        <w:pStyle w:val="1"/>
      </w:pPr>
      <w:bookmarkStart w:id="31" w:name="_Toc164343798"/>
      <w:r>
        <w:lastRenderedPageBreak/>
        <w:t xml:space="preserve">Отражение </w:t>
      </w:r>
      <w:r>
        <w:rPr>
          <w:lang w:val="en-US"/>
        </w:rPr>
        <w:t>s</w:t>
      </w:r>
      <w:r w:rsidRPr="004F1FDE">
        <w:t xml:space="preserve">- </w:t>
      </w:r>
      <w:r>
        <w:t xml:space="preserve">и </w:t>
      </w:r>
      <w:r>
        <w:rPr>
          <w:lang w:val="en-US"/>
        </w:rPr>
        <w:t>p</w:t>
      </w:r>
      <w:r w:rsidRPr="004F1FDE">
        <w:t>-</w:t>
      </w:r>
      <w:r>
        <w:t>поляризованных волн</w:t>
      </w:r>
      <w:bookmarkEnd w:id="31"/>
    </w:p>
    <w:p w14:paraId="75712E3B" w14:textId="7E297A77" w:rsidR="004F1FDE" w:rsidRDefault="00C257D9" w:rsidP="004F1FDE">
      <w:pPr>
        <w:pStyle w:val="2"/>
      </w:pPr>
      <w:bookmarkStart w:id="32" w:name="_Toc164343799"/>
      <w:r>
        <w:t>Формулы Френеля для энергетических коэффициентов отражения</w:t>
      </w:r>
      <w:bookmarkEnd w:id="32"/>
    </w:p>
    <w:p w14:paraId="3A170ED4" w14:textId="3DAF3B1A" w:rsidR="00C257D9" w:rsidRDefault="00C257D9" w:rsidP="00C257D9">
      <w:pPr>
        <w:pStyle w:val="a0"/>
        <w:rPr>
          <w:rFonts w:eastAsiaTheme="minorEastAsia"/>
          <w:iCs/>
        </w:rPr>
      </w:pPr>
      <w:r>
        <w:t xml:space="preserve">Как обсуждалось ранее в пункте </w:t>
      </w:r>
      <w:r w:rsidRPr="00C257D9">
        <w:rPr>
          <w:color w:val="4472C4" w:themeColor="accent1"/>
        </w:rPr>
        <w:fldChar w:fldCharType="begin"/>
      </w:r>
      <w:r w:rsidRPr="00C257D9">
        <w:rPr>
          <w:color w:val="4472C4" w:themeColor="accent1"/>
        </w:rPr>
        <w:instrText xml:space="preserve"> REF _Ref164335437 \r \h </w:instrText>
      </w:r>
      <w:r>
        <w:rPr>
          <w:color w:val="4472C4" w:themeColor="accent1"/>
        </w:rPr>
        <w:instrText xml:space="preserve"> \* MERGEFORMAT </w:instrText>
      </w:r>
      <w:r w:rsidRPr="00C257D9">
        <w:rPr>
          <w:color w:val="4472C4" w:themeColor="accent1"/>
        </w:rPr>
      </w:r>
      <w:r w:rsidRPr="00C257D9">
        <w:rPr>
          <w:color w:val="4472C4" w:themeColor="accent1"/>
        </w:rPr>
        <w:fldChar w:fldCharType="separate"/>
      </w:r>
      <w:r w:rsidRPr="00C257D9">
        <w:rPr>
          <w:color w:val="4472C4" w:themeColor="accent1"/>
        </w:rPr>
        <w:t>1.3</w:t>
      </w:r>
      <w:r w:rsidRPr="00C257D9">
        <w:rPr>
          <w:color w:val="4472C4" w:themeColor="accent1"/>
        </w:rPr>
        <w:fldChar w:fldCharType="end"/>
      </w:r>
      <w:r>
        <w:t xml:space="preserve">, для </w:t>
      </w:r>
      <w:r>
        <w:rPr>
          <w:lang w:val="en-US"/>
        </w:rPr>
        <w:t>s</w:t>
      </w:r>
      <w:r w:rsidRPr="00C257D9">
        <w:t xml:space="preserve">- </w:t>
      </w:r>
      <w:r>
        <w:t xml:space="preserve">и </w:t>
      </w:r>
      <w:r>
        <w:rPr>
          <w:lang w:val="en-US"/>
        </w:rPr>
        <w:t>p</w:t>
      </w:r>
      <w:r>
        <w:t xml:space="preserve">- поляризованных компонент падающего на границу раздела сред света можно аналитически найти отношение амплитуд вектора </w:t>
      </w:r>
      <m:oMath>
        <m:r>
          <m:rPr>
            <m:sty m:val="b"/>
          </m:rPr>
          <w:rPr>
            <w:rFonts w:ascii="Cambria Math" w:eastAsiaTheme="minorEastAsia" w:hAnsi="Cambria Math"/>
          </w:rPr>
          <m:t>E</m:t>
        </m:r>
      </m:oMath>
      <w:r>
        <w:t xml:space="preserve"> падающей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, отражённой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и преломлённой</w:t>
      </w:r>
      <w:r w:rsidRPr="00C257D9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t xml:space="preserve"> волн – формулы Френеля. Там же было показано, что</w:t>
      </w:r>
      <w:r w:rsidR="009847B6" w:rsidRPr="009847B6">
        <w:t>,</w:t>
      </w:r>
      <w:r>
        <w:t xml:space="preserve"> так как интенсивность падающего света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I ~ </m:t>
        </m:r>
        <m:sSup>
          <m:sSup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iCs/>
        </w:rPr>
        <w:t>,</w:t>
      </w:r>
      <w:r w:rsidR="00AF6466">
        <w:rPr>
          <w:rFonts w:eastAsiaTheme="minorEastAsia"/>
          <w:iCs/>
        </w:rPr>
        <w:t xml:space="preserve"> а </w:t>
      </w:r>
      <m:oMath>
        <m:r>
          <m:rPr>
            <m:sty m:val="p"/>
          </m:rPr>
          <w:rPr>
            <w:rFonts w:ascii="Cambria Math" w:eastAsiaTheme="minorEastAsia" w:hAnsi="Cambria Math"/>
          </w:rPr>
          <m:t>P ~ I</m:t>
        </m:r>
      </m:oMath>
      <w:r w:rsidR="00AF6466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то для отношения энерги</w:t>
      </w:r>
      <w:r w:rsidR="00AF6466">
        <w:rPr>
          <w:rFonts w:eastAsiaTheme="minorEastAsia"/>
          <w:iCs/>
        </w:rPr>
        <w:t>й падающей и отражённой волн соответствующих поляризаций будет справедливо</w:t>
      </w:r>
      <w:r>
        <w:rPr>
          <w:rFonts w:eastAsiaTheme="minorEastAsia"/>
          <w:iCs/>
        </w:rPr>
        <w:t>:</w:t>
      </w:r>
    </w:p>
    <w:p w14:paraId="5DB0E7C4" w14:textId="0F04A669" w:rsidR="00C257D9" w:rsidRPr="00AF6466" w:rsidRDefault="00AF6466" w:rsidP="009847B6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R=</m:t>
          </m:r>
          <m:f>
            <m:fPr>
              <m:type m:val="lin"/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lin"/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lin"/>
              <m:ctrlPr/>
            </m:fPr>
            <m:num>
              <m:sSubSup>
                <m:sSubSupPr>
                  <m:ctrlPr/>
                </m:sSubSup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</m:num>
            <m:den>
              <m:sSubSup>
                <m:sSubSupPr>
                  <m:ctrlPr/>
                </m:sSubSup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</m:den>
          </m:f>
          <m:r>
            <m:rPr>
              <m:sty m:val="p"/>
            </m:rPr>
            <m:t>=</m:t>
          </m:r>
          <m:sSup>
            <m:sSupPr>
              <m:ctrlPr>
                <w:rPr>
                  <w:rFonts w:eastAsiaTheme="minorEastAsia"/>
                </w:rPr>
              </m:ctrlPr>
            </m:sSupPr>
            <m:e>
              <m:r>
                <m:rPr>
                  <m:sty m:val="p"/>
                </m:rPr>
                <w:rPr>
                  <w:rFonts w:eastAsiaTheme="minorEastAsia"/>
                </w:rPr>
                <m:t>r</m:t>
              </m:r>
            </m:e>
            <m:sup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sup>
          </m:sSup>
        </m:oMath>
      </m:oMathPara>
    </w:p>
    <w:p w14:paraId="42A85198" w14:textId="135FC935" w:rsidR="00AF6466" w:rsidRPr="009847B6" w:rsidRDefault="00000000" w:rsidP="009847B6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s</m:t>
              </m:r>
            </m:sub>
          </m:sSub>
          <m:r>
            <m:rPr>
              <m:sty m:val="p"/>
            </m:rPr>
            <m:t>=</m:t>
          </m:r>
          <m:sSubSup>
            <m:sSubSupPr>
              <m:ctrlPr>
                <w:rPr>
                  <w:rFonts w:eastAsiaTheme="minorEastAsia"/>
                  <w:iCs/>
                </w:rPr>
              </m:ctrlPr>
            </m:sSubSupPr>
            <m:e>
              <m:r>
                <m:rPr>
                  <m:sty m:val="p"/>
                </m:rPr>
                <w:rPr>
                  <w:rFonts w:eastAsiaTheme="minorEastAsia"/>
                </w:rPr>
                <m:t>r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s</m:t>
              </m:r>
            </m:sub>
            <m:sup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sup>
          </m:sSubSup>
          <m:r>
            <w:rPr>
              <w:rFonts w:eastAsiaTheme="minorEastAsia"/>
            </w:rPr>
            <m:t>=</m:t>
          </m:r>
          <m:sSup>
            <m:sSupPr>
              <m:ctrlPr>
                <w:rPr>
                  <w:rFonts w:eastAsiaTheme="minorEastAsia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iCs/>
                          <w:lang w:val="en-US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eastAsiaTheme="minorEastAsia"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eastAsiaTheme="minorEastAsia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eastAsiaTheme="minorEastAsia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rad>
                    </m:num>
                    <m:den>
                      <m:func>
                        <m:funcPr>
                          <m:ctrlPr>
                            <w:rPr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eastAsiaTheme="minorEastAsia"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eastAsiaTheme="minorEastAsia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eastAsiaTheme="minorEastAsia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rad>
                    </m:den>
                  </m:f>
                </m:e>
              </m:d>
            </m:e>
            <m:sup>
              <m:r>
                <w:rPr>
                  <w:rFonts w:eastAsiaTheme="minorEastAsia"/>
                  <w:lang w:val="en-US"/>
                </w:rPr>
                <m:t>2</m:t>
              </m:r>
            </m:sup>
          </m:sSup>
        </m:oMath>
      </m:oMathPara>
    </w:p>
    <w:p w14:paraId="00D743C7" w14:textId="280A39D6" w:rsidR="009847B6" w:rsidRPr="009847B6" w:rsidRDefault="00000000" w:rsidP="009847B6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p</m:t>
              </m:r>
            </m:sub>
          </m:sSub>
          <m:r>
            <m:rPr>
              <m:sty m:val="p"/>
            </m:rPr>
            <m:t>=</m:t>
          </m:r>
          <m:sSubSup>
            <m:sSubSupPr>
              <m:ctrlPr>
                <w:rPr>
                  <w:rFonts w:eastAsiaTheme="minorEastAsia"/>
                  <w:iCs/>
                </w:rPr>
              </m:ctrlPr>
            </m:sSubSupPr>
            <m:e>
              <m:r>
                <m:rPr>
                  <m:sty m:val="p"/>
                </m:rPr>
                <w:rPr>
                  <w:rFonts w:eastAsiaTheme="minorEastAsia"/>
                </w:rPr>
                <m:t>r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sup>
          </m:sSubSup>
          <m:r>
            <w:rPr>
              <w:rFonts w:eastAsiaTheme="minorEastAsia"/>
            </w:rPr>
            <m:t>=</m:t>
          </m:r>
          <m:sSup>
            <m:sSupPr>
              <m:ctrlPr>
                <w:rPr>
                  <w:rFonts w:eastAsiaTheme="minorEastAsia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iCs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bSup>
                      <m:func>
                        <m:funcPr>
                          <m:ctrlPr>
                            <w:rPr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eastAsiaTheme="minorEastAsia"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eastAsiaTheme="minorEastAsia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eastAsiaTheme="minorEastAsia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rad>
                    </m:num>
                    <m:den>
                      <m:sSubSup>
                        <m:sSubSupPr>
                          <m:ctrlPr>
                            <w:rPr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bSup>
                      <m:func>
                        <m:funcPr>
                          <m:ctrlPr>
                            <w:rPr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eastAsiaTheme="minorEastAsia"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eastAsiaTheme="minorEastAsia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eastAsiaTheme="minorEastAsia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rad>
                    </m:den>
                  </m:f>
                </m:e>
              </m:d>
            </m:e>
            <m:sup>
              <m:r>
                <w:rPr>
                  <w:rFonts w:eastAsiaTheme="minorEastAsia"/>
                  <w:lang w:val="en-US"/>
                </w:rPr>
                <m:t>2</m:t>
              </m:r>
            </m:sup>
          </m:sSup>
        </m:oMath>
      </m:oMathPara>
    </w:p>
    <w:p w14:paraId="0C5099A0" w14:textId="6A2F6A02" w:rsidR="009847B6" w:rsidRDefault="009847B6" w:rsidP="009847B6">
      <w:pPr>
        <w:pStyle w:val="2"/>
      </w:pPr>
      <w:bookmarkStart w:id="33" w:name="_Toc164343800"/>
      <w:r>
        <w:t xml:space="preserve">Исследование мощности отражённого </w:t>
      </w:r>
      <w:r>
        <w:rPr>
          <w:lang w:val="en-US"/>
        </w:rPr>
        <w:t>s</w:t>
      </w:r>
      <w:r w:rsidRPr="009847B6">
        <w:t>-</w:t>
      </w:r>
      <w:r>
        <w:t>поляризованного света</w:t>
      </w:r>
      <w:bookmarkEnd w:id="33"/>
    </w:p>
    <w:p w14:paraId="01DA4B25" w14:textId="53ABAA36" w:rsidR="009847B6" w:rsidRDefault="009847B6" w:rsidP="009847B6">
      <w:pPr>
        <w:pStyle w:val="a0"/>
      </w:pPr>
      <w:r>
        <w:t xml:space="preserve">Соберём установку, аналогичную изображённой на </w:t>
      </w:r>
      <w:r w:rsidRPr="009847B6">
        <w:rPr>
          <w:color w:val="4472C4" w:themeColor="accent1"/>
        </w:rPr>
        <w:fldChar w:fldCharType="begin"/>
      </w:r>
      <w:r w:rsidRPr="009847B6">
        <w:rPr>
          <w:color w:val="4472C4" w:themeColor="accent1"/>
        </w:rPr>
        <w:instrText xml:space="preserve"> REF _Ref164336938 \h </w:instrText>
      </w:r>
      <w:r>
        <w:rPr>
          <w:color w:val="4472C4" w:themeColor="accent1"/>
        </w:rPr>
        <w:instrText xml:space="preserve"> \* MERGEFORMAT </w:instrText>
      </w:r>
      <w:r w:rsidRPr="009847B6">
        <w:rPr>
          <w:color w:val="4472C4" w:themeColor="accent1"/>
        </w:rPr>
      </w:r>
      <w:r w:rsidRPr="009847B6">
        <w:rPr>
          <w:color w:val="4472C4" w:themeColor="accent1"/>
        </w:rPr>
        <w:fldChar w:fldCharType="separate"/>
      </w:r>
      <w:r w:rsidRPr="009847B6">
        <w:rPr>
          <w:color w:val="4472C4" w:themeColor="accent1"/>
        </w:rPr>
        <w:t xml:space="preserve">рис. </w:t>
      </w:r>
      <w:r w:rsidRPr="009847B6">
        <w:rPr>
          <w:noProof/>
          <w:color w:val="4472C4" w:themeColor="accent1"/>
        </w:rPr>
        <w:t>6</w:t>
      </w:r>
      <w:r w:rsidRPr="009847B6">
        <w:rPr>
          <w:color w:val="4472C4" w:themeColor="accent1"/>
        </w:rPr>
        <w:fldChar w:fldCharType="end"/>
      </w:r>
      <w:r w:rsidRPr="009847B6">
        <w:t xml:space="preserve">, </w:t>
      </w:r>
      <w:r>
        <w:t xml:space="preserve">установив разрешённое направление поляризатора </w:t>
      </w:r>
      <w:r>
        <w:rPr>
          <w:lang w:val="en-US"/>
        </w:rPr>
        <w:t>A</w:t>
      </w:r>
      <w:r w:rsidRPr="009847B6">
        <w:t xml:space="preserve"> </w:t>
      </w:r>
      <w:r w:rsidR="00797D3A">
        <w:t xml:space="preserve">вертикально (перпендикулярно к плоскости падения света на чёрное зеркало) </w:t>
      </w:r>
      <w:r w:rsidRPr="009847B6">
        <w:t>и</w:t>
      </w:r>
      <w:r>
        <w:t xml:space="preserve"> проведём серию измерений зависимост</w:t>
      </w:r>
      <w:r w:rsidR="00797D3A">
        <w:t xml:space="preserve">и мощности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797D3A">
        <w:t xml:space="preserve"> пришедшего на датчик света от угла падения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m:rPr>
                <m:sty m:val="p"/>
              </m:rPr>
              <w:rPr>
                <w:rFonts w:eastAsiaTheme="minorEastAsia"/>
                <w:lang w:val="en-US"/>
              </w:rPr>
              <m:t>i</m:t>
            </m:r>
          </m:sub>
        </m:sSub>
      </m:oMath>
      <w:r w:rsidR="00797D3A">
        <w:t>. Результаты измерения см. в</w:t>
      </w:r>
      <w:r w:rsidR="006E0199">
        <w:t xml:space="preserve"> </w:t>
      </w:r>
      <w:r w:rsidR="006E0199" w:rsidRPr="006E0199">
        <w:rPr>
          <w:color w:val="4472C4" w:themeColor="accent1"/>
        </w:rPr>
        <w:fldChar w:fldCharType="begin"/>
      </w:r>
      <w:r w:rsidR="006E0199" w:rsidRPr="006E0199">
        <w:rPr>
          <w:color w:val="4472C4" w:themeColor="accent1"/>
        </w:rPr>
        <w:instrText xml:space="preserve"> REF _Ref164341679 \h </w:instrText>
      </w:r>
      <w:r w:rsidR="006E0199">
        <w:rPr>
          <w:color w:val="4472C4" w:themeColor="accent1"/>
        </w:rPr>
        <w:instrText xml:space="preserve"> \* MERGEFORMAT </w:instrText>
      </w:r>
      <w:r w:rsidR="006E0199" w:rsidRPr="006E0199">
        <w:rPr>
          <w:color w:val="4472C4" w:themeColor="accent1"/>
        </w:rPr>
      </w:r>
      <w:r w:rsidR="006E0199" w:rsidRPr="006E0199">
        <w:rPr>
          <w:color w:val="4472C4" w:themeColor="accent1"/>
        </w:rPr>
        <w:fldChar w:fldCharType="separate"/>
      </w:r>
      <w:r w:rsidR="006E0199" w:rsidRPr="006E0199">
        <w:rPr>
          <w:color w:val="4472C4" w:themeColor="accent1"/>
        </w:rPr>
        <w:t xml:space="preserve">табл. </w:t>
      </w:r>
      <w:r w:rsidR="006E0199" w:rsidRPr="006E0199">
        <w:rPr>
          <w:noProof/>
          <w:color w:val="4472C4" w:themeColor="accent1"/>
        </w:rPr>
        <w:t>6</w:t>
      </w:r>
      <w:r w:rsidR="006E0199" w:rsidRPr="006E0199">
        <w:rPr>
          <w:color w:val="4472C4" w:themeColor="accent1"/>
        </w:rPr>
        <w:fldChar w:fldCharType="end"/>
      </w:r>
      <w:r w:rsidR="00797D3A">
        <w:t>.</w:t>
      </w:r>
    </w:p>
    <w:p w14:paraId="57224EC9" w14:textId="39D122C7" w:rsidR="00797D3A" w:rsidRDefault="00797D3A" w:rsidP="009847B6">
      <w:pPr>
        <w:pStyle w:val="a0"/>
        <w:rPr>
          <w:rFonts w:eastAsiaTheme="minorEastAsia"/>
          <w:iCs/>
        </w:rPr>
      </w:pPr>
      <w:r>
        <w:t xml:space="preserve">Для описания зависимости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используем следующую модель:</w:t>
      </w:r>
    </w:p>
    <w:p w14:paraId="72E2883A" w14:textId="3F90C4D4" w:rsidR="00797D3A" w:rsidRPr="00797D3A" w:rsidRDefault="00000000" w:rsidP="00616F54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s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21s</m:t>
                  </m:r>
                </m:sub>
              </m:sSub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,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is</m:t>
                  </m:r>
                </m:sub>
              </m:sSub>
              <m:r>
                <m:rPr>
                  <m:sty m:val="p"/>
                </m:rPr>
                <m:t>,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ns</m:t>
                  </m:r>
                </m:sub>
              </m:sSub>
            </m:e>
          </m:d>
          <m:r>
            <w:rPr>
              <w:rFonts w:eastAsiaTheme="minorEastAsia"/>
            </w:rPr>
            <m:t>=</m:t>
          </m:r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is</m:t>
              </m:r>
            </m:sub>
          </m:sSub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s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21s</m:t>
                  </m:r>
                </m:sub>
              </m:sSub>
            </m:e>
          </m:d>
          <m:r>
            <m:t>+</m:t>
          </m:r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ns</m:t>
              </m:r>
            </m:sub>
          </m:sSub>
        </m:oMath>
      </m:oMathPara>
    </w:p>
    <w:p w14:paraId="79404F64" w14:textId="5B83B4D3" w:rsidR="00797D3A" w:rsidRDefault="00797D3A" w:rsidP="00797D3A">
      <w:pPr>
        <w:pStyle w:val="a0"/>
        <w:ind w:firstLine="0"/>
        <w:rPr>
          <w:rFonts w:eastAsiaTheme="minorEastAsia"/>
          <w:iCs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>
        <w:rPr>
          <w:rFonts w:eastAsiaTheme="minorEastAsia"/>
          <w:iCs/>
        </w:rPr>
        <w:t xml:space="preserve"> – мощность падающего</w:t>
      </w:r>
      <w:r w:rsidR="00616F54" w:rsidRPr="00616F54">
        <w:rPr>
          <w:rFonts w:eastAsiaTheme="minorEastAsia"/>
          <w:iCs/>
        </w:rPr>
        <w:t xml:space="preserve"> </w:t>
      </w:r>
      <w:r w:rsidR="00616F54">
        <w:rPr>
          <w:rFonts w:eastAsiaTheme="minorEastAsia"/>
          <w:iCs/>
          <w:lang w:val="en-US"/>
        </w:rPr>
        <w:t>s</w:t>
      </w:r>
      <w:r w:rsidR="00616F54" w:rsidRPr="00616F54">
        <w:rPr>
          <w:rFonts w:eastAsiaTheme="minorEastAsia"/>
          <w:iCs/>
        </w:rPr>
        <w:t>-</w:t>
      </w:r>
      <w:r w:rsidR="00616F54">
        <w:rPr>
          <w:rFonts w:eastAsiaTheme="minorEastAsia"/>
          <w:iCs/>
        </w:rPr>
        <w:t>пол.</w:t>
      </w:r>
      <w:r>
        <w:rPr>
          <w:rFonts w:eastAsiaTheme="minorEastAsia"/>
          <w:iCs/>
        </w:rPr>
        <w:t xml:space="preserve"> света,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>
        <w:rPr>
          <w:rFonts w:eastAsiaTheme="minorEastAsia"/>
          <w:iCs/>
        </w:rPr>
        <w:t xml:space="preserve"> – мощность светового шум</w:t>
      </w:r>
      <w:r w:rsidR="008564A0">
        <w:rPr>
          <w:rFonts w:eastAsiaTheme="minorEastAsia"/>
          <w:iCs/>
        </w:rPr>
        <w:t>а</w:t>
      </w:r>
      <w:r>
        <w:rPr>
          <w:rFonts w:eastAsiaTheme="minorEastAsia"/>
          <w:iCs/>
        </w:rPr>
        <w:t>, обусловленного светом, приходящим на датчик из посторонних источников и в результате рассеяния.</w:t>
      </w:r>
      <w:r w:rsidR="00616F54">
        <w:rPr>
          <w:rFonts w:eastAsiaTheme="minorEastAsia"/>
          <w:iCs/>
        </w:rPr>
        <w:t xml:space="preserve"> При помощи численной оптимизации найдём параметры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 w:rsidR="00616F54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616F54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616F54">
        <w:rPr>
          <w:rFonts w:eastAsiaTheme="minorEastAsia"/>
          <w:iCs/>
        </w:rPr>
        <w:t>. Нанесём измерения и предсказания модели на график.</w:t>
      </w:r>
    </w:p>
    <w:p w14:paraId="59051E85" w14:textId="77777777" w:rsidR="00616F54" w:rsidRDefault="00616F54" w:rsidP="00616F54">
      <w:pPr>
        <w:pStyle w:val="aa"/>
        <w:keepNext/>
      </w:pPr>
      <w:r>
        <w:lastRenderedPageBreak/>
        <w:drawing>
          <wp:inline distT="0" distB="0" distL="0" distR="0" wp14:anchorId="4A3B1532" wp14:editId="5F5A4AE7">
            <wp:extent cx="5759003" cy="3399559"/>
            <wp:effectExtent l="0" t="0" r="0" b="0"/>
            <wp:docPr id="113822030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0"/>
                    <a:stretch/>
                  </pic:blipFill>
                  <pic:spPr bwMode="auto">
                    <a:xfrm>
                      <a:off x="0" y="0"/>
                      <a:ext cx="5760000" cy="340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892B" w14:textId="59635C06" w:rsidR="00616F54" w:rsidRDefault="00616F54" w:rsidP="00616F54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23</w:t>
      </w:r>
      <w:r>
        <w:fldChar w:fldCharType="end"/>
      </w:r>
      <w:r>
        <w:t xml:space="preserve">. </w:t>
      </w:r>
      <w:r w:rsidRPr="00793BCA">
        <w:t xml:space="preserve">График функции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21s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is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ns</m:t>
                </m:r>
              </m:sub>
            </m:sSub>
          </m:e>
        </m:d>
      </m:oMath>
      <w:r w:rsidRPr="00616F54">
        <w:rPr>
          <w:rFonts w:eastAsiaTheme="minorEastAsia"/>
        </w:rPr>
        <w:t>,</w:t>
      </w:r>
      <w:r w:rsidRPr="00793BCA">
        <w:rPr>
          <w:rFonts w:eastAsiaTheme="minorEastAsia"/>
        </w:rPr>
        <w:t xml:space="preserve"> оптимизированной по </w:t>
      </w:r>
      <m:oMath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21s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is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ns</m:t>
                </m:r>
              </m:sub>
            </m:sSub>
          </m:e>
        </m:d>
      </m:oMath>
    </w:p>
    <w:p w14:paraId="3DBFA6FD" w14:textId="617B6EDB" w:rsidR="00616F54" w:rsidRPr="00616F54" w:rsidRDefault="00000000" w:rsidP="00616F54">
      <w:pPr>
        <w:pStyle w:val="af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eastAsiaTheme="minorEastAsi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21s</m:t>
              </m:r>
            </m:sub>
          </m:sSub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1,64±0,02</m:t>
              </m:r>
            </m:e>
          </m:d>
          <m:r>
            <m:rPr>
              <m:sty m:val="p"/>
            </m:rPr>
            <m:t xml:space="preserve">, 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is</m:t>
              </m:r>
            </m:sub>
          </m:sSub>
          <m:r>
            <m:rPr>
              <m:sty m:val="p"/>
            </m:rPr>
            <w:rPr>
              <w:lang w:val="en-US"/>
            </w:rPr>
            <m:t>=(</m:t>
          </m:r>
          <m:r>
            <m:rPr>
              <m:sty m:val="p"/>
            </m:rPr>
            <m:t>7</m:t>
          </m:r>
          <m:r>
            <w:rPr>
              <w:lang w:val="en-US"/>
            </w:rPr>
            <m:t>19</m:t>
          </m:r>
          <m:r>
            <m:rPr>
              <m:sty m:val="p"/>
            </m:rPr>
            <m:t xml:space="preserve">±6) мкВт, 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ns</m:t>
              </m:r>
            </m:sub>
          </m:sSub>
          <m:r>
            <m:rPr>
              <m:sty m:val="p"/>
            </m:rPr>
            <w:rPr>
              <w:lang w:val="en-US"/>
            </w:rPr>
            <m:t>=(</m:t>
          </m:r>
          <m:r>
            <m:rPr>
              <m:sty m:val="p"/>
            </m:rPr>
            <m:t>2</m:t>
          </m:r>
          <m:r>
            <w:rPr>
              <w:lang w:val="en-US"/>
            </w:rPr>
            <m:t>5</m:t>
          </m:r>
          <m:r>
            <m:rPr>
              <m:sty m:val="p"/>
            </m:rPr>
            <m:t>±</m:t>
          </m:r>
          <m:r>
            <m:rPr>
              <m:sty m:val="p"/>
            </m:rPr>
            <w:rPr>
              <w:lang w:val="en-US"/>
            </w:rPr>
            <m:t>2</m:t>
          </m:r>
          <m:r>
            <m:rPr>
              <m:sty m:val="p"/>
            </m:rPr>
            <m:t>) мкВт</m:t>
          </m:r>
        </m:oMath>
      </m:oMathPara>
    </w:p>
    <w:p w14:paraId="48534F66" w14:textId="2CF1CA27" w:rsidR="008564A0" w:rsidRPr="00616F54" w:rsidRDefault="008564A0" w:rsidP="008564A0">
      <w:pPr>
        <w:pStyle w:val="a0"/>
      </w:pPr>
      <w:r>
        <w:t>Видим</w:t>
      </w:r>
      <w:r w:rsidR="00616F54">
        <w:t xml:space="preserve">, что модель </w:t>
      </w:r>
      <w:r>
        <w:t>крайне правдоподобно описывает данные, полученные в эксперименте.</w:t>
      </w:r>
    </w:p>
    <w:p w14:paraId="52E5009A" w14:textId="4968271E" w:rsidR="008564A0" w:rsidRDefault="008564A0" w:rsidP="008564A0">
      <w:pPr>
        <w:pStyle w:val="2"/>
      </w:pPr>
      <w:bookmarkStart w:id="34" w:name="_Toc164343801"/>
      <w:r>
        <w:t xml:space="preserve">Исследование мощности отражённого </w:t>
      </w:r>
      <w:r>
        <w:rPr>
          <w:lang w:val="en-US"/>
        </w:rPr>
        <w:t>p</w:t>
      </w:r>
      <w:r w:rsidRPr="009847B6">
        <w:t>-</w:t>
      </w:r>
      <w:r>
        <w:t>поляризованного света</w:t>
      </w:r>
      <w:bookmarkEnd w:id="34"/>
    </w:p>
    <w:p w14:paraId="440CE525" w14:textId="41C5E695" w:rsidR="00616F54" w:rsidRPr="00070E83" w:rsidRDefault="008564A0" w:rsidP="008564A0">
      <w:pPr>
        <w:pStyle w:val="a0"/>
        <w:rPr>
          <w:rFonts w:eastAsiaTheme="minorEastAsia"/>
          <w:iCs/>
        </w:rPr>
      </w:pPr>
      <w:r>
        <w:t xml:space="preserve">Аналогичным образом произведём измерение и моделирование зависимости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 w:rsidRPr="008564A0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Для этого установим поляризатор </w:t>
      </w:r>
      <w:r>
        <w:rPr>
          <w:rFonts w:eastAsiaTheme="minorEastAsia"/>
          <w:iCs/>
          <w:lang w:val="en-US"/>
        </w:rPr>
        <w:t>A</w:t>
      </w:r>
      <w:r w:rsidRPr="008564A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горизонтальное положение и повторим серию измерений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  <w:iCs/>
        </w:rPr>
        <w:t>. Результаты см. в</w:t>
      </w:r>
      <w:r w:rsidR="006E0199">
        <w:rPr>
          <w:rFonts w:eastAsiaTheme="minorEastAsia"/>
          <w:iCs/>
        </w:rPr>
        <w:t xml:space="preserve"> </w:t>
      </w:r>
      <w:r w:rsidR="006E0199" w:rsidRPr="006E0199">
        <w:rPr>
          <w:rFonts w:eastAsiaTheme="minorEastAsia"/>
          <w:iCs/>
          <w:color w:val="4472C4" w:themeColor="accent1"/>
        </w:rPr>
        <w:fldChar w:fldCharType="begin"/>
      </w:r>
      <w:r w:rsidR="006E0199" w:rsidRPr="006E0199">
        <w:rPr>
          <w:rFonts w:eastAsiaTheme="minorEastAsia"/>
          <w:iCs/>
          <w:color w:val="4472C4" w:themeColor="accent1"/>
        </w:rPr>
        <w:instrText xml:space="preserve"> REF _Ref164341679 \h </w:instrText>
      </w:r>
      <w:r w:rsidR="006E0199">
        <w:rPr>
          <w:rFonts w:eastAsiaTheme="minorEastAsia"/>
          <w:iCs/>
          <w:color w:val="4472C4" w:themeColor="accent1"/>
        </w:rPr>
        <w:instrText xml:space="preserve"> \* MERGEFORMAT </w:instrText>
      </w:r>
      <w:r w:rsidR="006E0199" w:rsidRPr="006E0199">
        <w:rPr>
          <w:rFonts w:eastAsiaTheme="minorEastAsia"/>
          <w:iCs/>
          <w:color w:val="4472C4" w:themeColor="accent1"/>
        </w:rPr>
      </w:r>
      <w:r w:rsidR="006E0199" w:rsidRPr="006E0199">
        <w:rPr>
          <w:rFonts w:eastAsiaTheme="minorEastAsia"/>
          <w:iCs/>
          <w:color w:val="4472C4" w:themeColor="accent1"/>
        </w:rPr>
        <w:fldChar w:fldCharType="separate"/>
      </w:r>
      <w:r w:rsidR="006E0199" w:rsidRPr="006E0199">
        <w:rPr>
          <w:color w:val="4472C4" w:themeColor="accent1"/>
        </w:rPr>
        <w:t xml:space="preserve">табл. </w:t>
      </w:r>
      <w:r w:rsidR="006E0199" w:rsidRPr="006E0199">
        <w:rPr>
          <w:noProof/>
          <w:color w:val="4472C4" w:themeColor="accent1"/>
        </w:rPr>
        <w:t>6</w:t>
      </w:r>
      <w:r w:rsidR="006E0199" w:rsidRPr="006E0199">
        <w:rPr>
          <w:rFonts w:eastAsiaTheme="minorEastAsia"/>
          <w:iCs/>
          <w:color w:val="4472C4" w:themeColor="accent1"/>
        </w:rPr>
        <w:fldChar w:fldCharType="end"/>
      </w:r>
      <w:r>
        <w:rPr>
          <w:rFonts w:eastAsiaTheme="minorEastAsia"/>
          <w:iCs/>
        </w:rPr>
        <w:t>.</w:t>
      </w:r>
    </w:p>
    <w:p w14:paraId="5CA98AA2" w14:textId="236172BE" w:rsidR="008564A0" w:rsidRPr="00070E83" w:rsidRDefault="008564A0" w:rsidP="008564A0">
      <w:pPr>
        <w:pStyle w:val="a0"/>
        <w:rPr>
          <w:rFonts w:eastAsiaTheme="minorEastAsia"/>
          <w:iCs/>
        </w:rPr>
      </w:pPr>
      <w:r>
        <w:t xml:space="preserve">Для описания зависимости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используем следующую модель:</w:t>
      </w:r>
    </w:p>
    <w:p w14:paraId="78B78B68" w14:textId="08E92FBE" w:rsidR="008564A0" w:rsidRPr="00797D3A" w:rsidRDefault="00000000" w:rsidP="008564A0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p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21p</m:t>
                  </m:r>
                </m:sub>
              </m:sSub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,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ip</m:t>
                  </m:r>
                </m:sub>
              </m:sSub>
              <m:r>
                <m:rPr>
                  <m:sty m:val="p"/>
                </m:rPr>
                <m:t>,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np</m:t>
                  </m:r>
                </m:sub>
              </m:sSub>
            </m:e>
          </m:d>
          <m:r>
            <w:rPr>
              <w:rFonts w:eastAsiaTheme="minorEastAsia"/>
            </w:rPr>
            <m:t>=</m:t>
          </m:r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ip</m:t>
              </m:r>
            </m:sub>
          </m:sSub>
          <m:sSub>
            <m:sSubPr>
              <m:ctrlPr/>
            </m:sSubPr>
            <m:e>
              <m:r>
                <m:rPr>
                  <m:sty m:val="p"/>
                </m:rPr>
                <m:t>R</m:t>
              </m:r>
            </m:e>
            <m:sub>
              <m:r>
                <m:t>p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21p</m:t>
                  </m:r>
                </m:sub>
              </m:sSub>
            </m:e>
          </m:d>
          <m:r>
            <m:t>+</m:t>
          </m:r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np</m:t>
              </m:r>
            </m:sub>
          </m:sSub>
        </m:oMath>
      </m:oMathPara>
    </w:p>
    <w:p w14:paraId="1D09CFBD" w14:textId="6B75D11F" w:rsidR="008564A0" w:rsidRPr="00070E83" w:rsidRDefault="008564A0" w:rsidP="008564A0">
      <w:pPr>
        <w:pStyle w:val="a0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Так же помощи численной оптимизации найдём параметры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  <w:iCs/>
        </w:rPr>
        <w:t>. Нанесём измерения и предсказания модели на график.</w:t>
      </w:r>
    </w:p>
    <w:p w14:paraId="5FFB339F" w14:textId="19291BA1" w:rsidR="008564A0" w:rsidRDefault="008564A0" w:rsidP="008564A0">
      <w:pPr>
        <w:pStyle w:val="aa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52F82730" wp14:editId="26C6855E">
            <wp:extent cx="5759003" cy="3427268"/>
            <wp:effectExtent l="0" t="0" r="0" b="0"/>
            <wp:docPr id="37356209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0"/>
                    <a:stretch/>
                  </pic:blipFill>
                  <pic:spPr bwMode="auto">
                    <a:xfrm>
                      <a:off x="0" y="0"/>
                      <a:ext cx="5760000" cy="342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6F0DC" w14:textId="004EA5D7" w:rsidR="008564A0" w:rsidRDefault="008564A0" w:rsidP="008564A0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6E17">
        <w:t>24</w:t>
      </w:r>
      <w:r>
        <w:fldChar w:fldCharType="end"/>
      </w:r>
      <w:r>
        <w:t xml:space="preserve">. </w:t>
      </w:r>
      <w:r w:rsidRPr="00793BCA">
        <w:t>График функции</w:t>
      </w:r>
      <w:r w:rsidRPr="008564A0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21p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ip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np</m:t>
                </m:r>
              </m:sub>
            </m:sSub>
          </m:e>
        </m:d>
      </m:oMath>
      <w:r w:rsidRPr="00616F54">
        <w:rPr>
          <w:rFonts w:eastAsiaTheme="minorEastAsia"/>
        </w:rPr>
        <w:t>,</w:t>
      </w:r>
      <w:r w:rsidRPr="00793BCA">
        <w:rPr>
          <w:rFonts w:eastAsiaTheme="minorEastAsia"/>
        </w:rPr>
        <w:t xml:space="preserve"> оптимизированной по </w:t>
      </w:r>
      <m:oMath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21p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ip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np</m:t>
                </m:r>
              </m:sub>
            </m:sSub>
          </m:e>
        </m:d>
      </m:oMath>
    </w:p>
    <w:p w14:paraId="41728E17" w14:textId="21470B52" w:rsidR="008564A0" w:rsidRPr="00616F54" w:rsidRDefault="00000000" w:rsidP="008564A0">
      <w:pPr>
        <w:pStyle w:val="af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eastAsiaTheme="minorEastAsia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21p</m:t>
              </m:r>
            </m:sub>
          </m:sSub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2</m:t>
              </m:r>
              <m:r>
                <w:rPr>
                  <w:lang w:val="en-US"/>
                </w:rPr>
                <m:t>,00</m:t>
              </m:r>
              <m:r>
                <m:rPr>
                  <m:sty m:val="p"/>
                </m:rPr>
                <m:t>±0,01</m:t>
              </m:r>
            </m:e>
          </m:d>
          <m:r>
            <m:rPr>
              <m:sty m:val="p"/>
            </m:rPr>
            <m:t xml:space="preserve">, 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ip</m:t>
              </m:r>
            </m:sub>
          </m:sSub>
          <m:r>
            <m:rPr>
              <m:sty m:val="p"/>
            </m:rPr>
            <w:rPr>
              <w:lang w:val="en-US"/>
            </w:rPr>
            <m:t>=(</m:t>
          </m:r>
          <m:r>
            <m:rPr>
              <m:sty m:val="p"/>
            </m:rPr>
            <m:t>1</m:t>
          </m:r>
          <m:r>
            <w:rPr>
              <w:lang w:val="en-US"/>
            </w:rPr>
            <m:t>203</m:t>
          </m:r>
          <m:r>
            <m:rPr>
              <m:sty m:val="p"/>
            </m:rPr>
            <m:t>±2</m:t>
          </m:r>
          <m:r>
            <w:rPr>
              <w:lang w:val="en-US"/>
            </w:rPr>
            <m:t>2</m:t>
          </m:r>
          <m:r>
            <m:rPr>
              <m:sty m:val="p"/>
            </m:rPr>
            <m:t xml:space="preserve">) мкВт, 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np</m:t>
              </m:r>
            </m:sub>
          </m:sSub>
          <m:r>
            <m:rPr>
              <m:sty m:val="p"/>
            </m:rPr>
            <w:rPr>
              <w:lang w:val="en-US"/>
            </w:rPr>
            <m:t>=(</m:t>
          </m:r>
          <m:r>
            <m:rPr>
              <m:sty m:val="p"/>
            </m:rPr>
            <m:t>6</m:t>
          </m:r>
          <m:r>
            <w:rPr>
              <w:lang w:val="en-US"/>
            </w:rPr>
            <m:t>,5</m:t>
          </m:r>
          <m:r>
            <m:rPr>
              <m:sty m:val="p"/>
            </m:rPr>
            <m:t>±</m:t>
          </m:r>
          <m:r>
            <m:rPr>
              <m:sty m:val="p"/>
            </m:rPr>
            <w:rPr>
              <w:lang w:val="en-US"/>
            </w:rPr>
            <m:t>0,2</m:t>
          </m:r>
          <m:r>
            <m:rPr>
              <m:sty m:val="p"/>
            </m:rPr>
            <m:t>) мкВт</m:t>
          </m:r>
        </m:oMath>
      </m:oMathPara>
    </w:p>
    <w:p w14:paraId="08570215" w14:textId="3EB04514" w:rsidR="00D726E0" w:rsidRDefault="00D726E0" w:rsidP="00D726E0">
      <w:pPr>
        <w:pStyle w:val="a0"/>
        <w:rPr>
          <w:rFonts w:eastAsiaTheme="minorEastAsia"/>
          <w:iCs/>
        </w:rPr>
      </w:pPr>
      <w:r>
        <w:t xml:space="preserve">Опять же, модель крайне хорошо совместима с экспериментом, однако полученная оценка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21p</m:t>
            </m:r>
          </m:sub>
        </m:sSub>
      </m:oMath>
      <w:r w:rsidRPr="006F6E17">
        <w:rPr>
          <w:rFonts w:eastAsiaTheme="minorEastAsia"/>
          <w:b/>
          <w:bCs/>
          <w:iCs/>
        </w:rPr>
        <w:t xml:space="preserve"> драматически расходится с полученной ранее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21s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1,64±0,02</m:t>
            </m:r>
          </m:e>
        </m:d>
      </m:oMath>
      <w:r>
        <w:rPr>
          <w:rFonts w:eastAsiaTheme="minorEastAsia"/>
        </w:rPr>
        <w:t xml:space="preserve">. Кроме прочего, по положению экстремума функции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можем оценить угол Брюстера чёрного зеркала:</w:t>
      </w:r>
    </w:p>
    <w:p w14:paraId="75E22543" w14:textId="3B1AF9AF" w:rsidR="00D726E0" w:rsidRPr="006F6E17" w:rsidRDefault="00000000" w:rsidP="00D726E0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θ</m:t>
              </m:r>
            </m:e>
            <m:sub>
              <m:r>
                <w:rPr>
                  <w:lang w:val="en-US"/>
                </w:rPr>
                <m:t>B</m:t>
              </m:r>
            </m:sub>
          </m:sSub>
          <m:r>
            <w:rPr>
              <w:lang w:val="en-US"/>
            </w:rPr>
            <m:t>=</m:t>
          </m:r>
          <m:d>
            <m:dPr>
              <m:ctrlPr/>
            </m:dPr>
            <m:e>
              <m:r>
                <m:rPr>
                  <m:sty m:val="p"/>
                </m:rPr>
                <m:t>6</m:t>
              </m:r>
              <m:r>
                <w:rPr>
                  <w:lang w:val="en-US"/>
                </w:rPr>
                <m:t>3</m:t>
              </m:r>
              <m:r>
                <m:rPr>
                  <m:sty m:val="p"/>
                </m:rPr>
                <m:t>,4±0,1</m:t>
              </m:r>
            </m:e>
          </m:d>
          <m:r>
            <m:rPr>
              <m:sty m:val="p"/>
            </m:rPr>
            <m:t>°</m:t>
          </m:r>
        </m:oMath>
      </m:oMathPara>
    </w:p>
    <w:p w14:paraId="6AC47AE1" w14:textId="0912D07F" w:rsidR="006F6E17" w:rsidRDefault="006F6E17" w:rsidP="006F6E17">
      <w:pPr>
        <w:pStyle w:val="2"/>
      </w:pPr>
      <w:bookmarkStart w:id="35" w:name="_Toc164343802"/>
      <w:r>
        <w:t>Оценка справедливости формул Френеля</w:t>
      </w:r>
      <w:bookmarkEnd w:id="35"/>
    </w:p>
    <w:p w14:paraId="5CB48F5F" w14:textId="31ACB55A" w:rsidR="006F6E17" w:rsidRPr="006F6E17" w:rsidRDefault="006F6E17" w:rsidP="006F6E17">
      <w:pPr>
        <w:pStyle w:val="a0"/>
        <w:rPr>
          <w:rFonts w:eastAsiaTheme="minorEastAsia"/>
          <w:iCs/>
        </w:rPr>
      </w:pPr>
      <w:r>
        <w:t xml:space="preserve">Приведя модельные функции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 w:rsidRPr="006F6E1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данные измерений в безразмерный вид, нанесём их на один график зависимости коэффициента отражения </w:t>
      </w:r>
      <m:oMath>
        <m:r>
          <m:rPr>
            <m:sty m:val="p"/>
          </m:rPr>
          <w:rPr>
            <w:rFonts w:ascii="Cambria Math" w:hAnsi="Cambria Math"/>
            <w:lang w:val="en-US"/>
          </w:rPr>
          <m:t>R</m:t>
        </m:r>
      </m:oMath>
      <w:r>
        <w:rPr>
          <w:rFonts w:eastAsiaTheme="minorEastAsia"/>
          <w:iCs/>
        </w:rPr>
        <w:t xml:space="preserve"> от угла падения</w:t>
      </w:r>
      <w:r w:rsidRPr="006F6E17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m:rPr>
                <m:sty m:val="p"/>
              </m:rPr>
              <w:rPr>
                <w:rFonts w:eastAsiaTheme="minorEastAsia"/>
                <w:lang w:val="en-US"/>
              </w:rPr>
              <m:t>i</m:t>
            </m:r>
          </m:sub>
        </m:sSub>
      </m:oMath>
      <w:r>
        <w:rPr>
          <w:rFonts w:eastAsiaTheme="minorEastAsia"/>
          <w:iCs/>
        </w:rPr>
        <w:t>.</w:t>
      </w:r>
    </w:p>
    <w:p w14:paraId="7B58D16E" w14:textId="77777777" w:rsidR="006F6E17" w:rsidRDefault="006F6E17" w:rsidP="006F6E17">
      <w:pPr>
        <w:pStyle w:val="aa"/>
      </w:pPr>
      <w:r>
        <w:lastRenderedPageBreak/>
        <w:drawing>
          <wp:inline distT="0" distB="0" distL="0" distR="0" wp14:anchorId="6A3C6ECF" wp14:editId="14C9B938">
            <wp:extent cx="5760000" cy="3601073"/>
            <wp:effectExtent l="0" t="0" r="0" b="0"/>
            <wp:docPr id="9236586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0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6B1CF" w14:textId="2ADFC07F" w:rsidR="00787F1F" w:rsidRPr="00787F1F" w:rsidRDefault="006F6E17" w:rsidP="00787F1F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25</w:t>
      </w:r>
      <w:r>
        <w:fldChar w:fldCharType="end"/>
      </w:r>
      <w:r w:rsidRPr="006F6E17">
        <w:t xml:space="preserve">. </w:t>
      </w:r>
      <w:r>
        <w:rPr>
          <w:rFonts w:eastAsiaTheme="minorEastAsia"/>
        </w:rPr>
        <w:t>Графики функций</w:t>
      </w:r>
      <w:r w:rsidRPr="006F6E1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noProof w:val="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Pr="006F6E1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noProof w:val="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</w:p>
    <w:p w14:paraId="602B1D2A" w14:textId="53994595" w:rsidR="006F6E17" w:rsidRDefault="006F6E17" w:rsidP="006F6E17">
      <w:pPr>
        <w:pStyle w:val="a0"/>
        <w:rPr>
          <w:rFonts w:eastAsiaTheme="minorEastAsia"/>
          <w:iCs/>
        </w:rPr>
      </w:pPr>
      <w:r>
        <w:t>Понятно, что при нормальном падении (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=0</m:t>
        </m:r>
        <m:r>
          <m:rPr>
            <m:sty m:val="p"/>
          </m:rPr>
          <w:rPr>
            <w:rFonts w:ascii="Cambria Math" w:hAnsi="Cambria Math"/>
          </w:rPr>
          <m:t>°</m:t>
        </m:r>
      </m:oMath>
      <w:r>
        <w:t xml:space="preserve">), разницы </w:t>
      </w:r>
      <w:r w:rsidRPr="006F6E17">
        <w:t xml:space="preserve">между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6F6E1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Pr="006F6E17">
        <w:rPr>
          <w:rFonts w:eastAsiaTheme="minorEastAsia"/>
        </w:rPr>
        <w:t xml:space="preserve"> </w:t>
      </w:r>
      <w:r w:rsidR="00787F1F">
        <w:rPr>
          <w:rFonts w:eastAsiaTheme="minorEastAsia"/>
        </w:rPr>
        <w:t xml:space="preserve">не должно быть, если только зеркало не состоит из оптически анизотропного материала. На графике, основанном на модельных функциях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 w:rsidR="00787F1F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 w:rsidR="00787F1F">
        <w:rPr>
          <w:rFonts w:eastAsiaTheme="minorEastAsia"/>
          <w:iCs/>
        </w:rPr>
        <w:t xml:space="preserve"> видим существенное различие. При этом, если принять коэффициент преломления воздуха за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≈1,00</m:t>
        </m:r>
      </m:oMath>
      <w:r w:rsidR="00787F1F" w:rsidRPr="00787F1F">
        <w:rPr>
          <w:rFonts w:eastAsiaTheme="minorEastAsia"/>
          <w:iCs/>
        </w:rPr>
        <w:t xml:space="preserve">, </w:t>
      </w:r>
      <w:r w:rsidR="00787F1F">
        <w:rPr>
          <w:rFonts w:eastAsiaTheme="minorEastAsia"/>
          <w:iCs/>
        </w:rPr>
        <w:t>то получается, что для зеркала:</w:t>
      </w:r>
    </w:p>
    <w:p w14:paraId="35430036" w14:textId="5AD08B52" w:rsidR="00787F1F" w:rsidRPr="00787F1F" w:rsidRDefault="00000000" w:rsidP="00787F1F">
      <w:pPr>
        <w:pStyle w:val="af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eastAsiaTheme="minorEastAsia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ver</m:t>
              </m:r>
            </m:sub>
          </m:sSub>
          <m:r>
            <m:rPr>
              <m:sty m:val="p"/>
            </m:rPr>
            <m:t>=</m:t>
          </m:r>
          <m:d>
            <m:dPr>
              <m:ctrlPr>
                <w:rPr>
                  <w:iCs/>
                </w:rPr>
              </m:ctrlPr>
            </m:dPr>
            <m:e>
              <m:r>
                <m:rPr>
                  <m:sty m:val="p"/>
                </m:rPr>
                <m:t>1,64±0,02</m:t>
              </m:r>
            </m:e>
          </m:d>
          <m:r>
            <m:rPr>
              <m:sty m:val="p"/>
            </m:rPr>
            <m:t>,</m:t>
          </m:r>
          <m:r>
            <m:rPr>
              <m:sty m:val="p"/>
            </m:rPr>
            <w:rPr>
              <w:lang w:val="en-US"/>
            </w:rPr>
            <m:t xml:space="preserve">  </m:t>
          </m:r>
          <m:sSub>
            <m:sSubPr>
              <m:ctrlPr>
                <w:rPr>
                  <w:rFonts w:eastAsiaTheme="minorEastAsia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h</m:t>
              </m:r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or</m:t>
              </m:r>
            </m:sub>
          </m:sSub>
          <m:r>
            <m:rPr>
              <m:sty m:val="p"/>
            </m:rPr>
            <m:t>=</m:t>
          </m:r>
          <m:d>
            <m:dPr>
              <m:ctrlPr>
                <w:rPr>
                  <w:iCs/>
                </w:rPr>
              </m:ctrlPr>
            </m:dPr>
            <m:e>
              <m:r>
                <m:rPr>
                  <m:sty m:val="p"/>
                </m:rPr>
                <m:t>2,0</m:t>
              </m:r>
              <m:r>
                <m:rPr>
                  <m:sty m:val="p"/>
                </m:rPr>
                <w:rPr>
                  <w:lang w:val="en-US"/>
                </w:rPr>
                <m:t>0</m:t>
              </m:r>
              <m:r>
                <m:rPr>
                  <m:sty m:val="p"/>
                </m:rPr>
                <m:t>±0,01</m:t>
              </m:r>
            </m:e>
          </m:d>
        </m:oMath>
      </m:oMathPara>
    </w:p>
    <w:p w14:paraId="08C78ABC" w14:textId="66059870" w:rsidR="00787F1F" w:rsidRDefault="00787F1F" w:rsidP="00787F1F">
      <w:pPr>
        <w:pStyle w:val="a0"/>
        <w:ind w:firstLine="0"/>
        <w:rPr>
          <w:rFonts w:eastAsiaTheme="minorEastAsia"/>
          <w:iCs/>
        </w:rPr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ver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or</m:t>
            </m:r>
          </m:sub>
        </m:sSub>
      </m:oMath>
      <w:r>
        <w:rPr>
          <w:rFonts w:eastAsiaTheme="minorEastAsia"/>
          <w:iCs/>
        </w:rPr>
        <w:t xml:space="preserve"> – коэффициенты преломления света для вертикального и горизонтального направления поляризации соответственно.</w:t>
      </w:r>
    </w:p>
    <w:p w14:paraId="757FF501" w14:textId="505CCD31" w:rsidR="00787F1F" w:rsidRDefault="00787F1F" w:rsidP="00787F1F">
      <w:pPr>
        <w:pStyle w:val="a0"/>
        <w:rPr>
          <w:rFonts w:eastAsiaTheme="minorEastAsia"/>
          <w:iCs/>
        </w:rPr>
      </w:pPr>
      <w:r>
        <w:t xml:space="preserve">Несмотря на то, что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хорошо предсказывают эксперимент и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ver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or</m:t>
            </m:r>
          </m:sub>
        </m:sSub>
      </m:oMath>
      <w:r>
        <w:rPr>
          <w:rFonts w:eastAsiaTheme="minorEastAsia"/>
          <w:iCs/>
        </w:rPr>
        <w:t xml:space="preserve"> оценены с достаточно высокой (</w:t>
      </w:r>
      <m:oMath>
        <m:r>
          <w:rPr>
            <w:rFonts w:ascii="Cambria Math" w:eastAsiaTheme="minorEastAsia" w:hAnsi="Cambria Math"/>
          </w:rPr>
          <m:t>~1%</m:t>
        </m:r>
      </m:oMath>
      <w:r>
        <w:rPr>
          <w:rFonts w:eastAsiaTheme="minorEastAsia"/>
          <w:iCs/>
        </w:rPr>
        <w:t xml:space="preserve">) точностью, я склонен полагать, что где-то в процессе измерения была допущена систематическая ошибка, которая привела к существенному расхождению оценок показателей преломления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ver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or</m:t>
            </m:r>
          </m:sub>
        </m:sSub>
      </m:oMath>
      <w:r>
        <w:rPr>
          <w:rFonts w:eastAsiaTheme="minorEastAsia"/>
          <w:iCs/>
        </w:rPr>
        <w:t xml:space="preserve"> чёрного зеркала.</w:t>
      </w:r>
    </w:p>
    <w:p w14:paraId="50F023A0" w14:textId="77EFD60C" w:rsidR="00B941D7" w:rsidRDefault="00B941D7" w:rsidP="00787F1F">
      <w:pPr>
        <w:pStyle w:val="a0"/>
        <w:rPr>
          <w:rFonts w:eastAsiaTheme="minorEastAsia"/>
        </w:rPr>
      </w:pPr>
      <w:r>
        <w:rPr>
          <w:rFonts w:eastAsiaTheme="minorEastAsia"/>
          <w:iCs/>
        </w:rPr>
        <w:t xml:space="preserve">Вместе с тем, в случаях рассмотрения </w:t>
      </w:r>
      <w:r>
        <w:rPr>
          <w:rFonts w:eastAsiaTheme="minorEastAsia"/>
          <w:iCs/>
          <w:lang w:val="en-US"/>
        </w:rPr>
        <w:t>s</w:t>
      </w:r>
      <w:r w:rsidRPr="00B941D7">
        <w:rPr>
          <w:rFonts w:eastAsiaTheme="minorEastAsia"/>
          <w:iCs/>
        </w:rPr>
        <w:t xml:space="preserve">- </w:t>
      </w:r>
      <w:r>
        <w:rPr>
          <w:rFonts w:eastAsiaTheme="minorEastAsia"/>
          <w:iCs/>
        </w:rPr>
        <w:t xml:space="preserve">и </w:t>
      </w:r>
      <w:r>
        <w:rPr>
          <w:rFonts w:eastAsiaTheme="minorEastAsia"/>
          <w:iCs/>
          <w:lang w:val="en-US"/>
        </w:rPr>
        <w:t>p</w:t>
      </w:r>
      <w:r w:rsidRPr="00B941D7">
        <w:rPr>
          <w:rFonts w:eastAsiaTheme="minorEastAsia"/>
          <w:iCs/>
        </w:rPr>
        <w:t>-</w:t>
      </w:r>
      <w:r>
        <w:rPr>
          <w:rFonts w:eastAsiaTheme="minorEastAsia"/>
          <w:iCs/>
        </w:rPr>
        <w:t xml:space="preserve">поляризаций по отдельности, </w:t>
      </w:r>
      <w:r w:rsidRPr="00B941D7">
        <w:rPr>
          <w:rFonts w:eastAsiaTheme="minorEastAsia"/>
          <w:b/>
          <w:bCs/>
          <w:iCs/>
        </w:rPr>
        <w:t xml:space="preserve">формулы Френеля дают успешное предсказание зависимости </w:t>
      </w:r>
      <m:oMath>
        <m:r>
          <m:rPr>
            <m:sty m:val="b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b/>
                <w:b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Cs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60A042DD" w14:textId="03B2FD96" w:rsidR="00B941D7" w:rsidRDefault="00B941D7" w:rsidP="006E0199">
      <w:pPr>
        <w:pStyle w:val="1"/>
      </w:pPr>
      <w:bookmarkStart w:id="36" w:name="_Toc164343803"/>
      <w:r>
        <w:lastRenderedPageBreak/>
        <w:t>Приложение</w:t>
      </w:r>
      <w:bookmarkEnd w:id="36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709"/>
        <w:gridCol w:w="2400"/>
        <w:gridCol w:w="2401"/>
      </w:tblGrid>
      <w:tr w:rsidR="00B941D7" w14:paraId="7A345C1D" w14:textId="77777777" w:rsidTr="00B941D7">
        <w:trPr>
          <w:trHeight w:val="340"/>
        </w:trPr>
        <w:tc>
          <w:tcPr>
            <w:tcW w:w="2393" w:type="dxa"/>
            <w:vAlign w:val="center"/>
          </w:tcPr>
          <w:p w14:paraId="4F68FFAF" w14:textId="02FEECCA" w:rsidR="00B941D7" w:rsidRPr="00B941D7" w:rsidRDefault="00B941D7" w:rsidP="00B941D7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393" w:type="dxa"/>
            <w:vAlign w:val="center"/>
          </w:tcPr>
          <w:p w14:paraId="0A25C913" w14:textId="3CD11A5C" w:rsidR="00B941D7" w:rsidRDefault="00B941D7" w:rsidP="00B941D7">
            <w:pPr>
              <w:pStyle w:val="a0"/>
              <w:ind w:firstLine="0"/>
              <w:jc w:val="left"/>
            </w:pPr>
            <w:r>
              <w:rPr>
                <w:rFonts w:eastAsiaTheme="majorEastAsia" w:cstheme="majorBidi"/>
                <w:iCs/>
              </w:rPr>
              <w:t xml:space="preserve">Мощность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>
              <w:rPr>
                <w:rFonts w:eastAsiaTheme="majorEastAsia" w:cstheme="majorBidi"/>
                <w:iCs/>
              </w:rPr>
              <w:t>, мкВт</w:t>
            </w:r>
          </w:p>
        </w:tc>
        <w:tc>
          <w:tcPr>
            <w:tcW w:w="709" w:type="dxa"/>
            <w:vMerge w:val="restart"/>
            <w:vAlign w:val="center"/>
          </w:tcPr>
          <w:p w14:paraId="669F91FA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2B006E1" w14:textId="73098D26" w:rsidR="00B941D7" w:rsidRDefault="00B941D7" w:rsidP="00B941D7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01" w:type="dxa"/>
            <w:vAlign w:val="center"/>
          </w:tcPr>
          <w:p w14:paraId="06049E2A" w14:textId="5078DB59" w:rsidR="00B941D7" w:rsidRDefault="00B941D7" w:rsidP="00B941D7">
            <w:pPr>
              <w:pStyle w:val="a0"/>
              <w:ind w:firstLine="0"/>
              <w:jc w:val="left"/>
            </w:pPr>
            <w:r>
              <w:rPr>
                <w:rFonts w:eastAsiaTheme="majorEastAsia" w:cstheme="majorBidi"/>
                <w:iCs/>
              </w:rPr>
              <w:t xml:space="preserve">Мощность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>
              <w:rPr>
                <w:rFonts w:eastAsiaTheme="majorEastAsia" w:cstheme="majorBidi"/>
                <w:iCs/>
              </w:rPr>
              <w:t>, мкВт</w:t>
            </w:r>
          </w:p>
        </w:tc>
      </w:tr>
      <w:tr w:rsidR="00B941D7" w14:paraId="0EC42438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45BEC0D7" w14:textId="0C25D115" w:rsidR="00B941D7" w:rsidRDefault="00B941D7" w:rsidP="00B941D7">
            <w:pPr>
              <w:pStyle w:val="a0"/>
              <w:ind w:firstLine="0"/>
              <w:jc w:val="left"/>
            </w:pPr>
            <w:r>
              <w:t>15</w:t>
            </w:r>
          </w:p>
        </w:tc>
        <w:tc>
          <w:tcPr>
            <w:tcW w:w="2393" w:type="dxa"/>
          </w:tcPr>
          <w:p w14:paraId="41F8DF22" w14:textId="798C9912" w:rsidR="00B941D7" w:rsidRDefault="00B941D7" w:rsidP="00B941D7">
            <w:pPr>
              <w:pStyle w:val="a0"/>
              <w:ind w:firstLine="0"/>
              <w:jc w:val="left"/>
            </w:pPr>
            <w:r>
              <w:t>70.2</w:t>
            </w:r>
          </w:p>
        </w:tc>
        <w:tc>
          <w:tcPr>
            <w:tcW w:w="709" w:type="dxa"/>
            <w:vMerge/>
            <w:vAlign w:val="center"/>
          </w:tcPr>
          <w:p w14:paraId="0394EBD4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327DAA4" w14:textId="48435F86" w:rsidR="00B941D7" w:rsidRDefault="00B941D7" w:rsidP="00B941D7">
            <w:pPr>
              <w:pStyle w:val="a0"/>
              <w:ind w:firstLine="0"/>
              <w:jc w:val="left"/>
            </w:pPr>
            <w:r>
              <w:t>70</w:t>
            </w:r>
          </w:p>
        </w:tc>
        <w:tc>
          <w:tcPr>
            <w:tcW w:w="2401" w:type="dxa"/>
          </w:tcPr>
          <w:p w14:paraId="2AFB8904" w14:textId="19B6631D" w:rsidR="00B941D7" w:rsidRDefault="00B941D7" w:rsidP="00B941D7">
            <w:pPr>
              <w:pStyle w:val="a0"/>
              <w:ind w:firstLine="0"/>
              <w:jc w:val="left"/>
            </w:pPr>
            <w:r>
              <w:t>280.1</w:t>
            </w:r>
          </w:p>
        </w:tc>
      </w:tr>
      <w:tr w:rsidR="00B941D7" w14:paraId="06998A75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15AE2095" w14:textId="21D2C1C3" w:rsidR="00B941D7" w:rsidRDefault="00B941D7" w:rsidP="00B941D7">
            <w:pPr>
              <w:pStyle w:val="a0"/>
              <w:ind w:firstLine="0"/>
              <w:jc w:val="left"/>
            </w:pPr>
            <w:r>
              <w:t>30</w:t>
            </w:r>
          </w:p>
        </w:tc>
        <w:tc>
          <w:tcPr>
            <w:tcW w:w="2393" w:type="dxa"/>
          </w:tcPr>
          <w:p w14:paraId="5424BC5C" w14:textId="21D9377C" w:rsidR="00B941D7" w:rsidRDefault="00B941D7" w:rsidP="00B941D7">
            <w:pPr>
              <w:pStyle w:val="a0"/>
              <w:ind w:firstLine="0"/>
              <w:jc w:val="left"/>
            </w:pPr>
            <w:r>
              <w:t>84.9</w:t>
            </w:r>
          </w:p>
        </w:tc>
        <w:tc>
          <w:tcPr>
            <w:tcW w:w="709" w:type="dxa"/>
            <w:vMerge/>
            <w:vAlign w:val="center"/>
          </w:tcPr>
          <w:p w14:paraId="205AF329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5C2F2849" w14:textId="5BB47484" w:rsidR="00B941D7" w:rsidRDefault="00B941D7" w:rsidP="00B941D7">
            <w:pPr>
              <w:pStyle w:val="a0"/>
              <w:ind w:firstLine="0"/>
              <w:jc w:val="left"/>
            </w:pPr>
            <w:r>
              <w:t>71</w:t>
            </w:r>
          </w:p>
        </w:tc>
        <w:tc>
          <w:tcPr>
            <w:tcW w:w="2401" w:type="dxa"/>
          </w:tcPr>
          <w:p w14:paraId="182961CC" w14:textId="05050BC8" w:rsidR="00B941D7" w:rsidRDefault="00B941D7" w:rsidP="00B941D7">
            <w:pPr>
              <w:pStyle w:val="a0"/>
              <w:ind w:firstLine="0"/>
              <w:jc w:val="left"/>
            </w:pPr>
            <w:r>
              <w:t>288.4</w:t>
            </w:r>
          </w:p>
        </w:tc>
      </w:tr>
      <w:tr w:rsidR="00B941D7" w14:paraId="54A1E300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4B615896" w14:textId="2D6012FC" w:rsidR="00B941D7" w:rsidRDefault="00B941D7" w:rsidP="00B941D7">
            <w:pPr>
              <w:pStyle w:val="a0"/>
              <w:ind w:firstLine="0"/>
              <w:jc w:val="left"/>
            </w:pPr>
            <w:r>
              <w:t>35</w:t>
            </w:r>
          </w:p>
        </w:tc>
        <w:tc>
          <w:tcPr>
            <w:tcW w:w="2393" w:type="dxa"/>
          </w:tcPr>
          <w:p w14:paraId="7090412A" w14:textId="253251E9" w:rsidR="00B941D7" w:rsidRDefault="00B941D7" w:rsidP="00B941D7">
            <w:pPr>
              <w:pStyle w:val="a0"/>
              <w:ind w:firstLine="0"/>
              <w:jc w:val="left"/>
            </w:pPr>
            <w:r>
              <w:t>93.9</w:t>
            </w:r>
          </w:p>
        </w:tc>
        <w:tc>
          <w:tcPr>
            <w:tcW w:w="709" w:type="dxa"/>
            <w:vMerge/>
            <w:vAlign w:val="center"/>
          </w:tcPr>
          <w:p w14:paraId="6920DDD1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2CEA9AFB" w14:textId="34E6C7D1" w:rsidR="00B941D7" w:rsidRDefault="00B941D7" w:rsidP="00B941D7">
            <w:pPr>
              <w:pStyle w:val="a0"/>
              <w:ind w:firstLine="0"/>
              <w:jc w:val="left"/>
            </w:pPr>
            <w:r>
              <w:t>72</w:t>
            </w:r>
          </w:p>
        </w:tc>
        <w:tc>
          <w:tcPr>
            <w:tcW w:w="2401" w:type="dxa"/>
          </w:tcPr>
          <w:p w14:paraId="3F4852EB" w14:textId="2DA1ACA2" w:rsidR="00B941D7" w:rsidRDefault="00B941D7" w:rsidP="00B941D7">
            <w:pPr>
              <w:pStyle w:val="a0"/>
              <w:ind w:firstLine="0"/>
              <w:jc w:val="left"/>
            </w:pPr>
            <w:r>
              <w:t>302</w:t>
            </w:r>
          </w:p>
        </w:tc>
      </w:tr>
      <w:tr w:rsidR="00B941D7" w14:paraId="5D3C4074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618E6AD6" w14:textId="59C5096A" w:rsidR="00B941D7" w:rsidRDefault="00B941D7" w:rsidP="00B941D7">
            <w:pPr>
              <w:pStyle w:val="a0"/>
              <w:ind w:firstLine="0"/>
              <w:jc w:val="left"/>
            </w:pPr>
            <w:r>
              <w:t>40</w:t>
            </w:r>
          </w:p>
        </w:tc>
        <w:tc>
          <w:tcPr>
            <w:tcW w:w="2393" w:type="dxa"/>
          </w:tcPr>
          <w:p w14:paraId="2FA58CE7" w14:textId="167D2486" w:rsidR="00B941D7" w:rsidRDefault="00B941D7" w:rsidP="00B941D7">
            <w:pPr>
              <w:pStyle w:val="a0"/>
              <w:ind w:firstLine="0"/>
              <w:jc w:val="left"/>
            </w:pPr>
            <w:r>
              <w:t>98.5</w:t>
            </w:r>
          </w:p>
        </w:tc>
        <w:tc>
          <w:tcPr>
            <w:tcW w:w="709" w:type="dxa"/>
            <w:vMerge/>
            <w:vAlign w:val="center"/>
          </w:tcPr>
          <w:p w14:paraId="7D1B48BD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AC27E29" w14:textId="148C6AEE" w:rsidR="00B941D7" w:rsidRDefault="00B941D7" w:rsidP="00B941D7">
            <w:pPr>
              <w:pStyle w:val="a0"/>
              <w:ind w:firstLine="0"/>
              <w:jc w:val="left"/>
            </w:pPr>
            <w:r>
              <w:t>73</w:t>
            </w:r>
          </w:p>
        </w:tc>
        <w:tc>
          <w:tcPr>
            <w:tcW w:w="2401" w:type="dxa"/>
          </w:tcPr>
          <w:p w14:paraId="326EBC58" w14:textId="2E688670" w:rsidR="00B941D7" w:rsidRDefault="00B941D7" w:rsidP="00B941D7">
            <w:pPr>
              <w:pStyle w:val="a0"/>
              <w:ind w:firstLine="0"/>
              <w:jc w:val="left"/>
            </w:pPr>
            <w:r>
              <w:t>320</w:t>
            </w:r>
          </w:p>
        </w:tc>
      </w:tr>
      <w:tr w:rsidR="00B941D7" w14:paraId="4EE0AD71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6B817CBA" w14:textId="7707065D" w:rsidR="00B941D7" w:rsidRDefault="00B941D7" w:rsidP="00B941D7">
            <w:pPr>
              <w:pStyle w:val="a0"/>
              <w:ind w:firstLine="0"/>
              <w:jc w:val="left"/>
            </w:pPr>
            <w:r>
              <w:t>45</w:t>
            </w:r>
          </w:p>
        </w:tc>
        <w:tc>
          <w:tcPr>
            <w:tcW w:w="2393" w:type="dxa"/>
          </w:tcPr>
          <w:p w14:paraId="619ADC8F" w14:textId="59EEEA17" w:rsidR="00B941D7" w:rsidRDefault="00B941D7" w:rsidP="00B941D7">
            <w:pPr>
              <w:pStyle w:val="a0"/>
              <w:ind w:firstLine="0"/>
              <w:jc w:val="left"/>
            </w:pPr>
            <w:r>
              <w:t>111.9</w:t>
            </w:r>
          </w:p>
        </w:tc>
        <w:tc>
          <w:tcPr>
            <w:tcW w:w="709" w:type="dxa"/>
            <w:vMerge/>
            <w:vAlign w:val="center"/>
          </w:tcPr>
          <w:p w14:paraId="0D0C56DC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2D6CE188" w14:textId="69EEE34E" w:rsidR="00B941D7" w:rsidRDefault="00B941D7" w:rsidP="00B941D7">
            <w:pPr>
              <w:pStyle w:val="a0"/>
              <w:ind w:firstLine="0"/>
              <w:jc w:val="left"/>
            </w:pPr>
            <w:r>
              <w:t>74</w:t>
            </w:r>
          </w:p>
        </w:tc>
        <w:tc>
          <w:tcPr>
            <w:tcW w:w="2401" w:type="dxa"/>
          </w:tcPr>
          <w:p w14:paraId="4514ED4E" w14:textId="7AFA4A61" w:rsidR="00B941D7" w:rsidRDefault="00B941D7" w:rsidP="00B941D7">
            <w:pPr>
              <w:pStyle w:val="a0"/>
              <w:ind w:firstLine="0"/>
              <w:jc w:val="left"/>
            </w:pPr>
            <w:r>
              <w:t>337</w:t>
            </w:r>
          </w:p>
        </w:tc>
      </w:tr>
      <w:tr w:rsidR="00B941D7" w14:paraId="64D35CCC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1C6A954E" w14:textId="638C1C56" w:rsidR="00B941D7" w:rsidRDefault="00B941D7" w:rsidP="00B941D7">
            <w:pPr>
              <w:pStyle w:val="a0"/>
              <w:ind w:firstLine="0"/>
              <w:jc w:val="left"/>
            </w:pPr>
            <w:r>
              <w:t>50</w:t>
            </w:r>
          </w:p>
        </w:tc>
        <w:tc>
          <w:tcPr>
            <w:tcW w:w="2393" w:type="dxa"/>
          </w:tcPr>
          <w:p w14:paraId="3FEE8F3A" w14:textId="3D976426" w:rsidR="00B941D7" w:rsidRDefault="00B941D7" w:rsidP="00B941D7">
            <w:pPr>
              <w:pStyle w:val="a0"/>
              <w:ind w:firstLine="0"/>
              <w:jc w:val="left"/>
            </w:pPr>
            <w:r>
              <w:t>136.1</w:t>
            </w:r>
          </w:p>
        </w:tc>
        <w:tc>
          <w:tcPr>
            <w:tcW w:w="709" w:type="dxa"/>
            <w:vMerge/>
            <w:vAlign w:val="center"/>
          </w:tcPr>
          <w:p w14:paraId="3DF97F42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2793E2FE" w14:textId="0C93260B" w:rsidR="00B941D7" w:rsidRDefault="00B941D7" w:rsidP="00B941D7">
            <w:pPr>
              <w:pStyle w:val="a0"/>
              <w:ind w:firstLine="0"/>
              <w:jc w:val="left"/>
            </w:pPr>
            <w:r>
              <w:t>75</w:t>
            </w:r>
          </w:p>
        </w:tc>
        <w:tc>
          <w:tcPr>
            <w:tcW w:w="2401" w:type="dxa"/>
          </w:tcPr>
          <w:p w14:paraId="6F77DFD8" w14:textId="6F046751" w:rsidR="00B941D7" w:rsidRDefault="00B941D7" w:rsidP="00B941D7">
            <w:pPr>
              <w:pStyle w:val="a0"/>
              <w:ind w:firstLine="0"/>
              <w:jc w:val="left"/>
            </w:pPr>
            <w:r>
              <w:t>351</w:t>
            </w:r>
          </w:p>
        </w:tc>
      </w:tr>
      <w:tr w:rsidR="00B941D7" w14:paraId="62B70DD1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1B9BFDB7" w14:textId="11280781" w:rsidR="00B941D7" w:rsidRDefault="00B941D7" w:rsidP="00B941D7">
            <w:pPr>
              <w:pStyle w:val="a0"/>
              <w:ind w:firstLine="0"/>
              <w:jc w:val="left"/>
            </w:pPr>
            <w:r>
              <w:t>55</w:t>
            </w:r>
          </w:p>
        </w:tc>
        <w:tc>
          <w:tcPr>
            <w:tcW w:w="2393" w:type="dxa"/>
          </w:tcPr>
          <w:p w14:paraId="4A6115C5" w14:textId="73E9DFF1" w:rsidR="00B941D7" w:rsidRDefault="00B941D7" w:rsidP="00B941D7">
            <w:pPr>
              <w:pStyle w:val="a0"/>
              <w:ind w:firstLine="0"/>
              <w:jc w:val="left"/>
            </w:pPr>
            <w:r>
              <w:t>158.5</w:t>
            </w:r>
          </w:p>
        </w:tc>
        <w:tc>
          <w:tcPr>
            <w:tcW w:w="709" w:type="dxa"/>
            <w:vMerge/>
            <w:vAlign w:val="center"/>
          </w:tcPr>
          <w:p w14:paraId="098CFA91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075318B" w14:textId="04272D65" w:rsidR="00B941D7" w:rsidRDefault="00B941D7" w:rsidP="00B941D7">
            <w:pPr>
              <w:pStyle w:val="a0"/>
              <w:ind w:firstLine="0"/>
              <w:jc w:val="left"/>
            </w:pPr>
            <w:r>
              <w:t>76</w:t>
            </w:r>
          </w:p>
        </w:tc>
        <w:tc>
          <w:tcPr>
            <w:tcW w:w="2401" w:type="dxa"/>
          </w:tcPr>
          <w:p w14:paraId="2AFA630F" w14:textId="16FC86D7" w:rsidR="00B941D7" w:rsidRDefault="00B941D7" w:rsidP="00B941D7">
            <w:pPr>
              <w:pStyle w:val="a0"/>
              <w:ind w:firstLine="0"/>
              <w:jc w:val="left"/>
            </w:pPr>
            <w:r>
              <w:t>368</w:t>
            </w:r>
          </w:p>
        </w:tc>
      </w:tr>
      <w:tr w:rsidR="00B941D7" w14:paraId="2A9338EB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08BE6963" w14:textId="47B4A7CB" w:rsidR="00B941D7" w:rsidRDefault="00B941D7" w:rsidP="00B941D7">
            <w:pPr>
              <w:pStyle w:val="a0"/>
              <w:ind w:firstLine="0"/>
              <w:jc w:val="left"/>
            </w:pPr>
            <w:r>
              <w:t>60</w:t>
            </w:r>
          </w:p>
        </w:tc>
        <w:tc>
          <w:tcPr>
            <w:tcW w:w="2393" w:type="dxa"/>
          </w:tcPr>
          <w:p w14:paraId="0BDDBE7B" w14:textId="6E410E18" w:rsidR="00B941D7" w:rsidRDefault="00B941D7" w:rsidP="00B941D7">
            <w:pPr>
              <w:pStyle w:val="a0"/>
              <w:ind w:firstLine="0"/>
              <w:jc w:val="left"/>
            </w:pPr>
            <w:r>
              <w:t>190.2</w:t>
            </w:r>
          </w:p>
        </w:tc>
        <w:tc>
          <w:tcPr>
            <w:tcW w:w="709" w:type="dxa"/>
            <w:vMerge/>
            <w:vAlign w:val="center"/>
          </w:tcPr>
          <w:p w14:paraId="54E11B0C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5AD77532" w14:textId="6E053469" w:rsidR="00B941D7" w:rsidRDefault="00B941D7" w:rsidP="00B941D7">
            <w:pPr>
              <w:pStyle w:val="a0"/>
              <w:ind w:firstLine="0"/>
              <w:jc w:val="left"/>
            </w:pPr>
            <w:r>
              <w:t>77</w:t>
            </w:r>
          </w:p>
        </w:tc>
        <w:tc>
          <w:tcPr>
            <w:tcW w:w="2401" w:type="dxa"/>
          </w:tcPr>
          <w:p w14:paraId="16B7F734" w14:textId="70CD95AF" w:rsidR="00B941D7" w:rsidRDefault="00B941D7" w:rsidP="00B941D7">
            <w:pPr>
              <w:pStyle w:val="a0"/>
              <w:ind w:firstLine="0"/>
              <w:jc w:val="left"/>
            </w:pPr>
            <w:r>
              <w:t>383</w:t>
            </w:r>
          </w:p>
        </w:tc>
      </w:tr>
      <w:tr w:rsidR="00B941D7" w14:paraId="4CE849FF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6CFB5D98" w14:textId="7895FEF8" w:rsidR="00B941D7" w:rsidRDefault="00B941D7" w:rsidP="00B941D7">
            <w:pPr>
              <w:pStyle w:val="a0"/>
              <w:ind w:firstLine="0"/>
              <w:jc w:val="left"/>
            </w:pPr>
            <w:r>
              <w:t>61</w:t>
            </w:r>
          </w:p>
        </w:tc>
        <w:tc>
          <w:tcPr>
            <w:tcW w:w="2393" w:type="dxa"/>
          </w:tcPr>
          <w:p w14:paraId="02428257" w14:textId="50C69E23" w:rsidR="00B941D7" w:rsidRDefault="00B941D7" w:rsidP="00B941D7">
            <w:pPr>
              <w:pStyle w:val="a0"/>
              <w:ind w:firstLine="0"/>
              <w:jc w:val="left"/>
            </w:pPr>
            <w:r>
              <w:t>192.8</w:t>
            </w:r>
          </w:p>
        </w:tc>
        <w:tc>
          <w:tcPr>
            <w:tcW w:w="709" w:type="dxa"/>
            <w:vMerge/>
            <w:vAlign w:val="center"/>
          </w:tcPr>
          <w:p w14:paraId="4C8EE94B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2198CA1A" w14:textId="58B88D3D" w:rsidR="00B941D7" w:rsidRDefault="00B941D7" w:rsidP="00B941D7">
            <w:pPr>
              <w:pStyle w:val="a0"/>
              <w:ind w:firstLine="0"/>
              <w:jc w:val="left"/>
            </w:pPr>
            <w:r>
              <w:t>78</w:t>
            </w:r>
          </w:p>
        </w:tc>
        <w:tc>
          <w:tcPr>
            <w:tcW w:w="2401" w:type="dxa"/>
          </w:tcPr>
          <w:p w14:paraId="7D8E087B" w14:textId="19F44187" w:rsidR="00B941D7" w:rsidRDefault="00B941D7" w:rsidP="00B941D7">
            <w:pPr>
              <w:pStyle w:val="a0"/>
              <w:ind w:firstLine="0"/>
              <w:jc w:val="left"/>
            </w:pPr>
            <w:r>
              <w:t>401</w:t>
            </w:r>
          </w:p>
        </w:tc>
      </w:tr>
      <w:tr w:rsidR="00B941D7" w14:paraId="01C686A6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066BAA76" w14:textId="2D636356" w:rsidR="00B941D7" w:rsidRDefault="00B941D7" w:rsidP="00B941D7">
            <w:pPr>
              <w:pStyle w:val="a0"/>
              <w:ind w:firstLine="0"/>
              <w:jc w:val="left"/>
            </w:pPr>
            <w:r>
              <w:t>62</w:t>
            </w:r>
          </w:p>
        </w:tc>
        <w:tc>
          <w:tcPr>
            <w:tcW w:w="2393" w:type="dxa"/>
          </w:tcPr>
          <w:p w14:paraId="6B7716C7" w14:textId="6EAD8273" w:rsidR="00B941D7" w:rsidRDefault="00B941D7" w:rsidP="00B941D7">
            <w:pPr>
              <w:pStyle w:val="a0"/>
              <w:ind w:firstLine="0"/>
              <w:jc w:val="left"/>
            </w:pPr>
            <w:r>
              <w:t>198.2</w:t>
            </w:r>
          </w:p>
        </w:tc>
        <w:tc>
          <w:tcPr>
            <w:tcW w:w="709" w:type="dxa"/>
            <w:vMerge/>
            <w:vAlign w:val="center"/>
          </w:tcPr>
          <w:p w14:paraId="52B1CD0C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A142FD6" w14:textId="3B0F48FC" w:rsidR="00B941D7" w:rsidRDefault="00B941D7" w:rsidP="00B941D7">
            <w:pPr>
              <w:pStyle w:val="a0"/>
              <w:ind w:firstLine="0"/>
              <w:jc w:val="left"/>
            </w:pPr>
            <w:r>
              <w:t>79</w:t>
            </w:r>
          </w:p>
        </w:tc>
        <w:tc>
          <w:tcPr>
            <w:tcW w:w="2401" w:type="dxa"/>
          </w:tcPr>
          <w:p w14:paraId="437BDC7D" w14:textId="4A82A1B2" w:rsidR="00B941D7" w:rsidRDefault="00B941D7" w:rsidP="00B941D7">
            <w:pPr>
              <w:pStyle w:val="a0"/>
              <w:ind w:firstLine="0"/>
              <w:jc w:val="left"/>
            </w:pPr>
            <w:r>
              <w:t>426</w:t>
            </w:r>
          </w:p>
        </w:tc>
      </w:tr>
      <w:tr w:rsidR="00B941D7" w14:paraId="481A4AC2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38283C9C" w14:textId="58E69BCE" w:rsidR="00B941D7" w:rsidRDefault="00B941D7" w:rsidP="00B941D7">
            <w:pPr>
              <w:pStyle w:val="a0"/>
              <w:ind w:firstLine="0"/>
              <w:jc w:val="left"/>
            </w:pPr>
            <w:r>
              <w:t>63</w:t>
            </w:r>
          </w:p>
        </w:tc>
        <w:tc>
          <w:tcPr>
            <w:tcW w:w="2393" w:type="dxa"/>
          </w:tcPr>
          <w:p w14:paraId="7AAA1040" w14:textId="11725889" w:rsidR="00B941D7" w:rsidRDefault="00B941D7" w:rsidP="00B941D7">
            <w:pPr>
              <w:pStyle w:val="a0"/>
              <w:ind w:firstLine="0"/>
              <w:jc w:val="left"/>
            </w:pPr>
            <w:r>
              <w:t>211.4</w:t>
            </w:r>
          </w:p>
        </w:tc>
        <w:tc>
          <w:tcPr>
            <w:tcW w:w="709" w:type="dxa"/>
            <w:vMerge/>
            <w:vAlign w:val="center"/>
          </w:tcPr>
          <w:p w14:paraId="693E6773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A139EE4" w14:textId="546FADA2" w:rsidR="00B941D7" w:rsidRDefault="00B941D7" w:rsidP="00B941D7">
            <w:pPr>
              <w:pStyle w:val="a0"/>
              <w:ind w:firstLine="0"/>
              <w:jc w:val="left"/>
            </w:pPr>
            <w:r>
              <w:t>80</w:t>
            </w:r>
          </w:p>
        </w:tc>
        <w:tc>
          <w:tcPr>
            <w:tcW w:w="2401" w:type="dxa"/>
          </w:tcPr>
          <w:p w14:paraId="7DC34AD2" w14:textId="108218B6" w:rsidR="00B941D7" w:rsidRDefault="00B941D7" w:rsidP="00B941D7">
            <w:pPr>
              <w:pStyle w:val="a0"/>
              <w:ind w:firstLine="0"/>
              <w:jc w:val="left"/>
            </w:pPr>
            <w:r>
              <w:t>439</w:t>
            </w:r>
          </w:p>
        </w:tc>
      </w:tr>
      <w:tr w:rsidR="00B941D7" w14:paraId="4B094AE9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33B2C0AE" w14:textId="21F40534" w:rsidR="00B941D7" w:rsidRDefault="00B941D7" w:rsidP="00B941D7">
            <w:pPr>
              <w:pStyle w:val="a0"/>
              <w:ind w:firstLine="0"/>
              <w:jc w:val="left"/>
            </w:pPr>
            <w:r>
              <w:t>64</w:t>
            </w:r>
          </w:p>
        </w:tc>
        <w:tc>
          <w:tcPr>
            <w:tcW w:w="2393" w:type="dxa"/>
          </w:tcPr>
          <w:p w14:paraId="6B96A2A2" w14:textId="6ABB42D4" w:rsidR="00B941D7" w:rsidRDefault="00B941D7" w:rsidP="00B941D7">
            <w:pPr>
              <w:pStyle w:val="a0"/>
              <w:ind w:firstLine="0"/>
              <w:jc w:val="left"/>
            </w:pPr>
            <w:r>
              <w:t>215.2</w:t>
            </w:r>
          </w:p>
        </w:tc>
        <w:tc>
          <w:tcPr>
            <w:tcW w:w="709" w:type="dxa"/>
            <w:vMerge/>
            <w:vAlign w:val="center"/>
          </w:tcPr>
          <w:p w14:paraId="0CEA0F60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A5C865B" w14:textId="5B6501A2" w:rsidR="00B941D7" w:rsidRDefault="00B941D7" w:rsidP="00B941D7">
            <w:pPr>
              <w:pStyle w:val="a0"/>
              <w:ind w:firstLine="0"/>
              <w:jc w:val="left"/>
            </w:pPr>
            <w:r>
              <w:t>81</w:t>
            </w:r>
          </w:p>
        </w:tc>
        <w:tc>
          <w:tcPr>
            <w:tcW w:w="2401" w:type="dxa"/>
          </w:tcPr>
          <w:p w14:paraId="1A9B188B" w14:textId="69FAB8EF" w:rsidR="00B941D7" w:rsidRDefault="00B941D7" w:rsidP="00B941D7">
            <w:pPr>
              <w:pStyle w:val="a0"/>
              <w:ind w:firstLine="0"/>
              <w:jc w:val="left"/>
            </w:pPr>
            <w:r>
              <w:t>477</w:t>
            </w:r>
          </w:p>
        </w:tc>
      </w:tr>
      <w:tr w:rsidR="00B941D7" w14:paraId="5DE72E1C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3E8BB23F" w14:textId="29786DCA" w:rsidR="00B941D7" w:rsidRDefault="00B941D7" w:rsidP="00B941D7">
            <w:pPr>
              <w:pStyle w:val="a0"/>
              <w:ind w:firstLine="0"/>
              <w:jc w:val="left"/>
            </w:pPr>
            <w:r>
              <w:t>65</w:t>
            </w:r>
          </w:p>
        </w:tc>
        <w:tc>
          <w:tcPr>
            <w:tcW w:w="2393" w:type="dxa"/>
          </w:tcPr>
          <w:p w14:paraId="1042006B" w14:textId="2CFFAEA9" w:rsidR="00B941D7" w:rsidRDefault="00B941D7" w:rsidP="00B941D7">
            <w:pPr>
              <w:pStyle w:val="a0"/>
              <w:ind w:firstLine="0"/>
              <w:jc w:val="left"/>
            </w:pPr>
            <w:r>
              <w:t>220.0</w:t>
            </w:r>
          </w:p>
        </w:tc>
        <w:tc>
          <w:tcPr>
            <w:tcW w:w="709" w:type="dxa"/>
            <w:vMerge/>
            <w:vAlign w:val="center"/>
          </w:tcPr>
          <w:p w14:paraId="4F16C111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36F98BDB" w14:textId="4CFC7F43" w:rsidR="00B941D7" w:rsidRDefault="00B941D7" w:rsidP="00B941D7">
            <w:pPr>
              <w:pStyle w:val="a0"/>
              <w:ind w:firstLine="0"/>
              <w:jc w:val="left"/>
            </w:pPr>
            <w:r>
              <w:t>82</w:t>
            </w:r>
          </w:p>
        </w:tc>
        <w:tc>
          <w:tcPr>
            <w:tcW w:w="2401" w:type="dxa"/>
          </w:tcPr>
          <w:p w14:paraId="1E7732DE" w14:textId="52959937" w:rsidR="00B941D7" w:rsidRDefault="00B941D7" w:rsidP="00B941D7">
            <w:pPr>
              <w:pStyle w:val="a0"/>
              <w:ind w:firstLine="0"/>
              <w:jc w:val="left"/>
            </w:pPr>
            <w:r>
              <w:t>499</w:t>
            </w:r>
          </w:p>
        </w:tc>
      </w:tr>
      <w:tr w:rsidR="00B941D7" w14:paraId="4ABA55F4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08E0E29C" w14:textId="0C18A651" w:rsidR="00B941D7" w:rsidRDefault="00B941D7" w:rsidP="00B941D7">
            <w:pPr>
              <w:pStyle w:val="a0"/>
              <w:ind w:firstLine="0"/>
              <w:jc w:val="left"/>
            </w:pPr>
            <w:r>
              <w:t>66</w:t>
            </w:r>
          </w:p>
        </w:tc>
        <w:tc>
          <w:tcPr>
            <w:tcW w:w="2393" w:type="dxa"/>
          </w:tcPr>
          <w:p w14:paraId="36622681" w14:textId="67DC5598" w:rsidR="00B941D7" w:rsidRDefault="00B941D7" w:rsidP="00B941D7">
            <w:pPr>
              <w:pStyle w:val="a0"/>
              <w:ind w:firstLine="0"/>
              <w:jc w:val="left"/>
            </w:pPr>
            <w:r>
              <w:t>234.8</w:t>
            </w:r>
          </w:p>
        </w:tc>
        <w:tc>
          <w:tcPr>
            <w:tcW w:w="709" w:type="dxa"/>
            <w:vMerge/>
            <w:vAlign w:val="center"/>
          </w:tcPr>
          <w:p w14:paraId="6E6C06AA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4148A5DD" w14:textId="0DAB1E43" w:rsidR="00B941D7" w:rsidRDefault="00B941D7" w:rsidP="00B941D7">
            <w:pPr>
              <w:pStyle w:val="a0"/>
              <w:ind w:firstLine="0"/>
              <w:jc w:val="left"/>
            </w:pPr>
            <w:r>
              <w:t>83</w:t>
            </w:r>
          </w:p>
        </w:tc>
        <w:tc>
          <w:tcPr>
            <w:tcW w:w="2401" w:type="dxa"/>
          </w:tcPr>
          <w:p w14:paraId="1B0FDDBD" w14:textId="5023BE80" w:rsidR="00B941D7" w:rsidRDefault="00B941D7" w:rsidP="00B941D7">
            <w:pPr>
              <w:pStyle w:val="a0"/>
              <w:ind w:firstLine="0"/>
              <w:jc w:val="left"/>
            </w:pPr>
            <w:r>
              <w:t>519</w:t>
            </w:r>
          </w:p>
        </w:tc>
      </w:tr>
      <w:tr w:rsidR="00B941D7" w14:paraId="5C16D8C6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028F2053" w14:textId="28B1334A" w:rsidR="00B941D7" w:rsidRDefault="00B941D7" w:rsidP="00B941D7">
            <w:pPr>
              <w:pStyle w:val="a0"/>
              <w:ind w:firstLine="0"/>
              <w:jc w:val="left"/>
            </w:pPr>
            <w:r>
              <w:t>67</w:t>
            </w:r>
          </w:p>
        </w:tc>
        <w:tc>
          <w:tcPr>
            <w:tcW w:w="2393" w:type="dxa"/>
          </w:tcPr>
          <w:p w14:paraId="47D7C2A7" w14:textId="0ACC9E02" w:rsidR="00B941D7" w:rsidRDefault="00B941D7" w:rsidP="00B941D7">
            <w:pPr>
              <w:pStyle w:val="a0"/>
              <w:ind w:firstLine="0"/>
              <w:jc w:val="left"/>
            </w:pPr>
            <w:r>
              <w:t>245.1</w:t>
            </w:r>
          </w:p>
        </w:tc>
        <w:tc>
          <w:tcPr>
            <w:tcW w:w="709" w:type="dxa"/>
            <w:vMerge/>
            <w:vAlign w:val="center"/>
          </w:tcPr>
          <w:p w14:paraId="3B536AD8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A36B9B6" w14:textId="78B4998C" w:rsidR="00B941D7" w:rsidRDefault="00B941D7" w:rsidP="00B941D7">
            <w:pPr>
              <w:pStyle w:val="a0"/>
              <w:ind w:firstLine="0"/>
              <w:jc w:val="left"/>
            </w:pPr>
            <w:r>
              <w:t>84</w:t>
            </w:r>
          </w:p>
        </w:tc>
        <w:tc>
          <w:tcPr>
            <w:tcW w:w="2401" w:type="dxa"/>
          </w:tcPr>
          <w:p w14:paraId="707F3B67" w14:textId="06502772" w:rsidR="00B941D7" w:rsidRDefault="00B941D7" w:rsidP="00B941D7">
            <w:pPr>
              <w:pStyle w:val="a0"/>
              <w:ind w:firstLine="0"/>
              <w:jc w:val="left"/>
            </w:pPr>
            <w:r>
              <w:t>552</w:t>
            </w:r>
          </w:p>
        </w:tc>
      </w:tr>
      <w:tr w:rsidR="00B941D7" w14:paraId="639EACA1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73871598" w14:textId="31096AC3" w:rsidR="00B941D7" w:rsidRDefault="00B941D7" w:rsidP="00B941D7">
            <w:pPr>
              <w:pStyle w:val="a0"/>
              <w:ind w:firstLine="0"/>
              <w:jc w:val="left"/>
            </w:pPr>
            <w:r>
              <w:t>68</w:t>
            </w:r>
          </w:p>
        </w:tc>
        <w:tc>
          <w:tcPr>
            <w:tcW w:w="2393" w:type="dxa"/>
          </w:tcPr>
          <w:p w14:paraId="2054571D" w14:textId="66D67AE1" w:rsidR="00B941D7" w:rsidRDefault="00B941D7" w:rsidP="00B941D7">
            <w:pPr>
              <w:pStyle w:val="a0"/>
              <w:ind w:firstLine="0"/>
              <w:jc w:val="left"/>
            </w:pPr>
            <w:r>
              <w:t>254.7</w:t>
            </w:r>
          </w:p>
        </w:tc>
        <w:tc>
          <w:tcPr>
            <w:tcW w:w="709" w:type="dxa"/>
            <w:vMerge/>
            <w:vAlign w:val="center"/>
          </w:tcPr>
          <w:p w14:paraId="5E9EC6C7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C3CB8EE" w14:textId="43738C51" w:rsidR="00B941D7" w:rsidRDefault="00B941D7" w:rsidP="00B941D7">
            <w:pPr>
              <w:pStyle w:val="a0"/>
              <w:ind w:firstLine="0"/>
              <w:jc w:val="left"/>
            </w:pPr>
            <w:r>
              <w:t>85</w:t>
            </w:r>
          </w:p>
        </w:tc>
        <w:tc>
          <w:tcPr>
            <w:tcW w:w="2401" w:type="dxa"/>
          </w:tcPr>
          <w:p w14:paraId="108F46E0" w14:textId="4C05E5F4" w:rsidR="00B941D7" w:rsidRDefault="00B941D7" w:rsidP="00B941D7">
            <w:pPr>
              <w:pStyle w:val="a0"/>
              <w:ind w:firstLine="0"/>
              <w:jc w:val="left"/>
            </w:pPr>
            <w:r>
              <w:t>581</w:t>
            </w:r>
          </w:p>
        </w:tc>
      </w:tr>
      <w:tr w:rsidR="00B941D7" w14:paraId="132B52B8" w14:textId="77777777" w:rsidTr="004E6A62">
        <w:trPr>
          <w:trHeight w:val="340"/>
        </w:trPr>
        <w:tc>
          <w:tcPr>
            <w:tcW w:w="2393" w:type="dxa"/>
            <w:vAlign w:val="center"/>
          </w:tcPr>
          <w:p w14:paraId="5951919A" w14:textId="51517C40" w:rsidR="00B941D7" w:rsidRDefault="00B941D7" w:rsidP="00B941D7">
            <w:pPr>
              <w:pStyle w:val="a0"/>
              <w:ind w:firstLine="0"/>
              <w:jc w:val="left"/>
            </w:pPr>
            <w:r>
              <w:t>69</w:t>
            </w:r>
          </w:p>
        </w:tc>
        <w:tc>
          <w:tcPr>
            <w:tcW w:w="2393" w:type="dxa"/>
          </w:tcPr>
          <w:p w14:paraId="294B971D" w14:textId="4D3506DE" w:rsidR="00B941D7" w:rsidRDefault="00B941D7" w:rsidP="00B941D7">
            <w:pPr>
              <w:pStyle w:val="a0"/>
              <w:ind w:firstLine="0"/>
              <w:jc w:val="left"/>
            </w:pPr>
            <w:r>
              <w:t>263.3</w:t>
            </w:r>
          </w:p>
        </w:tc>
        <w:tc>
          <w:tcPr>
            <w:tcW w:w="709" w:type="dxa"/>
            <w:vMerge/>
            <w:vAlign w:val="center"/>
          </w:tcPr>
          <w:p w14:paraId="53F10907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4801" w:type="dxa"/>
            <w:gridSpan w:val="2"/>
            <w:vAlign w:val="center"/>
          </w:tcPr>
          <w:p w14:paraId="13A3EF98" w14:textId="77777777" w:rsidR="00B941D7" w:rsidRDefault="00B941D7" w:rsidP="00B941D7">
            <w:pPr>
              <w:pStyle w:val="a0"/>
              <w:keepNext/>
              <w:ind w:firstLine="0"/>
              <w:jc w:val="left"/>
            </w:pPr>
          </w:p>
        </w:tc>
      </w:tr>
    </w:tbl>
    <w:p w14:paraId="66BFB11B" w14:textId="3BB61483" w:rsidR="00B941D7" w:rsidRDefault="00B941D7" w:rsidP="00B941D7">
      <w:pPr>
        <w:pStyle w:val="ab"/>
      </w:pPr>
      <w:bookmarkStart w:id="37" w:name="_Ref16434163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E0199">
        <w:t>5</w:t>
      </w:r>
      <w:r>
        <w:fldChar w:fldCharType="end"/>
      </w:r>
      <w:bookmarkEnd w:id="37"/>
      <w:r>
        <w:t xml:space="preserve">. Измерение мощности отражённого </w:t>
      </w:r>
      <w:r>
        <w:rPr>
          <w:lang w:val="en-US"/>
        </w:rPr>
        <w:t>s</w:t>
      </w:r>
      <w:r w:rsidRPr="00B941D7">
        <w:t>-</w:t>
      </w:r>
      <w:r>
        <w:t>поляризованного света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709"/>
        <w:gridCol w:w="2400"/>
        <w:gridCol w:w="2401"/>
      </w:tblGrid>
      <w:tr w:rsidR="006E0199" w14:paraId="383FA4B8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051C0440" w14:textId="1B5F4A20" w:rsidR="006E0199" w:rsidRDefault="006E0199" w:rsidP="006E0199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393" w:type="dxa"/>
            <w:vAlign w:val="center"/>
          </w:tcPr>
          <w:p w14:paraId="1EDBAB79" w14:textId="0F6EA4A9" w:rsidR="006E0199" w:rsidRDefault="006E0199" w:rsidP="006E0199">
            <w:pPr>
              <w:pStyle w:val="a0"/>
              <w:ind w:firstLine="0"/>
              <w:jc w:val="left"/>
            </w:pPr>
            <w:r>
              <w:rPr>
                <w:rFonts w:eastAsiaTheme="majorEastAsia" w:cstheme="majorBidi"/>
                <w:iCs/>
              </w:rPr>
              <w:t xml:space="preserve">Мощность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  <w:r>
              <w:rPr>
                <w:rFonts w:eastAsiaTheme="majorEastAsia" w:cstheme="majorBidi"/>
                <w:iCs/>
              </w:rPr>
              <w:t>, мкВт</w:t>
            </w:r>
          </w:p>
        </w:tc>
        <w:tc>
          <w:tcPr>
            <w:tcW w:w="709" w:type="dxa"/>
            <w:vMerge w:val="restart"/>
            <w:vAlign w:val="center"/>
          </w:tcPr>
          <w:p w14:paraId="6C4DF87A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6425104" w14:textId="484FB96B" w:rsidR="006E0199" w:rsidRDefault="006E0199" w:rsidP="006E0199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01" w:type="dxa"/>
            <w:vAlign w:val="center"/>
          </w:tcPr>
          <w:p w14:paraId="392AC11F" w14:textId="0EF11589" w:rsidR="006E0199" w:rsidRDefault="006E0199" w:rsidP="006E0199">
            <w:pPr>
              <w:pStyle w:val="a0"/>
              <w:ind w:firstLine="0"/>
              <w:jc w:val="left"/>
            </w:pPr>
            <w:r>
              <w:rPr>
                <w:rFonts w:eastAsiaTheme="majorEastAsia" w:cstheme="majorBidi"/>
                <w:iCs/>
              </w:rPr>
              <w:t xml:space="preserve">Мощность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  <w:r>
              <w:rPr>
                <w:rFonts w:eastAsiaTheme="majorEastAsia" w:cstheme="majorBidi"/>
                <w:iCs/>
              </w:rPr>
              <w:t>, мкВт</w:t>
            </w:r>
          </w:p>
        </w:tc>
      </w:tr>
      <w:tr w:rsidR="006E0199" w14:paraId="62FC024F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7C9EF43E" w14:textId="330A7321" w:rsidR="006E0199" w:rsidRDefault="006E0199" w:rsidP="006E0199">
            <w:pPr>
              <w:pStyle w:val="a0"/>
              <w:ind w:firstLine="0"/>
              <w:jc w:val="left"/>
            </w:pPr>
            <w:r>
              <w:t>15</w:t>
            </w:r>
          </w:p>
        </w:tc>
        <w:tc>
          <w:tcPr>
            <w:tcW w:w="2393" w:type="dxa"/>
            <w:vAlign w:val="center"/>
          </w:tcPr>
          <w:p w14:paraId="790CE0B6" w14:textId="67FCB53F" w:rsidR="006E0199" w:rsidRDefault="006E0199" w:rsidP="006E0199">
            <w:pPr>
              <w:pStyle w:val="a0"/>
              <w:ind w:firstLine="0"/>
              <w:jc w:val="left"/>
            </w:pPr>
            <w:r>
              <w:t>127</w:t>
            </w:r>
          </w:p>
        </w:tc>
        <w:tc>
          <w:tcPr>
            <w:tcW w:w="709" w:type="dxa"/>
            <w:vMerge/>
            <w:vAlign w:val="center"/>
          </w:tcPr>
          <w:p w14:paraId="7E159F6C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E91F570" w14:textId="59D1F3CF" w:rsidR="006E0199" w:rsidRDefault="006E0199" w:rsidP="006E0199">
            <w:pPr>
              <w:pStyle w:val="a0"/>
              <w:ind w:firstLine="0"/>
              <w:jc w:val="left"/>
            </w:pPr>
            <w:r>
              <w:t>62</w:t>
            </w:r>
          </w:p>
        </w:tc>
        <w:tc>
          <w:tcPr>
            <w:tcW w:w="2401" w:type="dxa"/>
            <w:vAlign w:val="center"/>
          </w:tcPr>
          <w:p w14:paraId="60817F42" w14:textId="25B39B25" w:rsidR="006E0199" w:rsidRDefault="006E0199" w:rsidP="006E0199">
            <w:pPr>
              <w:pStyle w:val="a0"/>
              <w:ind w:firstLine="0"/>
              <w:jc w:val="left"/>
            </w:pPr>
            <w:r>
              <w:t>6.86</w:t>
            </w:r>
          </w:p>
        </w:tc>
      </w:tr>
      <w:tr w:rsidR="006E0199" w14:paraId="3EE651C6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78F169C9" w14:textId="32EF8AA9" w:rsidR="006E0199" w:rsidRDefault="006E0199" w:rsidP="006E0199">
            <w:pPr>
              <w:pStyle w:val="a0"/>
              <w:ind w:firstLine="0"/>
              <w:jc w:val="left"/>
            </w:pPr>
            <w:r>
              <w:t>30</w:t>
            </w:r>
          </w:p>
        </w:tc>
        <w:tc>
          <w:tcPr>
            <w:tcW w:w="2393" w:type="dxa"/>
            <w:vAlign w:val="center"/>
          </w:tcPr>
          <w:p w14:paraId="60744319" w14:textId="64C223ED" w:rsidR="006E0199" w:rsidRDefault="006E0199" w:rsidP="006E0199">
            <w:pPr>
              <w:pStyle w:val="a0"/>
              <w:ind w:firstLine="0"/>
              <w:jc w:val="left"/>
            </w:pPr>
            <w:r>
              <w:t>103.5</w:t>
            </w:r>
          </w:p>
        </w:tc>
        <w:tc>
          <w:tcPr>
            <w:tcW w:w="709" w:type="dxa"/>
            <w:vMerge/>
            <w:vAlign w:val="center"/>
          </w:tcPr>
          <w:p w14:paraId="673EF251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74E2FE44" w14:textId="66831F25" w:rsidR="006E0199" w:rsidRDefault="006E0199" w:rsidP="006E0199">
            <w:pPr>
              <w:pStyle w:val="a0"/>
              <w:ind w:firstLine="0"/>
              <w:jc w:val="left"/>
            </w:pPr>
            <w:r>
              <w:t>63</w:t>
            </w:r>
          </w:p>
        </w:tc>
        <w:tc>
          <w:tcPr>
            <w:tcW w:w="2401" w:type="dxa"/>
            <w:vAlign w:val="center"/>
          </w:tcPr>
          <w:p w14:paraId="434165AC" w14:textId="7653A298" w:rsidR="006E0199" w:rsidRDefault="006E0199" w:rsidP="006E0199">
            <w:pPr>
              <w:pStyle w:val="a0"/>
              <w:ind w:firstLine="0"/>
              <w:jc w:val="left"/>
            </w:pPr>
            <w:r>
              <w:t>6.55</w:t>
            </w:r>
          </w:p>
        </w:tc>
      </w:tr>
      <w:tr w:rsidR="006E0199" w14:paraId="3902CA26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24DBEE0D" w14:textId="2AA74EC9" w:rsidR="006E0199" w:rsidRDefault="006E0199" w:rsidP="006E0199">
            <w:pPr>
              <w:pStyle w:val="a0"/>
              <w:ind w:firstLine="0"/>
              <w:jc w:val="left"/>
            </w:pPr>
            <w:r>
              <w:t>45</w:t>
            </w:r>
          </w:p>
        </w:tc>
        <w:tc>
          <w:tcPr>
            <w:tcW w:w="2393" w:type="dxa"/>
            <w:vAlign w:val="center"/>
          </w:tcPr>
          <w:p w14:paraId="24482963" w14:textId="06E92679" w:rsidR="006E0199" w:rsidRDefault="006E0199" w:rsidP="006E0199">
            <w:pPr>
              <w:pStyle w:val="a0"/>
              <w:ind w:firstLine="0"/>
              <w:jc w:val="left"/>
            </w:pPr>
            <w:r>
              <w:t>57.3</w:t>
            </w:r>
          </w:p>
        </w:tc>
        <w:tc>
          <w:tcPr>
            <w:tcW w:w="709" w:type="dxa"/>
            <w:vMerge/>
            <w:vAlign w:val="center"/>
          </w:tcPr>
          <w:p w14:paraId="7F688B6F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68BA24AC" w14:textId="4F4EAB34" w:rsidR="006E0199" w:rsidRDefault="006E0199" w:rsidP="006E0199">
            <w:pPr>
              <w:pStyle w:val="a0"/>
              <w:ind w:firstLine="0"/>
              <w:jc w:val="left"/>
            </w:pPr>
            <w:r>
              <w:t>64</w:t>
            </w:r>
          </w:p>
        </w:tc>
        <w:tc>
          <w:tcPr>
            <w:tcW w:w="2401" w:type="dxa"/>
            <w:vAlign w:val="center"/>
          </w:tcPr>
          <w:p w14:paraId="481DC45C" w14:textId="01919E5A" w:rsidR="006E0199" w:rsidRDefault="006E0199" w:rsidP="006E0199">
            <w:pPr>
              <w:pStyle w:val="a0"/>
              <w:ind w:firstLine="0"/>
              <w:jc w:val="left"/>
            </w:pPr>
            <w:r>
              <w:t>6.71</w:t>
            </w:r>
          </w:p>
        </w:tc>
      </w:tr>
      <w:tr w:rsidR="006E0199" w14:paraId="22A022C3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3B11EDA5" w14:textId="6F86433E" w:rsidR="006E0199" w:rsidRDefault="006E0199" w:rsidP="006E0199">
            <w:pPr>
              <w:pStyle w:val="a0"/>
              <w:ind w:firstLine="0"/>
              <w:jc w:val="left"/>
            </w:pPr>
            <w:r>
              <w:t>50</w:t>
            </w:r>
          </w:p>
        </w:tc>
        <w:tc>
          <w:tcPr>
            <w:tcW w:w="2393" w:type="dxa"/>
            <w:vAlign w:val="center"/>
          </w:tcPr>
          <w:p w14:paraId="39D6A49D" w14:textId="3975AE99" w:rsidR="006E0199" w:rsidRDefault="006E0199" w:rsidP="006E0199">
            <w:pPr>
              <w:pStyle w:val="a0"/>
              <w:ind w:firstLine="0"/>
              <w:jc w:val="left"/>
            </w:pPr>
            <w:r>
              <w:t>39.1</w:t>
            </w:r>
          </w:p>
        </w:tc>
        <w:tc>
          <w:tcPr>
            <w:tcW w:w="709" w:type="dxa"/>
            <w:vMerge/>
            <w:vAlign w:val="center"/>
          </w:tcPr>
          <w:p w14:paraId="7A75F46C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A2EC7D3" w14:textId="180ABECA" w:rsidR="006E0199" w:rsidRDefault="006E0199" w:rsidP="006E0199">
            <w:pPr>
              <w:pStyle w:val="a0"/>
              <w:ind w:firstLine="0"/>
              <w:jc w:val="left"/>
            </w:pPr>
            <w:r>
              <w:t>65</w:t>
            </w:r>
          </w:p>
        </w:tc>
        <w:tc>
          <w:tcPr>
            <w:tcW w:w="2401" w:type="dxa"/>
            <w:vAlign w:val="center"/>
          </w:tcPr>
          <w:p w14:paraId="0FB4B568" w14:textId="4A74A35C" w:rsidR="006E0199" w:rsidRDefault="006E0199" w:rsidP="006E0199">
            <w:pPr>
              <w:pStyle w:val="a0"/>
              <w:ind w:firstLine="0"/>
              <w:jc w:val="left"/>
            </w:pPr>
            <w:r>
              <w:t>7.47</w:t>
            </w:r>
          </w:p>
        </w:tc>
      </w:tr>
      <w:tr w:rsidR="006E0199" w14:paraId="27DB8517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74624D5B" w14:textId="0CCE93A5" w:rsidR="006E0199" w:rsidRDefault="006E0199" w:rsidP="006E0199">
            <w:pPr>
              <w:pStyle w:val="a0"/>
              <w:ind w:firstLine="0"/>
              <w:jc w:val="left"/>
            </w:pPr>
            <w:r>
              <w:t>55</w:t>
            </w:r>
          </w:p>
        </w:tc>
        <w:tc>
          <w:tcPr>
            <w:tcW w:w="2393" w:type="dxa"/>
            <w:vAlign w:val="center"/>
          </w:tcPr>
          <w:p w14:paraId="7A3E96F0" w14:textId="72B7F7B9" w:rsidR="006E0199" w:rsidRDefault="006E0199" w:rsidP="006E0199">
            <w:pPr>
              <w:pStyle w:val="a0"/>
              <w:ind w:firstLine="0"/>
              <w:jc w:val="left"/>
            </w:pPr>
            <w:r>
              <w:t>21.38</w:t>
            </w:r>
          </w:p>
        </w:tc>
        <w:tc>
          <w:tcPr>
            <w:tcW w:w="709" w:type="dxa"/>
            <w:vMerge/>
            <w:vAlign w:val="center"/>
          </w:tcPr>
          <w:p w14:paraId="4E317131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59D05651" w14:textId="6F45F723" w:rsidR="006E0199" w:rsidRDefault="006E0199" w:rsidP="006E0199">
            <w:pPr>
              <w:pStyle w:val="a0"/>
              <w:ind w:firstLine="0"/>
              <w:jc w:val="left"/>
            </w:pPr>
            <w:r>
              <w:t>66</w:t>
            </w:r>
          </w:p>
        </w:tc>
        <w:tc>
          <w:tcPr>
            <w:tcW w:w="2401" w:type="dxa"/>
            <w:vAlign w:val="center"/>
          </w:tcPr>
          <w:p w14:paraId="288C4262" w14:textId="77ABD0E5" w:rsidR="006E0199" w:rsidRDefault="006E0199" w:rsidP="006E0199">
            <w:pPr>
              <w:pStyle w:val="a0"/>
              <w:ind w:firstLine="0"/>
              <w:jc w:val="left"/>
            </w:pPr>
            <w:r>
              <w:t>9.66</w:t>
            </w:r>
          </w:p>
        </w:tc>
      </w:tr>
      <w:tr w:rsidR="006E0199" w14:paraId="31190576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2B8D94E1" w14:textId="6C02C6A1" w:rsidR="006E0199" w:rsidRDefault="006E0199" w:rsidP="006E0199">
            <w:pPr>
              <w:pStyle w:val="a0"/>
              <w:ind w:firstLine="0"/>
              <w:jc w:val="left"/>
            </w:pPr>
            <w:r>
              <w:t>56</w:t>
            </w:r>
          </w:p>
        </w:tc>
        <w:tc>
          <w:tcPr>
            <w:tcW w:w="2393" w:type="dxa"/>
            <w:vAlign w:val="center"/>
          </w:tcPr>
          <w:p w14:paraId="71954730" w14:textId="16A773BD" w:rsidR="006E0199" w:rsidRDefault="006E0199" w:rsidP="006E0199">
            <w:pPr>
              <w:pStyle w:val="a0"/>
              <w:ind w:firstLine="0"/>
              <w:jc w:val="left"/>
            </w:pPr>
            <w:r>
              <w:t>19.25</w:t>
            </w:r>
          </w:p>
        </w:tc>
        <w:tc>
          <w:tcPr>
            <w:tcW w:w="709" w:type="dxa"/>
            <w:vMerge/>
            <w:vAlign w:val="center"/>
          </w:tcPr>
          <w:p w14:paraId="06D8F946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4CDF9738" w14:textId="6A26FCE9" w:rsidR="006E0199" w:rsidRDefault="006E0199" w:rsidP="006E0199">
            <w:pPr>
              <w:pStyle w:val="a0"/>
              <w:ind w:firstLine="0"/>
              <w:jc w:val="left"/>
            </w:pPr>
            <w:r>
              <w:t>67</w:t>
            </w:r>
          </w:p>
        </w:tc>
        <w:tc>
          <w:tcPr>
            <w:tcW w:w="2401" w:type="dxa"/>
            <w:vAlign w:val="center"/>
          </w:tcPr>
          <w:p w14:paraId="38B9204D" w14:textId="1579C9A5" w:rsidR="006E0199" w:rsidRDefault="006E0199" w:rsidP="006E0199">
            <w:pPr>
              <w:pStyle w:val="a0"/>
              <w:ind w:firstLine="0"/>
              <w:jc w:val="left"/>
            </w:pPr>
            <w:r>
              <w:t>13.14</w:t>
            </w:r>
          </w:p>
        </w:tc>
      </w:tr>
      <w:tr w:rsidR="006E0199" w14:paraId="1935EAF5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27F35164" w14:textId="418AF657" w:rsidR="006E0199" w:rsidRDefault="006E0199" w:rsidP="006E0199">
            <w:pPr>
              <w:pStyle w:val="a0"/>
              <w:ind w:firstLine="0"/>
              <w:jc w:val="left"/>
            </w:pPr>
            <w:r>
              <w:t>57</w:t>
            </w:r>
          </w:p>
        </w:tc>
        <w:tc>
          <w:tcPr>
            <w:tcW w:w="2393" w:type="dxa"/>
            <w:vAlign w:val="center"/>
          </w:tcPr>
          <w:p w14:paraId="3C8634C8" w14:textId="310FD322" w:rsidR="006E0199" w:rsidRDefault="006E0199" w:rsidP="006E0199">
            <w:pPr>
              <w:pStyle w:val="a0"/>
              <w:ind w:firstLine="0"/>
              <w:jc w:val="left"/>
            </w:pPr>
            <w:r>
              <w:t>16.78</w:t>
            </w:r>
          </w:p>
        </w:tc>
        <w:tc>
          <w:tcPr>
            <w:tcW w:w="709" w:type="dxa"/>
            <w:vMerge/>
            <w:vAlign w:val="center"/>
          </w:tcPr>
          <w:p w14:paraId="03A3B321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3A1B9DA1" w14:textId="74C178F1" w:rsidR="006E0199" w:rsidRDefault="006E0199" w:rsidP="006E0199">
            <w:pPr>
              <w:pStyle w:val="a0"/>
              <w:ind w:firstLine="0"/>
              <w:jc w:val="left"/>
            </w:pPr>
            <w:r>
              <w:t>68</w:t>
            </w:r>
          </w:p>
        </w:tc>
        <w:tc>
          <w:tcPr>
            <w:tcW w:w="2401" w:type="dxa"/>
            <w:vAlign w:val="center"/>
          </w:tcPr>
          <w:p w14:paraId="507AFC82" w14:textId="7C397A82" w:rsidR="006E0199" w:rsidRDefault="006E0199" w:rsidP="006E0199">
            <w:pPr>
              <w:pStyle w:val="a0"/>
              <w:ind w:firstLine="0"/>
              <w:jc w:val="left"/>
            </w:pPr>
            <w:r>
              <w:t>14.36</w:t>
            </w:r>
          </w:p>
        </w:tc>
      </w:tr>
      <w:tr w:rsidR="006E0199" w14:paraId="0A11081D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2E0F99AD" w14:textId="0B193828" w:rsidR="006E0199" w:rsidRDefault="006E0199" w:rsidP="006E0199">
            <w:pPr>
              <w:pStyle w:val="a0"/>
              <w:ind w:firstLine="0"/>
              <w:jc w:val="left"/>
            </w:pPr>
            <w:r>
              <w:t>58</w:t>
            </w:r>
          </w:p>
        </w:tc>
        <w:tc>
          <w:tcPr>
            <w:tcW w:w="2393" w:type="dxa"/>
            <w:vAlign w:val="center"/>
          </w:tcPr>
          <w:p w14:paraId="27873E64" w14:textId="47237F0A" w:rsidR="006E0199" w:rsidRDefault="006E0199" w:rsidP="006E0199">
            <w:pPr>
              <w:pStyle w:val="a0"/>
              <w:ind w:firstLine="0"/>
              <w:jc w:val="left"/>
            </w:pPr>
            <w:r>
              <w:t>13.94</w:t>
            </w:r>
          </w:p>
        </w:tc>
        <w:tc>
          <w:tcPr>
            <w:tcW w:w="709" w:type="dxa"/>
            <w:vMerge/>
            <w:vAlign w:val="center"/>
          </w:tcPr>
          <w:p w14:paraId="0A71532E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3890BED0" w14:textId="3D49B0E2" w:rsidR="006E0199" w:rsidRDefault="006E0199" w:rsidP="006E0199">
            <w:pPr>
              <w:pStyle w:val="a0"/>
              <w:ind w:firstLine="0"/>
              <w:jc w:val="left"/>
            </w:pPr>
            <w:r>
              <w:t>69</w:t>
            </w:r>
          </w:p>
        </w:tc>
        <w:tc>
          <w:tcPr>
            <w:tcW w:w="2401" w:type="dxa"/>
            <w:vAlign w:val="center"/>
          </w:tcPr>
          <w:p w14:paraId="23F506C2" w14:textId="441DB693" w:rsidR="006E0199" w:rsidRDefault="006E0199" w:rsidP="006E0199">
            <w:pPr>
              <w:pStyle w:val="a0"/>
              <w:ind w:firstLine="0"/>
              <w:jc w:val="left"/>
            </w:pPr>
            <w:r>
              <w:t>19.19</w:t>
            </w:r>
          </w:p>
        </w:tc>
      </w:tr>
      <w:tr w:rsidR="006E0199" w14:paraId="704304B2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4A70E686" w14:textId="618C141F" w:rsidR="006E0199" w:rsidRDefault="006E0199" w:rsidP="006E0199">
            <w:pPr>
              <w:pStyle w:val="a0"/>
              <w:ind w:firstLine="0"/>
              <w:jc w:val="left"/>
            </w:pPr>
            <w:r>
              <w:t>59</w:t>
            </w:r>
          </w:p>
        </w:tc>
        <w:tc>
          <w:tcPr>
            <w:tcW w:w="2393" w:type="dxa"/>
            <w:vAlign w:val="center"/>
          </w:tcPr>
          <w:p w14:paraId="6848800A" w14:textId="37CD8B9C" w:rsidR="006E0199" w:rsidRDefault="006E0199" w:rsidP="006E0199">
            <w:pPr>
              <w:pStyle w:val="a0"/>
              <w:ind w:firstLine="0"/>
              <w:jc w:val="left"/>
            </w:pPr>
            <w:r>
              <w:t>11.44</w:t>
            </w:r>
          </w:p>
        </w:tc>
        <w:tc>
          <w:tcPr>
            <w:tcW w:w="709" w:type="dxa"/>
            <w:vMerge/>
            <w:vAlign w:val="center"/>
          </w:tcPr>
          <w:p w14:paraId="4064E5E9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79D4F328" w14:textId="4F13A757" w:rsidR="006E0199" w:rsidRDefault="006E0199" w:rsidP="006E0199">
            <w:pPr>
              <w:pStyle w:val="a0"/>
              <w:ind w:firstLine="0"/>
              <w:jc w:val="left"/>
            </w:pPr>
            <w:r>
              <w:t>70</w:t>
            </w:r>
          </w:p>
        </w:tc>
        <w:tc>
          <w:tcPr>
            <w:tcW w:w="2401" w:type="dxa"/>
            <w:vAlign w:val="center"/>
          </w:tcPr>
          <w:p w14:paraId="79814BBA" w14:textId="42F20E3A" w:rsidR="006E0199" w:rsidRDefault="006E0199" w:rsidP="006E0199">
            <w:pPr>
              <w:pStyle w:val="a0"/>
              <w:ind w:firstLine="0"/>
              <w:jc w:val="left"/>
            </w:pPr>
            <w:r>
              <w:t>24.66</w:t>
            </w:r>
          </w:p>
        </w:tc>
      </w:tr>
      <w:tr w:rsidR="006E0199" w14:paraId="4B9EA1E4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561810AE" w14:textId="55ECCEF0" w:rsidR="006E0199" w:rsidRDefault="006E0199" w:rsidP="006E0199">
            <w:pPr>
              <w:pStyle w:val="a0"/>
              <w:ind w:firstLine="0"/>
              <w:jc w:val="left"/>
            </w:pPr>
            <w:r>
              <w:t>60</w:t>
            </w:r>
          </w:p>
        </w:tc>
        <w:tc>
          <w:tcPr>
            <w:tcW w:w="2393" w:type="dxa"/>
            <w:vAlign w:val="center"/>
          </w:tcPr>
          <w:p w14:paraId="7444D254" w14:textId="6371A581" w:rsidR="006E0199" w:rsidRDefault="006E0199" w:rsidP="006E0199">
            <w:pPr>
              <w:pStyle w:val="a0"/>
              <w:ind w:firstLine="0"/>
              <w:jc w:val="left"/>
            </w:pPr>
            <w:r>
              <w:t>9.91</w:t>
            </w:r>
          </w:p>
        </w:tc>
        <w:tc>
          <w:tcPr>
            <w:tcW w:w="709" w:type="dxa"/>
            <w:vMerge/>
            <w:vAlign w:val="center"/>
          </w:tcPr>
          <w:p w14:paraId="0F45C8AB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3300E2F" w14:textId="40079B42" w:rsidR="006E0199" w:rsidRDefault="006E0199" w:rsidP="006E0199">
            <w:pPr>
              <w:pStyle w:val="a0"/>
              <w:ind w:firstLine="0"/>
              <w:jc w:val="left"/>
            </w:pPr>
            <w:r>
              <w:t>80</w:t>
            </w:r>
          </w:p>
        </w:tc>
        <w:tc>
          <w:tcPr>
            <w:tcW w:w="2401" w:type="dxa"/>
            <w:vAlign w:val="center"/>
          </w:tcPr>
          <w:p w14:paraId="659CCE2E" w14:textId="5B18A554" w:rsidR="006E0199" w:rsidRDefault="006E0199" w:rsidP="006E0199">
            <w:pPr>
              <w:pStyle w:val="a0"/>
              <w:ind w:firstLine="0"/>
              <w:jc w:val="left"/>
            </w:pPr>
            <w:r>
              <w:rPr>
                <w:lang w:val="en-US"/>
              </w:rPr>
              <w:t>2</w:t>
            </w:r>
            <w:r>
              <w:t>36.1</w:t>
            </w:r>
          </w:p>
        </w:tc>
      </w:tr>
      <w:tr w:rsidR="006E0199" w14:paraId="5752F1C9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1FB576E1" w14:textId="78CBB9AE" w:rsidR="006E0199" w:rsidRDefault="006E0199" w:rsidP="006E0199">
            <w:pPr>
              <w:pStyle w:val="a0"/>
              <w:ind w:firstLine="0"/>
              <w:jc w:val="left"/>
            </w:pPr>
            <w:r>
              <w:t>61</w:t>
            </w:r>
          </w:p>
        </w:tc>
        <w:tc>
          <w:tcPr>
            <w:tcW w:w="2393" w:type="dxa"/>
            <w:vAlign w:val="center"/>
          </w:tcPr>
          <w:p w14:paraId="0F9E616B" w14:textId="19E72ACB" w:rsidR="006E0199" w:rsidRDefault="006E0199" w:rsidP="006E0199">
            <w:pPr>
              <w:pStyle w:val="a0"/>
              <w:ind w:firstLine="0"/>
              <w:jc w:val="left"/>
            </w:pPr>
            <w:r>
              <w:t>7.97</w:t>
            </w:r>
          </w:p>
        </w:tc>
        <w:tc>
          <w:tcPr>
            <w:tcW w:w="709" w:type="dxa"/>
            <w:vMerge/>
            <w:vAlign w:val="center"/>
          </w:tcPr>
          <w:p w14:paraId="4A0C0AE1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4801" w:type="dxa"/>
            <w:gridSpan w:val="2"/>
            <w:vAlign w:val="center"/>
          </w:tcPr>
          <w:p w14:paraId="6315D32B" w14:textId="77777777" w:rsidR="006E0199" w:rsidRDefault="006E0199" w:rsidP="006E0199">
            <w:pPr>
              <w:pStyle w:val="a0"/>
              <w:keepNext/>
              <w:ind w:firstLine="0"/>
              <w:jc w:val="left"/>
            </w:pPr>
          </w:p>
        </w:tc>
      </w:tr>
    </w:tbl>
    <w:p w14:paraId="6AA687F5" w14:textId="67A51A14" w:rsidR="00B941D7" w:rsidRPr="006E0199" w:rsidRDefault="006E0199" w:rsidP="006E0199">
      <w:pPr>
        <w:pStyle w:val="ab"/>
      </w:pPr>
      <w:bookmarkStart w:id="38" w:name="_Ref16434167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6</w:t>
      </w:r>
      <w:r>
        <w:fldChar w:fldCharType="end"/>
      </w:r>
      <w:bookmarkEnd w:id="38"/>
      <w:r w:rsidRPr="006E0199">
        <w:t xml:space="preserve">. </w:t>
      </w:r>
      <w:r>
        <w:t xml:space="preserve">Измерение мощности отражённого </w:t>
      </w:r>
      <w:r>
        <w:rPr>
          <w:lang w:val="en-US"/>
        </w:rPr>
        <w:t>p</w:t>
      </w:r>
      <w:r w:rsidRPr="00B941D7">
        <w:t>-</w:t>
      </w:r>
      <w:r>
        <w:t>поляризованного света</w:t>
      </w:r>
    </w:p>
    <w:sectPr w:rsidR="00B941D7" w:rsidRPr="006E0199" w:rsidSect="00447F3A">
      <w:footerReference w:type="default" r:id="rId37"/>
      <w:pgSz w:w="12240" w:h="15840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71D5A" w14:textId="77777777" w:rsidR="00447F3A" w:rsidRDefault="00447F3A" w:rsidP="00DB5891">
      <w:pPr>
        <w:spacing w:line="240" w:lineRule="auto"/>
      </w:pPr>
      <w:r>
        <w:separator/>
      </w:r>
    </w:p>
  </w:endnote>
  <w:endnote w:type="continuationSeparator" w:id="0">
    <w:p w14:paraId="10BBEF96" w14:textId="77777777" w:rsidR="00447F3A" w:rsidRDefault="00447F3A" w:rsidP="00DB58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 Medium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Montserrat Light">
    <w:panose1 w:val="00000000000000000000"/>
    <w:charset w:val="CC"/>
    <w:family w:val="auto"/>
    <w:pitch w:val="variable"/>
    <w:sig w:usb0="A00002FF" w:usb1="4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0980057"/>
      <w:docPartObj>
        <w:docPartGallery w:val="Page Numbers (Bottom of Page)"/>
        <w:docPartUnique/>
      </w:docPartObj>
    </w:sdtPr>
    <w:sdtContent>
      <w:p w14:paraId="75A8ACD7" w14:textId="30604CB0" w:rsidR="000A638A" w:rsidRDefault="000A638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E1D36F" w14:textId="77777777" w:rsidR="000A638A" w:rsidRDefault="000A638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42255" w14:textId="77777777" w:rsidR="00447F3A" w:rsidRDefault="00447F3A" w:rsidP="00DB5891">
      <w:pPr>
        <w:spacing w:line="240" w:lineRule="auto"/>
      </w:pPr>
      <w:r>
        <w:separator/>
      </w:r>
    </w:p>
  </w:footnote>
  <w:footnote w:type="continuationSeparator" w:id="0">
    <w:p w14:paraId="66239FE5" w14:textId="77777777" w:rsidR="00447F3A" w:rsidRDefault="00447F3A" w:rsidP="00DB5891">
      <w:pPr>
        <w:spacing w:line="240" w:lineRule="auto"/>
      </w:pPr>
      <w:r>
        <w:continuationSeparator/>
      </w:r>
    </w:p>
  </w:footnote>
  <w:footnote w:id="1">
    <w:p w14:paraId="49B809BF" w14:textId="1F5C9A46" w:rsidR="00886B1B" w:rsidRPr="00886B1B" w:rsidRDefault="00886B1B" w:rsidP="00C3297A">
      <w:pPr>
        <w:pStyle w:val="af9"/>
        <w:rPr>
          <w:rFonts w:ascii="Times New Roman" w:hAnsi="Times New Roman" w:cs="Times New Roman"/>
        </w:rPr>
      </w:pPr>
      <w:r>
        <w:rPr>
          <w:rStyle w:val="afb"/>
        </w:rPr>
        <w:footnoteRef/>
      </w:r>
      <w:r>
        <w:t xml:space="preserve"> </w:t>
      </w:r>
      <w:r w:rsidRPr="00886B1B">
        <w:rPr>
          <w:rFonts w:ascii="Times New Roman" w:hAnsi="Times New Roman" w:cs="Times New Roman"/>
        </w:rPr>
        <w:t xml:space="preserve">Аналогично 2.2. считаем, что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P</m:t>
        </m:r>
        <m:r>
          <m:rPr>
            <m:sty m:val="p"/>
          </m:rPr>
          <w:rPr>
            <w:rFonts w:ascii="Cambria Math" w:hAnsi="Cambria Math" w:cs="Times New Roman"/>
          </w:rPr>
          <m:t xml:space="preserve"> ~ 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I</m:t>
        </m:r>
      </m:oMath>
      <w:r w:rsidRPr="00886B1B">
        <w:rPr>
          <w:rFonts w:ascii="Times New Roman" w:eastAsiaTheme="minorEastAsia" w:hAnsi="Times New Roman" w:cs="Times New Roman"/>
        </w:rPr>
        <w:t xml:space="preserve">, а, следовательно, закон Малюса справедлив и для </w:t>
      </w:r>
      <m:oMath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P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sz w:val="24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sz w:val="24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2"/>
                  </w:rPr>
                </m:ctrlPr>
              </m:dPr>
              <m:e>
                <m:r>
                  <w:rPr>
                    <w:rFonts w:eastAsiaTheme="minorEastAsia"/>
                  </w:rPr>
                  <m:t>∆θ</m:t>
                </m:r>
              </m:e>
            </m:d>
          </m:e>
        </m:func>
      </m:oMath>
    </w:p>
  </w:footnote>
  <w:footnote w:id="2">
    <w:p w14:paraId="079EBBBF" w14:textId="6DFF8729" w:rsidR="00886B1B" w:rsidRPr="00886B1B" w:rsidRDefault="00886B1B">
      <w:pPr>
        <w:pStyle w:val="af9"/>
      </w:pPr>
      <w:r>
        <w:rPr>
          <w:rStyle w:val="afb"/>
        </w:rPr>
        <w:footnoteRef/>
      </w:r>
      <w:r>
        <w:t xml:space="preserve"> </w:t>
      </w:r>
      <w:r w:rsidRPr="00886B1B">
        <w:rPr>
          <w:rFonts w:ascii="Times New Roman" w:hAnsi="Times New Roman" w:cs="Times New Roman"/>
        </w:rPr>
        <w:t xml:space="preserve">Напомним, что </w:t>
      </w:r>
      <w:r w:rsidRPr="00886B1B">
        <w:rPr>
          <w:rFonts w:ascii="Times New Roman" w:eastAsiaTheme="minorEastAsia" w:hAnsi="Times New Roman" w:cs="Times New Roman"/>
        </w:rPr>
        <w:t xml:space="preserve">инструментальная погрешность измерения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tool</m:t>
            </m:r>
          </m:sub>
        </m:sSub>
        <m:r>
          <w:rPr>
            <w:rFonts w:ascii="Cambria Math" w:eastAsiaTheme="minorEastAsia" w:hAnsi="Cambria Math" w:cs="Times New Roman"/>
          </w:rPr>
          <m:t>=1,1%</m:t>
        </m:r>
      </m:oMath>
    </w:p>
  </w:footnote>
  <w:footnote w:id="3">
    <w:p w14:paraId="747DF23A" w14:textId="420D4BFF" w:rsidR="00176746" w:rsidRPr="00176746" w:rsidRDefault="00176746">
      <w:pPr>
        <w:pStyle w:val="af9"/>
      </w:pPr>
      <w:r>
        <w:rPr>
          <w:rStyle w:val="afb"/>
        </w:rPr>
        <w:footnoteRef/>
      </w:r>
      <w:r>
        <w:t xml:space="preserve"> </w:t>
      </w:r>
      <w:r w:rsidRPr="00176746">
        <w:rPr>
          <w:rFonts w:ascii="Times New Roman" w:hAnsi="Times New Roman" w:cs="Times New Roman"/>
        </w:rPr>
        <w:t xml:space="preserve">Всегда можно подобрать оси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x</m:t>
        </m:r>
      </m:oMath>
      <w:r w:rsidRPr="00176746">
        <w:rPr>
          <w:rFonts w:ascii="Times New Roman" w:hAnsi="Times New Roman" w:cs="Times New Roman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y</m:t>
        </m:r>
      </m:oMath>
      <w:r w:rsidRPr="00176746">
        <w:rPr>
          <w:rFonts w:ascii="Times New Roman" w:hAnsi="Times New Roman" w:cs="Times New Roman"/>
        </w:rPr>
        <w:t xml:space="preserve"> таким образом, чтобы амплитуда вдоль обеих осей была равна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</w:p>
  </w:footnote>
  <w:footnote w:id="4">
    <w:p w14:paraId="31CE48BD" w14:textId="66BE0D9F" w:rsidR="007040DE" w:rsidRPr="00120B66" w:rsidRDefault="007040DE">
      <w:pPr>
        <w:pStyle w:val="af9"/>
        <w:rPr>
          <w:rFonts w:ascii="Times New Roman" w:hAnsi="Times New Roman" w:cs="Times New Roman"/>
        </w:rPr>
      </w:pPr>
      <w:r>
        <w:rPr>
          <w:rStyle w:val="afb"/>
        </w:rPr>
        <w:footnoteRef/>
      </w:r>
      <w:r w:rsidR="00120B66">
        <w:rPr>
          <w:rFonts w:ascii="Times New Roman" w:eastAsiaTheme="minorEastAsia" w:hAnsi="Times New Roman" w:cs="Times New Roman"/>
          <w:iCs/>
        </w:rPr>
        <w:t xml:space="preserve"> </w:t>
      </w:r>
      <w:r w:rsidRPr="007040DE">
        <w:rPr>
          <w:rFonts w:ascii="Times New Roman" w:eastAsiaTheme="minorEastAsia" w:hAnsi="Times New Roman" w:cs="Times New Roman"/>
          <w:iCs/>
        </w:rPr>
        <w:t xml:space="preserve">Время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eastAsiaTheme="minorEastAsia" w:hAnsi="Cambria Math" w:cs="Times New Roman"/>
          </w:rPr>
          <m:t>'</m:t>
        </m:r>
      </m:oMath>
      <w:r w:rsidR="00120B66">
        <w:rPr>
          <w:rFonts w:ascii="Times New Roman" w:eastAsiaTheme="minorEastAsia" w:hAnsi="Times New Roman" w:cs="Times New Roman"/>
          <w:iCs/>
        </w:rPr>
        <w:t xml:space="preserve"> </w:t>
      </w:r>
      <w:r w:rsidRPr="007040DE">
        <w:rPr>
          <w:rFonts w:ascii="Times New Roman" w:eastAsiaTheme="minorEastAsia" w:hAnsi="Times New Roman" w:cs="Times New Roman"/>
          <w:iCs/>
        </w:rPr>
        <w:t>отнормирован</w:t>
      </w:r>
      <w:r w:rsidR="00120B66">
        <w:rPr>
          <w:rFonts w:ascii="Times New Roman" w:eastAsiaTheme="minorEastAsia" w:hAnsi="Times New Roman" w:cs="Times New Roman"/>
          <w:iCs/>
        </w:rPr>
        <w:t>о</w:t>
      </w:r>
      <w:r w:rsidRPr="007040DE">
        <w:rPr>
          <w:rFonts w:ascii="Times New Roman" w:eastAsiaTheme="minorEastAsia" w:hAnsi="Times New Roman" w:cs="Times New Roman"/>
          <w:iCs/>
        </w:rPr>
        <w:t xml:space="preserve"> таким образом, что вся разность фаз </w:t>
      </w:r>
      <m:oMath>
        <m:r>
          <w:rPr>
            <w:rFonts w:ascii="Cambria Math" w:hAnsi="Cambria Math" w:cs="Times New Roman"/>
            <w:lang w:val="en-US"/>
          </w:rPr>
          <m:t>φ</m:t>
        </m:r>
        <m:d>
          <m:dPr>
            <m:ctrlPr>
              <w:rPr>
                <w:rFonts w:ascii="Cambria Math" w:hAnsi="Cambria Math"/>
                <w:sz w:val="24"/>
                <w:szCs w:val="22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</m:d>
      </m:oMath>
      <w:r>
        <w:rPr>
          <w:rFonts w:ascii="Times New Roman" w:eastAsiaTheme="minorEastAsia" w:hAnsi="Times New Roman" w:cs="Times New Roman"/>
        </w:rPr>
        <w:t xml:space="preserve"> </w:t>
      </w:r>
      <w:r w:rsidR="009332C9">
        <w:rPr>
          <w:rFonts w:ascii="Times New Roman" w:eastAsiaTheme="minorEastAsia" w:hAnsi="Times New Roman" w:cs="Times New Roman"/>
        </w:rPr>
        <w:t xml:space="preserve">содержится только в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 w:rsidR="00120B66">
        <w:rPr>
          <w:rFonts w:ascii="Times New Roman" w:eastAsiaTheme="minorEastAsia" w:hAnsi="Times New Roman" w:cs="Times New Roman"/>
          <w:iCs/>
        </w:rPr>
        <w:t>.</w:t>
      </w:r>
    </w:p>
  </w:footnote>
  <w:footnote w:id="5">
    <w:p w14:paraId="0F83E540" w14:textId="55B0B755" w:rsidR="0063422D" w:rsidRPr="0063422D" w:rsidRDefault="0063422D">
      <w:pPr>
        <w:pStyle w:val="af9"/>
        <w:rPr>
          <w:bCs/>
        </w:rPr>
      </w:pPr>
      <w:r>
        <w:rPr>
          <w:rStyle w:val="afb"/>
        </w:rPr>
        <w:footnoteRef/>
      </w:r>
      <w:r>
        <w:t xml:space="preserve"> </w:t>
      </w:r>
      <w:r w:rsidRPr="0063422D">
        <w:rPr>
          <w:rFonts w:ascii="Times New Roman" w:hAnsi="Times New Roman" w:cs="Times New Roman"/>
        </w:rPr>
        <w:t xml:space="preserve">Аналогично если </w:t>
      </w:r>
      <m:oMath>
        <m:r>
          <w:rPr>
            <w:rFonts w:ascii="Cambria Math" w:hAnsi="Cambria Math" w:cs="Times New Roman"/>
            <w:lang w:val="en-US"/>
          </w:rPr>
          <m:t>β</m:t>
        </m:r>
        <m:r>
          <w:rPr>
            <w:rFonts w:ascii="Cambria Math" w:hAnsi="Cambria Math" w:cs="Times New Roman"/>
          </w:rPr>
          <m:t>=90°</m:t>
        </m:r>
      </m:oMath>
      <w:r w:rsidRPr="0063422D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ξ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>
          <m:rPr>
            <m:sty m:val="bi"/>
          </m:rPr>
          <w:rPr>
            <w:rFonts w:ascii="Cambria Math" w:hAnsi="Cambria Math" w:cs="Times New Roman"/>
          </w:rPr>
          <m:t>0</m:t>
        </m:r>
      </m:oMath>
      <w:r w:rsidRPr="0063422D">
        <w:rPr>
          <w:rFonts w:ascii="Times New Roman" w:eastAsiaTheme="minorEastAsia" w:hAnsi="Times New Roman" w:cs="Times New Roman"/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η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63422D">
        <w:rPr>
          <w:rFonts w:ascii="Times New Roman" w:eastAsiaTheme="minorEastAsia" w:hAnsi="Times New Roman" w:cs="Times New Roman"/>
          <w:bCs/>
        </w:rPr>
        <w:t xml:space="preserve">, и на выходе так же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func>
          <m:func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')</m:t>
            </m:r>
          </m:e>
        </m:func>
      </m:oMath>
      <w:r w:rsidRPr="0063422D">
        <w:rPr>
          <w:rFonts w:ascii="Times New Roman" w:eastAsiaTheme="minorEastAsia" w:hAnsi="Times New Roman" w:cs="Times New Roman"/>
          <w:iCs/>
        </w:rPr>
        <w:t>.</w:t>
      </w:r>
    </w:p>
  </w:footnote>
  <w:footnote w:id="6">
    <w:p w14:paraId="3023797C" w14:textId="4A9493BD" w:rsidR="00BB368B" w:rsidRPr="00BB368B" w:rsidRDefault="00BB368B">
      <w:pPr>
        <w:pStyle w:val="af9"/>
        <w:rPr>
          <w:bCs/>
        </w:rPr>
      </w:pPr>
      <w:r>
        <w:rPr>
          <w:rStyle w:val="afb"/>
        </w:rPr>
        <w:footnoteRef/>
      </w:r>
      <w:r>
        <w:t xml:space="preserve"> </w:t>
      </w:r>
      <w:r w:rsidRPr="00BB368B">
        <w:rPr>
          <w:rFonts w:ascii="Times New Roman" w:hAnsi="Times New Roman" w:cs="Times New Roman"/>
        </w:rPr>
        <w:t xml:space="preserve">Иными словами, мы не можем отличить волну с амплитудным вектором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  <m:r>
              <m:rPr>
                <m:sty m:val="b"/>
              </m:rPr>
              <w:rPr>
                <w:rFonts w:ascii="Cambria Math" w:hAnsi="Cambria Math" w:cs="Times New Roman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ξ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η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BB368B">
        <w:rPr>
          <w:rFonts w:ascii="Times New Roman" w:eastAsiaTheme="minorEastAsia" w:hAnsi="Times New Roman" w:cs="Times New Roman"/>
          <w:b/>
          <w:bCs/>
          <w:iCs/>
        </w:rPr>
        <w:t xml:space="preserve"> </w:t>
      </w:r>
      <w:r w:rsidRPr="00BB368B">
        <w:rPr>
          <w:rFonts w:ascii="Times New Roman" w:eastAsiaTheme="minorEastAsia" w:hAnsi="Times New Roman" w:cs="Times New Roman"/>
          <w:iCs/>
        </w:rPr>
        <w:t xml:space="preserve">от волны с амплитудным вектором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  <m:r>
              <m:rPr>
                <m:sty m:val="b"/>
              </m:rPr>
              <w:rPr>
                <w:rFonts w:ascii="Cambria Math" w:hAnsi="Cambria Math" w:cs="Times New Roman"/>
              </w:rPr>
              <m:t>'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=-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ξ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η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BB368B">
        <w:rPr>
          <w:rFonts w:ascii="Times New Roman" w:eastAsiaTheme="minorEastAsia" w:hAnsi="Times New Roman" w:cs="Times New Roman"/>
          <w:iCs/>
        </w:rPr>
        <w:t xml:space="preserve">, которая возникла бы, если бы «быстрым» направлением </w:t>
      </w:r>
      <w:r>
        <w:rPr>
          <w:rFonts w:ascii="Times New Roman" w:eastAsiaTheme="minorEastAsia" w:hAnsi="Times New Roman" w:cs="Times New Roman"/>
          <w:iCs/>
        </w:rPr>
        <w:t>было</w:t>
      </w:r>
      <w:r w:rsidRPr="00BB368B">
        <w:rPr>
          <w:rFonts w:ascii="Times New Roman" w:eastAsiaTheme="minorEastAsia" w:hAnsi="Times New Roman" w:cs="Times New Roman"/>
          <w:iCs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ξ</m:t>
        </m:r>
      </m:oMath>
      <w:r w:rsidRPr="00BB368B">
        <w:rPr>
          <w:rFonts w:ascii="Times New Roman" w:eastAsiaTheme="minorEastAsia" w:hAnsi="Times New Roman" w:cs="Times New Roman"/>
          <w:bCs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6E7C"/>
    <w:multiLevelType w:val="hybridMultilevel"/>
    <w:tmpl w:val="BC9AE0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0D60F27"/>
    <w:multiLevelType w:val="multilevel"/>
    <w:tmpl w:val="F392AF54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  <w:rPr>
        <w:rFonts w:hint="default"/>
        <w:b/>
        <w:bCs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43852D9"/>
    <w:multiLevelType w:val="hybridMultilevel"/>
    <w:tmpl w:val="0B44A5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B634B7"/>
    <w:multiLevelType w:val="hybridMultilevel"/>
    <w:tmpl w:val="5E264534"/>
    <w:lvl w:ilvl="0" w:tplc="F8E4F2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03E07"/>
    <w:multiLevelType w:val="hybridMultilevel"/>
    <w:tmpl w:val="175803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6A6E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9E7208"/>
    <w:multiLevelType w:val="hybridMultilevel"/>
    <w:tmpl w:val="EDC4370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D86D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141F0E"/>
    <w:multiLevelType w:val="hybridMultilevel"/>
    <w:tmpl w:val="26DA055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88F009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BA14CEE"/>
    <w:multiLevelType w:val="hybridMultilevel"/>
    <w:tmpl w:val="6FCC6174"/>
    <w:lvl w:ilvl="0" w:tplc="325672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C29432A"/>
    <w:multiLevelType w:val="hybridMultilevel"/>
    <w:tmpl w:val="C96A988E"/>
    <w:lvl w:ilvl="0" w:tplc="7ABCFB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26E4A6B"/>
    <w:multiLevelType w:val="hybridMultilevel"/>
    <w:tmpl w:val="28A6BCD2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8994D90"/>
    <w:multiLevelType w:val="hybridMultilevel"/>
    <w:tmpl w:val="FBDA9A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DE19D8"/>
    <w:multiLevelType w:val="hybridMultilevel"/>
    <w:tmpl w:val="380C9AD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D503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C592A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D09132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5AA29A7"/>
    <w:multiLevelType w:val="hybridMultilevel"/>
    <w:tmpl w:val="E5D83696"/>
    <w:lvl w:ilvl="0" w:tplc="681A48B6">
      <w:start w:val="1"/>
      <w:numFmt w:val="decimal"/>
      <w:lvlText w:val="Рисунок %1"/>
      <w:lvlJc w:val="center"/>
      <w:pPr>
        <w:ind w:left="720" w:hanging="360"/>
      </w:pPr>
      <w:rPr>
        <w:rFonts w:ascii="Times New Roman" w:hAnsi="Times New Roman" w:hint="default"/>
        <w:b w:val="0"/>
        <w:i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3D584C"/>
    <w:multiLevelType w:val="hybridMultilevel"/>
    <w:tmpl w:val="14BE3AB8"/>
    <w:lvl w:ilvl="0" w:tplc="D41015FC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8896D40"/>
    <w:multiLevelType w:val="hybridMultilevel"/>
    <w:tmpl w:val="F5B4BDE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E3E5E4F"/>
    <w:multiLevelType w:val="hybridMultilevel"/>
    <w:tmpl w:val="4F04CED2"/>
    <w:lvl w:ilvl="0" w:tplc="268C1628">
      <w:start w:val="1"/>
      <w:numFmt w:val="decimal"/>
      <w:lvlText w:val="%1)"/>
      <w:lvlJc w:val="left"/>
      <w:pPr>
        <w:ind w:left="39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828306">
    <w:abstractNumId w:val="5"/>
  </w:num>
  <w:num w:numId="2" w16cid:durableId="1113016677">
    <w:abstractNumId w:val="9"/>
  </w:num>
  <w:num w:numId="3" w16cid:durableId="1090006145">
    <w:abstractNumId w:val="19"/>
  </w:num>
  <w:num w:numId="4" w16cid:durableId="1736120229">
    <w:abstractNumId w:val="7"/>
  </w:num>
  <w:num w:numId="5" w16cid:durableId="540944629">
    <w:abstractNumId w:val="1"/>
  </w:num>
  <w:num w:numId="6" w16cid:durableId="1433940573">
    <w:abstractNumId w:val="20"/>
  </w:num>
  <w:num w:numId="7" w16cid:durableId="192380812">
    <w:abstractNumId w:val="8"/>
  </w:num>
  <w:num w:numId="8" w16cid:durableId="366609677">
    <w:abstractNumId w:val="4"/>
  </w:num>
  <w:num w:numId="9" w16cid:durableId="1569728371">
    <w:abstractNumId w:val="18"/>
  </w:num>
  <w:num w:numId="10" w16cid:durableId="497307788">
    <w:abstractNumId w:val="17"/>
  </w:num>
  <w:num w:numId="11" w16cid:durableId="502742382">
    <w:abstractNumId w:val="15"/>
  </w:num>
  <w:num w:numId="12" w16cid:durableId="4121220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90323343">
    <w:abstractNumId w:val="16"/>
  </w:num>
  <w:num w:numId="14" w16cid:durableId="1368406843">
    <w:abstractNumId w:val="10"/>
  </w:num>
  <w:num w:numId="15" w16cid:durableId="1185439613">
    <w:abstractNumId w:val="11"/>
  </w:num>
  <w:num w:numId="16" w16cid:durableId="220870305">
    <w:abstractNumId w:val="3"/>
  </w:num>
  <w:num w:numId="17" w16cid:durableId="337932105">
    <w:abstractNumId w:val="2"/>
  </w:num>
  <w:num w:numId="18" w16cid:durableId="1146165878">
    <w:abstractNumId w:val="13"/>
  </w:num>
  <w:num w:numId="19" w16cid:durableId="1114405966">
    <w:abstractNumId w:val="0"/>
  </w:num>
  <w:num w:numId="20" w16cid:durableId="1184788801">
    <w:abstractNumId w:val="21"/>
  </w:num>
  <w:num w:numId="21" w16cid:durableId="1215776724">
    <w:abstractNumId w:val="12"/>
  </w:num>
  <w:num w:numId="22" w16cid:durableId="1504665724">
    <w:abstractNumId w:val="14"/>
  </w:num>
  <w:num w:numId="23" w16cid:durableId="8213156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91"/>
    <w:rsid w:val="00000E3F"/>
    <w:rsid w:val="00004AA0"/>
    <w:rsid w:val="00007D5F"/>
    <w:rsid w:val="00013A41"/>
    <w:rsid w:val="00013EC0"/>
    <w:rsid w:val="00014E8A"/>
    <w:rsid w:val="000203F4"/>
    <w:rsid w:val="00023607"/>
    <w:rsid w:val="000257D8"/>
    <w:rsid w:val="00025FAF"/>
    <w:rsid w:val="000328B0"/>
    <w:rsid w:val="000337EF"/>
    <w:rsid w:val="00036AE9"/>
    <w:rsid w:val="00037338"/>
    <w:rsid w:val="00040EA3"/>
    <w:rsid w:val="0004256C"/>
    <w:rsid w:val="000443FC"/>
    <w:rsid w:val="000445B9"/>
    <w:rsid w:val="00044917"/>
    <w:rsid w:val="000471F1"/>
    <w:rsid w:val="00051E6E"/>
    <w:rsid w:val="00052AA3"/>
    <w:rsid w:val="000665A0"/>
    <w:rsid w:val="00066BE4"/>
    <w:rsid w:val="00066CCD"/>
    <w:rsid w:val="000678B9"/>
    <w:rsid w:val="00070E83"/>
    <w:rsid w:val="00074939"/>
    <w:rsid w:val="000760C3"/>
    <w:rsid w:val="000850D3"/>
    <w:rsid w:val="00090C87"/>
    <w:rsid w:val="00095DAC"/>
    <w:rsid w:val="000A121D"/>
    <w:rsid w:val="000A18D2"/>
    <w:rsid w:val="000A1E68"/>
    <w:rsid w:val="000A1F1C"/>
    <w:rsid w:val="000A4CE6"/>
    <w:rsid w:val="000A638A"/>
    <w:rsid w:val="000B3513"/>
    <w:rsid w:val="000B3C02"/>
    <w:rsid w:val="000C1EF3"/>
    <w:rsid w:val="000C36AD"/>
    <w:rsid w:val="000C4DEF"/>
    <w:rsid w:val="000C6E00"/>
    <w:rsid w:val="000D0832"/>
    <w:rsid w:val="000D0B5D"/>
    <w:rsid w:val="000D2314"/>
    <w:rsid w:val="000D4792"/>
    <w:rsid w:val="000D563D"/>
    <w:rsid w:val="000E0325"/>
    <w:rsid w:val="000E0608"/>
    <w:rsid w:val="000E1F56"/>
    <w:rsid w:val="000E3465"/>
    <w:rsid w:val="000E6A20"/>
    <w:rsid w:val="000E7656"/>
    <w:rsid w:val="000F285B"/>
    <w:rsid w:val="000F3FF3"/>
    <w:rsid w:val="000F4410"/>
    <w:rsid w:val="000F568D"/>
    <w:rsid w:val="000F7624"/>
    <w:rsid w:val="00101FF0"/>
    <w:rsid w:val="00104B5C"/>
    <w:rsid w:val="00104B9A"/>
    <w:rsid w:val="00106C72"/>
    <w:rsid w:val="00112834"/>
    <w:rsid w:val="00112D02"/>
    <w:rsid w:val="00113E9E"/>
    <w:rsid w:val="001141F3"/>
    <w:rsid w:val="00114F2A"/>
    <w:rsid w:val="00120B66"/>
    <w:rsid w:val="00122183"/>
    <w:rsid w:val="001235D1"/>
    <w:rsid w:val="0012435F"/>
    <w:rsid w:val="001309FE"/>
    <w:rsid w:val="001315FD"/>
    <w:rsid w:val="00132793"/>
    <w:rsid w:val="001352FE"/>
    <w:rsid w:val="00135581"/>
    <w:rsid w:val="00141655"/>
    <w:rsid w:val="00141A5C"/>
    <w:rsid w:val="00143EF3"/>
    <w:rsid w:val="00144DBB"/>
    <w:rsid w:val="00150ADE"/>
    <w:rsid w:val="00150E12"/>
    <w:rsid w:val="0015797C"/>
    <w:rsid w:val="00157D06"/>
    <w:rsid w:val="0016057A"/>
    <w:rsid w:val="00164755"/>
    <w:rsid w:val="001649D2"/>
    <w:rsid w:val="00164BAE"/>
    <w:rsid w:val="00170266"/>
    <w:rsid w:val="00170ABB"/>
    <w:rsid w:val="001733F6"/>
    <w:rsid w:val="0017502F"/>
    <w:rsid w:val="001751F0"/>
    <w:rsid w:val="00176746"/>
    <w:rsid w:val="00181B01"/>
    <w:rsid w:val="00181BE7"/>
    <w:rsid w:val="00182680"/>
    <w:rsid w:val="001843A8"/>
    <w:rsid w:val="00190771"/>
    <w:rsid w:val="00191322"/>
    <w:rsid w:val="0019146E"/>
    <w:rsid w:val="00192603"/>
    <w:rsid w:val="00194702"/>
    <w:rsid w:val="00194D3A"/>
    <w:rsid w:val="0019636C"/>
    <w:rsid w:val="00197F7A"/>
    <w:rsid w:val="00197F87"/>
    <w:rsid w:val="001A0C3C"/>
    <w:rsid w:val="001A0F89"/>
    <w:rsid w:val="001A2B6F"/>
    <w:rsid w:val="001B0426"/>
    <w:rsid w:val="001B2F9F"/>
    <w:rsid w:val="001B30E6"/>
    <w:rsid w:val="001C3204"/>
    <w:rsid w:val="001C3707"/>
    <w:rsid w:val="001C791C"/>
    <w:rsid w:val="001D4906"/>
    <w:rsid w:val="001D4AB4"/>
    <w:rsid w:val="001D4BF5"/>
    <w:rsid w:val="001D55B1"/>
    <w:rsid w:val="001E0984"/>
    <w:rsid w:val="001E288D"/>
    <w:rsid w:val="001E3F5D"/>
    <w:rsid w:val="001E4E1A"/>
    <w:rsid w:val="001E61C3"/>
    <w:rsid w:val="001E7CB3"/>
    <w:rsid w:val="001F42AD"/>
    <w:rsid w:val="001F4BE0"/>
    <w:rsid w:val="001F6481"/>
    <w:rsid w:val="001F6C76"/>
    <w:rsid w:val="001F6F6A"/>
    <w:rsid w:val="00200EB7"/>
    <w:rsid w:val="00204674"/>
    <w:rsid w:val="002056A2"/>
    <w:rsid w:val="00206232"/>
    <w:rsid w:val="0021029A"/>
    <w:rsid w:val="00214AC2"/>
    <w:rsid w:val="00217C9A"/>
    <w:rsid w:val="00226BA2"/>
    <w:rsid w:val="00227489"/>
    <w:rsid w:val="00227AA0"/>
    <w:rsid w:val="00240BCD"/>
    <w:rsid w:val="002469CB"/>
    <w:rsid w:val="0025010D"/>
    <w:rsid w:val="00254D43"/>
    <w:rsid w:val="002578B4"/>
    <w:rsid w:val="0026037A"/>
    <w:rsid w:val="0026142F"/>
    <w:rsid w:val="002625CC"/>
    <w:rsid w:val="00263381"/>
    <w:rsid w:val="002634BB"/>
    <w:rsid w:val="0026442D"/>
    <w:rsid w:val="002666D7"/>
    <w:rsid w:val="0026673E"/>
    <w:rsid w:val="00266EA2"/>
    <w:rsid w:val="00275198"/>
    <w:rsid w:val="00281ABD"/>
    <w:rsid w:val="00281BA6"/>
    <w:rsid w:val="002823AE"/>
    <w:rsid w:val="0028333E"/>
    <w:rsid w:val="00286ED2"/>
    <w:rsid w:val="00287FD7"/>
    <w:rsid w:val="00290261"/>
    <w:rsid w:val="0029171B"/>
    <w:rsid w:val="00293580"/>
    <w:rsid w:val="002956A5"/>
    <w:rsid w:val="002A4153"/>
    <w:rsid w:val="002A436C"/>
    <w:rsid w:val="002A4950"/>
    <w:rsid w:val="002A53BA"/>
    <w:rsid w:val="002A629A"/>
    <w:rsid w:val="002B2765"/>
    <w:rsid w:val="002B279E"/>
    <w:rsid w:val="002B383D"/>
    <w:rsid w:val="002B4B18"/>
    <w:rsid w:val="002B535F"/>
    <w:rsid w:val="002B7B43"/>
    <w:rsid w:val="002C0269"/>
    <w:rsid w:val="002C2E1B"/>
    <w:rsid w:val="002C6984"/>
    <w:rsid w:val="002D1B3E"/>
    <w:rsid w:val="002D1B60"/>
    <w:rsid w:val="002D2A99"/>
    <w:rsid w:val="002D65D5"/>
    <w:rsid w:val="002D7EC2"/>
    <w:rsid w:val="002E0CA0"/>
    <w:rsid w:val="002E22B8"/>
    <w:rsid w:val="002E50F5"/>
    <w:rsid w:val="002F1D6C"/>
    <w:rsid w:val="002F3C4C"/>
    <w:rsid w:val="002F5525"/>
    <w:rsid w:val="002F76F1"/>
    <w:rsid w:val="00300C92"/>
    <w:rsid w:val="00304EE2"/>
    <w:rsid w:val="00305D4B"/>
    <w:rsid w:val="003062D0"/>
    <w:rsid w:val="00314C1E"/>
    <w:rsid w:val="00316550"/>
    <w:rsid w:val="00317BDF"/>
    <w:rsid w:val="0032017F"/>
    <w:rsid w:val="00327DD8"/>
    <w:rsid w:val="0033105D"/>
    <w:rsid w:val="00332F99"/>
    <w:rsid w:val="0033305C"/>
    <w:rsid w:val="00337448"/>
    <w:rsid w:val="0034034C"/>
    <w:rsid w:val="00340640"/>
    <w:rsid w:val="00343F76"/>
    <w:rsid w:val="003455AF"/>
    <w:rsid w:val="00351F54"/>
    <w:rsid w:val="003524DA"/>
    <w:rsid w:val="003525E2"/>
    <w:rsid w:val="003544D7"/>
    <w:rsid w:val="0035474B"/>
    <w:rsid w:val="00357DB5"/>
    <w:rsid w:val="00363857"/>
    <w:rsid w:val="00363AD8"/>
    <w:rsid w:val="00364764"/>
    <w:rsid w:val="0036675E"/>
    <w:rsid w:val="00367000"/>
    <w:rsid w:val="00370E12"/>
    <w:rsid w:val="003740E4"/>
    <w:rsid w:val="00375413"/>
    <w:rsid w:val="003765D9"/>
    <w:rsid w:val="00376A5B"/>
    <w:rsid w:val="00377886"/>
    <w:rsid w:val="00382042"/>
    <w:rsid w:val="00384C4B"/>
    <w:rsid w:val="003853DA"/>
    <w:rsid w:val="00385F82"/>
    <w:rsid w:val="00390CA4"/>
    <w:rsid w:val="003969B4"/>
    <w:rsid w:val="003A09F2"/>
    <w:rsid w:val="003A0BE2"/>
    <w:rsid w:val="003A1E13"/>
    <w:rsid w:val="003A43FE"/>
    <w:rsid w:val="003A678F"/>
    <w:rsid w:val="003B1795"/>
    <w:rsid w:val="003B387C"/>
    <w:rsid w:val="003B5C8E"/>
    <w:rsid w:val="003B6AA0"/>
    <w:rsid w:val="003D16C6"/>
    <w:rsid w:val="003D2278"/>
    <w:rsid w:val="003D28CC"/>
    <w:rsid w:val="003D7D8A"/>
    <w:rsid w:val="003E270E"/>
    <w:rsid w:val="003F022B"/>
    <w:rsid w:val="004021F3"/>
    <w:rsid w:val="0040341C"/>
    <w:rsid w:val="00404A3E"/>
    <w:rsid w:val="00411B8B"/>
    <w:rsid w:val="004138E5"/>
    <w:rsid w:val="00414086"/>
    <w:rsid w:val="00414386"/>
    <w:rsid w:val="004157B5"/>
    <w:rsid w:val="004168A6"/>
    <w:rsid w:val="00416AE5"/>
    <w:rsid w:val="00417CA2"/>
    <w:rsid w:val="00421458"/>
    <w:rsid w:val="00423CAB"/>
    <w:rsid w:val="00424C31"/>
    <w:rsid w:val="00425703"/>
    <w:rsid w:val="00426FB2"/>
    <w:rsid w:val="00433B3B"/>
    <w:rsid w:val="00446724"/>
    <w:rsid w:val="004477C4"/>
    <w:rsid w:val="00447F3A"/>
    <w:rsid w:val="00452714"/>
    <w:rsid w:val="0045317B"/>
    <w:rsid w:val="00453CF3"/>
    <w:rsid w:val="00456783"/>
    <w:rsid w:val="00457958"/>
    <w:rsid w:val="00460D62"/>
    <w:rsid w:val="00461027"/>
    <w:rsid w:val="00461A8B"/>
    <w:rsid w:val="00470B67"/>
    <w:rsid w:val="004728D8"/>
    <w:rsid w:val="004769C5"/>
    <w:rsid w:val="0048048C"/>
    <w:rsid w:val="00481BD1"/>
    <w:rsid w:val="00483E33"/>
    <w:rsid w:val="004843D7"/>
    <w:rsid w:val="00484A9C"/>
    <w:rsid w:val="00484FA0"/>
    <w:rsid w:val="004A0BC1"/>
    <w:rsid w:val="004B2CFA"/>
    <w:rsid w:val="004B779E"/>
    <w:rsid w:val="004C0ADE"/>
    <w:rsid w:val="004C1391"/>
    <w:rsid w:val="004C2F67"/>
    <w:rsid w:val="004C3BD4"/>
    <w:rsid w:val="004D2757"/>
    <w:rsid w:val="004D77D2"/>
    <w:rsid w:val="004D7C6B"/>
    <w:rsid w:val="004E1CF9"/>
    <w:rsid w:val="004E28FA"/>
    <w:rsid w:val="004E663A"/>
    <w:rsid w:val="004E7258"/>
    <w:rsid w:val="004E7894"/>
    <w:rsid w:val="004F1FDE"/>
    <w:rsid w:val="004F2276"/>
    <w:rsid w:val="004F7F50"/>
    <w:rsid w:val="0050077E"/>
    <w:rsid w:val="00502C3A"/>
    <w:rsid w:val="0050669E"/>
    <w:rsid w:val="00506FDE"/>
    <w:rsid w:val="00511C25"/>
    <w:rsid w:val="00512493"/>
    <w:rsid w:val="00513BDB"/>
    <w:rsid w:val="005178CC"/>
    <w:rsid w:val="00521DE3"/>
    <w:rsid w:val="00521E5C"/>
    <w:rsid w:val="00523520"/>
    <w:rsid w:val="00523B62"/>
    <w:rsid w:val="00524E8C"/>
    <w:rsid w:val="0052667A"/>
    <w:rsid w:val="00531AD5"/>
    <w:rsid w:val="00531C2C"/>
    <w:rsid w:val="0053469E"/>
    <w:rsid w:val="0053477A"/>
    <w:rsid w:val="00535D52"/>
    <w:rsid w:val="00537F7B"/>
    <w:rsid w:val="00540FF7"/>
    <w:rsid w:val="00543EB7"/>
    <w:rsid w:val="0054535D"/>
    <w:rsid w:val="00547426"/>
    <w:rsid w:val="00547566"/>
    <w:rsid w:val="005476FE"/>
    <w:rsid w:val="00547F15"/>
    <w:rsid w:val="0056645E"/>
    <w:rsid w:val="005728CE"/>
    <w:rsid w:val="00573C92"/>
    <w:rsid w:val="00575FEE"/>
    <w:rsid w:val="005846A1"/>
    <w:rsid w:val="00585191"/>
    <w:rsid w:val="00585410"/>
    <w:rsid w:val="00590CF0"/>
    <w:rsid w:val="00593350"/>
    <w:rsid w:val="00593FB6"/>
    <w:rsid w:val="005A112B"/>
    <w:rsid w:val="005A1625"/>
    <w:rsid w:val="005A1C01"/>
    <w:rsid w:val="005A1F36"/>
    <w:rsid w:val="005A2899"/>
    <w:rsid w:val="005A293B"/>
    <w:rsid w:val="005A6683"/>
    <w:rsid w:val="005B370E"/>
    <w:rsid w:val="005B54EE"/>
    <w:rsid w:val="005C1FE4"/>
    <w:rsid w:val="005C5C4F"/>
    <w:rsid w:val="005C6330"/>
    <w:rsid w:val="005D019D"/>
    <w:rsid w:val="005D0864"/>
    <w:rsid w:val="005D0FD9"/>
    <w:rsid w:val="005D1773"/>
    <w:rsid w:val="005D2813"/>
    <w:rsid w:val="005D30AE"/>
    <w:rsid w:val="005D3F92"/>
    <w:rsid w:val="005D5C7C"/>
    <w:rsid w:val="005E0C88"/>
    <w:rsid w:val="005E1C1B"/>
    <w:rsid w:val="005E2834"/>
    <w:rsid w:val="005E7AF4"/>
    <w:rsid w:val="00601AA5"/>
    <w:rsid w:val="00603975"/>
    <w:rsid w:val="00607437"/>
    <w:rsid w:val="00607FC8"/>
    <w:rsid w:val="006118F6"/>
    <w:rsid w:val="00612182"/>
    <w:rsid w:val="00616848"/>
    <w:rsid w:val="00616F54"/>
    <w:rsid w:val="00617664"/>
    <w:rsid w:val="006179E0"/>
    <w:rsid w:val="00620064"/>
    <w:rsid w:val="00621DD4"/>
    <w:rsid w:val="00624230"/>
    <w:rsid w:val="00624599"/>
    <w:rsid w:val="00632DF0"/>
    <w:rsid w:val="00632E73"/>
    <w:rsid w:val="00632F1C"/>
    <w:rsid w:val="0063422D"/>
    <w:rsid w:val="00636A58"/>
    <w:rsid w:val="0064021A"/>
    <w:rsid w:val="006431A7"/>
    <w:rsid w:val="006433BA"/>
    <w:rsid w:val="006453A1"/>
    <w:rsid w:val="006474A1"/>
    <w:rsid w:val="0065397E"/>
    <w:rsid w:val="0066403F"/>
    <w:rsid w:val="006737F3"/>
    <w:rsid w:val="00675C25"/>
    <w:rsid w:val="0068572E"/>
    <w:rsid w:val="00691BA9"/>
    <w:rsid w:val="00691F4C"/>
    <w:rsid w:val="006930A1"/>
    <w:rsid w:val="006955D8"/>
    <w:rsid w:val="00695C8E"/>
    <w:rsid w:val="006A0209"/>
    <w:rsid w:val="006A0B54"/>
    <w:rsid w:val="006A133E"/>
    <w:rsid w:val="006A43BD"/>
    <w:rsid w:val="006A448D"/>
    <w:rsid w:val="006A4F09"/>
    <w:rsid w:val="006A63C7"/>
    <w:rsid w:val="006A7BBA"/>
    <w:rsid w:val="006B16D4"/>
    <w:rsid w:val="006B2F33"/>
    <w:rsid w:val="006B4177"/>
    <w:rsid w:val="006C0CC4"/>
    <w:rsid w:val="006C41A3"/>
    <w:rsid w:val="006C4B8A"/>
    <w:rsid w:val="006D1362"/>
    <w:rsid w:val="006D1E40"/>
    <w:rsid w:val="006D3681"/>
    <w:rsid w:val="006E0199"/>
    <w:rsid w:val="006E18BA"/>
    <w:rsid w:val="006E4F65"/>
    <w:rsid w:val="006F3904"/>
    <w:rsid w:val="006F3E6B"/>
    <w:rsid w:val="006F42B4"/>
    <w:rsid w:val="006F6839"/>
    <w:rsid w:val="006F6E17"/>
    <w:rsid w:val="00700396"/>
    <w:rsid w:val="00701BFB"/>
    <w:rsid w:val="007040DE"/>
    <w:rsid w:val="007044FC"/>
    <w:rsid w:val="00704BED"/>
    <w:rsid w:val="00705846"/>
    <w:rsid w:val="007063DA"/>
    <w:rsid w:val="00706F03"/>
    <w:rsid w:val="00710275"/>
    <w:rsid w:val="00711380"/>
    <w:rsid w:val="007154A5"/>
    <w:rsid w:val="00716C53"/>
    <w:rsid w:val="007178B1"/>
    <w:rsid w:val="00717CA7"/>
    <w:rsid w:val="00720853"/>
    <w:rsid w:val="007233B7"/>
    <w:rsid w:val="00723AB2"/>
    <w:rsid w:val="00725888"/>
    <w:rsid w:val="00726E9C"/>
    <w:rsid w:val="00731C46"/>
    <w:rsid w:val="0073410E"/>
    <w:rsid w:val="00736499"/>
    <w:rsid w:val="00737649"/>
    <w:rsid w:val="00740796"/>
    <w:rsid w:val="00740FA5"/>
    <w:rsid w:val="007442EF"/>
    <w:rsid w:val="00744934"/>
    <w:rsid w:val="0074528E"/>
    <w:rsid w:val="0074739D"/>
    <w:rsid w:val="00752425"/>
    <w:rsid w:val="0076071A"/>
    <w:rsid w:val="00765D6D"/>
    <w:rsid w:val="00767E9E"/>
    <w:rsid w:val="007720D3"/>
    <w:rsid w:val="00776EDD"/>
    <w:rsid w:val="00777CAA"/>
    <w:rsid w:val="00777D03"/>
    <w:rsid w:val="00782E3C"/>
    <w:rsid w:val="007879FD"/>
    <w:rsid w:val="00787F1F"/>
    <w:rsid w:val="007909E8"/>
    <w:rsid w:val="0079107F"/>
    <w:rsid w:val="00793BCA"/>
    <w:rsid w:val="007951DC"/>
    <w:rsid w:val="007964CF"/>
    <w:rsid w:val="00797D3A"/>
    <w:rsid w:val="007A0476"/>
    <w:rsid w:val="007A38C7"/>
    <w:rsid w:val="007A3B08"/>
    <w:rsid w:val="007B3543"/>
    <w:rsid w:val="007B437B"/>
    <w:rsid w:val="007B58E1"/>
    <w:rsid w:val="007C173D"/>
    <w:rsid w:val="007C17E3"/>
    <w:rsid w:val="007C3736"/>
    <w:rsid w:val="007C3968"/>
    <w:rsid w:val="007C40C3"/>
    <w:rsid w:val="007D0ABB"/>
    <w:rsid w:val="007D3246"/>
    <w:rsid w:val="007D3611"/>
    <w:rsid w:val="007D4560"/>
    <w:rsid w:val="007E0406"/>
    <w:rsid w:val="007F57EE"/>
    <w:rsid w:val="007F5FC8"/>
    <w:rsid w:val="007F618C"/>
    <w:rsid w:val="007F62A9"/>
    <w:rsid w:val="0080161A"/>
    <w:rsid w:val="00801FD6"/>
    <w:rsid w:val="00810014"/>
    <w:rsid w:val="008101B0"/>
    <w:rsid w:val="00810BD9"/>
    <w:rsid w:val="00813FEB"/>
    <w:rsid w:val="00815EBD"/>
    <w:rsid w:val="008224FF"/>
    <w:rsid w:val="008226F6"/>
    <w:rsid w:val="00822EFF"/>
    <w:rsid w:val="00824628"/>
    <w:rsid w:val="00831A8E"/>
    <w:rsid w:val="008322B4"/>
    <w:rsid w:val="00833428"/>
    <w:rsid w:val="00834BF8"/>
    <w:rsid w:val="00834F5C"/>
    <w:rsid w:val="008362C8"/>
    <w:rsid w:val="00841AF9"/>
    <w:rsid w:val="008461C2"/>
    <w:rsid w:val="00846471"/>
    <w:rsid w:val="00846FEB"/>
    <w:rsid w:val="0085039A"/>
    <w:rsid w:val="008508AE"/>
    <w:rsid w:val="008564A0"/>
    <w:rsid w:val="00863C90"/>
    <w:rsid w:val="00866214"/>
    <w:rsid w:val="008726C4"/>
    <w:rsid w:val="00872C1D"/>
    <w:rsid w:val="008749BB"/>
    <w:rsid w:val="0087678D"/>
    <w:rsid w:val="00876C28"/>
    <w:rsid w:val="008813B0"/>
    <w:rsid w:val="00882379"/>
    <w:rsid w:val="008828EE"/>
    <w:rsid w:val="00886B1B"/>
    <w:rsid w:val="00894407"/>
    <w:rsid w:val="00896070"/>
    <w:rsid w:val="008A0677"/>
    <w:rsid w:val="008A0E65"/>
    <w:rsid w:val="008A1E5E"/>
    <w:rsid w:val="008A52C7"/>
    <w:rsid w:val="008B175F"/>
    <w:rsid w:val="008B22A8"/>
    <w:rsid w:val="008B294E"/>
    <w:rsid w:val="008B2AB0"/>
    <w:rsid w:val="008B5370"/>
    <w:rsid w:val="008B57FF"/>
    <w:rsid w:val="008B5D36"/>
    <w:rsid w:val="008C1490"/>
    <w:rsid w:val="008C4956"/>
    <w:rsid w:val="008D546E"/>
    <w:rsid w:val="008D5851"/>
    <w:rsid w:val="008E3AA9"/>
    <w:rsid w:val="008E5B51"/>
    <w:rsid w:val="008E7580"/>
    <w:rsid w:val="008F0597"/>
    <w:rsid w:val="008F626E"/>
    <w:rsid w:val="00900C03"/>
    <w:rsid w:val="009012D9"/>
    <w:rsid w:val="00902C3C"/>
    <w:rsid w:val="0090483C"/>
    <w:rsid w:val="00904F6E"/>
    <w:rsid w:val="0090630D"/>
    <w:rsid w:val="009065F7"/>
    <w:rsid w:val="0091062B"/>
    <w:rsid w:val="00912E67"/>
    <w:rsid w:val="00922F09"/>
    <w:rsid w:val="00926714"/>
    <w:rsid w:val="00927087"/>
    <w:rsid w:val="0093118F"/>
    <w:rsid w:val="009332C9"/>
    <w:rsid w:val="009355A7"/>
    <w:rsid w:val="009423C9"/>
    <w:rsid w:val="00942D16"/>
    <w:rsid w:val="009433D7"/>
    <w:rsid w:val="00943E21"/>
    <w:rsid w:val="0094467B"/>
    <w:rsid w:val="00944EAD"/>
    <w:rsid w:val="00946565"/>
    <w:rsid w:val="009548AE"/>
    <w:rsid w:val="009554D0"/>
    <w:rsid w:val="009606FB"/>
    <w:rsid w:val="00961E49"/>
    <w:rsid w:val="00964669"/>
    <w:rsid w:val="009706E6"/>
    <w:rsid w:val="00970839"/>
    <w:rsid w:val="009725C4"/>
    <w:rsid w:val="00981BA7"/>
    <w:rsid w:val="00983CE6"/>
    <w:rsid w:val="009847B6"/>
    <w:rsid w:val="00984BE2"/>
    <w:rsid w:val="00986C3A"/>
    <w:rsid w:val="009904A6"/>
    <w:rsid w:val="00991552"/>
    <w:rsid w:val="0099354D"/>
    <w:rsid w:val="00997983"/>
    <w:rsid w:val="009A1449"/>
    <w:rsid w:val="009A1B77"/>
    <w:rsid w:val="009A445F"/>
    <w:rsid w:val="009A4C30"/>
    <w:rsid w:val="009A6C78"/>
    <w:rsid w:val="009B07FD"/>
    <w:rsid w:val="009B5057"/>
    <w:rsid w:val="009B5D51"/>
    <w:rsid w:val="009B7E9E"/>
    <w:rsid w:val="009B7EBB"/>
    <w:rsid w:val="009C07A2"/>
    <w:rsid w:val="009C0EEA"/>
    <w:rsid w:val="009C1B23"/>
    <w:rsid w:val="009D1BC9"/>
    <w:rsid w:val="009E2151"/>
    <w:rsid w:val="009E24B1"/>
    <w:rsid w:val="009E370D"/>
    <w:rsid w:val="009E3A52"/>
    <w:rsid w:val="009E5C78"/>
    <w:rsid w:val="009E61C6"/>
    <w:rsid w:val="009E6265"/>
    <w:rsid w:val="009E7099"/>
    <w:rsid w:val="009E7C0C"/>
    <w:rsid w:val="00A00604"/>
    <w:rsid w:val="00A009BF"/>
    <w:rsid w:val="00A01532"/>
    <w:rsid w:val="00A06051"/>
    <w:rsid w:val="00A06376"/>
    <w:rsid w:val="00A12A3B"/>
    <w:rsid w:val="00A12B27"/>
    <w:rsid w:val="00A133DD"/>
    <w:rsid w:val="00A13E0C"/>
    <w:rsid w:val="00A14BBB"/>
    <w:rsid w:val="00A160FF"/>
    <w:rsid w:val="00A16A99"/>
    <w:rsid w:val="00A23C79"/>
    <w:rsid w:val="00A266FD"/>
    <w:rsid w:val="00A31542"/>
    <w:rsid w:val="00A327CE"/>
    <w:rsid w:val="00A32E7D"/>
    <w:rsid w:val="00A33712"/>
    <w:rsid w:val="00A33ADD"/>
    <w:rsid w:val="00A34F1F"/>
    <w:rsid w:val="00A36993"/>
    <w:rsid w:val="00A40847"/>
    <w:rsid w:val="00A42F5E"/>
    <w:rsid w:val="00A42FCB"/>
    <w:rsid w:val="00A43141"/>
    <w:rsid w:val="00A431BF"/>
    <w:rsid w:val="00A44A18"/>
    <w:rsid w:val="00A53CD1"/>
    <w:rsid w:val="00A53F4E"/>
    <w:rsid w:val="00A562A0"/>
    <w:rsid w:val="00A6085C"/>
    <w:rsid w:val="00A62AD3"/>
    <w:rsid w:val="00A6482C"/>
    <w:rsid w:val="00A65C05"/>
    <w:rsid w:val="00A65CF3"/>
    <w:rsid w:val="00A679FE"/>
    <w:rsid w:val="00A70F1D"/>
    <w:rsid w:val="00A71AFE"/>
    <w:rsid w:val="00A727CE"/>
    <w:rsid w:val="00A76411"/>
    <w:rsid w:val="00A77454"/>
    <w:rsid w:val="00A84476"/>
    <w:rsid w:val="00A84F10"/>
    <w:rsid w:val="00A86AD6"/>
    <w:rsid w:val="00A902B2"/>
    <w:rsid w:val="00A90391"/>
    <w:rsid w:val="00A9056D"/>
    <w:rsid w:val="00A90DB0"/>
    <w:rsid w:val="00A915F6"/>
    <w:rsid w:val="00A92595"/>
    <w:rsid w:val="00A932C7"/>
    <w:rsid w:val="00A95704"/>
    <w:rsid w:val="00A9620C"/>
    <w:rsid w:val="00AB3793"/>
    <w:rsid w:val="00AB3B53"/>
    <w:rsid w:val="00AB4218"/>
    <w:rsid w:val="00AC1DE4"/>
    <w:rsid w:val="00AC22B2"/>
    <w:rsid w:val="00AC3EF9"/>
    <w:rsid w:val="00AC4130"/>
    <w:rsid w:val="00AC778E"/>
    <w:rsid w:val="00AC7ACF"/>
    <w:rsid w:val="00AC7EE5"/>
    <w:rsid w:val="00AD0047"/>
    <w:rsid w:val="00AD3546"/>
    <w:rsid w:val="00AD5243"/>
    <w:rsid w:val="00AD534F"/>
    <w:rsid w:val="00AD5E81"/>
    <w:rsid w:val="00AD5FBE"/>
    <w:rsid w:val="00AE3B83"/>
    <w:rsid w:val="00AE59DB"/>
    <w:rsid w:val="00AE6E36"/>
    <w:rsid w:val="00AF6466"/>
    <w:rsid w:val="00AF6D88"/>
    <w:rsid w:val="00B01282"/>
    <w:rsid w:val="00B03C45"/>
    <w:rsid w:val="00B058A5"/>
    <w:rsid w:val="00B10107"/>
    <w:rsid w:val="00B114A6"/>
    <w:rsid w:val="00B12808"/>
    <w:rsid w:val="00B14E0B"/>
    <w:rsid w:val="00B20F77"/>
    <w:rsid w:val="00B2323D"/>
    <w:rsid w:val="00B252F2"/>
    <w:rsid w:val="00B3038B"/>
    <w:rsid w:val="00B348B4"/>
    <w:rsid w:val="00B3709D"/>
    <w:rsid w:val="00B5228C"/>
    <w:rsid w:val="00B61CFF"/>
    <w:rsid w:val="00B620B7"/>
    <w:rsid w:val="00B6217D"/>
    <w:rsid w:val="00B6515E"/>
    <w:rsid w:val="00B6639D"/>
    <w:rsid w:val="00B71C66"/>
    <w:rsid w:val="00B81D6D"/>
    <w:rsid w:val="00B8669E"/>
    <w:rsid w:val="00B910B7"/>
    <w:rsid w:val="00B941D7"/>
    <w:rsid w:val="00B9637F"/>
    <w:rsid w:val="00B97318"/>
    <w:rsid w:val="00BA0B0C"/>
    <w:rsid w:val="00BA0B9B"/>
    <w:rsid w:val="00BA3729"/>
    <w:rsid w:val="00BA7953"/>
    <w:rsid w:val="00BB35E2"/>
    <w:rsid w:val="00BB368B"/>
    <w:rsid w:val="00BC5897"/>
    <w:rsid w:val="00BD1140"/>
    <w:rsid w:val="00BD1231"/>
    <w:rsid w:val="00BD243B"/>
    <w:rsid w:val="00BD31A8"/>
    <w:rsid w:val="00BD4F23"/>
    <w:rsid w:val="00BD57F1"/>
    <w:rsid w:val="00BD7F42"/>
    <w:rsid w:val="00BE070C"/>
    <w:rsid w:val="00BE0982"/>
    <w:rsid w:val="00BE26D0"/>
    <w:rsid w:val="00BE4EB3"/>
    <w:rsid w:val="00BF0D18"/>
    <w:rsid w:val="00BF4C6C"/>
    <w:rsid w:val="00BF57FF"/>
    <w:rsid w:val="00C057C6"/>
    <w:rsid w:val="00C05ED0"/>
    <w:rsid w:val="00C06F22"/>
    <w:rsid w:val="00C16AB1"/>
    <w:rsid w:val="00C16C3F"/>
    <w:rsid w:val="00C17A48"/>
    <w:rsid w:val="00C24555"/>
    <w:rsid w:val="00C245D3"/>
    <w:rsid w:val="00C24954"/>
    <w:rsid w:val="00C257D9"/>
    <w:rsid w:val="00C270A7"/>
    <w:rsid w:val="00C32939"/>
    <w:rsid w:val="00C3297A"/>
    <w:rsid w:val="00C40C2A"/>
    <w:rsid w:val="00C43578"/>
    <w:rsid w:val="00C619EF"/>
    <w:rsid w:val="00C63C21"/>
    <w:rsid w:val="00C70BAB"/>
    <w:rsid w:val="00C8427F"/>
    <w:rsid w:val="00C84AC3"/>
    <w:rsid w:val="00C87595"/>
    <w:rsid w:val="00C8787E"/>
    <w:rsid w:val="00C912EE"/>
    <w:rsid w:val="00C91813"/>
    <w:rsid w:val="00C919B4"/>
    <w:rsid w:val="00C939B9"/>
    <w:rsid w:val="00C94458"/>
    <w:rsid w:val="00C95A13"/>
    <w:rsid w:val="00C97320"/>
    <w:rsid w:val="00CA0A76"/>
    <w:rsid w:val="00CA4C80"/>
    <w:rsid w:val="00CA66B4"/>
    <w:rsid w:val="00CB4103"/>
    <w:rsid w:val="00CB5906"/>
    <w:rsid w:val="00CC07CB"/>
    <w:rsid w:val="00CC1283"/>
    <w:rsid w:val="00CC2FF7"/>
    <w:rsid w:val="00CC4477"/>
    <w:rsid w:val="00CC453E"/>
    <w:rsid w:val="00CD0706"/>
    <w:rsid w:val="00CD2A15"/>
    <w:rsid w:val="00CD6AAA"/>
    <w:rsid w:val="00CD6DFE"/>
    <w:rsid w:val="00CD789D"/>
    <w:rsid w:val="00CE0389"/>
    <w:rsid w:val="00CE0587"/>
    <w:rsid w:val="00CE1AFA"/>
    <w:rsid w:val="00CE1EA3"/>
    <w:rsid w:val="00CE2A20"/>
    <w:rsid w:val="00CF344A"/>
    <w:rsid w:val="00CF4970"/>
    <w:rsid w:val="00CF5251"/>
    <w:rsid w:val="00CF546B"/>
    <w:rsid w:val="00CF6AC7"/>
    <w:rsid w:val="00D044FF"/>
    <w:rsid w:val="00D10F47"/>
    <w:rsid w:val="00D12DF9"/>
    <w:rsid w:val="00D1340D"/>
    <w:rsid w:val="00D14C0E"/>
    <w:rsid w:val="00D153E7"/>
    <w:rsid w:val="00D17098"/>
    <w:rsid w:val="00D17AE2"/>
    <w:rsid w:val="00D17E64"/>
    <w:rsid w:val="00D20E09"/>
    <w:rsid w:val="00D2421B"/>
    <w:rsid w:val="00D24951"/>
    <w:rsid w:val="00D31879"/>
    <w:rsid w:val="00D32976"/>
    <w:rsid w:val="00D332A8"/>
    <w:rsid w:val="00D335EE"/>
    <w:rsid w:val="00D33F70"/>
    <w:rsid w:val="00D357E5"/>
    <w:rsid w:val="00D35E30"/>
    <w:rsid w:val="00D47D4F"/>
    <w:rsid w:val="00D556CF"/>
    <w:rsid w:val="00D55C38"/>
    <w:rsid w:val="00D61D7C"/>
    <w:rsid w:val="00D66DE1"/>
    <w:rsid w:val="00D67118"/>
    <w:rsid w:val="00D7256F"/>
    <w:rsid w:val="00D726E0"/>
    <w:rsid w:val="00D72850"/>
    <w:rsid w:val="00D7643C"/>
    <w:rsid w:val="00D7785B"/>
    <w:rsid w:val="00D81A47"/>
    <w:rsid w:val="00D8271C"/>
    <w:rsid w:val="00D90C96"/>
    <w:rsid w:val="00D91FED"/>
    <w:rsid w:val="00D920A1"/>
    <w:rsid w:val="00D92AAC"/>
    <w:rsid w:val="00D94264"/>
    <w:rsid w:val="00D956B8"/>
    <w:rsid w:val="00DA0329"/>
    <w:rsid w:val="00DA3817"/>
    <w:rsid w:val="00DA4A3C"/>
    <w:rsid w:val="00DA5D38"/>
    <w:rsid w:val="00DA7A9D"/>
    <w:rsid w:val="00DB2508"/>
    <w:rsid w:val="00DB5891"/>
    <w:rsid w:val="00DC66B7"/>
    <w:rsid w:val="00DC7073"/>
    <w:rsid w:val="00DC77DE"/>
    <w:rsid w:val="00DD14CA"/>
    <w:rsid w:val="00DD2CB1"/>
    <w:rsid w:val="00DD4F71"/>
    <w:rsid w:val="00DD7829"/>
    <w:rsid w:val="00DE326C"/>
    <w:rsid w:val="00DE452E"/>
    <w:rsid w:val="00DE4A6C"/>
    <w:rsid w:val="00DF4DEF"/>
    <w:rsid w:val="00DF5320"/>
    <w:rsid w:val="00DF5D53"/>
    <w:rsid w:val="00E058CC"/>
    <w:rsid w:val="00E0758D"/>
    <w:rsid w:val="00E0776F"/>
    <w:rsid w:val="00E10765"/>
    <w:rsid w:val="00E109E2"/>
    <w:rsid w:val="00E111F1"/>
    <w:rsid w:val="00E16B94"/>
    <w:rsid w:val="00E20DFA"/>
    <w:rsid w:val="00E2463E"/>
    <w:rsid w:val="00E249C0"/>
    <w:rsid w:val="00E31603"/>
    <w:rsid w:val="00E35818"/>
    <w:rsid w:val="00E36FE4"/>
    <w:rsid w:val="00E4321A"/>
    <w:rsid w:val="00E43420"/>
    <w:rsid w:val="00E43AD1"/>
    <w:rsid w:val="00E43D09"/>
    <w:rsid w:val="00E47026"/>
    <w:rsid w:val="00E50947"/>
    <w:rsid w:val="00E52003"/>
    <w:rsid w:val="00E52567"/>
    <w:rsid w:val="00E657D9"/>
    <w:rsid w:val="00E663B1"/>
    <w:rsid w:val="00E7007E"/>
    <w:rsid w:val="00E750D0"/>
    <w:rsid w:val="00E75FD7"/>
    <w:rsid w:val="00E7778B"/>
    <w:rsid w:val="00E80776"/>
    <w:rsid w:val="00E8633E"/>
    <w:rsid w:val="00E900D0"/>
    <w:rsid w:val="00E9219A"/>
    <w:rsid w:val="00E978E5"/>
    <w:rsid w:val="00EA0AB8"/>
    <w:rsid w:val="00EA3C2C"/>
    <w:rsid w:val="00EA3C8E"/>
    <w:rsid w:val="00EA4D08"/>
    <w:rsid w:val="00EB030E"/>
    <w:rsid w:val="00EB2141"/>
    <w:rsid w:val="00EB4FCC"/>
    <w:rsid w:val="00EB549D"/>
    <w:rsid w:val="00EC2DB7"/>
    <w:rsid w:val="00EC33D3"/>
    <w:rsid w:val="00EC5496"/>
    <w:rsid w:val="00EC5C51"/>
    <w:rsid w:val="00ED34FC"/>
    <w:rsid w:val="00EE09AC"/>
    <w:rsid w:val="00EE1100"/>
    <w:rsid w:val="00EE13D5"/>
    <w:rsid w:val="00EE188E"/>
    <w:rsid w:val="00EE19B7"/>
    <w:rsid w:val="00EE2557"/>
    <w:rsid w:val="00EE3862"/>
    <w:rsid w:val="00EE6AD3"/>
    <w:rsid w:val="00EE6C0A"/>
    <w:rsid w:val="00EE6DE1"/>
    <w:rsid w:val="00EE7795"/>
    <w:rsid w:val="00EF071C"/>
    <w:rsid w:val="00EF20F3"/>
    <w:rsid w:val="00EF3928"/>
    <w:rsid w:val="00EF42D6"/>
    <w:rsid w:val="00EF5AD8"/>
    <w:rsid w:val="00EF6B80"/>
    <w:rsid w:val="00F00F05"/>
    <w:rsid w:val="00F01C06"/>
    <w:rsid w:val="00F039A5"/>
    <w:rsid w:val="00F05B17"/>
    <w:rsid w:val="00F05B2B"/>
    <w:rsid w:val="00F05BEE"/>
    <w:rsid w:val="00F06E5E"/>
    <w:rsid w:val="00F06F96"/>
    <w:rsid w:val="00F07824"/>
    <w:rsid w:val="00F11FCE"/>
    <w:rsid w:val="00F12392"/>
    <w:rsid w:val="00F14298"/>
    <w:rsid w:val="00F144E3"/>
    <w:rsid w:val="00F14C50"/>
    <w:rsid w:val="00F23B51"/>
    <w:rsid w:val="00F2603D"/>
    <w:rsid w:val="00F349F6"/>
    <w:rsid w:val="00F34BB2"/>
    <w:rsid w:val="00F370EC"/>
    <w:rsid w:val="00F4377D"/>
    <w:rsid w:val="00F45254"/>
    <w:rsid w:val="00F4706B"/>
    <w:rsid w:val="00F53561"/>
    <w:rsid w:val="00F61989"/>
    <w:rsid w:val="00F6219D"/>
    <w:rsid w:val="00F62979"/>
    <w:rsid w:val="00F62B4C"/>
    <w:rsid w:val="00F65507"/>
    <w:rsid w:val="00F666F1"/>
    <w:rsid w:val="00F677BF"/>
    <w:rsid w:val="00F70170"/>
    <w:rsid w:val="00F70DEE"/>
    <w:rsid w:val="00F71DFE"/>
    <w:rsid w:val="00F7414B"/>
    <w:rsid w:val="00F743FD"/>
    <w:rsid w:val="00F81125"/>
    <w:rsid w:val="00F81D67"/>
    <w:rsid w:val="00F84284"/>
    <w:rsid w:val="00F8637C"/>
    <w:rsid w:val="00F90299"/>
    <w:rsid w:val="00F935C4"/>
    <w:rsid w:val="00F95305"/>
    <w:rsid w:val="00FA1693"/>
    <w:rsid w:val="00FA4CDD"/>
    <w:rsid w:val="00FA658F"/>
    <w:rsid w:val="00FB14EB"/>
    <w:rsid w:val="00FB29A6"/>
    <w:rsid w:val="00FB2D9C"/>
    <w:rsid w:val="00FB3C77"/>
    <w:rsid w:val="00FB429A"/>
    <w:rsid w:val="00FC505E"/>
    <w:rsid w:val="00FC5701"/>
    <w:rsid w:val="00FC61B1"/>
    <w:rsid w:val="00FC6694"/>
    <w:rsid w:val="00FC77F9"/>
    <w:rsid w:val="00FD00C3"/>
    <w:rsid w:val="00FD0BE9"/>
    <w:rsid w:val="00FD1A85"/>
    <w:rsid w:val="00FD1AF2"/>
    <w:rsid w:val="00FD300C"/>
    <w:rsid w:val="00FD62BB"/>
    <w:rsid w:val="00FD663D"/>
    <w:rsid w:val="00FE1581"/>
    <w:rsid w:val="00FE5D83"/>
    <w:rsid w:val="00FF2A50"/>
    <w:rsid w:val="00FF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9CB4A"/>
  <w15:docId w15:val="{167830D8-72A7-4FE2-BC80-FA1BB05D1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891"/>
  </w:style>
  <w:style w:type="paragraph" w:styleId="1">
    <w:name w:val="heading 1"/>
    <w:basedOn w:val="a"/>
    <w:next w:val="2"/>
    <w:link w:val="10"/>
    <w:uiPriority w:val="9"/>
    <w:qFormat/>
    <w:rsid w:val="00197F87"/>
    <w:pPr>
      <w:keepNext/>
      <w:keepLines/>
      <w:numPr>
        <w:numId w:val="5"/>
      </w:numPr>
      <w:spacing w:before="284" w:after="284"/>
      <w:outlineLvl w:val="0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A31542"/>
    <w:pPr>
      <w:keepNext/>
      <w:keepLines/>
      <w:numPr>
        <w:ilvl w:val="1"/>
        <w:numId w:val="5"/>
      </w:numPr>
      <w:spacing w:before="220" w:after="2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53F4E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53F4E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53F4E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53F4E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53F4E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A53F4E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A53F4E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B5891"/>
  </w:style>
  <w:style w:type="paragraph" w:styleId="a6">
    <w:name w:val="footer"/>
    <w:basedOn w:val="a"/>
    <w:link w:val="a7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DB5891"/>
  </w:style>
  <w:style w:type="character" w:customStyle="1" w:styleId="10">
    <w:name w:val="Заголовок 1 Знак"/>
    <w:basedOn w:val="a1"/>
    <w:link w:val="1"/>
    <w:uiPriority w:val="9"/>
    <w:rsid w:val="00197F87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a0">
    <w:name w:val="Body Text"/>
    <w:basedOn w:val="a"/>
    <w:link w:val="a8"/>
    <w:uiPriority w:val="99"/>
    <w:unhideWhenUsed/>
    <w:qFormat/>
    <w:rsid w:val="005A6683"/>
    <w:pPr>
      <w:jc w:val="both"/>
    </w:pPr>
    <w:rPr>
      <w:rFonts w:ascii="Times New Roman" w:hAnsi="Times New Roman"/>
      <w:sz w:val="24"/>
    </w:rPr>
  </w:style>
  <w:style w:type="character" w:customStyle="1" w:styleId="a8">
    <w:name w:val="Основной текст Знак"/>
    <w:basedOn w:val="a1"/>
    <w:link w:val="a0"/>
    <w:uiPriority w:val="99"/>
    <w:rsid w:val="005A6683"/>
    <w:rPr>
      <w:rFonts w:ascii="Times New Roman" w:hAnsi="Times New Roman"/>
      <w:sz w:val="24"/>
    </w:rPr>
  </w:style>
  <w:style w:type="character" w:customStyle="1" w:styleId="20">
    <w:name w:val="Заголовок 2 Знак"/>
    <w:basedOn w:val="a1"/>
    <w:link w:val="2"/>
    <w:uiPriority w:val="9"/>
    <w:rsid w:val="00A3154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3F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53F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A53F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A53F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rsid w:val="00A53F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rsid w:val="00A53F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rsid w:val="00A53F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0"/>
    <w:next w:val="a"/>
    <w:autoRedefine/>
    <w:uiPriority w:val="39"/>
    <w:unhideWhenUsed/>
    <w:rsid w:val="00070E83"/>
    <w:pPr>
      <w:tabs>
        <w:tab w:val="left" w:pos="1100"/>
        <w:tab w:val="right" w:leader="dot" w:pos="9736"/>
      </w:tabs>
      <w:spacing w:before="120"/>
    </w:pPr>
    <w:rPr>
      <w:rFonts w:cs="Times New Roman"/>
      <w:bCs/>
      <w:noProof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A52C7"/>
    <w:pPr>
      <w:tabs>
        <w:tab w:val="left" w:pos="1320"/>
        <w:tab w:val="right" w:leader="dot" w:pos="9781"/>
      </w:tabs>
      <w:ind w:left="221" w:right="299"/>
      <w:jc w:val="both"/>
    </w:pPr>
    <w:rPr>
      <w:rFonts w:ascii="Times New Roman" w:hAnsi="Times New Roman" w:cstheme="minorHAnsi"/>
      <w:iCs/>
      <w:sz w:val="24"/>
      <w:szCs w:val="20"/>
    </w:rPr>
  </w:style>
  <w:style w:type="character" w:styleId="a9">
    <w:name w:val="Hyperlink"/>
    <w:basedOn w:val="a1"/>
    <w:uiPriority w:val="99"/>
    <w:unhideWhenUsed/>
    <w:rsid w:val="003A0BE2"/>
    <w:rPr>
      <w:rFonts w:ascii="Arial" w:hAnsi="Arial"/>
      <w:color w:val="000000" w:themeColor="text1"/>
      <w:sz w:val="24"/>
      <w:u w:val="single"/>
    </w:rPr>
  </w:style>
  <w:style w:type="paragraph" w:customStyle="1" w:styleId="aa">
    <w:name w:val="Абзац рисунка"/>
    <w:basedOn w:val="a"/>
    <w:next w:val="ab"/>
    <w:link w:val="ac"/>
    <w:qFormat/>
    <w:rsid w:val="00293580"/>
    <w:pPr>
      <w:spacing w:before="120" w:after="120"/>
      <w:ind w:firstLine="0"/>
      <w:jc w:val="center"/>
    </w:pPr>
    <w:rPr>
      <w:noProof/>
    </w:rPr>
  </w:style>
  <w:style w:type="paragraph" w:customStyle="1" w:styleId="ab">
    <w:name w:val="Название рисунка"/>
    <w:basedOn w:val="aa"/>
    <w:next w:val="a0"/>
    <w:link w:val="ad"/>
    <w:qFormat/>
    <w:rsid w:val="00293580"/>
    <w:pPr>
      <w:spacing w:after="240"/>
    </w:pPr>
    <w:rPr>
      <w:rFonts w:ascii="Times New Roman" w:hAnsi="Times New Roman"/>
      <w:i/>
      <w:sz w:val="24"/>
    </w:rPr>
  </w:style>
  <w:style w:type="character" w:customStyle="1" w:styleId="ac">
    <w:name w:val="Абзац рисунка Знак"/>
    <w:basedOn w:val="a1"/>
    <w:link w:val="aa"/>
    <w:rsid w:val="00293580"/>
    <w:rPr>
      <w:noProof/>
    </w:rPr>
  </w:style>
  <w:style w:type="paragraph" w:styleId="ae">
    <w:name w:val="caption"/>
    <w:basedOn w:val="a"/>
    <w:next w:val="a"/>
    <w:uiPriority w:val="35"/>
    <w:unhideWhenUsed/>
    <w:qFormat/>
    <w:rsid w:val="001914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d">
    <w:name w:val="Название рисунка Знак"/>
    <w:basedOn w:val="ac"/>
    <w:link w:val="ab"/>
    <w:rsid w:val="00293580"/>
    <w:rPr>
      <w:rFonts w:ascii="Times New Roman" w:hAnsi="Times New Roman"/>
      <w:i/>
      <w:noProof/>
      <w:sz w:val="24"/>
    </w:rPr>
  </w:style>
  <w:style w:type="character" w:styleId="af">
    <w:name w:val="Placeholder Text"/>
    <w:basedOn w:val="a1"/>
    <w:uiPriority w:val="99"/>
    <w:semiHidden/>
    <w:rsid w:val="000D0832"/>
    <w:rPr>
      <w:color w:val="808080"/>
    </w:rPr>
  </w:style>
  <w:style w:type="paragraph" w:customStyle="1" w:styleId="af0">
    <w:name w:val="Абзац формулы"/>
    <w:basedOn w:val="a0"/>
    <w:next w:val="a0"/>
    <w:link w:val="af1"/>
    <w:qFormat/>
    <w:rsid w:val="007951DC"/>
    <w:pPr>
      <w:tabs>
        <w:tab w:val="center" w:pos="4820"/>
        <w:tab w:val="right" w:pos="9746"/>
      </w:tabs>
      <w:spacing w:before="240" w:after="240"/>
      <w:jc w:val="center"/>
    </w:pPr>
    <w:rPr>
      <w:rFonts w:ascii="Cambria Math" w:hAnsi="Cambria Math"/>
    </w:rPr>
  </w:style>
  <w:style w:type="table" w:styleId="af2">
    <w:name w:val="Table Grid"/>
    <w:basedOn w:val="a2"/>
    <w:uiPriority w:val="39"/>
    <w:rsid w:val="00876C2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Абзац формулы Знак"/>
    <w:basedOn w:val="a8"/>
    <w:link w:val="af0"/>
    <w:rsid w:val="007951DC"/>
    <w:rPr>
      <w:rFonts w:ascii="Cambria Math" w:hAnsi="Cambria Math"/>
      <w:sz w:val="24"/>
    </w:rPr>
  </w:style>
  <w:style w:type="character" w:styleId="af3">
    <w:name w:val="annotation reference"/>
    <w:basedOn w:val="a1"/>
    <w:uiPriority w:val="99"/>
    <w:semiHidden/>
    <w:unhideWhenUsed/>
    <w:rsid w:val="00404A3E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404A3E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404A3E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04A3E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404A3E"/>
    <w:rPr>
      <w:b/>
      <w:bCs/>
      <w:sz w:val="20"/>
      <w:szCs w:val="20"/>
    </w:rPr>
  </w:style>
  <w:style w:type="paragraph" w:styleId="af8">
    <w:name w:val="TOC Heading"/>
    <w:basedOn w:val="1"/>
    <w:next w:val="a"/>
    <w:uiPriority w:val="39"/>
    <w:unhideWhenUsed/>
    <w:qFormat/>
    <w:rsid w:val="00AD534F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D534F"/>
    <w:pPr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7B437B"/>
    <w:pPr>
      <w:ind w:left="66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7B437B"/>
    <w:pPr>
      <w:ind w:left="88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7B437B"/>
    <w:pPr>
      <w:ind w:left="11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7B437B"/>
    <w:pPr>
      <w:ind w:left="132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7B437B"/>
    <w:pPr>
      <w:ind w:left="154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7B437B"/>
    <w:pPr>
      <w:ind w:left="1760"/>
    </w:pPr>
    <w:rPr>
      <w:rFonts w:cstheme="minorHAnsi"/>
      <w:sz w:val="20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B2508"/>
    <w:pPr>
      <w:spacing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1"/>
    <w:link w:val="af9"/>
    <w:uiPriority w:val="99"/>
    <w:semiHidden/>
    <w:rsid w:val="00DB2508"/>
    <w:rPr>
      <w:sz w:val="20"/>
      <w:szCs w:val="20"/>
    </w:rPr>
  </w:style>
  <w:style w:type="character" w:styleId="afb">
    <w:name w:val="footnote reference"/>
    <w:basedOn w:val="a1"/>
    <w:uiPriority w:val="99"/>
    <w:semiHidden/>
    <w:unhideWhenUsed/>
    <w:rsid w:val="00DB250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A760AD5-E985-4F5D-AB33-D5977D07F022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7BF03-1998-4EA4-94EC-FFF086978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26854</TotalTime>
  <Pages>29</Pages>
  <Words>4583</Words>
  <Characters>30571</Characters>
  <Application>Microsoft Office Word</Application>
  <DocSecurity>0</DocSecurity>
  <Lines>986</Lines>
  <Paragraphs>717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Павел</dc:creator>
  <cp:keywords/>
  <dc:description/>
  <cp:lastModifiedBy>Егор Илюшкин</cp:lastModifiedBy>
  <cp:revision>35</cp:revision>
  <cp:lastPrinted>2022-02-09T11:37:00Z</cp:lastPrinted>
  <dcterms:created xsi:type="dcterms:W3CDTF">2021-11-02T19:26:00Z</dcterms:created>
  <dcterms:modified xsi:type="dcterms:W3CDTF">2024-04-18T11:45:00Z</dcterms:modified>
</cp:coreProperties>
</file>