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Nome: Elen Vieira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Elicitação de Requisitos — Easy Swap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O objetivo desse projeto é desenvolver uma ferramenta útil, de fácil usabilidade, e que auxilie na melhoria de um processo que pode ser considerado por muitos empresários oneroso. A troca é um momento importante para a consolidação do relacionamento com o cliente, e devemos tratá-la como uma chance de mostrar que uma situação inesperada pode melhorar o olhar do cliente dependendo da tratativa.</w:t>
        <w:br w:type="textWrapping"/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Os principais envolvidos no projeto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Fundadora:</w:t>
        <w:br w:type="textWrapping"/>
      </w:r>
      <w:r w:rsidDel="00000000" w:rsidR="00000000" w:rsidRPr="00000000">
        <w:rPr>
          <w:rtl w:val="0"/>
        </w:rPr>
        <w:t xml:space="preserve">Responsável pela idealização, desenvolvimento, implementação e manutenção do sistema.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Lojistas:</w:t>
        <w:br w:type="textWrapping"/>
      </w:r>
      <w:r w:rsidDel="00000000" w:rsidR="00000000" w:rsidRPr="00000000">
        <w:rPr>
          <w:rtl w:val="0"/>
        </w:rPr>
        <w:t xml:space="preserve">Pequenos e médios e-commerces que utilizarão o EASY SWAP para gerenciar trocas e devoluções. Os verdadeiros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Consumidores finais dos e-commerces:</w:t>
        <w:br w:type="textWrapping"/>
      </w:r>
      <w:r w:rsidDel="00000000" w:rsidR="00000000" w:rsidRPr="00000000">
        <w:rPr>
          <w:rtl w:val="0"/>
        </w:rPr>
        <w:t xml:space="preserve">Clientes das lojas virtuais que utilizarão o sistema para abrir solicitações de troca ou devolução.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Plataformas de Integração:</w:t>
        <w:br w:type="textWrapping"/>
      </w:r>
      <w:r w:rsidDel="00000000" w:rsidR="00000000" w:rsidRPr="00000000">
        <w:rPr>
          <w:rtl w:val="0"/>
        </w:rPr>
        <w:t xml:space="preserve">Sistemas externos que podem se integrar ao EASY SWAP, como SaaS, ERPs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Serviços de Infraestrutura:</w:t>
        <w:br w:type="textWrapping"/>
      </w:r>
      <w:r w:rsidDel="00000000" w:rsidR="00000000" w:rsidRPr="00000000">
        <w:rPr>
          <w:rtl w:val="0"/>
        </w:rPr>
        <w:t xml:space="preserve">Plataformas que sustentam tecnicamente o sistema, como Supabase, Vercel, etc.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Equipe de Atendimento do E-commerce</w:t>
        <w:br w:type="textWrapping"/>
      </w:r>
      <w:r w:rsidDel="00000000" w:rsidR="00000000" w:rsidRPr="00000000">
        <w:rPr>
          <w:rtl w:val="0"/>
        </w:rPr>
        <w:t xml:space="preserve">Funcionários dos nossos clientes diretos que utilizaram a plataforma para realizar a gestão das trocas e devoluções.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Os requisitos funcionais identificados para o sistema EASY SWAP são: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Cadastro e autenticação de usuários administradores (lojistas);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Abertura de ticket de troca/devolução por meio de formulário online;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Upload de imagens por solicitação;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Visualização de tickets em painel administrativo;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Alteração de status do ticket (Aprovado, Recusado, Pendente);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Geração automática de código de postagem (simulado) quando aprovado;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Armazenamento das imagens no Supabase Storage;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Dashboard com indicadores operacionais;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Filtro e busca de tickets por status, data ou número do pedido;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Integração futura com plataformas de e-commerce (ex: Shopify);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Registro de data e histórico de atualização do ticket.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Os requisitos não funcionais compreendem: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Usabilidade: interface simples, clara e responsiva para dispositivos móveis e desktop, considerando o contexto social e o modelo de negócio;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Desempenho: carregamento de páginas em até três segundos;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Segurança: autenticação protegida para área administrativa e proteção dos dados armazenados;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Disponibilidade: sistema online 24 horas por dia;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Confiabilidade: integridade dos dados no banco e armazenamento seguro das imagens;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Escalabilidade: possibilidade de suportar aumento de solicitações conforme crescimento dos e-commerces clientes.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Requisitos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Os requisitos de negócio definidos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Oferecer solução acessível para pequenos e médios e-commerces;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Reduzir o tempo de atendimento manual de trocas;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Melhorar a experiência do consumidor no pós-venda;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Estruturar modelo de negócio baseado em SaaS (assinatura mensal);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Permitir futura integração com plataformas de e-commerce;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Disponibilizar indicadores estratégicos para tomada de decisão;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Posicionar a marca como solução prática e eficiente para logística reversa.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O público-alvo do Easy Swap é o empresário que deseja escalar sua operação com qualidade, tecnologia, relacionamento e confiabilidade. É uma ferramenta para auxiliar o seu e-commerce a crescer de maneira acessível e rápida, com foco total no principal objetivo: satisfação do cliente e excelência no serviço. 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Critérios de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Os critérios de sucesso para o projeto incluem: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critérios de sucesso do projeto incluem: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Disponibilização de um sistema web funcional e responsivo;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Implementação completa do fluxo de abertura e gestão de tickets;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Geração automática de código de postagem (simulado);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Dashboard com indicadores operacionais ativos;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Deploy estável em ambiente online;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Redução do tempo de análise de trocas em comparação ao processo manual;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Entrega da documentação completa (requisitos, modelagem e arquitetura).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