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25" w:rsidRDefault="00032025" w:rsidP="00032025">
      <w:pPr>
        <w:jc w:val="center"/>
        <w:rPr>
          <w:rFonts w:cstheme="minorHAnsi"/>
          <w:b/>
          <w:sz w:val="56"/>
        </w:rPr>
      </w:pPr>
    </w:p>
    <w:p w:rsidR="00CD4066" w:rsidRDefault="00CD4066" w:rsidP="00F343F1">
      <w:pPr>
        <w:jc w:val="center"/>
        <w:rPr>
          <w:rFonts w:cstheme="minorHAnsi"/>
          <w:b/>
          <w:sz w:val="48"/>
        </w:rPr>
      </w:pPr>
    </w:p>
    <w:p w:rsidR="0006563E" w:rsidRPr="00F343F1" w:rsidRDefault="0006563E" w:rsidP="00F343F1">
      <w:pPr>
        <w:jc w:val="center"/>
        <w:rPr>
          <w:rFonts w:cstheme="minorHAnsi"/>
          <w:b/>
          <w:sz w:val="48"/>
        </w:rPr>
      </w:pPr>
    </w:p>
    <w:p w:rsidR="00032025" w:rsidRPr="0050395F" w:rsidRDefault="00032025" w:rsidP="00F343F1">
      <w:pPr>
        <w:jc w:val="center"/>
        <w:rPr>
          <w:rFonts w:cstheme="minorHAnsi"/>
          <w:b/>
          <w:sz w:val="56"/>
        </w:rPr>
      </w:pPr>
      <w:r w:rsidRPr="0050395F">
        <w:rPr>
          <w:rFonts w:cstheme="minorHAnsi"/>
          <w:b/>
          <w:sz w:val="56"/>
        </w:rPr>
        <w:t xml:space="preserve">MANUAL </w:t>
      </w:r>
      <w:r>
        <w:rPr>
          <w:rFonts w:cstheme="minorHAnsi"/>
          <w:b/>
          <w:sz w:val="56"/>
        </w:rPr>
        <w:t>DE USUARIO</w:t>
      </w:r>
    </w:p>
    <w:p w:rsidR="00032025" w:rsidRPr="009E6E41" w:rsidRDefault="00032025" w:rsidP="00F343F1">
      <w:pPr>
        <w:jc w:val="center"/>
        <w:rPr>
          <w:rFonts w:cstheme="minorHAnsi"/>
          <w:b/>
          <w:color w:val="FF0000"/>
          <w:sz w:val="72"/>
        </w:rPr>
      </w:pPr>
      <w:r w:rsidRPr="009E6E41">
        <w:rPr>
          <w:rFonts w:cstheme="minorHAnsi"/>
          <w:b/>
          <w:color w:val="FF0000"/>
          <w:sz w:val="72"/>
        </w:rPr>
        <w:t xml:space="preserve">SISTEMA DE </w:t>
      </w:r>
      <w:r w:rsidRPr="009E6E41">
        <w:rPr>
          <w:rFonts w:cstheme="minorHAnsi"/>
          <w:b/>
          <w:color w:val="FFC000"/>
          <w:sz w:val="72"/>
        </w:rPr>
        <w:t>GESTIÓN</w:t>
      </w:r>
      <w:r w:rsidRPr="009E6E41">
        <w:rPr>
          <w:rFonts w:cstheme="minorHAnsi"/>
          <w:b/>
          <w:color w:val="FF0000"/>
          <w:sz w:val="72"/>
        </w:rPr>
        <w:t xml:space="preserve"> DE </w:t>
      </w:r>
      <w:r w:rsidR="00CE21ED" w:rsidRPr="009E6E41">
        <w:rPr>
          <w:rFonts w:cstheme="minorHAnsi"/>
          <w:b/>
          <w:color w:val="538135" w:themeColor="accent6" w:themeShade="BF"/>
          <w:sz w:val="72"/>
        </w:rPr>
        <w:t>SERVICIO SOCIAL</w:t>
      </w:r>
    </w:p>
    <w:p w:rsidR="00CD4066" w:rsidRDefault="00CD4066" w:rsidP="00F343F1">
      <w:pPr>
        <w:jc w:val="center"/>
        <w:rPr>
          <w:rFonts w:cstheme="minorHAnsi"/>
          <w:b/>
          <w:sz w:val="56"/>
        </w:rPr>
      </w:pPr>
    </w:p>
    <w:p w:rsidR="0006563E" w:rsidRDefault="0006563E" w:rsidP="00F343F1">
      <w:pPr>
        <w:jc w:val="center"/>
        <w:rPr>
          <w:rFonts w:cstheme="minorHAnsi"/>
          <w:b/>
          <w:sz w:val="56"/>
        </w:rPr>
      </w:pPr>
    </w:p>
    <w:p w:rsidR="00CD4066" w:rsidRDefault="00CD4066" w:rsidP="00F343F1">
      <w:pPr>
        <w:jc w:val="center"/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t>ROSAURA ELENA PAREDES PACAB</w:t>
      </w:r>
    </w:p>
    <w:p w:rsidR="0006563E" w:rsidRDefault="0006563E" w:rsidP="009E6E41">
      <w:pPr>
        <w:rPr>
          <w:rFonts w:cstheme="minorHAnsi"/>
          <w:b/>
          <w:sz w:val="56"/>
        </w:rPr>
      </w:pPr>
    </w:p>
    <w:p w:rsidR="0006563E" w:rsidRDefault="0006563E" w:rsidP="00F343F1">
      <w:pPr>
        <w:jc w:val="center"/>
        <w:rPr>
          <w:rFonts w:cstheme="minorHAnsi"/>
          <w:b/>
          <w:sz w:val="56"/>
        </w:rPr>
      </w:pPr>
    </w:p>
    <w:p w:rsidR="00032025" w:rsidRPr="00AB77AE" w:rsidRDefault="0006563E" w:rsidP="00AB77AE">
      <w:pPr>
        <w:jc w:val="center"/>
        <w:rPr>
          <w:b/>
          <w:sz w:val="44"/>
        </w:rPr>
      </w:pPr>
      <w:r>
        <w:rPr>
          <w:rFonts w:cstheme="minorHAnsi"/>
          <w:b/>
          <w:sz w:val="56"/>
        </w:rPr>
        <w:t>21</w:t>
      </w:r>
      <w:r w:rsidR="00CD4066">
        <w:rPr>
          <w:rFonts w:cstheme="minorHAnsi"/>
          <w:b/>
          <w:sz w:val="56"/>
        </w:rPr>
        <w:t>/</w:t>
      </w:r>
      <w:r>
        <w:rPr>
          <w:rFonts w:cstheme="minorHAnsi"/>
          <w:b/>
          <w:sz w:val="56"/>
        </w:rPr>
        <w:t>SEPTIEMBRE</w:t>
      </w:r>
      <w:r w:rsidR="00CD4066">
        <w:rPr>
          <w:rFonts w:cstheme="minorHAnsi"/>
          <w:b/>
          <w:sz w:val="56"/>
        </w:rPr>
        <w:t>/2023</w:t>
      </w:r>
    </w:p>
    <w:p w:rsidR="00893786" w:rsidRDefault="00893786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sdt>
      <w:sdtPr>
        <w:rPr>
          <w:lang w:val="es-ES"/>
        </w:rPr>
        <w:id w:val="1334799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93786" w:rsidRPr="00893786" w:rsidRDefault="00893786">
          <w:pPr>
            <w:pStyle w:val="TtuloTDC"/>
            <w:rPr>
              <w:b/>
              <w:color w:val="FF0000"/>
              <w:sz w:val="36"/>
            </w:rPr>
          </w:pPr>
          <w:r w:rsidRPr="00893786">
            <w:rPr>
              <w:b/>
              <w:color w:val="FF0000"/>
              <w:sz w:val="36"/>
              <w:lang w:val="es-ES"/>
            </w:rPr>
            <w:t>Contenido</w:t>
          </w:r>
        </w:p>
        <w:p w:rsidR="00893786" w:rsidRPr="00893786" w:rsidRDefault="00893786">
          <w:pPr>
            <w:pStyle w:val="TDC1"/>
            <w:tabs>
              <w:tab w:val="right" w:leader="dot" w:pos="8828"/>
            </w:tabs>
            <w:rPr>
              <w:b/>
              <w:noProof/>
              <w:sz w:val="24"/>
            </w:rPr>
          </w:pPr>
          <w:r w:rsidRPr="00893786">
            <w:rPr>
              <w:b/>
              <w:sz w:val="24"/>
            </w:rPr>
            <w:fldChar w:fldCharType="begin"/>
          </w:r>
          <w:r w:rsidRPr="00893786">
            <w:rPr>
              <w:b/>
              <w:sz w:val="24"/>
            </w:rPr>
            <w:instrText xml:space="preserve"> TOC \o "1-3" \h \z \u </w:instrText>
          </w:r>
          <w:r w:rsidRPr="00893786">
            <w:rPr>
              <w:b/>
              <w:sz w:val="24"/>
            </w:rPr>
            <w:fldChar w:fldCharType="separate"/>
          </w:r>
          <w:hyperlink w:anchor="_Toc146533046" w:history="1">
            <w:r w:rsidRPr="00893786">
              <w:rPr>
                <w:rStyle w:val="Hipervnculo"/>
                <w:b/>
                <w:noProof/>
                <w:sz w:val="24"/>
              </w:rPr>
              <w:t>OBJETITVO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_Toc146533046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3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2"/>
            <w:tabs>
              <w:tab w:val="right" w:leader="dot" w:pos="8828"/>
            </w:tabs>
            <w:rPr>
              <w:b/>
              <w:noProof/>
              <w:sz w:val="24"/>
            </w:rPr>
          </w:pPr>
          <w:hyperlink w:anchor="_Toc146533047" w:history="1">
            <w:r w:rsidRPr="00893786">
              <w:rPr>
                <w:rStyle w:val="Hipervnculo"/>
                <w:b/>
                <w:noProof/>
                <w:sz w:val="24"/>
              </w:rPr>
              <w:t>INTRODUCCIÓN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_Toc146533047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3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1"/>
            <w:tabs>
              <w:tab w:val="left" w:pos="440"/>
              <w:tab w:val="right" w:leader="dot" w:pos="8828"/>
            </w:tabs>
            <w:rPr>
              <w:b/>
              <w:noProof/>
              <w:sz w:val="24"/>
            </w:rPr>
          </w:pPr>
          <w:hyperlink w:anchor="_Toc146533048" w:history="1">
            <w:r w:rsidRPr="00893786">
              <w:rPr>
                <w:rStyle w:val="Hipervnculo"/>
                <w:b/>
                <w:noProof/>
                <w:sz w:val="24"/>
              </w:rPr>
              <w:t>I.</w:t>
            </w:r>
            <w:r w:rsidRPr="00893786">
              <w:rPr>
                <w:b/>
                <w:noProof/>
                <w:sz w:val="24"/>
              </w:rPr>
              <w:tab/>
            </w:r>
            <w:r w:rsidRPr="00893786">
              <w:rPr>
                <w:rStyle w:val="Hipervnculo"/>
                <w:b/>
                <w:noProof/>
                <w:sz w:val="24"/>
              </w:rPr>
              <w:t>LOCALIZACIÓN DEL EQUIPO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_Toc146533048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4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1"/>
            <w:tabs>
              <w:tab w:val="left" w:pos="440"/>
              <w:tab w:val="right" w:leader="dot" w:pos="8828"/>
            </w:tabs>
            <w:rPr>
              <w:b/>
              <w:noProof/>
              <w:sz w:val="24"/>
            </w:rPr>
          </w:pPr>
          <w:hyperlink w:anchor="_Toc146533049" w:history="1">
            <w:r w:rsidRPr="00893786">
              <w:rPr>
                <w:rStyle w:val="Hipervnculo"/>
                <w:b/>
                <w:noProof/>
                <w:sz w:val="24"/>
              </w:rPr>
              <w:t>II.</w:t>
            </w:r>
            <w:r w:rsidRPr="00893786">
              <w:rPr>
                <w:b/>
                <w:noProof/>
                <w:sz w:val="24"/>
              </w:rPr>
              <w:tab/>
            </w:r>
            <w:r w:rsidRPr="00893786">
              <w:rPr>
                <w:rStyle w:val="Hipervnculo"/>
                <w:b/>
                <w:noProof/>
                <w:sz w:val="24"/>
              </w:rPr>
              <w:t>INICIO DE SESIÓN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_Toc146533049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5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1"/>
            <w:tabs>
              <w:tab w:val="left" w:pos="660"/>
              <w:tab w:val="right" w:leader="dot" w:pos="8828"/>
            </w:tabs>
            <w:rPr>
              <w:b/>
              <w:noProof/>
              <w:sz w:val="24"/>
            </w:rPr>
          </w:pPr>
          <w:hyperlink w:anchor="_Toc146533050" w:history="1">
            <w:r w:rsidRPr="00893786">
              <w:rPr>
                <w:rStyle w:val="Hipervnculo"/>
                <w:b/>
                <w:noProof/>
                <w:sz w:val="24"/>
              </w:rPr>
              <w:t>III.</w:t>
            </w:r>
            <w:r w:rsidRPr="00893786">
              <w:rPr>
                <w:b/>
                <w:noProof/>
                <w:sz w:val="24"/>
              </w:rPr>
              <w:tab/>
            </w:r>
            <w:r w:rsidRPr="00893786">
              <w:rPr>
                <w:rStyle w:val="Hipervnculo"/>
                <w:b/>
                <w:noProof/>
                <w:sz w:val="24"/>
              </w:rPr>
              <w:t>ÁREAS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_Toc146533050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7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1"/>
            <w:tabs>
              <w:tab w:val="left" w:pos="660"/>
              <w:tab w:val="right" w:leader="dot" w:pos="8828"/>
            </w:tabs>
            <w:rPr>
              <w:b/>
              <w:noProof/>
              <w:sz w:val="24"/>
            </w:rPr>
          </w:pPr>
          <w:hyperlink w:anchor="_Toc146533051" w:history="1">
            <w:r w:rsidRPr="00893786">
              <w:rPr>
                <w:rStyle w:val="Hipervnculo"/>
                <w:b/>
                <w:noProof/>
                <w:sz w:val="24"/>
              </w:rPr>
              <w:t>IV.</w:t>
            </w:r>
            <w:r w:rsidRPr="00893786">
              <w:rPr>
                <w:b/>
                <w:noProof/>
                <w:sz w:val="24"/>
              </w:rPr>
              <w:tab/>
            </w:r>
            <w:r w:rsidRPr="00893786">
              <w:rPr>
                <w:rStyle w:val="Hipervnculo"/>
                <w:b/>
                <w:noProof/>
                <w:sz w:val="24"/>
              </w:rPr>
              <w:t>SECCIÓN DE SERVICIO SOCIAL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_Toc146533051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8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1"/>
            <w:tabs>
              <w:tab w:val="left" w:pos="440"/>
              <w:tab w:val="right" w:leader="dot" w:pos="8828"/>
            </w:tabs>
            <w:rPr>
              <w:b/>
              <w:noProof/>
              <w:sz w:val="24"/>
            </w:rPr>
          </w:pPr>
          <w:hyperlink w:anchor="_Toc146533052" w:history="1">
            <w:r w:rsidRPr="00893786">
              <w:rPr>
                <w:rStyle w:val="Hipervnculo"/>
                <w:b/>
                <w:noProof/>
                <w:sz w:val="24"/>
              </w:rPr>
              <w:t>V.</w:t>
            </w:r>
            <w:r w:rsidRPr="00893786">
              <w:rPr>
                <w:b/>
                <w:noProof/>
                <w:sz w:val="24"/>
              </w:rPr>
              <w:tab/>
            </w:r>
            <w:r w:rsidRPr="00893786">
              <w:rPr>
                <w:rStyle w:val="Hipervnculo"/>
                <w:b/>
                <w:noProof/>
                <w:sz w:val="24"/>
              </w:rPr>
              <w:t>REGISTROS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_Toc146533052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9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1"/>
            <w:tabs>
              <w:tab w:val="left" w:pos="660"/>
              <w:tab w:val="right" w:leader="dot" w:pos="8828"/>
            </w:tabs>
            <w:rPr>
              <w:b/>
              <w:noProof/>
              <w:sz w:val="24"/>
            </w:rPr>
          </w:pPr>
          <w:hyperlink w:anchor="_Toc146533053" w:history="1">
            <w:r w:rsidRPr="00893786">
              <w:rPr>
                <w:rStyle w:val="Hipervnculo"/>
                <w:b/>
                <w:noProof/>
                <w:sz w:val="24"/>
              </w:rPr>
              <w:t>VI.</w:t>
            </w:r>
            <w:r w:rsidRPr="00893786">
              <w:rPr>
                <w:b/>
                <w:noProof/>
                <w:sz w:val="24"/>
              </w:rPr>
              <w:tab/>
            </w:r>
            <w:r w:rsidRPr="00893786">
              <w:rPr>
                <w:rStyle w:val="Hipervnculo"/>
                <w:b/>
                <w:noProof/>
                <w:sz w:val="24"/>
              </w:rPr>
              <w:t>SEMÁFORO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_Toc146533053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10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2"/>
            <w:tabs>
              <w:tab w:val="right" w:leader="dot" w:pos="8828"/>
            </w:tabs>
            <w:rPr>
              <w:b/>
              <w:noProof/>
              <w:sz w:val="24"/>
            </w:rPr>
          </w:pPr>
          <w:hyperlink w:anchor="_Toc146533054" w:history="1">
            <w:r w:rsidRPr="00893786">
              <w:rPr>
                <w:rStyle w:val="Hipervnculo"/>
                <w:b/>
                <w:noProof/>
                <w:sz w:val="24"/>
              </w:rPr>
              <w:t>5.1. SEMANA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_Toc146533054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10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2"/>
            <w:tabs>
              <w:tab w:val="right" w:leader="dot" w:pos="8828"/>
            </w:tabs>
            <w:rPr>
              <w:b/>
              <w:noProof/>
              <w:sz w:val="24"/>
            </w:rPr>
          </w:pPr>
          <w:hyperlink w:anchor="_Toc146533055" w:history="1">
            <w:r w:rsidRPr="00893786">
              <w:rPr>
                <w:rStyle w:val="Hipervnculo"/>
                <w:b/>
                <w:noProof/>
                <w:sz w:val="24"/>
              </w:rPr>
              <w:t>5.2. Mes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_Toc146533055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11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2"/>
            <w:tabs>
              <w:tab w:val="right" w:leader="dot" w:pos="8828"/>
            </w:tabs>
            <w:rPr>
              <w:b/>
              <w:noProof/>
              <w:sz w:val="24"/>
            </w:rPr>
          </w:pPr>
          <w:hyperlink w:anchor="_Toc146533056" w:history="1">
            <w:r w:rsidRPr="00893786">
              <w:rPr>
                <w:rStyle w:val="Hipervnculo"/>
                <w:b/>
                <w:noProof/>
                <w:sz w:val="24"/>
              </w:rPr>
              <w:t>5.3. BIMESTRE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_Toc146533056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11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1"/>
            <w:tabs>
              <w:tab w:val="right" w:leader="dot" w:pos="8828"/>
            </w:tabs>
            <w:rPr>
              <w:b/>
              <w:noProof/>
              <w:sz w:val="24"/>
            </w:rPr>
          </w:pPr>
          <w:hyperlink w:anchor="_Toc146533057" w:history="1">
            <w:r w:rsidRPr="00893786">
              <w:rPr>
                <w:rStyle w:val="Hipervnculo"/>
                <w:b/>
                <w:noProof/>
                <w:sz w:val="24"/>
              </w:rPr>
              <w:t>VI. PROYECTOS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_Toc146533057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12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pStyle w:val="TDC1"/>
            <w:tabs>
              <w:tab w:val="left" w:pos="660"/>
              <w:tab w:val="right" w:leader="dot" w:pos="8828"/>
            </w:tabs>
            <w:rPr>
              <w:b/>
              <w:noProof/>
              <w:sz w:val="24"/>
            </w:rPr>
          </w:pPr>
          <w:hyperlink w:anchor="_Toc146533058" w:history="1">
            <w:r w:rsidRPr="00893786">
              <w:rPr>
                <w:rStyle w:val="Hipervnculo"/>
                <w:b/>
                <w:noProof/>
                <w:sz w:val="24"/>
              </w:rPr>
              <w:t>VII.</w:t>
            </w:r>
            <w:r w:rsidRPr="00893786">
              <w:rPr>
                <w:b/>
                <w:noProof/>
                <w:sz w:val="24"/>
              </w:rPr>
              <w:tab/>
            </w:r>
            <w:r w:rsidRPr="00893786">
              <w:rPr>
                <w:rStyle w:val="Hipervnculo"/>
                <w:b/>
                <w:noProof/>
                <w:sz w:val="24"/>
              </w:rPr>
              <w:t>ENTRADA Y SALIDA</w:t>
            </w:r>
            <w:r w:rsidRPr="00893786">
              <w:rPr>
                <w:b/>
                <w:noProof/>
                <w:webHidden/>
                <w:sz w:val="24"/>
              </w:rPr>
              <w:tab/>
            </w:r>
            <w:r w:rsidRPr="00893786">
              <w:rPr>
                <w:b/>
                <w:noProof/>
                <w:webHidden/>
                <w:sz w:val="24"/>
              </w:rPr>
              <w:fldChar w:fldCharType="begin"/>
            </w:r>
            <w:r w:rsidRPr="00893786">
              <w:rPr>
                <w:b/>
                <w:noProof/>
                <w:webHidden/>
                <w:sz w:val="24"/>
              </w:rPr>
              <w:instrText xml:space="preserve"> PAGEREF _Toc146533058 \h </w:instrText>
            </w:r>
            <w:r w:rsidRPr="00893786">
              <w:rPr>
                <w:b/>
                <w:noProof/>
                <w:webHidden/>
                <w:sz w:val="24"/>
              </w:rPr>
            </w:r>
            <w:r w:rsidRPr="00893786">
              <w:rPr>
                <w:b/>
                <w:noProof/>
                <w:webHidden/>
                <w:sz w:val="24"/>
              </w:rPr>
              <w:fldChar w:fldCharType="separate"/>
            </w:r>
            <w:r w:rsidRPr="00893786">
              <w:rPr>
                <w:b/>
                <w:noProof/>
                <w:webHidden/>
                <w:sz w:val="24"/>
              </w:rPr>
              <w:t>13</w:t>
            </w:r>
            <w:r w:rsidRPr="00893786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893786" w:rsidRPr="00893786" w:rsidRDefault="00893786">
          <w:pPr>
            <w:rPr>
              <w:b/>
            </w:rPr>
          </w:pPr>
          <w:r w:rsidRPr="00893786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893786" w:rsidRDefault="00893786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  <w:bookmarkStart w:id="0" w:name="_GoBack"/>
      <w:bookmarkEnd w:id="0"/>
    </w:p>
    <w:p w:rsidR="00CD4066" w:rsidRPr="00FD5C21" w:rsidRDefault="004B6424" w:rsidP="009E6E41">
      <w:pPr>
        <w:pStyle w:val="Ttulo1"/>
        <w:jc w:val="center"/>
      </w:pPr>
      <w:bookmarkStart w:id="1" w:name="_Toc146533046"/>
      <w:r w:rsidRPr="00FD5C21">
        <w:lastRenderedPageBreak/>
        <w:t>OBJETITVO</w:t>
      </w:r>
      <w:bookmarkEnd w:id="1"/>
    </w:p>
    <w:p w:rsidR="002405C9" w:rsidRDefault="002405C9" w:rsidP="002405C9">
      <w:pPr>
        <w:pStyle w:val="Sinespaciado"/>
        <w:jc w:val="both"/>
        <w:rPr>
          <w:rFonts w:ascii="Segoe UI" w:hAnsi="Segoe UI" w:cs="Segoe UI"/>
          <w:sz w:val="24"/>
        </w:rPr>
      </w:pPr>
      <w:r w:rsidRPr="002405C9">
        <w:rPr>
          <w:rFonts w:ascii="Segoe UI" w:hAnsi="Segoe UI" w:cs="Segoe UI"/>
          <w:sz w:val="24"/>
        </w:rPr>
        <w:t>El objetivo del Sistema de Gestión de Servicio Social es proporcionar una herramienta eficiente y confiable para registrar y gestionar las entradas y salidas de los trabajadores del servicio social dentro de la organización.</w:t>
      </w:r>
    </w:p>
    <w:p w:rsidR="004B6424" w:rsidRDefault="004B6424" w:rsidP="00AB77AE">
      <w:pPr>
        <w:jc w:val="both"/>
        <w:rPr>
          <w:rFonts w:ascii="Segoe UI" w:hAnsi="Segoe UI" w:cs="Segoe UI"/>
          <w:sz w:val="20"/>
          <w:shd w:val="clear" w:color="auto" w:fill="F7F7F8"/>
        </w:rPr>
      </w:pPr>
    </w:p>
    <w:p w:rsidR="004B6424" w:rsidRPr="00AB77AE" w:rsidRDefault="004B6424" w:rsidP="009E6E41">
      <w:pPr>
        <w:pStyle w:val="Ttulo2"/>
        <w:jc w:val="center"/>
        <w:rPr>
          <w:sz w:val="32"/>
          <w:szCs w:val="32"/>
          <w:shd w:val="clear" w:color="auto" w:fill="F7F7F8"/>
        </w:rPr>
      </w:pPr>
      <w:bookmarkStart w:id="2" w:name="_Toc146533047"/>
      <w:r w:rsidRPr="00AB77AE">
        <w:rPr>
          <w:sz w:val="32"/>
          <w:szCs w:val="32"/>
        </w:rPr>
        <w:t>INTRODUCCIÓN</w:t>
      </w:r>
      <w:bookmarkEnd w:id="2"/>
    </w:p>
    <w:p w:rsidR="004B6424" w:rsidRPr="004B6424" w:rsidRDefault="004B6424" w:rsidP="004B6424">
      <w:pPr>
        <w:pStyle w:val="Sinespaciado"/>
        <w:jc w:val="both"/>
        <w:rPr>
          <w:rFonts w:ascii="Segoe UI" w:hAnsi="Segoe UI" w:cs="Segoe UI"/>
          <w:sz w:val="24"/>
        </w:rPr>
      </w:pPr>
      <w:r w:rsidRPr="004B6424">
        <w:rPr>
          <w:rFonts w:ascii="Segoe UI" w:hAnsi="Segoe UI" w:cs="Segoe UI"/>
          <w:sz w:val="24"/>
        </w:rPr>
        <w:t xml:space="preserve">Este manual tiene como objetivo proporcionar una guía completa para el uso eficiente y efectivo de esta herramienta, diseñada para registrar y supervisar las entradas y salidas del personal que participa en el servicio social dentro de </w:t>
      </w:r>
      <w:r w:rsidR="0018693D">
        <w:rPr>
          <w:rFonts w:ascii="Segoe UI" w:hAnsi="Segoe UI" w:cs="Segoe UI"/>
          <w:sz w:val="24"/>
        </w:rPr>
        <w:t>la Unidad de Cómputo</w:t>
      </w:r>
      <w:r w:rsidRPr="004B6424">
        <w:rPr>
          <w:rFonts w:ascii="Segoe UI" w:hAnsi="Segoe UI" w:cs="Segoe UI"/>
          <w:sz w:val="24"/>
        </w:rPr>
        <w:t>.</w:t>
      </w:r>
    </w:p>
    <w:p w:rsidR="004B6424" w:rsidRPr="004B6424" w:rsidRDefault="004B6424" w:rsidP="004B6424">
      <w:pPr>
        <w:pStyle w:val="Sinespaciado"/>
        <w:jc w:val="both"/>
        <w:rPr>
          <w:rFonts w:ascii="Segoe UI" w:hAnsi="Segoe UI" w:cs="Segoe UI"/>
          <w:sz w:val="24"/>
        </w:rPr>
      </w:pPr>
    </w:p>
    <w:p w:rsidR="004B6424" w:rsidRDefault="002405C9" w:rsidP="004B6424">
      <w:pPr>
        <w:pStyle w:val="Sinespaciad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El Servicio S</w:t>
      </w:r>
      <w:r w:rsidR="004B6424" w:rsidRPr="004B6424">
        <w:rPr>
          <w:rFonts w:ascii="Segoe UI" w:hAnsi="Segoe UI" w:cs="Segoe UI"/>
          <w:sz w:val="24"/>
        </w:rPr>
        <w:t>ocial juega un papel fundamental</w:t>
      </w:r>
      <w:r w:rsidR="009E6E41">
        <w:rPr>
          <w:rFonts w:ascii="Segoe UI" w:hAnsi="Segoe UI" w:cs="Segoe UI"/>
          <w:sz w:val="24"/>
        </w:rPr>
        <w:t xml:space="preserve"> dentro de la Unidad de Cómputo</w:t>
      </w:r>
      <w:r w:rsidR="004B6424" w:rsidRPr="004B6424">
        <w:rPr>
          <w:rFonts w:ascii="Segoe UI" w:hAnsi="Segoe UI" w:cs="Segoe UI"/>
          <w:sz w:val="24"/>
        </w:rPr>
        <w:t xml:space="preserve"> en nuestro compromiso con la comunidad y el desarrollo social</w:t>
      </w:r>
      <w:r w:rsidR="005D3810">
        <w:rPr>
          <w:rFonts w:ascii="Segoe UI" w:hAnsi="Segoe UI" w:cs="Segoe UI"/>
          <w:sz w:val="24"/>
        </w:rPr>
        <w:t xml:space="preserve"> dentro de la prestigiosa Universidad Nacional Autónoma de México</w:t>
      </w:r>
      <w:r w:rsidR="004B6424" w:rsidRPr="004B6424">
        <w:rPr>
          <w:rFonts w:ascii="Segoe UI" w:hAnsi="Segoe UI" w:cs="Segoe UI"/>
          <w:sz w:val="24"/>
        </w:rPr>
        <w:t xml:space="preserve">. Para asegurar una </w:t>
      </w:r>
      <w:r w:rsidR="009E6E41">
        <w:rPr>
          <w:rFonts w:ascii="Segoe UI" w:hAnsi="Segoe UI" w:cs="Segoe UI"/>
          <w:sz w:val="24"/>
        </w:rPr>
        <w:t xml:space="preserve">adecuada </w:t>
      </w:r>
      <w:r w:rsidR="004B6424" w:rsidRPr="004B6424">
        <w:rPr>
          <w:rFonts w:ascii="Segoe UI" w:hAnsi="Segoe UI" w:cs="Segoe UI"/>
          <w:sz w:val="24"/>
        </w:rPr>
        <w:t xml:space="preserve">gestión de este recurso humano, hemos implementado </w:t>
      </w:r>
      <w:r w:rsidR="005D3810">
        <w:rPr>
          <w:rFonts w:ascii="Segoe UI" w:hAnsi="Segoe UI" w:cs="Segoe UI"/>
          <w:sz w:val="24"/>
        </w:rPr>
        <w:t xml:space="preserve">el </w:t>
      </w:r>
      <w:r w:rsidR="005D3810" w:rsidRPr="005D3810">
        <w:rPr>
          <w:rFonts w:ascii="Segoe UI" w:hAnsi="Segoe UI" w:cs="Segoe UI"/>
          <w:i/>
          <w:sz w:val="24"/>
        </w:rPr>
        <w:t>S</w:t>
      </w:r>
      <w:r w:rsidR="004B6424" w:rsidRPr="005D3810">
        <w:rPr>
          <w:rFonts w:ascii="Segoe UI" w:hAnsi="Segoe UI" w:cs="Segoe UI"/>
          <w:i/>
          <w:sz w:val="24"/>
        </w:rPr>
        <w:t xml:space="preserve">istema de </w:t>
      </w:r>
      <w:r w:rsidR="0018693D" w:rsidRPr="005D3810">
        <w:rPr>
          <w:rFonts w:ascii="Segoe UI" w:hAnsi="Segoe UI" w:cs="Segoe UI"/>
          <w:i/>
          <w:sz w:val="24"/>
        </w:rPr>
        <w:t xml:space="preserve">Gestión de </w:t>
      </w:r>
      <w:r w:rsidR="005D3810" w:rsidRPr="005D3810">
        <w:rPr>
          <w:rFonts w:ascii="Segoe UI" w:hAnsi="Segoe UI" w:cs="Segoe UI"/>
          <w:i/>
          <w:sz w:val="24"/>
        </w:rPr>
        <w:t>Servicio Social</w:t>
      </w:r>
      <w:r w:rsidR="004B6424" w:rsidRPr="004B6424">
        <w:rPr>
          <w:rFonts w:ascii="Segoe UI" w:hAnsi="Segoe UI" w:cs="Segoe UI"/>
          <w:sz w:val="24"/>
        </w:rPr>
        <w:t>, que permitirá llevar</w:t>
      </w:r>
      <w:r w:rsidR="009E6E41">
        <w:rPr>
          <w:rFonts w:ascii="Segoe UI" w:hAnsi="Segoe UI" w:cs="Segoe UI"/>
          <w:sz w:val="24"/>
        </w:rPr>
        <w:t xml:space="preserve"> a cabo</w:t>
      </w:r>
      <w:r w:rsidR="004B6424" w:rsidRPr="004B6424">
        <w:rPr>
          <w:rFonts w:ascii="Segoe UI" w:hAnsi="Segoe UI" w:cs="Segoe UI"/>
          <w:sz w:val="24"/>
        </w:rPr>
        <w:t xml:space="preserve"> un registro detallado y confiable de las horas trabajadas por cada miembro</w:t>
      </w:r>
      <w:r w:rsidR="0018693D">
        <w:rPr>
          <w:rFonts w:ascii="Segoe UI" w:hAnsi="Segoe UI" w:cs="Segoe UI"/>
          <w:sz w:val="24"/>
        </w:rPr>
        <w:t xml:space="preserve"> del personal. De </w:t>
      </w:r>
      <w:r w:rsidR="009E6E41">
        <w:rPr>
          <w:rFonts w:ascii="Segoe UI" w:hAnsi="Segoe UI" w:cs="Segoe UI"/>
          <w:sz w:val="24"/>
        </w:rPr>
        <w:t>modo que</w:t>
      </w:r>
      <w:r w:rsidR="0018693D">
        <w:rPr>
          <w:rFonts w:ascii="Segoe UI" w:hAnsi="Segoe UI" w:cs="Segoe UI"/>
          <w:sz w:val="24"/>
        </w:rPr>
        <w:t>, se podrá obtener</w:t>
      </w:r>
      <w:r w:rsidR="004B6424" w:rsidRPr="004B6424">
        <w:rPr>
          <w:rFonts w:ascii="Segoe UI" w:hAnsi="Segoe UI" w:cs="Segoe UI"/>
          <w:sz w:val="24"/>
        </w:rPr>
        <w:t xml:space="preserve"> </w:t>
      </w:r>
      <w:r w:rsidR="0018693D">
        <w:rPr>
          <w:rFonts w:ascii="Segoe UI" w:hAnsi="Segoe UI" w:cs="Segoe UI"/>
          <w:sz w:val="24"/>
        </w:rPr>
        <w:t>u</w:t>
      </w:r>
      <w:r w:rsidR="004B6424" w:rsidRPr="004B6424">
        <w:rPr>
          <w:rFonts w:ascii="Segoe UI" w:hAnsi="Segoe UI" w:cs="Segoe UI"/>
          <w:sz w:val="24"/>
        </w:rPr>
        <w:t xml:space="preserve">n </w:t>
      </w:r>
      <w:r w:rsidR="009E6E41">
        <w:rPr>
          <w:rFonts w:ascii="Segoe UI" w:hAnsi="Segoe UI" w:cs="Segoe UI"/>
          <w:sz w:val="24"/>
        </w:rPr>
        <w:t>mejor</w:t>
      </w:r>
      <w:r w:rsidR="004B6424" w:rsidRPr="004B6424">
        <w:rPr>
          <w:rFonts w:ascii="Segoe UI" w:hAnsi="Segoe UI" w:cs="Segoe UI"/>
          <w:sz w:val="24"/>
        </w:rPr>
        <w:t xml:space="preserve"> control sobre las actividades de servicio social, facilitando la identificación de</w:t>
      </w:r>
      <w:r w:rsidR="009E6E41">
        <w:rPr>
          <w:rFonts w:ascii="Segoe UI" w:hAnsi="Segoe UI" w:cs="Segoe UI"/>
          <w:sz w:val="24"/>
        </w:rPr>
        <w:t xml:space="preserve"> entradas,</w:t>
      </w:r>
      <w:r w:rsidR="004B6424" w:rsidRPr="004B6424">
        <w:rPr>
          <w:rFonts w:ascii="Segoe UI" w:hAnsi="Segoe UI" w:cs="Segoe UI"/>
          <w:sz w:val="24"/>
        </w:rPr>
        <w:t xml:space="preserve"> ausencias, retrasos y</w:t>
      </w:r>
      <w:r w:rsidR="009E6E41">
        <w:rPr>
          <w:rFonts w:ascii="Segoe UI" w:hAnsi="Segoe UI" w:cs="Segoe UI"/>
          <w:sz w:val="24"/>
        </w:rPr>
        <w:t>,</w:t>
      </w:r>
      <w:r w:rsidR="004B6424" w:rsidRPr="004B6424">
        <w:rPr>
          <w:rFonts w:ascii="Segoe UI" w:hAnsi="Segoe UI" w:cs="Segoe UI"/>
          <w:sz w:val="24"/>
        </w:rPr>
        <w:t xml:space="preserve"> generando reportes precisos que servirán como base para la</w:t>
      </w:r>
      <w:r w:rsidR="009E6E41">
        <w:rPr>
          <w:rFonts w:ascii="Segoe UI" w:hAnsi="Segoe UI" w:cs="Segoe UI"/>
          <w:sz w:val="24"/>
        </w:rPr>
        <w:t xml:space="preserve"> toma de decisiones dentro de la organización</w:t>
      </w:r>
      <w:r w:rsidR="004B6424" w:rsidRPr="004B6424">
        <w:rPr>
          <w:rFonts w:ascii="Segoe UI" w:hAnsi="Segoe UI" w:cs="Segoe UI"/>
          <w:sz w:val="24"/>
        </w:rPr>
        <w:t>.</w:t>
      </w:r>
    </w:p>
    <w:p w:rsidR="00B232D1" w:rsidRPr="004B6424" w:rsidRDefault="00B232D1" w:rsidP="004B6424">
      <w:pPr>
        <w:pStyle w:val="Sinespaciado"/>
        <w:jc w:val="both"/>
        <w:rPr>
          <w:rFonts w:ascii="Segoe UI" w:hAnsi="Segoe UI" w:cs="Segoe UI"/>
          <w:sz w:val="24"/>
        </w:rPr>
      </w:pPr>
    </w:p>
    <w:p w:rsidR="004B6424" w:rsidRPr="004B6424" w:rsidRDefault="004B6424" w:rsidP="004B6424">
      <w:pPr>
        <w:pStyle w:val="Sinespaciado"/>
        <w:jc w:val="both"/>
        <w:rPr>
          <w:rFonts w:ascii="Segoe UI" w:hAnsi="Segoe UI" w:cs="Segoe UI"/>
          <w:sz w:val="24"/>
        </w:rPr>
      </w:pPr>
      <w:r w:rsidRPr="004B6424">
        <w:rPr>
          <w:rFonts w:ascii="Segoe UI" w:hAnsi="Segoe UI" w:cs="Segoe UI"/>
          <w:sz w:val="24"/>
        </w:rPr>
        <w:t xml:space="preserve">A lo largo de este manual, </w:t>
      </w:r>
      <w:r w:rsidR="0018693D">
        <w:rPr>
          <w:rFonts w:ascii="Segoe UI" w:hAnsi="Segoe UI" w:cs="Segoe UI"/>
          <w:sz w:val="24"/>
        </w:rPr>
        <w:t>se señalará</w:t>
      </w:r>
      <w:r w:rsidRPr="004B6424">
        <w:rPr>
          <w:rFonts w:ascii="Segoe UI" w:hAnsi="Segoe UI" w:cs="Segoe UI"/>
          <w:sz w:val="24"/>
        </w:rPr>
        <w:t xml:space="preserve"> cómo ut</w:t>
      </w:r>
      <w:r w:rsidR="00CE21ED">
        <w:rPr>
          <w:rFonts w:ascii="Segoe UI" w:hAnsi="Segoe UI" w:cs="Segoe UI"/>
          <w:sz w:val="24"/>
        </w:rPr>
        <w:t>ilizar el Sistema de Gestión de</w:t>
      </w:r>
      <w:r w:rsidRPr="004B6424">
        <w:rPr>
          <w:rFonts w:ascii="Segoe UI" w:hAnsi="Segoe UI" w:cs="Segoe UI"/>
          <w:sz w:val="24"/>
        </w:rPr>
        <w:t xml:space="preserve"> Servicio Social de manera efectiva, tanto si </w:t>
      </w:r>
      <w:r w:rsidR="009E6E41">
        <w:rPr>
          <w:rFonts w:ascii="Segoe UI" w:hAnsi="Segoe UI" w:cs="Segoe UI"/>
          <w:sz w:val="24"/>
        </w:rPr>
        <w:t>se trata de</w:t>
      </w:r>
      <w:r w:rsidRPr="004B6424">
        <w:rPr>
          <w:rFonts w:ascii="Segoe UI" w:hAnsi="Segoe UI" w:cs="Segoe UI"/>
          <w:sz w:val="24"/>
        </w:rPr>
        <w:t xml:space="preserve"> un administrador encargado de supervisar y gestionar las asistencias, como </w:t>
      </w:r>
      <w:r w:rsidR="009E6E41">
        <w:rPr>
          <w:rFonts w:ascii="Segoe UI" w:hAnsi="Segoe UI" w:cs="Segoe UI"/>
          <w:sz w:val="24"/>
        </w:rPr>
        <w:t>también si se trata de</w:t>
      </w:r>
      <w:r w:rsidRPr="004B6424">
        <w:rPr>
          <w:rFonts w:ascii="Segoe UI" w:hAnsi="Segoe UI" w:cs="Segoe UI"/>
          <w:sz w:val="24"/>
        </w:rPr>
        <w:t xml:space="preserve"> un miembro del personal cuya entrada y salida deben ser registradas adecuadamente.</w:t>
      </w:r>
    </w:p>
    <w:p w:rsidR="00CD4066" w:rsidRDefault="00CD4066" w:rsidP="00032025">
      <w:pPr>
        <w:tabs>
          <w:tab w:val="left" w:pos="2269"/>
        </w:tabs>
        <w:jc w:val="center"/>
        <w:rPr>
          <w:b/>
          <w:sz w:val="24"/>
        </w:rPr>
      </w:pPr>
    </w:p>
    <w:p w:rsidR="00032025" w:rsidRDefault="00032025">
      <w:r>
        <w:br w:type="page"/>
      </w:r>
    </w:p>
    <w:p w:rsidR="00B67A3B" w:rsidRDefault="00B67A3B" w:rsidP="00B67A3B">
      <w:pPr>
        <w:pStyle w:val="Ttulo1"/>
        <w:numPr>
          <w:ilvl w:val="0"/>
          <w:numId w:val="2"/>
        </w:numPr>
        <w:ind w:left="0" w:firstLine="0"/>
      </w:pPr>
      <w:bookmarkStart w:id="3" w:name="_Toc146533048"/>
      <w:r>
        <w:lastRenderedPageBreak/>
        <w:t>LOCALIZACIÓN DEL EQUIPO</w:t>
      </w:r>
      <w:bookmarkEnd w:id="3"/>
    </w:p>
    <w:p w:rsidR="00B67A3B" w:rsidRDefault="0035520E" w:rsidP="0035520E">
      <w:pPr>
        <w:ind w:left="1416" w:firstLine="708"/>
      </w:pPr>
      <w:r w:rsidRPr="0035520E">
        <w:rPr>
          <w:noProof/>
          <w:lang w:eastAsia="es-MX"/>
        </w:rPr>
        <w:drawing>
          <wp:inline distT="0" distB="0" distL="0" distR="0">
            <wp:extent cx="2603500" cy="1952625"/>
            <wp:effectExtent l="0" t="0" r="6350" b="9525"/>
            <wp:docPr id="12" name="Imagen 12" descr="C:\Users\Elena Paredes\Downloads\WhatsApp Image 2023-09-24 at 4.4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a Paredes\Downloads\WhatsApp Image 2023-09-24 at 4.46.03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67" cy="1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15" w:rsidRPr="00A37431" w:rsidRDefault="00765515" w:rsidP="0035520E">
      <w:pPr>
        <w:ind w:left="1416" w:firstLine="708"/>
        <w:rPr>
          <w:b/>
          <w:sz w:val="20"/>
          <w:szCs w:val="18"/>
        </w:rPr>
      </w:pPr>
      <w:r w:rsidRPr="00A37431">
        <w:rPr>
          <w:b/>
          <w:sz w:val="20"/>
          <w:szCs w:val="18"/>
        </w:rPr>
        <w:t xml:space="preserve">Figura 1. Sistema inventariado </w:t>
      </w:r>
    </w:p>
    <w:p w:rsidR="00765515" w:rsidRPr="00765515" w:rsidRDefault="00765515" w:rsidP="00765515">
      <w:pPr>
        <w:jc w:val="both"/>
        <w:rPr>
          <w:rFonts w:ascii="Segoe UI" w:hAnsi="Segoe UI" w:cs="Segoe UI"/>
          <w:sz w:val="24"/>
        </w:rPr>
      </w:pPr>
      <w:r w:rsidRPr="00765515">
        <w:rPr>
          <w:rFonts w:ascii="Segoe UI" w:hAnsi="Segoe UI" w:cs="Segoe UI"/>
          <w:sz w:val="24"/>
        </w:rPr>
        <w:t xml:space="preserve">El sistema, crucial para </w:t>
      </w:r>
      <w:r>
        <w:rPr>
          <w:rFonts w:ascii="Segoe UI" w:hAnsi="Segoe UI" w:cs="Segoe UI"/>
          <w:sz w:val="24"/>
        </w:rPr>
        <w:t>registrar las entradas y salidas del personal del servicio social</w:t>
      </w:r>
      <w:r w:rsidRPr="00765515">
        <w:rPr>
          <w:rFonts w:ascii="Segoe UI" w:hAnsi="Segoe UI" w:cs="Segoe UI"/>
          <w:sz w:val="24"/>
        </w:rPr>
        <w:t xml:space="preserve">, está configurado </w:t>
      </w:r>
      <w:r>
        <w:rPr>
          <w:rFonts w:ascii="Segoe UI" w:hAnsi="Segoe UI" w:cs="Segoe UI"/>
          <w:sz w:val="24"/>
        </w:rPr>
        <w:t>para residir</w:t>
      </w:r>
      <w:r w:rsidRPr="00765515">
        <w:rPr>
          <w:rFonts w:ascii="Segoe UI" w:hAnsi="Segoe UI" w:cs="Segoe UI"/>
          <w:sz w:val="24"/>
        </w:rPr>
        <w:t xml:space="preserve"> localmente, </w:t>
      </w:r>
      <w:r>
        <w:rPr>
          <w:rFonts w:ascii="Segoe UI" w:hAnsi="Segoe UI" w:cs="Segoe UI"/>
          <w:sz w:val="24"/>
        </w:rPr>
        <w:t>y se encuentra</w:t>
      </w:r>
      <w:r w:rsidRPr="00765515">
        <w:rPr>
          <w:rFonts w:ascii="Segoe UI" w:hAnsi="Segoe UI" w:cs="Segoe UI"/>
          <w:sz w:val="24"/>
        </w:rPr>
        <w:t xml:space="preserve"> en un</w:t>
      </w:r>
      <w:r>
        <w:rPr>
          <w:rFonts w:ascii="Segoe UI" w:hAnsi="Segoe UI" w:cs="Segoe UI"/>
          <w:sz w:val="24"/>
        </w:rPr>
        <w:t>a</w:t>
      </w:r>
      <w:r w:rsidRPr="00765515">
        <w:rPr>
          <w:rFonts w:ascii="Segoe UI" w:hAnsi="Segoe UI" w:cs="Segoe UI"/>
          <w:sz w:val="24"/>
        </w:rPr>
        <w:t xml:space="preserve"> computador</w:t>
      </w:r>
      <w:r>
        <w:rPr>
          <w:rFonts w:ascii="Segoe UI" w:hAnsi="Segoe UI" w:cs="Segoe UI"/>
          <w:sz w:val="24"/>
        </w:rPr>
        <w:t>a</w:t>
      </w:r>
      <w:r w:rsidRPr="00765515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situada</w:t>
      </w:r>
      <w:r w:rsidRPr="00765515">
        <w:rPr>
          <w:rFonts w:ascii="Segoe UI" w:hAnsi="Segoe UI" w:cs="Segoe UI"/>
          <w:sz w:val="24"/>
        </w:rPr>
        <w:t xml:space="preserve"> dentro de la Unidad de Cómputo. Esta unidad se encarga de manejar y procesar una cantidad significativa de información y datos </w:t>
      </w:r>
      <w:r>
        <w:rPr>
          <w:rFonts w:ascii="Segoe UI" w:hAnsi="Segoe UI" w:cs="Segoe UI"/>
          <w:sz w:val="24"/>
        </w:rPr>
        <w:t>estadísticos</w:t>
      </w:r>
      <w:r w:rsidRPr="00765515">
        <w:rPr>
          <w:rFonts w:ascii="Segoe UI" w:hAnsi="Segoe UI" w:cs="Segoe UI"/>
          <w:sz w:val="24"/>
        </w:rPr>
        <w:t>,</w:t>
      </w:r>
      <w:r>
        <w:rPr>
          <w:rFonts w:ascii="Segoe UI" w:hAnsi="Segoe UI" w:cs="Segoe UI"/>
          <w:sz w:val="24"/>
        </w:rPr>
        <w:t xml:space="preserve"> como el cálculo de horas de los turnos del personal,</w:t>
      </w:r>
      <w:r w:rsidRPr="00765515">
        <w:rPr>
          <w:rFonts w:ascii="Segoe UI" w:hAnsi="Segoe UI" w:cs="Segoe UI"/>
          <w:sz w:val="24"/>
        </w:rPr>
        <w:t xml:space="preserve"> asegurándose de que estén organizados, seguros y accesibles para aquellos que </w:t>
      </w:r>
      <w:r>
        <w:rPr>
          <w:rFonts w:ascii="Segoe UI" w:hAnsi="Segoe UI" w:cs="Segoe UI"/>
          <w:sz w:val="24"/>
        </w:rPr>
        <w:t>requieran supervisar esta información</w:t>
      </w:r>
      <w:r w:rsidRPr="00765515">
        <w:rPr>
          <w:rFonts w:ascii="Segoe UI" w:hAnsi="Segoe UI" w:cs="Segoe UI"/>
          <w:sz w:val="24"/>
        </w:rPr>
        <w:t xml:space="preserve">. </w:t>
      </w:r>
      <w:r>
        <w:rPr>
          <w:rFonts w:ascii="Segoe UI" w:hAnsi="Segoe UI" w:cs="Segoe UI"/>
          <w:sz w:val="24"/>
        </w:rPr>
        <w:t xml:space="preserve"> </w:t>
      </w:r>
      <w:r w:rsidRPr="00765515">
        <w:rPr>
          <w:rFonts w:ascii="Segoe UI" w:hAnsi="Segoe UI" w:cs="Segoe UI"/>
          <w:sz w:val="24"/>
        </w:rPr>
        <w:t>Además, cuenta con sistemas de respaldo y recuperación de datos para afrontar cualquier eventua</w:t>
      </w:r>
      <w:r>
        <w:rPr>
          <w:rFonts w:ascii="Segoe UI" w:hAnsi="Segoe UI" w:cs="Segoe UI"/>
          <w:sz w:val="24"/>
        </w:rPr>
        <w:t>lidad o pérdida de información.</w:t>
      </w:r>
    </w:p>
    <w:p w:rsidR="00765515" w:rsidRDefault="00765515" w:rsidP="00765515">
      <w:pPr>
        <w:jc w:val="both"/>
        <w:rPr>
          <w:rFonts w:ascii="Segoe UI" w:hAnsi="Segoe UI" w:cs="Segoe UI"/>
          <w:sz w:val="24"/>
        </w:rPr>
      </w:pPr>
      <w:r w:rsidRPr="00765515">
        <w:rPr>
          <w:rFonts w:ascii="Segoe UI" w:hAnsi="Segoe UI" w:cs="Segoe UI"/>
          <w:sz w:val="24"/>
        </w:rPr>
        <w:t xml:space="preserve">La infraestructura de la red en la que se encuentra inmerso el sistema </w:t>
      </w:r>
      <w:r>
        <w:rPr>
          <w:rFonts w:ascii="Segoe UI" w:hAnsi="Segoe UI" w:cs="Segoe UI"/>
          <w:sz w:val="24"/>
        </w:rPr>
        <w:t xml:space="preserve">y la máquina en cuestión, </w:t>
      </w:r>
      <w:r w:rsidRPr="00765515">
        <w:rPr>
          <w:rFonts w:ascii="Segoe UI" w:hAnsi="Segoe UI" w:cs="Segoe UI"/>
          <w:sz w:val="24"/>
        </w:rPr>
        <w:t xml:space="preserve">permite una comunicación fluida y eficiente, garantizando así un intercambio de información seguro. </w:t>
      </w:r>
    </w:p>
    <w:p w:rsidR="00765515" w:rsidRDefault="00765515" w:rsidP="00765515">
      <w:pPr>
        <w:jc w:val="both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65515">
        <w:rPr>
          <w:rFonts w:ascii="Segoe UI" w:hAnsi="Segoe UI" w:cs="Segoe UI"/>
          <w:sz w:val="24"/>
        </w:rPr>
        <w:t xml:space="preserve">Por último, la Unidad de Cómputo </w:t>
      </w:r>
      <w:r>
        <w:rPr>
          <w:rFonts w:ascii="Segoe UI" w:hAnsi="Segoe UI" w:cs="Segoe UI"/>
          <w:sz w:val="24"/>
        </w:rPr>
        <w:t xml:space="preserve">tiene planeado </w:t>
      </w:r>
      <w:r w:rsidRPr="00765515">
        <w:rPr>
          <w:rFonts w:ascii="Segoe UI" w:hAnsi="Segoe UI" w:cs="Segoe UI"/>
          <w:sz w:val="24"/>
        </w:rPr>
        <w:t>implementar</w:t>
      </w:r>
      <w:r>
        <w:rPr>
          <w:rFonts w:ascii="Segoe UI" w:hAnsi="Segoe UI" w:cs="Segoe UI"/>
          <w:sz w:val="24"/>
        </w:rPr>
        <w:t xml:space="preserve"> </w:t>
      </w:r>
      <w:r w:rsidRPr="00765515">
        <w:rPr>
          <w:rFonts w:ascii="Segoe UI" w:hAnsi="Segoe UI" w:cs="Segoe UI"/>
          <w:sz w:val="24"/>
        </w:rPr>
        <w:t>constantemente mejoras y actualizaciones al sistema, con el objetivo de optimizar su rendimiento y</w:t>
      </w:r>
      <w:r>
        <w:rPr>
          <w:rFonts w:ascii="Segoe UI" w:hAnsi="Segoe UI" w:cs="Segoe UI"/>
          <w:sz w:val="24"/>
        </w:rPr>
        <w:t xml:space="preserve"> arreglar problemas que el programa pueda presentar, con el fin de</w:t>
      </w:r>
      <w:r w:rsidRPr="00765515">
        <w:rPr>
          <w:rFonts w:ascii="Segoe UI" w:hAnsi="Segoe UI" w:cs="Segoe UI"/>
          <w:sz w:val="24"/>
        </w:rPr>
        <w:t xml:space="preserve"> adaptarse a las necesidades cambiantes de la organización.</w:t>
      </w:r>
      <w:r>
        <w:br w:type="page"/>
      </w:r>
    </w:p>
    <w:p w:rsidR="0035520E" w:rsidRDefault="0035520E" w:rsidP="0035520E">
      <w:pPr>
        <w:pStyle w:val="Ttulo1"/>
        <w:numPr>
          <w:ilvl w:val="0"/>
          <w:numId w:val="2"/>
        </w:numPr>
        <w:ind w:left="0" w:firstLine="0"/>
      </w:pPr>
      <w:bookmarkStart w:id="4" w:name="_Toc146533049"/>
      <w:r>
        <w:lastRenderedPageBreak/>
        <w:t>INICIO DE SESIÓN</w:t>
      </w:r>
      <w:bookmarkEnd w:id="4"/>
    </w:p>
    <w:p w:rsidR="0035520E" w:rsidRDefault="0035520E" w:rsidP="00CE21ED">
      <w:pPr>
        <w:pStyle w:val="Sinespaciado"/>
        <w:jc w:val="both"/>
        <w:rPr>
          <w:rFonts w:ascii="Segoe UI" w:hAnsi="Segoe UI" w:cs="Segoe UI"/>
          <w:sz w:val="24"/>
        </w:rPr>
      </w:pPr>
    </w:p>
    <w:p w:rsidR="002405C9" w:rsidRDefault="000E7ACE" w:rsidP="00CE21ED">
      <w:pPr>
        <w:pStyle w:val="Sinespaciado"/>
        <w:jc w:val="both"/>
        <w:rPr>
          <w:rFonts w:ascii="Segoe UI" w:hAnsi="Segoe UI" w:cs="Segoe UI"/>
          <w:sz w:val="24"/>
        </w:rPr>
      </w:pPr>
      <w:r w:rsidRPr="00CE21ED">
        <w:rPr>
          <w:rFonts w:ascii="Segoe UI" w:hAnsi="Segoe UI" w:cs="Segoe UI"/>
          <w:sz w:val="24"/>
        </w:rPr>
        <w:t>El inicio de sesión es una funcionalidad esencial dentro del Sistema Gestión de Servicio Social. A través de este proceso, los usuarios con credenci</w:t>
      </w:r>
      <w:r w:rsidR="00CE21ED" w:rsidRPr="00CE21ED">
        <w:rPr>
          <w:rFonts w:ascii="Segoe UI" w:hAnsi="Segoe UI" w:cs="Segoe UI"/>
          <w:sz w:val="24"/>
        </w:rPr>
        <w:t>ales válidas y autorizadas puede</w:t>
      </w:r>
      <w:r w:rsidRPr="00CE21ED">
        <w:rPr>
          <w:rFonts w:ascii="Segoe UI" w:hAnsi="Segoe UI" w:cs="Segoe UI"/>
          <w:sz w:val="24"/>
        </w:rPr>
        <w:t xml:space="preserve">n ingresar, </w:t>
      </w:r>
      <w:r w:rsidR="00CE21ED" w:rsidRPr="00CE21ED">
        <w:rPr>
          <w:rFonts w:ascii="Segoe UI" w:hAnsi="Segoe UI" w:cs="Segoe UI"/>
          <w:sz w:val="24"/>
        </w:rPr>
        <w:t>cuidando la</w:t>
      </w:r>
      <w:r w:rsidRPr="00CE21ED">
        <w:rPr>
          <w:rFonts w:ascii="Segoe UI" w:hAnsi="Segoe UI" w:cs="Segoe UI"/>
          <w:sz w:val="24"/>
        </w:rPr>
        <w:t xml:space="preserve"> privacidad de la información y protegiendo los datos </w:t>
      </w:r>
      <w:r w:rsidR="00CE21ED" w:rsidRPr="00CE21ED">
        <w:rPr>
          <w:rFonts w:ascii="Segoe UI" w:hAnsi="Segoe UI" w:cs="Segoe UI"/>
          <w:sz w:val="24"/>
        </w:rPr>
        <w:t>importantes</w:t>
      </w:r>
      <w:r w:rsidRPr="00CE21ED">
        <w:rPr>
          <w:rFonts w:ascii="Segoe UI" w:hAnsi="Segoe UI" w:cs="Segoe UI"/>
          <w:sz w:val="24"/>
        </w:rPr>
        <w:t xml:space="preserve"> contra accesos no autorizados.</w:t>
      </w:r>
    </w:p>
    <w:p w:rsidR="00CE21ED" w:rsidRPr="00CE21ED" w:rsidRDefault="00CE21ED" w:rsidP="00CE21ED">
      <w:pPr>
        <w:pStyle w:val="Sinespaciado"/>
        <w:jc w:val="both"/>
        <w:rPr>
          <w:rFonts w:ascii="Segoe UI" w:hAnsi="Segoe UI" w:cs="Segoe UI"/>
          <w:sz w:val="24"/>
        </w:rPr>
      </w:pPr>
    </w:p>
    <w:p w:rsidR="000E7ACE" w:rsidRDefault="000E7ACE" w:rsidP="00CE21ED">
      <w:pPr>
        <w:pStyle w:val="Sinespaciado"/>
        <w:jc w:val="both"/>
        <w:rPr>
          <w:rFonts w:ascii="Segoe UI" w:hAnsi="Segoe UI" w:cs="Segoe UI"/>
          <w:sz w:val="24"/>
        </w:rPr>
      </w:pPr>
      <w:r w:rsidRPr="00CE21ED">
        <w:rPr>
          <w:rFonts w:ascii="Segoe UI" w:hAnsi="Segoe UI" w:cs="Segoe UI"/>
          <w:sz w:val="24"/>
        </w:rPr>
        <w:t xml:space="preserve">Cuando los usuarios ingresan al sistema, son recibidos en una página de inicio de sesión especializada para administradores. </w:t>
      </w:r>
      <w:r w:rsidR="00CE21ED" w:rsidRPr="00CE21ED">
        <w:rPr>
          <w:rFonts w:ascii="Segoe UI" w:hAnsi="Segoe UI" w:cs="Segoe UI"/>
          <w:sz w:val="24"/>
        </w:rPr>
        <w:t>Éstos</w:t>
      </w:r>
      <w:r w:rsidRPr="00CE21ED">
        <w:rPr>
          <w:rFonts w:ascii="Segoe UI" w:hAnsi="Segoe UI" w:cs="Segoe UI"/>
          <w:sz w:val="24"/>
        </w:rPr>
        <w:t xml:space="preserve"> deben proporcionar credenciales únicas, como un nombre de usuario y contraseña, que han sido previamente otorgadas y gestionadas por </w:t>
      </w:r>
      <w:r w:rsidR="00CE21ED">
        <w:rPr>
          <w:rFonts w:ascii="Segoe UI" w:hAnsi="Segoe UI" w:cs="Segoe UI"/>
          <w:sz w:val="24"/>
        </w:rPr>
        <w:t>el equipo de desarrollo</w:t>
      </w:r>
      <w:r w:rsidRPr="00CE21ED">
        <w:rPr>
          <w:rFonts w:ascii="Segoe UI" w:hAnsi="Segoe UI" w:cs="Segoe UI"/>
          <w:sz w:val="24"/>
        </w:rPr>
        <w:t>.</w:t>
      </w:r>
    </w:p>
    <w:p w:rsidR="0035520E" w:rsidRDefault="0035520E" w:rsidP="00CE21ED">
      <w:pPr>
        <w:pStyle w:val="Sinespaciado"/>
        <w:jc w:val="both"/>
        <w:rPr>
          <w:rFonts w:ascii="Segoe UI" w:hAnsi="Segoe UI" w:cs="Segoe UI"/>
          <w:sz w:val="24"/>
        </w:rPr>
      </w:pPr>
    </w:p>
    <w:p w:rsidR="00CE21ED" w:rsidRPr="00CE21ED" w:rsidRDefault="00CE21ED" w:rsidP="00CE21ED">
      <w:pPr>
        <w:pStyle w:val="Sinespaciado"/>
        <w:jc w:val="both"/>
        <w:rPr>
          <w:rFonts w:ascii="Segoe UI" w:hAnsi="Segoe UI" w:cs="Segoe UI"/>
          <w:sz w:val="24"/>
        </w:rPr>
      </w:pPr>
    </w:p>
    <w:p w:rsidR="00B232D1" w:rsidRDefault="0095375A" w:rsidP="00670AF7">
      <w:pPr>
        <w:jc w:val="center"/>
      </w:pPr>
      <w:r>
        <w:rPr>
          <w:noProof/>
          <w:lang w:eastAsia="es-MX"/>
        </w:rPr>
        <w:drawing>
          <wp:inline distT="0" distB="0" distL="0" distR="0" wp14:anchorId="1EC542AC" wp14:editId="0B44F44B">
            <wp:extent cx="2993923" cy="20962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119" cy="21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15" w:rsidRPr="00A37431" w:rsidRDefault="00765515" w:rsidP="00A37431">
      <w:pPr>
        <w:ind w:left="2832" w:firstLine="708"/>
        <w:rPr>
          <w:b/>
          <w:sz w:val="20"/>
          <w:szCs w:val="18"/>
        </w:rPr>
      </w:pPr>
      <w:r w:rsidRPr="00A37431">
        <w:rPr>
          <w:b/>
          <w:sz w:val="20"/>
          <w:szCs w:val="18"/>
        </w:rPr>
        <w:t xml:space="preserve">Figura 2. Inicio de Sesión </w:t>
      </w:r>
    </w:p>
    <w:p w:rsidR="0035520E" w:rsidRDefault="0035520E" w:rsidP="00CE21ED">
      <w:pPr>
        <w:pStyle w:val="Sinespaciado"/>
        <w:jc w:val="both"/>
        <w:rPr>
          <w:rFonts w:ascii="Segoe UI" w:hAnsi="Segoe UI" w:cs="Segoe UI"/>
          <w:sz w:val="24"/>
        </w:rPr>
      </w:pPr>
    </w:p>
    <w:p w:rsidR="00374D55" w:rsidRDefault="00CE21ED" w:rsidP="00CE21ED">
      <w:pPr>
        <w:pStyle w:val="Sinespaciado"/>
        <w:jc w:val="both"/>
        <w:rPr>
          <w:rFonts w:ascii="Segoe UI" w:hAnsi="Segoe UI" w:cs="Segoe UI"/>
          <w:sz w:val="24"/>
        </w:rPr>
      </w:pPr>
      <w:r w:rsidRPr="00CE21ED">
        <w:rPr>
          <w:rFonts w:ascii="Segoe UI" w:hAnsi="Segoe UI" w:cs="Segoe UI"/>
          <w:sz w:val="24"/>
        </w:rPr>
        <w:t xml:space="preserve">Una vez autenticados como administradores, estos usuarios privilegiados pueden acceder a un panel de control exclusivo </w:t>
      </w:r>
      <w:r>
        <w:rPr>
          <w:rFonts w:ascii="Segoe UI" w:hAnsi="Segoe UI" w:cs="Segoe UI"/>
          <w:sz w:val="24"/>
        </w:rPr>
        <w:t>del S</w:t>
      </w:r>
      <w:r w:rsidRPr="00CE21ED">
        <w:rPr>
          <w:rFonts w:ascii="Segoe UI" w:hAnsi="Segoe UI" w:cs="Segoe UI"/>
          <w:sz w:val="24"/>
        </w:rPr>
        <w:t>istema</w:t>
      </w:r>
      <w:r>
        <w:rPr>
          <w:rFonts w:ascii="Segoe UI" w:hAnsi="Segoe UI" w:cs="Segoe UI"/>
          <w:sz w:val="24"/>
        </w:rPr>
        <w:t xml:space="preserve"> Gestión de Servicio Social</w:t>
      </w:r>
      <w:r w:rsidRPr="00CE21ED">
        <w:rPr>
          <w:rFonts w:ascii="Segoe UI" w:hAnsi="Segoe UI" w:cs="Segoe UI"/>
          <w:sz w:val="24"/>
        </w:rPr>
        <w:t xml:space="preserve">. Estas áreas están diseñadas específicamente para permitir a los administradores </w:t>
      </w:r>
      <w:r w:rsidR="00A37431">
        <w:rPr>
          <w:rFonts w:ascii="Segoe UI" w:hAnsi="Segoe UI" w:cs="Segoe UI"/>
          <w:sz w:val="24"/>
        </w:rPr>
        <w:t>puedan ver</w:t>
      </w:r>
      <w:r w:rsidRPr="00CE21ED">
        <w:rPr>
          <w:rFonts w:ascii="Segoe UI" w:hAnsi="Segoe UI" w:cs="Segoe UI"/>
          <w:sz w:val="24"/>
        </w:rPr>
        <w:t xml:space="preserve"> y modificar datos relacionados con </w:t>
      </w:r>
      <w:r>
        <w:rPr>
          <w:rFonts w:ascii="Segoe UI" w:hAnsi="Segoe UI" w:cs="Segoe UI"/>
          <w:sz w:val="24"/>
        </w:rPr>
        <w:t>el personal de Servicio Social</w:t>
      </w:r>
      <w:r w:rsidRPr="00CE21ED">
        <w:rPr>
          <w:rFonts w:ascii="Segoe UI" w:hAnsi="Segoe UI" w:cs="Segoe UI"/>
          <w:sz w:val="24"/>
        </w:rPr>
        <w:t>, como detalles personales, registros de actividad</w:t>
      </w:r>
      <w:r w:rsidR="00670AF7">
        <w:rPr>
          <w:rFonts w:ascii="Segoe UI" w:hAnsi="Segoe UI" w:cs="Segoe UI"/>
          <w:sz w:val="24"/>
        </w:rPr>
        <w:t>, entre otras</w:t>
      </w:r>
      <w:r w:rsidR="00A37431">
        <w:rPr>
          <w:rFonts w:ascii="Segoe UI" w:hAnsi="Segoe UI" w:cs="Segoe UI"/>
          <w:sz w:val="24"/>
        </w:rPr>
        <w:t xml:space="preserve"> configuraciones</w:t>
      </w:r>
      <w:r w:rsidRPr="00CE21ED">
        <w:rPr>
          <w:rFonts w:ascii="Segoe UI" w:hAnsi="Segoe UI" w:cs="Segoe UI"/>
          <w:sz w:val="24"/>
        </w:rPr>
        <w:t xml:space="preserve">. </w:t>
      </w:r>
    </w:p>
    <w:p w:rsidR="00670AF7" w:rsidRPr="00CE21ED" w:rsidRDefault="00670AF7" w:rsidP="00CE21ED">
      <w:pPr>
        <w:pStyle w:val="Sinespaciado"/>
        <w:jc w:val="both"/>
        <w:rPr>
          <w:rFonts w:ascii="Segoe UI" w:hAnsi="Segoe UI" w:cs="Segoe UI"/>
          <w:sz w:val="24"/>
        </w:rPr>
      </w:pPr>
    </w:p>
    <w:p w:rsidR="00032025" w:rsidRDefault="00A37431" w:rsidP="00A37431">
      <w:pPr>
        <w:ind w:left="-284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B2F01C4" wp14:editId="170119D1">
            <wp:extent cx="5896610" cy="28956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178" cy="28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1" w:rsidRPr="00A37431" w:rsidRDefault="00A37431" w:rsidP="00A37431">
      <w:pPr>
        <w:ind w:left="2832" w:firstLine="708"/>
        <w:rPr>
          <w:b/>
          <w:sz w:val="18"/>
          <w:szCs w:val="18"/>
        </w:rPr>
      </w:pPr>
      <w:r w:rsidRPr="00A37431">
        <w:rPr>
          <w:b/>
          <w:sz w:val="18"/>
          <w:szCs w:val="18"/>
        </w:rPr>
        <w:t>Figura 2.1</w:t>
      </w:r>
      <w:r w:rsidR="00DE548A">
        <w:rPr>
          <w:b/>
          <w:sz w:val="18"/>
          <w:szCs w:val="18"/>
        </w:rPr>
        <w:t>.</w:t>
      </w:r>
      <w:r w:rsidRPr="00A37431">
        <w:rPr>
          <w:b/>
          <w:sz w:val="18"/>
          <w:szCs w:val="18"/>
        </w:rPr>
        <w:t xml:space="preserve"> Interfaz de menú principal </w:t>
      </w:r>
    </w:p>
    <w:p w:rsidR="0095375A" w:rsidRDefault="0095375A"/>
    <w:p w:rsidR="00A37431" w:rsidRDefault="00A374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95375A" w:rsidRDefault="0095375A" w:rsidP="00670AF7">
      <w:pPr>
        <w:pStyle w:val="Ttulo1"/>
        <w:numPr>
          <w:ilvl w:val="0"/>
          <w:numId w:val="2"/>
        </w:numPr>
      </w:pPr>
      <w:bookmarkStart w:id="5" w:name="_Toc146533050"/>
      <w:r>
        <w:lastRenderedPageBreak/>
        <w:t>ÁREAS</w:t>
      </w:r>
      <w:bookmarkEnd w:id="5"/>
      <w:r>
        <w:t xml:space="preserve"> </w:t>
      </w:r>
    </w:p>
    <w:p w:rsidR="00670AF7" w:rsidRPr="00D9055B" w:rsidRDefault="00D9055B" w:rsidP="00D9055B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En la sección de denominada </w:t>
      </w:r>
      <w:r w:rsidRPr="00D9055B">
        <w:rPr>
          <w:rFonts w:ascii="Segoe UI" w:hAnsi="Segoe UI" w:cs="Segoe UI"/>
          <w:i/>
          <w:sz w:val="24"/>
        </w:rPr>
        <w:t>áreas</w:t>
      </w:r>
      <w:r w:rsidR="00670AF7" w:rsidRPr="00670AF7">
        <w:rPr>
          <w:rFonts w:ascii="Segoe UI" w:hAnsi="Segoe UI" w:cs="Segoe UI"/>
          <w:sz w:val="24"/>
        </w:rPr>
        <w:t xml:space="preserve"> </w:t>
      </w:r>
      <w:r w:rsidR="00670AF7">
        <w:rPr>
          <w:rFonts w:ascii="Segoe UI" w:hAnsi="Segoe UI" w:cs="Segoe UI"/>
          <w:sz w:val="24"/>
        </w:rPr>
        <w:t xml:space="preserve">se visualizan los departamentos existentes a los que son asignados los </w:t>
      </w:r>
      <w:r w:rsidR="00670AF7" w:rsidRPr="00670AF7">
        <w:rPr>
          <w:rFonts w:ascii="Segoe UI" w:hAnsi="Segoe UI" w:cs="Segoe UI"/>
          <w:sz w:val="24"/>
        </w:rPr>
        <w:t>servicios sociales Cada área está compuesta por un equipo de profesionales expertos</w:t>
      </w:r>
      <w:r w:rsidR="00670AF7">
        <w:rPr>
          <w:rFonts w:ascii="Segoe UI" w:hAnsi="Segoe UI" w:cs="Segoe UI"/>
          <w:sz w:val="24"/>
        </w:rPr>
        <w:t>,</w:t>
      </w:r>
      <w:r>
        <w:rPr>
          <w:rFonts w:ascii="Segoe UI" w:hAnsi="Segoe UI" w:cs="Segoe UI"/>
          <w:sz w:val="24"/>
        </w:rPr>
        <w:t xml:space="preserve"> denominados </w:t>
      </w:r>
      <w:r w:rsidRPr="00D9055B">
        <w:rPr>
          <w:rFonts w:ascii="Segoe UI" w:hAnsi="Segoe UI" w:cs="Segoe UI"/>
          <w:i/>
          <w:sz w:val="24"/>
        </w:rPr>
        <w:t>lideres técnicos</w:t>
      </w:r>
      <w:r>
        <w:rPr>
          <w:rFonts w:ascii="Segoe UI" w:hAnsi="Segoe UI" w:cs="Segoe UI"/>
          <w:sz w:val="24"/>
        </w:rPr>
        <w:t>,</w:t>
      </w:r>
      <w:r w:rsidR="00670AF7" w:rsidRPr="00670AF7">
        <w:rPr>
          <w:rFonts w:ascii="Segoe UI" w:hAnsi="Segoe UI" w:cs="Segoe UI"/>
          <w:sz w:val="24"/>
        </w:rPr>
        <w:t xml:space="preserve"> cuyo objetivo es ofrecer soluciones efectivas y sostenibles</w:t>
      </w:r>
      <w:r w:rsidR="00670AF7">
        <w:rPr>
          <w:rFonts w:ascii="Segoe UI" w:hAnsi="Segoe UI" w:cs="Segoe UI"/>
          <w:sz w:val="24"/>
        </w:rPr>
        <w:t xml:space="preserve"> a </w:t>
      </w:r>
      <w:r>
        <w:rPr>
          <w:rFonts w:ascii="Segoe UI" w:hAnsi="Segoe UI" w:cs="Segoe UI"/>
          <w:sz w:val="24"/>
        </w:rPr>
        <w:t>todos los departamentos pertenecientes a la</w:t>
      </w:r>
      <w:r w:rsidR="00670AF7">
        <w:rPr>
          <w:rFonts w:ascii="Segoe UI" w:hAnsi="Segoe UI" w:cs="Segoe UI"/>
          <w:sz w:val="24"/>
        </w:rPr>
        <w:t xml:space="preserve"> </w:t>
      </w:r>
      <w:r w:rsidR="00EF1621">
        <w:rPr>
          <w:rFonts w:ascii="Segoe UI" w:hAnsi="Segoe UI" w:cs="Segoe UI"/>
          <w:sz w:val="24"/>
        </w:rPr>
        <w:t xml:space="preserve">División </w:t>
      </w:r>
      <w:r>
        <w:rPr>
          <w:rFonts w:ascii="Segoe UI" w:hAnsi="Segoe UI" w:cs="Segoe UI"/>
          <w:sz w:val="24"/>
        </w:rPr>
        <w:t>de</w:t>
      </w:r>
      <w:r w:rsidR="00EF1621">
        <w:rPr>
          <w:rFonts w:ascii="Segoe UI" w:hAnsi="Segoe UI" w:cs="Segoe UI"/>
          <w:sz w:val="24"/>
        </w:rPr>
        <w:t xml:space="preserve"> Ingeniería Civil y Geomática</w:t>
      </w:r>
      <w:r w:rsidR="00670AF7" w:rsidRPr="00670AF7">
        <w:rPr>
          <w:rFonts w:ascii="Segoe UI" w:hAnsi="Segoe UI" w:cs="Segoe UI"/>
          <w:sz w:val="24"/>
        </w:rPr>
        <w:t>.</w:t>
      </w:r>
    </w:p>
    <w:p w:rsidR="0095375A" w:rsidRDefault="00D9055B" w:rsidP="00D9055B">
      <w:pPr>
        <w:ind w:left="-142"/>
        <w:jc w:val="center"/>
      </w:pPr>
      <w:r>
        <w:rPr>
          <w:noProof/>
          <w:lang w:eastAsia="es-MX"/>
        </w:rPr>
        <w:drawing>
          <wp:inline distT="0" distB="0" distL="0" distR="0" wp14:anchorId="0A7E14C1" wp14:editId="4456CC7B">
            <wp:extent cx="5612130" cy="28892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5B" w:rsidRPr="00A37431" w:rsidRDefault="00D9055B" w:rsidP="00D9055B">
      <w:pPr>
        <w:ind w:left="2832" w:firstLine="708"/>
        <w:rPr>
          <w:b/>
          <w:sz w:val="18"/>
          <w:szCs w:val="18"/>
        </w:rPr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3</w:t>
      </w:r>
      <w:r w:rsidRPr="00A37431">
        <w:rPr>
          <w:b/>
          <w:sz w:val="18"/>
          <w:szCs w:val="18"/>
        </w:rPr>
        <w:t xml:space="preserve">. Interfaz </w:t>
      </w:r>
      <w:r w:rsidR="00D142D6">
        <w:rPr>
          <w:b/>
          <w:sz w:val="18"/>
          <w:szCs w:val="18"/>
        </w:rPr>
        <w:t>de áreas</w:t>
      </w:r>
    </w:p>
    <w:p w:rsidR="00D142D6" w:rsidRDefault="00D142D6" w:rsidP="00D142D6">
      <w:pPr>
        <w:ind w:left="-142"/>
        <w:jc w:val="both"/>
        <w:rPr>
          <w:rFonts w:ascii="Segoe UI" w:hAnsi="Segoe UI" w:cs="Segoe UI"/>
          <w:sz w:val="24"/>
        </w:rPr>
      </w:pPr>
      <w:r w:rsidRPr="00D142D6">
        <w:rPr>
          <w:rFonts w:ascii="Segoe UI" w:hAnsi="Segoe UI" w:cs="Segoe UI"/>
          <w:sz w:val="24"/>
        </w:rPr>
        <w:t xml:space="preserve">Cada </w:t>
      </w:r>
      <w:r>
        <w:rPr>
          <w:rFonts w:ascii="Segoe UI" w:hAnsi="Segoe UI" w:cs="Segoe UI"/>
          <w:sz w:val="24"/>
        </w:rPr>
        <w:t>área</w:t>
      </w:r>
      <w:r w:rsidRPr="00D142D6">
        <w:rPr>
          <w:rFonts w:ascii="Segoe UI" w:hAnsi="Segoe UI" w:cs="Segoe UI"/>
          <w:sz w:val="24"/>
        </w:rPr>
        <w:t xml:space="preserve"> dentro de la Unidad de Cómputo está protegida por una clave única, implementada con el propósito de garantizar el acceso a los servicios sociales cor</w:t>
      </w:r>
      <w:r>
        <w:rPr>
          <w:rFonts w:ascii="Segoe UI" w:hAnsi="Segoe UI" w:cs="Segoe UI"/>
          <w:sz w:val="24"/>
        </w:rPr>
        <w:t>respondientes de manera segura,</w:t>
      </w:r>
      <w:r w:rsidRPr="00D142D6">
        <w:rPr>
          <w:rFonts w:ascii="Segoe UI" w:hAnsi="Segoe UI" w:cs="Segoe UI"/>
          <w:sz w:val="24"/>
        </w:rPr>
        <w:t xml:space="preserve"> controlada</w:t>
      </w:r>
      <w:r>
        <w:rPr>
          <w:rFonts w:ascii="Segoe UI" w:hAnsi="Segoe UI" w:cs="Segoe UI"/>
          <w:sz w:val="24"/>
        </w:rPr>
        <w:t xml:space="preserve"> y según al área en la que estén prestando su servicio</w:t>
      </w:r>
      <w:r w:rsidRPr="00D142D6">
        <w:rPr>
          <w:rFonts w:ascii="Segoe UI" w:hAnsi="Segoe UI" w:cs="Segoe UI"/>
          <w:sz w:val="24"/>
        </w:rPr>
        <w:t xml:space="preserve">. Este sistema de claves asegura que solo el personal autorizado pueda </w:t>
      </w:r>
      <w:proofErr w:type="spellStart"/>
      <w:r w:rsidRPr="00D142D6">
        <w:rPr>
          <w:rFonts w:ascii="Segoe UI" w:hAnsi="Segoe UI" w:cs="Segoe UI"/>
          <w:sz w:val="24"/>
        </w:rPr>
        <w:t>loguearse</w:t>
      </w:r>
      <w:proofErr w:type="spellEnd"/>
      <w:r w:rsidRPr="00D142D6">
        <w:rPr>
          <w:rFonts w:ascii="Segoe UI" w:hAnsi="Segoe UI" w:cs="Segoe UI"/>
          <w:sz w:val="24"/>
        </w:rPr>
        <w:t xml:space="preserve"> y acceder a los recursos necesarios para realizar sus funciones.</w:t>
      </w:r>
      <w:r>
        <w:rPr>
          <w:rFonts w:ascii="Segoe UI" w:hAnsi="Segoe UI" w:cs="Segoe UI"/>
          <w:sz w:val="24"/>
        </w:rPr>
        <w:t xml:space="preserve"> </w:t>
      </w:r>
      <w:r w:rsidRPr="00D142D6">
        <w:rPr>
          <w:rFonts w:ascii="Segoe UI" w:hAnsi="Segoe UI" w:cs="Segoe UI"/>
          <w:sz w:val="24"/>
        </w:rPr>
        <w:t>Cada clave se encuentra encriptada</w:t>
      </w:r>
      <w:r>
        <w:rPr>
          <w:rFonts w:ascii="Segoe UI" w:hAnsi="Segoe UI" w:cs="Segoe UI"/>
          <w:sz w:val="24"/>
        </w:rPr>
        <w:t xml:space="preserve"> para minimizar</w:t>
      </w:r>
      <w:r w:rsidRPr="00D142D6">
        <w:rPr>
          <w:rFonts w:ascii="Segoe UI" w:hAnsi="Segoe UI" w:cs="Segoe UI"/>
          <w:sz w:val="24"/>
        </w:rPr>
        <w:t xml:space="preserve"> el riesgo de </w:t>
      </w:r>
      <w:r>
        <w:rPr>
          <w:rFonts w:ascii="Segoe UI" w:hAnsi="Segoe UI" w:cs="Segoe UI"/>
          <w:sz w:val="24"/>
        </w:rPr>
        <w:t>accesos no autorizados</w:t>
      </w:r>
      <w:r w:rsidRPr="00D142D6">
        <w:rPr>
          <w:rFonts w:ascii="Segoe UI" w:hAnsi="Segoe UI" w:cs="Segoe UI"/>
          <w:sz w:val="24"/>
        </w:rPr>
        <w:t>.</w:t>
      </w:r>
    </w:p>
    <w:p w:rsidR="00D142D6" w:rsidRPr="00D142D6" w:rsidRDefault="00D142D6" w:rsidP="00D142D6">
      <w:pPr>
        <w:ind w:left="-142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Dentro de éstas, el administrador tiene la opción de visualizar, agregar, editar o eliminar la información según las necesidades de la Unidad de Cómputo.</w:t>
      </w:r>
    </w:p>
    <w:p w:rsidR="0095375A" w:rsidRDefault="0095375A" w:rsidP="0095375A"/>
    <w:p w:rsidR="00D142D6" w:rsidRDefault="00D142D6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95375A" w:rsidRDefault="0095375A" w:rsidP="00670AF7">
      <w:pPr>
        <w:pStyle w:val="Ttulo1"/>
        <w:numPr>
          <w:ilvl w:val="0"/>
          <w:numId w:val="2"/>
        </w:numPr>
      </w:pPr>
      <w:bookmarkStart w:id="6" w:name="_Toc146533051"/>
      <w:r>
        <w:lastRenderedPageBreak/>
        <w:t>SECCIÓN DE SERVICIO SOCIAL</w:t>
      </w:r>
      <w:bookmarkEnd w:id="6"/>
      <w:r>
        <w:t xml:space="preserve"> </w:t>
      </w:r>
    </w:p>
    <w:p w:rsidR="00DE548A" w:rsidRDefault="006E6360" w:rsidP="006E6360">
      <w:pPr>
        <w:jc w:val="both"/>
        <w:rPr>
          <w:rFonts w:ascii="Segoe UI" w:hAnsi="Segoe UI" w:cs="Segoe UI"/>
          <w:sz w:val="24"/>
        </w:rPr>
      </w:pPr>
      <w:r w:rsidRPr="006E6360">
        <w:rPr>
          <w:rFonts w:ascii="Segoe UI" w:hAnsi="Segoe UI" w:cs="Segoe UI"/>
          <w:sz w:val="24"/>
        </w:rPr>
        <w:t xml:space="preserve">La sección del personal del servicio social es </w:t>
      </w:r>
      <w:r w:rsidR="00BA16B2">
        <w:rPr>
          <w:rFonts w:ascii="Segoe UI" w:hAnsi="Segoe UI" w:cs="Segoe UI"/>
          <w:sz w:val="24"/>
        </w:rPr>
        <w:t>el núcleo del Sistema Gestión de Servicio Social</w:t>
      </w:r>
      <w:r w:rsidRPr="006E6360">
        <w:rPr>
          <w:rFonts w:ascii="Segoe UI" w:hAnsi="Segoe UI" w:cs="Segoe UI"/>
          <w:sz w:val="24"/>
        </w:rPr>
        <w:t>,</w:t>
      </w:r>
      <w:r w:rsidR="00BA16B2">
        <w:rPr>
          <w:rFonts w:ascii="Segoe UI" w:hAnsi="Segoe UI" w:cs="Segoe UI"/>
          <w:sz w:val="24"/>
        </w:rPr>
        <w:t xml:space="preserve"> puesto que está</w:t>
      </w:r>
      <w:r w:rsidRPr="006E6360">
        <w:rPr>
          <w:rFonts w:ascii="Segoe UI" w:hAnsi="Segoe UI" w:cs="Segoe UI"/>
          <w:sz w:val="24"/>
        </w:rPr>
        <w:t xml:space="preserve"> destinado a manejar y almacenar de manera organizada la información </w:t>
      </w:r>
      <w:r w:rsidR="00BA16B2">
        <w:rPr>
          <w:rFonts w:ascii="Segoe UI" w:hAnsi="Segoe UI" w:cs="Segoe UI"/>
          <w:sz w:val="24"/>
        </w:rPr>
        <w:t>importante</w:t>
      </w:r>
      <w:r w:rsidRPr="006E6360">
        <w:rPr>
          <w:rFonts w:ascii="Segoe UI" w:hAnsi="Segoe UI" w:cs="Segoe UI"/>
          <w:sz w:val="24"/>
        </w:rPr>
        <w:t xml:space="preserve"> de</w:t>
      </w:r>
      <w:r w:rsidR="00BA16B2">
        <w:rPr>
          <w:rFonts w:ascii="Segoe UI" w:hAnsi="Segoe UI" w:cs="Segoe UI"/>
          <w:sz w:val="24"/>
        </w:rPr>
        <w:t>l personal</w:t>
      </w:r>
      <w:r w:rsidRPr="006E6360">
        <w:rPr>
          <w:rFonts w:ascii="Segoe UI" w:hAnsi="Segoe UI" w:cs="Segoe UI"/>
          <w:sz w:val="24"/>
        </w:rPr>
        <w:t xml:space="preserve"> que forman parte de </w:t>
      </w:r>
      <w:r w:rsidR="00BA16B2">
        <w:rPr>
          <w:rFonts w:ascii="Segoe UI" w:hAnsi="Segoe UI" w:cs="Segoe UI"/>
          <w:sz w:val="24"/>
        </w:rPr>
        <w:t>la Unidad de Cómputo</w:t>
      </w:r>
      <w:r w:rsidRPr="006E6360">
        <w:rPr>
          <w:rFonts w:ascii="Segoe UI" w:hAnsi="Segoe UI" w:cs="Segoe UI"/>
          <w:sz w:val="24"/>
        </w:rPr>
        <w:t xml:space="preserve"> dedicado a </w:t>
      </w:r>
      <w:r w:rsidR="00BA16B2">
        <w:rPr>
          <w:rFonts w:ascii="Segoe UI" w:hAnsi="Segoe UI" w:cs="Segoe UI"/>
          <w:sz w:val="24"/>
        </w:rPr>
        <w:t>prestar servicio dentro de la DIC&amp;G</w:t>
      </w:r>
      <w:r w:rsidRPr="006E6360">
        <w:rPr>
          <w:rFonts w:ascii="Segoe UI" w:hAnsi="Segoe UI" w:cs="Segoe UI"/>
          <w:sz w:val="24"/>
        </w:rPr>
        <w:t xml:space="preserve">. Aquí se centraliza una amplia gama de datos relevantes </w:t>
      </w:r>
      <w:r w:rsidR="00BA16B2">
        <w:rPr>
          <w:rFonts w:ascii="Segoe UI" w:hAnsi="Segoe UI" w:cs="Segoe UI"/>
          <w:sz w:val="24"/>
        </w:rPr>
        <w:t>que son necesarias para las demás funciones del sistema</w:t>
      </w:r>
      <w:r w:rsidR="00DE548A">
        <w:rPr>
          <w:rFonts w:ascii="Segoe UI" w:hAnsi="Segoe UI" w:cs="Segoe UI"/>
          <w:sz w:val="24"/>
        </w:rPr>
        <w:t xml:space="preserve">. </w:t>
      </w:r>
    </w:p>
    <w:p w:rsidR="00D142D6" w:rsidRDefault="00DE548A" w:rsidP="006E6360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L</w:t>
      </w:r>
      <w:r w:rsidR="00D142D6">
        <w:rPr>
          <w:rFonts w:ascii="Segoe UI" w:hAnsi="Segoe UI" w:cs="Segoe UI"/>
          <w:sz w:val="24"/>
        </w:rPr>
        <w:t>os datos personales del se</w:t>
      </w:r>
      <w:r>
        <w:rPr>
          <w:rFonts w:ascii="Segoe UI" w:hAnsi="Segoe UI" w:cs="Segoe UI"/>
          <w:sz w:val="24"/>
        </w:rPr>
        <w:t xml:space="preserve">rvicio social que son más relevantes como el inicio y final de su servicio son agregados para que el sistema pueda operar y hacer los cálculos necesarios para generar las estadísticas finales. </w:t>
      </w:r>
    </w:p>
    <w:p w:rsidR="0095375A" w:rsidRPr="00DE548A" w:rsidRDefault="00DE548A" w:rsidP="00DE548A">
      <w:pPr>
        <w:ind w:left="-142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Del mismo modo, el administrador tiene la opción de visualizar, agregar, editar o eliminar la información según las necesidades de la Unidad de Cómputo y el personal operando dentro de él.</w:t>
      </w:r>
    </w:p>
    <w:p w:rsidR="0095375A" w:rsidRDefault="0095375A" w:rsidP="00DE548A">
      <w:pPr>
        <w:jc w:val="center"/>
      </w:pPr>
      <w:r>
        <w:rPr>
          <w:noProof/>
          <w:lang w:eastAsia="es-MX"/>
        </w:rPr>
        <w:drawing>
          <wp:inline distT="0" distB="0" distL="0" distR="0" wp14:anchorId="30BE5405" wp14:editId="187EF445">
            <wp:extent cx="4669155" cy="2402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803" t="8358"/>
                    <a:stretch/>
                  </pic:blipFill>
                  <pic:spPr bwMode="auto">
                    <a:xfrm>
                      <a:off x="0" y="0"/>
                      <a:ext cx="4669155" cy="240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2D6" w:rsidRPr="00A37431" w:rsidRDefault="00D142D6" w:rsidP="00D142D6">
      <w:pPr>
        <w:ind w:left="2124" w:firstLine="708"/>
        <w:rPr>
          <w:b/>
          <w:sz w:val="18"/>
          <w:szCs w:val="18"/>
        </w:rPr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3</w:t>
      </w:r>
      <w:r w:rsidRPr="00A37431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Interfaz de registros de Servicios Sociales</w:t>
      </w:r>
    </w:p>
    <w:p w:rsidR="00D142D6" w:rsidRDefault="00D142D6"/>
    <w:p w:rsidR="0095375A" w:rsidRDefault="0095375A"/>
    <w:p w:rsidR="00D142D6" w:rsidRDefault="00D142D6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0F1FFF" w:rsidRDefault="00FC2AF8" w:rsidP="0072717F">
      <w:pPr>
        <w:pStyle w:val="Ttulo1"/>
        <w:numPr>
          <w:ilvl w:val="0"/>
          <w:numId w:val="2"/>
        </w:numPr>
      </w:pPr>
      <w:bookmarkStart w:id="7" w:name="_Toc146533052"/>
      <w:r>
        <w:lastRenderedPageBreak/>
        <w:t>REGISTROS</w:t>
      </w:r>
      <w:bookmarkEnd w:id="7"/>
    </w:p>
    <w:p w:rsidR="006D75F6" w:rsidRPr="006D75F6" w:rsidRDefault="006D75F6" w:rsidP="006D75F6">
      <w:pPr>
        <w:jc w:val="both"/>
        <w:rPr>
          <w:rFonts w:ascii="Segoe UI" w:hAnsi="Segoe UI" w:cs="Segoe UI"/>
          <w:sz w:val="24"/>
        </w:rPr>
      </w:pPr>
      <w:r w:rsidRPr="006D75F6">
        <w:rPr>
          <w:rFonts w:ascii="Segoe UI" w:hAnsi="Segoe UI" w:cs="Segoe UI"/>
          <w:sz w:val="24"/>
        </w:rPr>
        <w:t>Los registros en el sistema de gestión de servicios sociales comprenden l</w:t>
      </w:r>
      <w:r w:rsidR="00DE548A">
        <w:rPr>
          <w:rFonts w:ascii="Segoe UI" w:hAnsi="Segoe UI" w:cs="Segoe UI"/>
          <w:sz w:val="24"/>
        </w:rPr>
        <w:t>as firmas</w:t>
      </w:r>
      <w:r w:rsidRPr="006D75F6">
        <w:rPr>
          <w:rFonts w:ascii="Segoe UI" w:hAnsi="Segoe UI" w:cs="Segoe UI"/>
          <w:sz w:val="24"/>
        </w:rPr>
        <w:t xml:space="preserve"> realizados por el personal de Servicio Social, incluy</w:t>
      </w:r>
      <w:r>
        <w:rPr>
          <w:rFonts w:ascii="Segoe UI" w:hAnsi="Segoe UI" w:cs="Segoe UI"/>
          <w:sz w:val="24"/>
        </w:rPr>
        <w:t>endo la fecha, hora de entrada,</w:t>
      </w:r>
      <w:r w:rsidRPr="006D75F6">
        <w:rPr>
          <w:rFonts w:ascii="Segoe UI" w:hAnsi="Segoe UI" w:cs="Segoe UI"/>
          <w:sz w:val="24"/>
        </w:rPr>
        <w:t xml:space="preserve"> salida, y las actividades desarrolladas durante la jornada. Estos datos permiten una supervisión efectiva, la rendición de cuentas, y brindan una base de datos para análisis</w:t>
      </w:r>
      <w:r>
        <w:rPr>
          <w:rFonts w:ascii="Segoe UI" w:hAnsi="Segoe UI" w:cs="Segoe UI"/>
          <w:sz w:val="24"/>
        </w:rPr>
        <w:t xml:space="preserve"> de las demás funciones en el sistema, cómo el semáforo de horas</w:t>
      </w:r>
      <w:r w:rsidR="00DE548A">
        <w:rPr>
          <w:rFonts w:ascii="Segoe UI" w:hAnsi="Segoe UI" w:cs="Segoe UI"/>
          <w:sz w:val="24"/>
        </w:rPr>
        <w:t xml:space="preserve"> y las estadísticas de horas laboradas.</w:t>
      </w:r>
      <w:r>
        <w:rPr>
          <w:rFonts w:ascii="Segoe UI" w:hAnsi="Segoe UI" w:cs="Segoe UI"/>
          <w:sz w:val="24"/>
        </w:rPr>
        <w:t xml:space="preserve"> </w:t>
      </w:r>
    </w:p>
    <w:p w:rsidR="006D75F6" w:rsidRDefault="006D75F6" w:rsidP="006D75F6">
      <w:pPr>
        <w:jc w:val="both"/>
        <w:rPr>
          <w:rFonts w:ascii="Segoe UI" w:hAnsi="Segoe UI" w:cs="Segoe UI"/>
          <w:sz w:val="24"/>
        </w:rPr>
      </w:pPr>
      <w:r w:rsidRPr="006D75F6">
        <w:rPr>
          <w:rFonts w:ascii="Segoe UI" w:hAnsi="Segoe UI" w:cs="Segoe UI"/>
          <w:sz w:val="24"/>
        </w:rPr>
        <w:t xml:space="preserve">La precisión de los registros es esencial para asegurar una prestación de servicios eficiente y transparente. </w:t>
      </w:r>
      <w:r>
        <w:rPr>
          <w:rFonts w:ascii="Segoe UI" w:hAnsi="Segoe UI" w:cs="Segoe UI"/>
          <w:sz w:val="24"/>
        </w:rPr>
        <w:t>Puesto que los registros sólo podrán ser visualizados por usua</w:t>
      </w:r>
      <w:r w:rsidR="0072717F">
        <w:rPr>
          <w:rFonts w:ascii="Segoe UI" w:hAnsi="Segoe UI" w:cs="Segoe UI"/>
          <w:sz w:val="24"/>
        </w:rPr>
        <w:t xml:space="preserve">rios autorizados y, </w:t>
      </w:r>
      <w:r>
        <w:rPr>
          <w:rFonts w:ascii="Segoe UI" w:hAnsi="Segoe UI" w:cs="Segoe UI"/>
          <w:sz w:val="24"/>
        </w:rPr>
        <w:t>sólo por los administradores</w:t>
      </w:r>
      <w:r w:rsidR="0072717F">
        <w:rPr>
          <w:rFonts w:ascii="Segoe UI" w:hAnsi="Segoe UI" w:cs="Segoe UI"/>
          <w:sz w:val="24"/>
        </w:rPr>
        <w:t xml:space="preserve"> podrán editar la información</w:t>
      </w:r>
      <w:r>
        <w:rPr>
          <w:rFonts w:ascii="Segoe UI" w:hAnsi="Segoe UI" w:cs="Segoe UI"/>
          <w:sz w:val="24"/>
        </w:rPr>
        <w:t xml:space="preserve">. </w:t>
      </w:r>
    </w:p>
    <w:p w:rsidR="00DE548A" w:rsidRPr="006D75F6" w:rsidRDefault="00DE548A" w:rsidP="006D75F6">
      <w:pPr>
        <w:jc w:val="both"/>
        <w:rPr>
          <w:rFonts w:ascii="Segoe UI" w:hAnsi="Segoe UI" w:cs="Segoe UI"/>
          <w:sz w:val="24"/>
        </w:rPr>
      </w:pPr>
    </w:p>
    <w:p w:rsidR="00FC2AF8" w:rsidRDefault="00DE548A" w:rsidP="006D75F6">
      <w:r>
        <w:rPr>
          <w:noProof/>
          <w:lang w:eastAsia="es-MX"/>
        </w:rPr>
        <w:drawing>
          <wp:inline distT="0" distB="0" distL="0" distR="0" wp14:anchorId="55700D9A" wp14:editId="3E9E2BAA">
            <wp:extent cx="5612130" cy="2029460"/>
            <wp:effectExtent l="0" t="0" r="762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8A" w:rsidRPr="00A37431" w:rsidRDefault="00DE548A" w:rsidP="00DE548A">
      <w:pPr>
        <w:ind w:left="2124" w:firstLine="708"/>
        <w:rPr>
          <w:b/>
          <w:sz w:val="18"/>
          <w:szCs w:val="18"/>
        </w:rPr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4</w:t>
      </w:r>
      <w:r w:rsidRPr="00A37431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 xml:space="preserve">Registros de Firmas </w:t>
      </w:r>
    </w:p>
    <w:p w:rsidR="00DE548A" w:rsidRDefault="00DE548A" w:rsidP="006D75F6"/>
    <w:p w:rsidR="00FC2AF8" w:rsidRDefault="00FC2AF8" w:rsidP="000F1FFF"/>
    <w:p w:rsidR="00BA16B2" w:rsidRDefault="00BA16B2" w:rsidP="000F1FFF"/>
    <w:p w:rsidR="00BA16B2" w:rsidRDefault="00BA16B2" w:rsidP="000F1FFF"/>
    <w:p w:rsidR="00BA16B2" w:rsidRDefault="00BA16B2" w:rsidP="000F1FFF"/>
    <w:p w:rsidR="00BA16B2" w:rsidRDefault="0035520E" w:rsidP="000F1FFF">
      <w:r>
        <w:br w:type="page"/>
      </w:r>
    </w:p>
    <w:p w:rsidR="00FC2AF8" w:rsidRDefault="00FC2AF8" w:rsidP="0072717F">
      <w:pPr>
        <w:pStyle w:val="Ttulo1"/>
        <w:numPr>
          <w:ilvl w:val="0"/>
          <w:numId w:val="2"/>
        </w:numPr>
      </w:pPr>
      <w:bookmarkStart w:id="8" w:name="_Toc146533053"/>
      <w:r w:rsidRPr="0072717F">
        <w:lastRenderedPageBreak/>
        <w:t>SEMÁFORO</w:t>
      </w:r>
      <w:bookmarkEnd w:id="8"/>
      <w:r w:rsidRPr="0072717F">
        <w:t xml:space="preserve"> </w:t>
      </w:r>
    </w:p>
    <w:p w:rsidR="00556E83" w:rsidRPr="00833F4D" w:rsidRDefault="00556E83" w:rsidP="00833F4D">
      <w:pPr>
        <w:jc w:val="both"/>
        <w:rPr>
          <w:rFonts w:ascii="Segoe UI" w:hAnsi="Segoe UI" w:cs="Segoe UI"/>
          <w:sz w:val="24"/>
        </w:rPr>
      </w:pPr>
      <w:r w:rsidRPr="00833F4D">
        <w:rPr>
          <w:rFonts w:ascii="Segoe UI" w:hAnsi="Segoe UI" w:cs="Segoe UI"/>
          <w:sz w:val="24"/>
        </w:rPr>
        <w:t>El sistema de semáforo aplicado a los turnos realizados por el personal de Servicio Social es una herramienta que permite</w:t>
      </w:r>
      <w:r w:rsidR="00833F4D">
        <w:rPr>
          <w:rFonts w:ascii="Segoe UI" w:hAnsi="Segoe UI" w:cs="Segoe UI"/>
          <w:sz w:val="24"/>
        </w:rPr>
        <w:t xml:space="preserve"> al administrador</w:t>
      </w:r>
      <w:r w:rsidRPr="00833F4D">
        <w:rPr>
          <w:rFonts w:ascii="Segoe UI" w:hAnsi="Segoe UI" w:cs="Segoe UI"/>
          <w:sz w:val="24"/>
        </w:rPr>
        <w:t xml:space="preserve"> monitorear y gestionar de manera intuitiva l</w:t>
      </w:r>
      <w:r w:rsidR="001B522D">
        <w:rPr>
          <w:rFonts w:ascii="Segoe UI" w:hAnsi="Segoe UI" w:cs="Segoe UI"/>
          <w:sz w:val="24"/>
        </w:rPr>
        <w:t>os horarios y asistencias</w:t>
      </w:r>
      <w:r w:rsidRPr="00833F4D">
        <w:rPr>
          <w:rFonts w:ascii="Segoe UI" w:hAnsi="Segoe UI" w:cs="Segoe UI"/>
          <w:sz w:val="24"/>
        </w:rPr>
        <w:t>. Mediante este sistema, los turnos se clasifican en tres categorías representadas por colores</w:t>
      </w:r>
      <w:r w:rsidR="001B522D">
        <w:rPr>
          <w:rFonts w:ascii="Segoe UI" w:hAnsi="Segoe UI" w:cs="Segoe UI"/>
          <w:sz w:val="24"/>
        </w:rPr>
        <w:t xml:space="preserve"> y categorías</w:t>
      </w:r>
      <w:r w:rsidRPr="00833F4D">
        <w:rPr>
          <w:rFonts w:ascii="Segoe UI" w:hAnsi="Segoe UI" w:cs="Segoe UI"/>
          <w:sz w:val="24"/>
        </w:rPr>
        <w:t>: verde, amarillo y rojo, cada uno con un significado específico.</w:t>
      </w:r>
      <w:r w:rsidR="001B522D">
        <w:rPr>
          <w:rFonts w:ascii="Segoe UI" w:hAnsi="Segoe UI" w:cs="Segoe UI"/>
          <w:sz w:val="24"/>
        </w:rPr>
        <w:t xml:space="preserve"> Y por categorías están la de semana, mes y bimestre. </w:t>
      </w:r>
    </w:p>
    <w:p w:rsidR="001B522D" w:rsidRDefault="00556E83" w:rsidP="00833F4D">
      <w:pPr>
        <w:jc w:val="both"/>
        <w:rPr>
          <w:rFonts w:ascii="Segoe UI" w:hAnsi="Segoe UI" w:cs="Segoe UI"/>
          <w:sz w:val="24"/>
        </w:rPr>
      </w:pPr>
      <w:r w:rsidRPr="00833F4D">
        <w:rPr>
          <w:rFonts w:ascii="Segoe UI" w:hAnsi="Segoe UI" w:cs="Segoe UI"/>
          <w:sz w:val="24"/>
        </w:rPr>
        <w:t>En primer lugar, el color verde indica que el personal cuenta con una carga de trabajo adecuada y está cumpliendo con sus actividades de manera óptima</w:t>
      </w:r>
      <w:r w:rsidR="001B522D">
        <w:rPr>
          <w:rFonts w:ascii="Segoe UI" w:hAnsi="Segoe UI" w:cs="Segoe UI"/>
          <w:sz w:val="24"/>
        </w:rPr>
        <w:t>.</w:t>
      </w:r>
    </w:p>
    <w:p w:rsidR="00556E83" w:rsidRPr="00833F4D" w:rsidRDefault="00556E83" w:rsidP="00833F4D">
      <w:pPr>
        <w:jc w:val="both"/>
        <w:rPr>
          <w:rFonts w:ascii="Segoe UI" w:hAnsi="Segoe UI" w:cs="Segoe UI"/>
          <w:sz w:val="24"/>
        </w:rPr>
      </w:pPr>
      <w:r w:rsidRPr="00833F4D">
        <w:rPr>
          <w:rFonts w:ascii="Segoe UI" w:hAnsi="Segoe UI" w:cs="Segoe UI"/>
          <w:sz w:val="24"/>
        </w:rPr>
        <w:t xml:space="preserve">El color amarillo, por su parte, señala una atención </w:t>
      </w:r>
      <w:r w:rsidR="001B522D">
        <w:rPr>
          <w:rFonts w:ascii="Segoe UI" w:hAnsi="Segoe UI" w:cs="Segoe UI"/>
          <w:sz w:val="24"/>
        </w:rPr>
        <w:t xml:space="preserve">a horas que faltan pero que se pueden recuperar fácilmente cubriendo otros turnos. </w:t>
      </w:r>
    </w:p>
    <w:p w:rsidR="00556E83" w:rsidRPr="00833F4D" w:rsidRDefault="00556E83" w:rsidP="00833F4D">
      <w:pPr>
        <w:jc w:val="both"/>
        <w:rPr>
          <w:rFonts w:ascii="Segoe UI" w:hAnsi="Segoe UI" w:cs="Segoe UI"/>
          <w:sz w:val="24"/>
        </w:rPr>
      </w:pPr>
      <w:r w:rsidRPr="00833F4D">
        <w:rPr>
          <w:rFonts w:ascii="Segoe UI" w:hAnsi="Segoe UI" w:cs="Segoe UI"/>
          <w:sz w:val="24"/>
        </w:rPr>
        <w:t>Finalmente, el color rojo denota una situación crítica en l</w:t>
      </w:r>
      <w:r w:rsidR="001B522D">
        <w:rPr>
          <w:rFonts w:ascii="Segoe UI" w:hAnsi="Segoe UI" w:cs="Segoe UI"/>
          <w:sz w:val="24"/>
        </w:rPr>
        <w:t xml:space="preserve">a demanda de horas. </w:t>
      </w:r>
      <w:r w:rsidRPr="00833F4D">
        <w:rPr>
          <w:rFonts w:ascii="Segoe UI" w:hAnsi="Segoe UI" w:cs="Segoe UI"/>
          <w:sz w:val="24"/>
        </w:rPr>
        <w:t xml:space="preserve">Esto podría implicar la reorganización de turnos para asegurar que </w:t>
      </w:r>
      <w:r w:rsidR="001B522D">
        <w:rPr>
          <w:rFonts w:ascii="Segoe UI" w:hAnsi="Segoe UI" w:cs="Segoe UI"/>
          <w:sz w:val="24"/>
        </w:rPr>
        <w:t>el tiempo de la estancia del servicio social se aborde de manera eficiente y oportuna para poder terminar su estancia en tiempo y forma.</w:t>
      </w:r>
    </w:p>
    <w:p w:rsidR="00DE548A" w:rsidRDefault="00DE548A" w:rsidP="0072717F">
      <w:pPr>
        <w:pStyle w:val="Ttulo2"/>
      </w:pPr>
    </w:p>
    <w:p w:rsidR="0072717F" w:rsidRDefault="0072717F" w:rsidP="0072717F">
      <w:pPr>
        <w:pStyle w:val="Ttulo2"/>
      </w:pPr>
      <w:bookmarkStart w:id="9" w:name="_Toc146533054"/>
      <w:r w:rsidRPr="0072717F">
        <w:t>5.1. SEMANA</w:t>
      </w:r>
      <w:bookmarkEnd w:id="9"/>
    </w:p>
    <w:p w:rsidR="0072717F" w:rsidRPr="00DE548A" w:rsidRDefault="001B522D" w:rsidP="00DE548A">
      <w:pPr>
        <w:jc w:val="both"/>
        <w:rPr>
          <w:rFonts w:ascii="Segoe UI" w:hAnsi="Segoe UI" w:cs="Segoe UI"/>
          <w:sz w:val="24"/>
        </w:rPr>
      </w:pPr>
      <w:r w:rsidRPr="001B522D">
        <w:rPr>
          <w:rFonts w:ascii="Segoe UI" w:hAnsi="Segoe UI" w:cs="Segoe UI"/>
          <w:sz w:val="24"/>
        </w:rPr>
        <w:t>La semana</w:t>
      </w:r>
      <w:r w:rsidR="008F276E">
        <w:rPr>
          <w:rFonts w:ascii="Segoe UI" w:hAnsi="Segoe UI" w:cs="Segoe UI"/>
          <w:sz w:val="24"/>
        </w:rPr>
        <w:t xml:space="preserve"> establece las horas laboradas durante la semana, numerándola con el número de la semana que corresponde al año y estableciéndola dentro del periodo de estancia del personal de Servicio Social. </w:t>
      </w:r>
    </w:p>
    <w:p w:rsidR="00DE548A" w:rsidRDefault="00FC2AF8" w:rsidP="00DE548A">
      <w:pPr>
        <w:rPr>
          <w:b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5D843C3E" wp14:editId="0F5AAC34">
            <wp:extent cx="5554980" cy="17278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34842"/>
                    <a:stretch/>
                  </pic:blipFill>
                  <pic:spPr bwMode="auto">
                    <a:xfrm>
                      <a:off x="0" y="0"/>
                      <a:ext cx="5554980" cy="172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48A" w:rsidRPr="00DE548A" w:rsidRDefault="00DE548A" w:rsidP="00DE548A">
      <w:pPr>
        <w:ind w:left="2832" w:firstLine="708"/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5</w:t>
      </w:r>
      <w:r w:rsidRPr="00A37431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 xml:space="preserve">Cálculo de horas en la semana </w:t>
      </w:r>
    </w:p>
    <w:p w:rsidR="00DE548A" w:rsidRDefault="00DE548A" w:rsidP="000F1FFF"/>
    <w:p w:rsidR="00FC2AF8" w:rsidRDefault="0072717F" w:rsidP="0072717F">
      <w:pPr>
        <w:pStyle w:val="Ttulo2"/>
      </w:pPr>
      <w:bookmarkStart w:id="10" w:name="_Toc146533055"/>
      <w:r>
        <w:lastRenderedPageBreak/>
        <w:t>5.2. Mes</w:t>
      </w:r>
      <w:bookmarkEnd w:id="10"/>
    </w:p>
    <w:p w:rsidR="008F276E" w:rsidRPr="00DE548A" w:rsidRDefault="008F276E" w:rsidP="00DE548A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El mes establece las horas laboradas durante un mes, numerándola con el número del mes que corresponde al año y estableciéndola dentro del periodo de estancia del personal de Servicio Social. </w:t>
      </w:r>
    </w:p>
    <w:p w:rsidR="00FC2AF8" w:rsidRDefault="00FC2AF8" w:rsidP="00FC2AF8">
      <w:r>
        <w:rPr>
          <w:noProof/>
          <w:lang w:eastAsia="es-MX"/>
        </w:rPr>
        <w:drawing>
          <wp:inline distT="0" distB="0" distL="0" distR="0" wp14:anchorId="097C9863" wp14:editId="0A7F85F7">
            <wp:extent cx="5612130" cy="16757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824"/>
                    <a:stretch/>
                  </pic:blipFill>
                  <pic:spPr bwMode="auto">
                    <a:xfrm>
                      <a:off x="0" y="0"/>
                      <a:ext cx="5612130" cy="167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48A" w:rsidRPr="00DE548A" w:rsidRDefault="00DE548A" w:rsidP="00DE548A">
      <w:pPr>
        <w:ind w:left="2832" w:firstLine="708"/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5</w:t>
      </w:r>
      <w:r w:rsidRPr="00A37431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1.</w:t>
      </w:r>
      <w:r w:rsidRPr="00A3743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Cálculo de horas en el mes</w:t>
      </w:r>
    </w:p>
    <w:p w:rsidR="00DE548A" w:rsidRDefault="00DE548A" w:rsidP="00FC2AF8"/>
    <w:p w:rsidR="00FC2AF8" w:rsidRDefault="0072717F" w:rsidP="0072717F">
      <w:pPr>
        <w:pStyle w:val="Ttulo2"/>
      </w:pPr>
      <w:bookmarkStart w:id="11" w:name="_Toc146533056"/>
      <w:r>
        <w:t>5.3. BIMESTRE</w:t>
      </w:r>
      <w:bookmarkEnd w:id="11"/>
    </w:p>
    <w:p w:rsidR="008F276E" w:rsidRPr="001B522D" w:rsidRDefault="008F276E" w:rsidP="008F276E">
      <w:pPr>
        <w:jc w:val="both"/>
        <w:rPr>
          <w:rFonts w:ascii="Segoe UI" w:hAnsi="Segoe UI" w:cs="Segoe UI"/>
          <w:sz w:val="24"/>
        </w:rPr>
      </w:pPr>
      <w:r w:rsidRPr="001B522D">
        <w:rPr>
          <w:rFonts w:ascii="Segoe UI" w:hAnsi="Segoe UI" w:cs="Segoe UI"/>
          <w:sz w:val="24"/>
        </w:rPr>
        <w:t>La semana</w:t>
      </w:r>
      <w:r>
        <w:rPr>
          <w:rFonts w:ascii="Segoe UI" w:hAnsi="Segoe UI" w:cs="Segoe UI"/>
          <w:sz w:val="24"/>
        </w:rPr>
        <w:t xml:space="preserve"> establece las horas laboradas durante </w:t>
      </w:r>
      <w:r w:rsidR="000C246A">
        <w:rPr>
          <w:rFonts w:ascii="Segoe UI" w:hAnsi="Segoe UI" w:cs="Segoe UI"/>
          <w:sz w:val="24"/>
        </w:rPr>
        <w:t>dos meses</w:t>
      </w:r>
      <w:r>
        <w:rPr>
          <w:rFonts w:ascii="Segoe UI" w:hAnsi="Segoe UI" w:cs="Segoe UI"/>
          <w:sz w:val="24"/>
        </w:rPr>
        <w:t>, numerándola</w:t>
      </w:r>
      <w:r w:rsidR="000C246A">
        <w:rPr>
          <w:rFonts w:ascii="Segoe UI" w:hAnsi="Segoe UI" w:cs="Segoe UI"/>
          <w:sz w:val="24"/>
        </w:rPr>
        <w:t>s</w:t>
      </w:r>
      <w:r>
        <w:rPr>
          <w:rFonts w:ascii="Segoe UI" w:hAnsi="Segoe UI" w:cs="Segoe UI"/>
          <w:sz w:val="24"/>
        </w:rPr>
        <w:t xml:space="preserve"> con el </w:t>
      </w:r>
      <w:r w:rsidR="000C246A">
        <w:rPr>
          <w:rFonts w:ascii="Segoe UI" w:hAnsi="Segoe UI" w:cs="Segoe UI"/>
          <w:sz w:val="24"/>
        </w:rPr>
        <w:t xml:space="preserve">conjunto del </w:t>
      </w:r>
      <w:r>
        <w:rPr>
          <w:rFonts w:ascii="Segoe UI" w:hAnsi="Segoe UI" w:cs="Segoe UI"/>
          <w:sz w:val="24"/>
        </w:rPr>
        <w:t>n</w:t>
      </w:r>
      <w:r w:rsidR="000C246A">
        <w:rPr>
          <w:rFonts w:ascii="Segoe UI" w:hAnsi="Segoe UI" w:cs="Segoe UI"/>
          <w:sz w:val="24"/>
        </w:rPr>
        <w:t>úmero de los meses que</w:t>
      </w:r>
      <w:r>
        <w:rPr>
          <w:rFonts w:ascii="Segoe UI" w:hAnsi="Segoe UI" w:cs="Segoe UI"/>
          <w:sz w:val="24"/>
        </w:rPr>
        <w:t xml:space="preserve"> corresponde al año y estableciéndola dentro del periodo de estancia del personal de Servicio Social. </w:t>
      </w:r>
    </w:p>
    <w:p w:rsidR="008F276E" w:rsidRPr="008F276E" w:rsidRDefault="008F276E" w:rsidP="008F276E"/>
    <w:p w:rsidR="00FC2AF8" w:rsidRDefault="008C2D71" w:rsidP="000F1FFF">
      <w:r>
        <w:rPr>
          <w:noProof/>
          <w:lang w:eastAsia="es-MX"/>
        </w:rPr>
        <w:drawing>
          <wp:inline distT="0" distB="0" distL="0" distR="0" wp14:anchorId="0E513EC4" wp14:editId="567D45C8">
            <wp:extent cx="5450205" cy="17202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85" t="36765"/>
                    <a:stretch/>
                  </pic:blipFill>
                  <pic:spPr bwMode="auto">
                    <a:xfrm>
                      <a:off x="0" y="0"/>
                      <a:ext cx="5450205" cy="172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48A" w:rsidRPr="00DE548A" w:rsidRDefault="00DE548A" w:rsidP="00DE548A">
      <w:pPr>
        <w:ind w:left="2832" w:firstLine="708"/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5</w:t>
      </w:r>
      <w:r w:rsidRPr="00A37431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1.</w:t>
      </w:r>
      <w:r w:rsidRPr="00A3743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Cálculo de horas en el bimestre</w:t>
      </w:r>
    </w:p>
    <w:p w:rsidR="00DE548A" w:rsidRDefault="00DE548A" w:rsidP="000F1FFF"/>
    <w:p w:rsidR="008C2D71" w:rsidRDefault="008C2D71"/>
    <w:p w:rsidR="0095375A" w:rsidRDefault="000C246A" w:rsidP="000C246A">
      <w:pPr>
        <w:pStyle w:val="Ttulo1"/>
      </w:pPr>
      <w:bookmarkStart w:id="12" w:name="_Toc146533057"/>
      <w:r>
        <w:lastRenderedPageBreak/>
        <w:t xml:space="preserve">VI. </w:t>
      </w:r>
      <w:r w:rsidR="00FC2AF8">
        <w:t>PROYECTOS</w:t>
      </w:r>
      <w:bookmarkEnd w:id="12"/>
    </w:p>
    <w:p w:rsidR="00DE548A" w:rsidRDefault="00DE548A" w:rsidP="000C246A">
      <w:pPr>
        <w:jc w:val="both"/>
      </w:pPr>
    </w:p>
    <w:p w:rsidR="000C246A" w:rsidRPr="000C246A" w:rsidRDefault="000C246A" w:rsidP="000C246A">
      <w:pPr>
        <w:jc w:val="both"/>
        <w:rPr>
          <w:rFonts w:ascii="Segoe UI" w:hAnsi="Segoe UI" w:cs="Segoe UI"/>
          <w:sz w:val="24"/>
        </w:rPr>
      </w:pPr>
      <w:r w:rsidRPr="000C246A">
        <w:rPr>
          <w:rFonts w:ascii="Segoe UI" w:hAnsi="Segoe UI" w:cs="Segoe UI"/>
          <w:sz w:val="24"/>
        </w:rPr>
        <w:t xml:space="preserve">La sección de proyectos </w:t>
      </w:r>
      <w:r>
        <w:rPr>
          <w:rFonts w:ascii="Segoe UI" w:hAnsi="Segoe UI" w:cs="Segoe UI"/>
          <w:sz w:val="24"/>
        </w:rPr>
        <w:t>se encarga de</w:t>
      </w:r>
      <w:r w:rsidRPr="000C246A">
        <w:rPr>
          <w:rFonts w:ascii="Segoe UI" w:hAnsi="Segoe UI" w:cs="Segoe UI"/>
          <w:sz w:val="24"/>
        </w:rPr>
        <w:t xml:space="preserve"> la organización y gestión de los diversos trabajos asignados al personal de Servicio Social. Esta área proporciona una herramienta </w:t>
      </w:r>
      <w:r>
        <w:rPr>
          <w:rFonts w:ascii="Segoe UI" w:hAnsi="Segoe UI" w:cs="Segoe UI"/>
          <w:sz w:val="24"/>
        </w:rPr>
        <w:t>que le ayuda al</w:t>
      </w:r>
      <w:r w:rsidRPr="000C246A">
        <w:rPr>
          <w:rFonts w:ascii="Segoe UI" w:hAnsi="Segoe UI" w:cs="Segoe UI"/>
          <w:sz w:val="24"/>
        </w:rPr>
        <w:t xml:space="preserve"> administrador </w:t>
      </w:r>
      <w:r>
        <w:rPr>
          <w:rFonts w:ascii="Segoe UI" w:hAnsi="Segoe UI" w:cs="Segoe UI"/>
          <w:sz w:val="24"/>
        </w:rPr>
        <w:t xml:space="preserve">a </w:t>
      </w:r>
      <w:r w:rsidRPr="000C246A">
        <w:rPr>
          <w:rFonts w:ascii="Segoe UI" w:hAnsi="Segoe UI" w:cs="Segoe UI"/>
          <w:sz w:val="24"/>
        </w:rPr>
        <w:t xml:space="preserve">planificar, coordinar y supervisar de manera eficiente las actividades </w:t>
      </w:r>
      <w:r>
        <w:rPr>
          <w:rFonts w:ascii="Segoe UI" w:hAnsi="Segoe UI" w:cs="Segoe UI"/>
          <w:sz w:val="24"/>
        </w:rPr>
        <w:t xml:space="preserve">que se asigna al servicio social con respecto a su área. </w:t>
      </w:r>
    </w:p>
    <w:p w:rsidR="000C246A" w:rsidRDefault="000C246A" w:rsidP="000C246A">
      <w:pPr>
        <w:jc w:val="both"/>
        <w:rPr>
          <w:rFonts w:ascii="Segoe UI" w:hAnsi="Segoe UI" w:cs="Segoe UI"/>
          <w:sz w:val="24"/>
        </w:rPr>
      </w:pPr>
      <w:r w:rsidRPr="000C246A">
        <w:rPr>
          <w:rFonts w:ascii="Segoe UI" w:hAnsi="Segoe UI" w:cs="Segoe UI"/>
          <w:sz w:val="24"/>
        </w:rPr>
        <w:t xml:space="preserve">Mediante la sección de proyectos, el administrador puede definir y estructurar las tareas específicas que deben ser realizadas, asignarlas a los miembros del equipo adecuados y establecer plazos claros para su cumplimiento. </w:t>
      </w:r>
    </w:p>
    <w:p w:rsidR="007823AD" w:rsidRDefault="007823AD" w:rsidP="000C246A">
      <w:pPr>
        <w:jc w:val="both"/>
        <w:rPr>
          <w:rFonts w:ascii="Segoe UI" w:hAnsi="Segoe UI" w:cs="Segoe UI"/>
          <w:sz w:val="24"/>
        </w:rPr>
      </w:pPr>
    </w:p>
    <w:p w:rsidR="00FC2AF8" w:rsidRDefault="00FC2AF8" w:rsidP="000C246A">
      <w:r>
        <w:rPr>
          <w:noProof/>
          <w:lang w:eastAsia="es-MX"/>
        </w:rPr>
        <w:drawing>
          <wp:inline distT="0" distB="0" distL="0" distR="0" wp14:anchorId="74161171" wp14:editId="5BFA27EA">
            <wp:extent cx="5612130" cy="27044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C0" w:rsidRPr="00DE548A" w:rsidRDefault="006E7CC0" w:rsidP="006E7CC0">
      <w:pPr>
        <w:ind w:left="2832" w:firstLine="708"/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6.</w:t>
      </w:r>
      <w:r w:rsidRPr="00A3743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Interfaz de proyectos</w:t>
      </w:r>
    </w:p>
    <w:p w:rsidR="006E7CC0" w:rsidRDefault="006E7CC0" w:rsidP="000C246A"/>
    <w:p w:rsidR="0072717F" w:rsidRDefault="0072717F" w:rsidP="00BA16B2"/>
    <w:p w:rsidR="00DE548A" w:rsidRDefault="00DE548A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A16B2" w:rsidRDefault="00BA16B2" w:rsidP="000C246A">
      <w:pPr>
        <w:pStyle w:val="Ttulo1"/>
        <w:numPr>
          <w:ilvl w:val="0"/>
          <w:numId w:val="4"/>
        </w:numPr>
      </w:pPr>
      <w:bookmarkStart w:id="13" w:name="_Toc146533058"/>
      <w:r>
        <w:lastRenderedPageBreak/>
        <w:t xml:space="preserve">ENTRADA </w:t>
      </w:r>
      <w:r w:rsidR="000C246A">
        <w:t>Y SALIDA</w:t>
      </w:r>
      <w:bookmarkEnd w:id="13"/>
    </w:p>
    <w:p w:rsidR="000C246A" w:rsidRDefault="000C246A" w:rsidP="000C246A"/>
    <w:p w:rsidR="006E7CC0" w:rsidRPr="006E7CC0" w:rsidRDefault="006E7CC0" w:rsidP="006E7CC0">
      <w:pPr>
        <w:jc w:val="both"/>
        <w:rPr>
          <w:rFonts w:ascii="Segoe UI" w:hAnsi="Segoe UI" w:cs="Segoe UI"/>
          <w:sz w:val="24"/>
        </w:rPr>
      </w:pPr>
      <w:r w:rsidRPr="006E7CC0">
        <w:rPr>
          <w:rFonts w:ascii="Segoe UI" w:hAnsi="Segoe UI" w:cs="Segoe UI"/>
          <w:sz w:val="24"/>
        </w:rPr>
        <w:t>Las interfaces de r</w:t>
      </w:r>
      <w:r>
        <w:rPr>
          <w:rFonts w:ascii="Segoe UI" w:hAnsi="Segoe UI" w:cs="Segoe UI"/>
          <w:sz w:val="24"/>
        </w:rPr>
        <w:t>egistro de entrada y salida son esenciales</w:t>
      </w:r>
      <w:r w:rsidRPr="006E7CC0">
        <w:rPr>
          <w:rFonts w:ascii="Segoe UI" w:hAnsi="Segoe UI" w:cs="Segoe UI"/>
          <w:sz w:val="24"/>
        </w:rPr>
        <w:t xml:space="preserve"> para el sistema, puesto que representan los puntos clave donde los datos</w:t>
      </w:r>
      <w:r>
        <w:rPr>
          <w:rFonts w:ascii="Segoe UI" w:hAnsi="Segoe UI" w:cs="Segoe UI"/>
          <w:sz w:val="24"/>
        </w:rPr>
        <w:t xml:space="preserve"> de la hora de entrada y salida del personal del servicio social</w:t>
      </w:r>
      <w:r w:rsidRPr="006E7CC0">
        <w:rPr>
          <w:rFonts w:ascii="Segoe UI" w:hAnsi="Segoe UI" w:cs="Segoe UI"/>
          <w:sz w:val="24"/>
        </w:rPr>
        <w:t xml:space="preserve"> son recibidos y </w:t>
      </w:r>
      <w:r>
        <w:rPr>
          <w:rFonts w:ascii="Segoe UI" w:hAnsi="Segoe UI" w:cs="Segoe UI"/>
          <w:sz w:val="24"/>
        </w:rPr>
        <w:t>registrados por el sistema</w:t>
      </w:r>
      <w:r w:rsidRPr="006E7CC0">
        <w:rPr>
          <w:rFonts w:ascii="Segoe UI" w:hAnsi="Segoe UI" w:cs="Segoe UI"/>
          <w:sz w:val="24"/>
        </w:rPr>
        <w:t xml:space="preserve">, </w:t>
      </w:r>
      <w:r>
        <w:rPr>
          <w:rFonts w:ascii="Segoe UI" w:hAnsi="Segoe UI" w:cs="Segoe UI"/>
          <w:sz w:val="24"/>
        </w:rPr>
        <w:t>para poder laborar las funciones ya descritas con anterioridad.</w:t>
      </w:r>
    </w:p>
    <w:p w:rsidR="006E7CC0" w:rsidRDefault="006E7CC0" w:rsidP="006E7CC0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Estas</w:t>
      </w:r>
      <w:r w:rsidRPr="006E7CC0">
        <w:rPr>
          <w:rFonts w:ascii="Segoe UI" w:hAnsi="Segoe UI" w:cs="Segoe UI"/>
          <w:sz w:val="24"/>
        </w:rPr>
        <w:t xml:space="preserve"> interfaces son responsables de la conversión adecuada de los datos, adaptándolos a los formatos y estándares requeridos por los distintos componentes del sistema. </w:t>
      </w:r>
    </w:p>
    <w:p w:rsidR="00BA16B2" w:rsidRDefault="00BA16B2" w:rsidP="006E7CC0">
      <w:pPr>
        <w:jc w:val="both"/>
      </w:pPr>
      <w:r>
        <w:rPr>
          <w:noProof/>
          <w:lang w:eastAsia="es-MX"/>
        </w:rPr>
        <w:drawing>
          <wp:inline distT="0" distB="0" distL="0" distR="0" wp14:anchorId="095EAA33" wp14:editId="0FB41C67">
            <wp:extent cx="5612130" cy="26066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C0" w:rsidRPr="00DE548A" w:rsidRDefault="006E7CC0" w:rsidP="006E7CC0">
      <w:pPr>
        <w:ind w:left="2832" w:firstLine="708"/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7.</w:t>
      </w:r>
      <w:r w:rsidRPr="00A3743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Interfaz de Entrada</w:t>
      </w:r>
    </w:p>
    <w:p w:rsidR="00BA16B2" w:rsidRDefault="00BA16B2" w:rsidP="00BA16B2"/>
    <w:p w:rsidR="00BA16B2" w:rsidRDefault="00BA16B2" w:rsidP="00BA16B2">
      <w:r>
        <w:rPr>
          <w:noProof/>
          <w:lang w:eastAsia="es-MX"/>
        </w:rPr>
        <w:lastRenderedPageBreak/>
        <w:drawing>
          <wp:inline distT="0" distB="0" distL="0" distR="0" wp14:anchorId="0BB265E6" wp14:editId="55FBF129">
            <wp:extent cx="5612130" cy="2583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C0" w:rsidRPr="00DE548A" w:rsidRDefault="006E7CC0" w:rsidP="006E7CC0">
      <w:pPr>
        <w:ind w:left="2832" w:firstLine="708"/>
      </w:pPr>
      <w:r w:rsidRPr="00A37431"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7.</w:t>
      </w:r>
      <w:r w:rsidRPr="00A3743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Interfaz de Salida</w:t>
      </w:r>
    </w:p>
    <w:p w:rsidR="006E7CC0" w:rsidRDefault="006E7CC0" w:rsidP="00BA16B2"/>
    <w:p w:rsidR="00BA16B2" w:rsidRDefault="00BA16B2" w:rsidP="00BA16B2"/>
    <w:p w:rsidR="00BA16B2" w:rsidRDefault="00BA16B2" w:rsidP="00BA16B2"/>
    <w:p w:rsidR="00BA16B2" w:rsidRDefault="00BA16B2" w:rsidP="00BA16B2"/>
    <w:p w:rsidR="00BA16B2" w:rsidRDefault="00BA16B2" w:rsidP="00BA16B2"/>
    <w:p w:rsidR="00BA16B2" w:rsidRDefault="00BA16B2" w:rsidP="00BA16B2"/>
    <w:p w:rsidR="00BA16B2" w:rsidRDefault="00BA16B2"/>
    <w:sectPr w:rsidR="00BA16B2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AB7" w:rsidRDefault="00DF0AB7" w:rsidP="00BA16B2">
      <w:pPr>
        <w:spacing w:after="0" w:line="240" w:lineRule="auto"/>
      </w:pPr>
      <w:r>
        <w:separator/>
      </w:r>
    </w:p>
  </w:endnote>
  <w:endnote w:type="continuationSeparator" w:id="0">
    <w:p w:rsidR="00DF0AB7" w:rsidRDefault="00DF0AB7" w:rsidP="00BA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63E" w:rsidRDefault="0006563E" w:rsidP="0006563E"/>
  <w:p w:rsidR="0006563E" w:rsidRDefault="0006563E" w:rsidP="0006563E">
    <w:pPr>
      <w:pStyle w:val="NormalWeb"/>
      <w:spacing w:before="0" w:beforeAutospacing="0" w:after="0" w:afterAutospacing="0"/>
      <w:jc w:val="center"/>
      <w:rPr>
        <w:rFonts w:ascii="Aller" w:hAnsi="Aller"/>
        <w:color w:val="1C4770"/>
        <w:sz w:val="20"/>
        <w:szCs w:val="20"/>
        <w:lang w:val="es-MX"/>
      </w:rPr>
    </w:pPr>
  </w:p>
  <w:p w:rsidR="0006563E" w:rsidRDefault="0006563E" w:rsidP="0006563E">
    <w:pPr>
      <w:pStyle w:val="NormalWeb"/>
      <w:spacing w:before="0" w:beforeAutospacing="0" w:after="0" w:afterAutospacing="0"/>
      <w:jc w:val="center"/>
      <w:rPr>
        <w:rFonts w:ascii="Aller" w:hAnsi="Aller"/>
        <w:color w:val="1C4770"/>
        <w:sz w:val="20"/>
        <w:szCs w:val="20"/>
        <w:lang w:val="es-MX"/>
      </w:rPr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10159</wp:posOffset>
              </wp:positionV>
              <wp:extent cx="5610860" cy="0"/>
              <wp:effectExtent l="0" t="0" r="27940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108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D550BA" id="Conector recto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390.6pt,.8pt" to="832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</w:p>
  <w:p w:rsidR="0006563E" w:rsidRPr="00C30869" w:rsidRDefault="0006563E" w:rsidP="0006563E">
    <w:pPr>
      <w:pStyle w:val="NormalWeb"/>
      <w:spacing w:before="0" w:beforeAutospacing="0" w:after="0" w:afterAutospacing="0"/>
      <w:jc w:val="center"/>
      <w:rPr>
        <w:lang w:val="es-MX"/>
      </w:rPr>
    </w:pPr>
    <w:r w:rsidRPr="00C30869">
      <w:rPr>
        <w:rFonts w:ascii="Aller" w:hAnsi="Aller"/>
        <w:color w:val="1C4770"/>
        <w:sz w:val="20"/>
        <w:szCs w:val="20"/>
        <w:lang w:val="es-MX"/>
      </w:rPr>
      <w:t>UNAM | Facultad de Ingeniería | División de Ingenierías Civil y Geomática</w:t>
    </w:r>
  </w:p>
  <w:p w:rsidR="0006563E" w:rsidRPr="00C30869" w:rsidRDefault="0006563E" w:rsidP="0006563E">
    <w:pPr>
      <w:pStyle w:val="NormalWeb"/>
      <w:spacing w:before="0" w:beforeAutospacing="0" w:after="0" w:afterAutospacing="0"/>
      <w:jc w:val="center"/>
      <w:rPr>
        <w:lang w:val="es-MX"/>
      </w:rPr>
    </w:pPr>
    <w:r w:rsidRPr="00C30869">
      <w:rPr>
        <w:rFonts w:ascii="Aller" w:hAnsi="Aller"/>
        <w:color w:val="1C4770"/>
        <w:sz w:val="20"/>
        <w:szCs w:val="20"/>
        <w:lang w:val="es-MX"/>
      </w:rPr>
      <w:t>Unidad de Cómputo, Circuito Exterior s/n Ciudad Universitaria</w:t>
    </w:r>
  </w:p>
  <w:p w:rsidR="0006563E" w:rsidRDefault="0006563E" w:rsidP="0006563E">
    <w:pPr>
      <w:pStyle w:val="NormalWeb"/>
      <w:spacing w:before="0" w:beforeAutospacing="0" w:after="0" w:afterAutospacing="0"/>
      <w:jc w:val="center"/>
    </w:pPr>
    <w:r>
      <w:rPr>
        <w:rFonts w:ascii="Aller" w:hAnsi="Aller"/>
        <w:color w:val="1C4770"/>
        <w:sz w:val="20"/>
        <w:szCs w:val="20"/>
      </w:rPr>
      <w:t>Tel: 5622-8005 ext. 1037 | dicyg.fi@gmail.com | @</w:t>
    </w:r>
    <w:proofErr w:type="spellStart"/>
    <w:r>
      <w:rPr>
        <w:rFonts w:ascii="Aller" w:hAnsi="Aller"/>
        <w:color w:val="1C4770"/>
        <w:sz w:val="20"/>
        <w:szCs w:val="20"/>
      </w:rPr>
      <w:t>dicyg</w:t>
    </w:r>
    <w:proofErr w:type="spellEnd"/>
    <w:r>
      <w:rPr>
        <w:rFonts w:ascii="Aller" w:hAnsi="Aller"/>
        <w:color w:val="1C4770"/>
        <w:sz w:val="20"/>
        <w:szCs w:val="20"/>
      </w:rPr>
      <w:t> © 202</w:t>
    </w:r>
    <w:r w:rsidR="008A48B1">
      <w:rPr>
        <w:rFonts w:ascii="Aller" w:hAnsi="Aller"/>
        <w:color w:val="1C4770"/>
        <w:sz w:val="20"/>
        <w:szCs w:val="20"/>
      </w:rPr>
      <w:t>3</w:t>
    </w:r>
    <w:r>
      <w:rPr>
        <w:rFonts w:ascii="Aller" w:hAnsi="Aller"/>
        <w:color w:val="1C4770"/>
        <w:sz w:val="20"/>
        <w:szCs w:val="20"/>
      </w:rPr>
      <w:t>-2</w:t>
    </w:r>
  </w:p>
  <w:p w:rsidR="0006563E" w:rsidRDefault="0006563E">
    <w:pPr>
      <w:pStyle w:val="Piedepgina"/>
    </w:pPr>
  </w:p>
  <w:p w:rsidR="00BA16B2" w:rsidRDefault="00BA16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AB7" w:rsidRDefault="00DF0AB7" w:rsidP="00BA16B2">
      <w:pPr>
        <w:spacing w:after="0" w:line="240" w:lineRule="auto"/>
      </w:pPr>
      <w:r>
        <w:separator/>
      </w:r>
    </w:p>
  </w:footnote>
  <w:footnote w:type="continuationSeparator" w:id="0">
    <w:p w:rsidR="00DF0AB7" w:rsidRDefault="00DF0AB7" w:rsidP="00BA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63E" w:rsidRPr="00C30869" w:rsidRDefault="0006563E" w:rsidP="0006563E">
    <w:pPr>
      <w:pStyle w:val="Encabezado"/>
    </w:pPr>
    <w:r w:rsidRPr="00C30869">
      <w:rPr>
        <w:noProof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2F11DEAC" wp14:editId="5B98486C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893445" cy="873125"/>
          <wp:effectExtent l="0" t="0" r="0" b="0"/>
          <wp:wrapSquare wrapText="bothSides"/>
          <wp:docPr id="3767702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7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290829</wp:posOffset>
              </wp:positionV>
              <wp:extent cx="5610860" cy="0"/>
              <wp:effectExtent l="0" t="0" r="27940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108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D87F04" id="Conector recto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22.9pt" to="441.8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Pr="00C30869">
      <w:t>Manual</w:t>
    </w:r>
    <w:r w:rsidR="008A48B1">
      <w:t xml:space="preserve"> de Usuario</w:t>
    </w:r>
  </w:p>
  <w:p w:rsidR="0006563E" w:rsidRDefault="0006563E">
    <w:pPr>
      <w:pStyle w:val="Encabezado"/>
    </w:pPr>
  </w:p>
  <w:p w:rsidR="0006563E" w:rsidRDefault="000656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B79C7"/>
    <w:multiLevelType w:val="hybridMultilevel"/>
    <w:tmpl w:val="154C5538"/>
    <w:lvl w:ilvl="0" w:tplc="5B96FC0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B580A"/>
    <w:multiLevelType w:val="hybridMultilevel"/>
    <w:tmpl w:val="182A8844"/>
    <w:lvl w:ilvl="0" w:tplc="4ADA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6994"/>
    <w:multiLevelType w:val="hybridMultilevel"/>
    <w:tmpl w:val="5A2CDE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B7A08"/>
    <w:multiLevelType w:val="hybridMultilevel"/>
    <w:tmpl w:val="5176A396"/>
    <w:lvl w:ilvl="0" w:tplc="837A6E5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5A"/>
    <w:rsid w:val="00032025"/>
    <w:rsid w:val="0006563E"/>
    <w:rsid w:val="000C246A"/>
    <w:rsid w:val="000E7ACE"/>
    <w:rsid w:val="000F1FFF"/>
    <w:rsid w:val="0018693D"/>
    <w:rsid w:val="001B522D"/>
    <w:rsid w:val="002405C9"/>
    <w:rsid w:val="00276049"/>
    <w:rsid w:val="0035520E"/>
    <w:rsid w:val="00374D55"/>
    <w:rsid w:val="003871EC"/>
    <w:rsid w:val="004B6424"/>
    <w:rsid w:val="00556E83"/>
    <w:rsid w:val="005D3810"/>
    <w:rsid w:val="00647482"/>
    <w:rsid w:val="00670AF7"/>
    <w:rsid w:val="006D75F6"/>
    <w:rsid w:val="006E6360"/>
    <w:rsid w:val="006E7CC0"/>
    <w:rsid w:val="0072717F"/>
    <w:rsid w:val="00765515"/>
    <w:rsid w:val="007823AD"/>
    <w:rsid w:val="00833F4D"/>
    <w:rsid w:val="00893786"/>
    <w:rsid w:val="008A48B1"/>
    <w:rsid w:val="008C2D71"/>
    <w:rsid w:val="008F276E"/>
    <w:rsid w:val="00933EC6"/>
    <w:rsid w:val="0095375A"/>
    <w:rsid w:val="009E6E41"/>
    <w:rsid w:val="00A37431"/>
    <w:rsid w:val="00AB77AE"/>
    <w:rsid w:val="00B232D1"/>
    <w:rsid w:val="00B67A3B"/>
    <w:rsid w:val="00BA16B2"/>
    <w:rsid w:val="00BC3808"/>
    <w:rsid w:val="00CD4066"/>
    <w:rsid w:val="00CE21ED"/>
    <w:rsid w:val="00D142D6"/>
    <w:rsid w:val="00D9055B"/>
    <w:rsid w:val="00DE548A"/>
    <w:rsid w:val="00DF0AB7"/>
    <w:rsid w:val="00E57676"/>
    <w:rsid w:val="00EF1621"/>
    <w:rsid w:val="00F343F1"/>
    <w:rsid w:val="00FA626D"/>
    <w:rsid w:val="00FC2AF8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FAB2F"/>
  <w15:chartTrackingRefBased/>
  <w15:docId w15:val="{4DCFEEF4-EEFC-4911-88D2-25AC54AC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C2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717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C21"/>
    <w:rPr>
      <w:rFonts w:eastAsiaTheme="majorEastAsia" w:cstheme="majorBidi"/>
      <w:b/>
      <w:color w:val="000000" w:themeColor="text1"/>
      <w:sz w:val="32"/>
      <w:szCs w:val="32"/>
    </w:rPr>
  </w:style>
  <w:style w:type="paragraph" w:styleId="Sinespaciado">
    <w:name w:val="No Spacing"/>
    <w:uiPriority w:val="1"/>
    <w:qFormat/>
    <w:rsid w:val="004B642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232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1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6B2"/>
  </w:style>
  <w:style w:type="paragraph" w:styleId="Piedepgina">
    <w:name w:val="footer"/>
    <w:basedOn w:val="Normal"/>
    <w:link w:val="PiedepginaCar"/>
    <w:uiPriority w:val="99"/>
    <w:unhideWhenUsed/>
    <w:rsid w:val="00BA1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6B2"/>
  </w:style>
  <w:style w:type="character" w:customStyle="1" w:styleId="Ttulo2Car">
    <w:name w:val="Título 2 Car"/>
    <w:basedOn w:val="Fuentedeprrafopredeter"/>
    <w:link w:val="Ttulo2"/>
    <w:uiPriority w:val="9"/>
    <w:rsid w:val="0072717F"/>
    <w:rPr>
      <w:rFonts w:eastAsiaTheme="majorEastAsia" w:cstheme="majorBidi"/>
      <w:b/>
      <w:sz w:val="26"/>
      <w:szCs w:val="26"/>
    </w:rPr>
  </w:style>
  <w:style w:type="paragraph" w:styleId="NormalWeb">
    <w:name w:val="Normal (Web)"/>
    <w:basedOn w:val="Normal"/>
    <w:uiPriority w:val="99"/>
    <w:unhideWhenUsed/>
    <w:rsid w:val="0006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893786"/>
    <w:pPr>
      <w:outlineLvl w:val="9"/>
    </w:pPr>
    <w:rPr>
      <w:rFonts w:asciiTheme="majorHAnsi" w:hAnsiTheme="majorHAnsi"/>
      <w:b w:val="0"/>
      <w:color w:val="2E74B5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7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78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93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44B21-4B6C-4C73-AD61-9CFAD118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14</Pages>
  <Words>1642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Paredes</dc:creator>
  <cp:keywords/>
  <dc:description/>
  <cp:lastModifiedBy>Elena Paredes</cp:lastModifiedBy>
  <cp:revision>23</cp:revision>
  <cp:lastPrinted>2023-09-25T17:09:00Z</cp:lastPrinted>
  <dcterms:created xsi:type="dcterms:W3CDTF">2023-07-25T19:19:00Z</dcterms:created>
  <dcterms:modified xsi:type="dcterms:W3CDTF">2023-09-25T17:17:00Z</dcterms:modified>
</cp:coreProperties>
</file>