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торговые автоматы</w:t>
      </w:r>
    </w:p>
    <w:p>
      <w:r>
        <w:t>Всего автоматов: 9</w:t>
      </w:r>
    </w:p>
    <w:p>
      <w:r>
        <w:t>Использованно автоматов: 7</w:t>
      </w:r>
    </w:p>
    <w:p>
      <w:r>
        <w:t>Свободно автоматов: 2</w:t>
      </w:r>
    </w:p>
    <w:p>
      <w:r>
        <w:t>Работает автоматов: 9</w:t>
      </w:r>
    </w:p>
    <w:p>
      <w:r>
        <w:t>Не работает автоматов: 0</w:t>
      </w:r>
    </w:p>
    <w:p>
      <w:r>
        <w:t>Требуется обслуживание: первому, девятому</w:t>
      </w:r>
    </w:p>
    <w:p>
      <w:r>
        <w:t>Требуется проверка: второй, седьмой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