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6FF" w:rsidRDefault="008C56FF">
      <w:pPr>
        <w:pStyle w:val="normal0"/>
        <w:rPr>
          <w:rFonts w:ascii="Ubuntu" w:eastAsia="Ubuntu" w:hAnsi="Ubuntu" w:cs="Ubuntu"/>
          <w:color w:val="84ABCE"/>
          <w:sz w:val="44"/>
          <w:szCs w:val="44"/>
        </w:rPr>
      </w:pPr>
    </w:p>
    <w:p w:rsidR="008C56FF" w:rsidRDefault="008C56FF">
      <w:pPr>
        <w:pStyle w:val="normal0"/>
        <w:rPr>
          <w:rFonts w:ascii="Ubuntu" w:eastAsia="Ubuntu" w:hAnsi="Ubuntu" w:cs="Ubuntu"/>
          <w:color w:val="F7A66A"/>
          <w:sz w:val="58"/>
          <w:szCs w:val="58"/>
        </w:rPr>
      </w:pPr>
    </w:p>
    <w:p w:rsidR="008C56FF" w:rsidRDefault="00F84C91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303375</wp:posOffset>
            </wp:positionH>
            <wp:positionV relativeFrom="paragraph">
              <wp:posOffset>467603</wp:posOffset>
            </wp:positionV>
            <wp:extent cx="5124450" cy="3333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7142" t="21392" r="4200" b="2074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56FF" w:rsidRDefault="008C56FF">
      <w:pPr>
        <w:pStyle w:val="normal0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color w:val="84ABCE"/>
          <w:sz w:val="58"/>
          <w:szCs w:val="58"/>
        </w:rPr>
      </w:pPr>
    </w:p>
    <w:p w:rsidR="008C56FF" w:rsidRDefault="008C56FF">
      <w:pPr>
        <w:pStyle w:val="normal0"/>
        <w:jc w:val="center"/>
        <w:rPr>
          <w:rFonts w:ascii="Ubuntu" w:eastAsia="Ubuntu" w:hAnsi="Ubuntu" w:cs="Ubuntu"/>
          <w:sz w:val="54"/>
          <w:szCs w:val="5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8C56FF">
      <w:pPr>
        <w:pStyle w:val="normal0"/>
        <w:rPr>
          <w:rFonts w:ascii="Ubuntu" w:eastAsia="Ubuntu" w:hAnsi="Ubuntu" w:cs="Ubuntu"/>
          <w:sz w:val="24"/>
          <w:szCs w:val="24"/>
        </w:rPr>
      </w:pPr>
    </w:p>
    <w:p w:rsidR="008C56FF" w:rsidRDefault="00EE34EC">
      <w:pPr>
        <w:pStyle w:val="normal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sz w:val="24"/>
          <w:szCs w:val="24"/>
        </w:rPr>
        <w:t>Maunal</w:t>
      </w:r>
      <w:proofErr w:type="spellEnd"/>
      <w:r>
        <w:rPr>
          <w:rFonts w:ascii="Ubuntu" w:eastAsia="Ubuntu" w:hAnsi="Ubuntu" w:cs="Ubuntu"/>
          <w:sz w:val="24"/>
          <w:szCs w:val="24"/>
        </w:rPr>
        <w:t xml:space="preserve"> de Implantacion</w:t>
      </w:r>
    </w:p>
    <w:p w:rsidR="008C56FF" w:rsidRDefault="00F84C91">
      <w:pPr>
        <w:pStyle w:val="normal0"/>
        <w:rPr>
          <w:rFonts w:ascii="Ubuntu" w:eastAsia="Ubuntu" w:hAnsi="Ubuntu" w:cs="Ubuntu"/>
          <w:sz w:val="24"/>
          <w:szCs w:val="24"/>
        </w:rPr>
      </w:pPr>
      <w:r>
        <w:br w:type="page"/>
      </w:r>
    </w:p>
    <w:p w:rsidR="008C56FF" w:rsidRDefault="00DA5757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bookmarkStart w:id="0" w:name="_my0tjk8x0v0" w:colFirst="0" w:colLast="0"/>
      <w:bookmarkEnd w:id="0"/>
      <w:r>
        <w:rPr>
          <w:rFonts w:ascii="Ubuntu" w:eastAsia="Ubuntu" w:hAnsi="Ubuntu" w:cs="Ubuntu"/>
          <w:b/>
          <w:color w:val="F7B26A"/>
          <w:sz w:val="44"/>
          <w:szCs w:val="44"/>
        </w:rPr>
        <w:lastRenderedPageBreak/>
        <w:t>Requisitos materiales</w:t>
      </w:r>
    </w:p>
    <w:p w:rsidR="00F84C91" w:rsidRPr="00F84C91" w:rsidRDefault="00DA5757">
      <w:pPr>
        <w:pStyle w:val="normal0"/>
        <w:rPr>
          <w:rFonts w:ascii="Ubuntu" w:eastAsia="Ubuntu" w:hAnsi="Ubuntu" w:cs="Ubuntu"/>
          <w:szCs w:val="44"/>
        </w:rPr>
      </w:pPr>
      <w:r>
        <w:rPr>
          <w:rFonts w:ascii="Ubuntu" w:eastAsia="Ubuntu" w:hAnsi="Ubuntu" w:cs="Ubuntu"/>
          <w:szCs w:val="44"/>
        </w:rPr>
        <w:t>Descripción del chip servidor que contiene tanto los ficheros de datos a mostrar en la aplicación como el código de la misma</w:t>
      </w:r>
    </w:p>
    <w:p w:rsidR="008C56FF" w:rsidRDefault="00DA5757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Red requerida</w:t>
      </w:r>
    </w:p>
    <w:p w:rsidR="00F84C91" w:rsidRPr="00F84C91" w:rsidRDefault="00DA5757">
      <w:pPr>
        <w:pStyle w:val="normal0"/>
        <w:rPr>
          <w:rFonts w:ascii="Ubuntu" w:eastAsia="Ubuntu" w:hAnsi="Ubuntu" w:cs="Ubuntu"/>
          <w:szCs w:val="44"/>
        </w:rPr>
      </w:pPr>
      <w:r>
        <w:rPr>
          <w:rFonts w:ascii="Ubuntu" w:eastAsia="Ubuntu" w:hAnsi="Ubuntu" w:cs="Ubuntu"/>
          <w:szCs w:val="44"/>
        </w:rPr>
        <w:t xml:space="preserve">Se habla sobre la red a la que hay que conectarse para acceder a la </w:t>
      </w:r>
      <w:r>
        <w:rPr>
          <w:rFonts w:ascii="Ubuntu" w:eastAsia="Ubuntu" w:hAnsi="Ubuntu" w:cs="Ubuntu"/>
        </w:rPr>
        <w:t>aplicación</w:t>
      </w:r>
    </w:p>
    <w:p w:rsidR="008C56FF" w:rsidRDefault="00DA5757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Dispositivos compatibles</w:t>
      </w:r>
    </w:p>
    <w:p w:rsidR="00F84C91" w:rsidRPr="00F84C91" w:rsidRDefault="00DA5757">
      <w:pPr>
        <w:pStyle w:val="normal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Enumeración de los dispositivos y sus características desde los que se podrá acceder a la aplicación</w:t>
      </w:r>
    </w:p>
    <w:p w:rsidR="008C56FF" w:rsidRDefault="00DA5757">
      <w:pPr>
        <w:pStyle w:val="normal0"/>
        <w:rPr>
          <w:rFonts w:ascii="Ubuntu" w:eastAsia="Ubuntu" w:hAnsi="Ubuntu" w:cs="Ubuntu"/>
          <w:b/>
          <w:color w:val="F7B26A"/>
          <w:sz w:val="44"/>
          <w:szCs w:val="44"/>
        </w:rPr>
      </w:pPr>
      <w:r>
        <w:rPr>
          <w:rFonts w:ascii="Ubuntu" w:eastAsia="Ubuntu" w:hAnsi="Ubuntu" w:cs="Ubuntu"/>
          <w:b/>
          <w:color w:val="F7B26A"/>
          <w:sz w:val="44"/>
          <w:szCs w:val="44"/>
        </w:rPr>
        <w:t>Paso del código al chip</w:t>
      </w:r>
    </w:p>
    <w:p w:rsidR="00DA5757" w:rsidRPr="004D5266" w:rsidRDefault="00DA5757" w:rsidP="00DA5757">
      <w:pPr>
        <w:pStyle w:val="normal0"/>
        <w:rPr>
          <w:rFonts w:ascii="Ubuntu" w:eastAsia="Ubuntu" w:hAnsi="Ubuntu" w:cs="Ubuntu"/>
          <w:u w:val="single"/>
        </w:rPr>
      </w:pPr>
      <w:r>
        <w:rPr>
          <w:rFonts w:ascii="Ubuntu" w:eastAsia="Ubuntu" w:hAnsi="Ubuntu" w:cs="Ubuntu"/>
        </w:rPr>
        <w:t xml:space="preserve">Explicación del proceso que hay que seguir para pasar el código de la aplicación al chip </w:t>
      </w:r>
    </w:p>
    <w:p w:rsidR="00F84C91" w:rsidRPr="00F84C91" w:rsidRDefault="00F84C91">
      <w:pPr>
        <w:pStyle w:val="normal0"/>
        <w:rPr>
          <w:rFonts w:ascii="Ubuntu" w:eastAsia="Ubuntu" w:hAnsi="Ubuntu" w:cs="Ubuntu"/>
        </w:rPr>
      </w:pPr>
    </w:p>
    <w:sectPr w:rsidR="00F84C91" w:rsidRPr="00F84C91" w:rsidSect="008C5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8C56FF"/>
    <w:rsid w:val="004D5266"/>
    <w:rsid w:val="008C56FF"/>
    <w:rsid w:val="00DA5757"/>
    <w:rsid w:val="00DD72D1"/>
    <w:rsid w:val="00EE34EC"/>
    <w:rsid w:val="00F8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2D1"/>
  </w:style>
  <w:style w:type="paragraph" w:styleId="Ttulo1">
    <w:name w:val="heading 1"/>
    <w:basedOn w:val="normal0"/>
    <w:next w:val="normal0"/>
    <w:rsid w:val="008C5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C5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C5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C5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C56F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C5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8C56FF"/>
  </w:style>
  <w:style w:type="table" w:customStyle="1" w:styleId="TableNormal">
    <w:name w:val="Table Normal"/>
    <w:rsid w:val="008C56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C56F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C56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</cp:lastModifiedBy>
  <cp:revision>8</cp:revision>
  <dcterms:created xsi:type="dcterms:W3CDTF">2023-05-05T20:47:00Z</dcterms:created>
  <dcterms:modified xsi:type="dcterms:W3CDTF">2023-05-05T20:56:00Z</dcterms:modified>
</cp:coreProperties>
</file>