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E3BE" w14:textId="77777777" w:rsidR="00EE3DA9" w:rsidRPr="00B00748" w:rsidRDefault="00EE3DA9" w:rsidP="00EE3D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748">
        <w:rPr>
          <w:rFonts w:ascii="Times New Roman" w:hAnsi="Times New Roman" w:cs="Times New Roman"/>
          <w:b/>
          <w:bCs/>
          <w:sz w:val="24"/>
          <w:szCs w:val="24"/>
        </w:rPr>
        <w:t xml:space="preserve">Теоретический материал по курсу </w:t>
      </w:r>
      <w:proofErr w:type="spellStart"/>
      <w:r w:rsidRPr="00B00748">
        <w:rPr>
          <w:rFonts w:ascii="Times New Roman" w:hAnsi="Times New Roman" w:cs="Times New Roman"/>
          <w:b/>
          <w:bCs/>
          <w:sz w:val="24"/>
          <w:szCs w:val="24"/>
        </w:rPr>
        <w:t>лесопатология</w:t>
      </w:r>
      <w:proofErr w:type="spellEnd"/>
    </w:p>
    <w:p w14:paraId="454CA76F" w14:textId="77777777" w:rsidR="00EE3DA9" w:rsidRPr="00B00748" w:rsidRDefault="00EE3DA9" w:rsidP="00EE3DA9">
      <w:pPr>
        <w:spacing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Тема 1. Ведение семенного хозяйства, выращивание посадочного материала</w:t>
      </w:r>
    </w:p>
    <w:p w14:paraId="28C02062" w14:textId="77777777" w:rsidR="00EE3DA9" w:rsidRPr="00B00748" w:rsidRDefault="00EE3DA9" w:rsidP="00EE3DA9">
      <w:pPr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1.1. Введение в семенное хозяйство</w:t>
      </w:r>
    </w:p>
    <w:p w14:paraId="6DA723AB" w14:textId="77777777" w:rsidR="00EE3DA9" w:rsidRPr="00B00748" w:rsidRDefault="00EE3DA9" w:rsidP="00EE3DA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Семенное хозяйство — это совокупность мероприятий, направленных на получение, заготовку, хранение и использование семян лесных растений. Оно играет ключевую роль в лесоводстве, обеспечивая высокое качество посадочного материала, необходимого для восстановления и создания лесных насаждений.</w:t>
      </w:r>
    </w:p>
    <w:p w14:paraId="40104FAE" w14:textId="77777777" w:rsidR="00EE3DA9" w:rsidRPr="00B00748" w:rsidRDefault="00EE3DA9" w:rsidP="00EE3DA9">
      <w:pPr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1.2. Значение семенного хозяйства</w:t>
      </w:r>
    </w:p>
    <w:p w14:paraId="4CCDAA17" w14:textId="77777777" w:rsidR="00EE3DA9" w:rsidRPr="00B00748" w:rsidRDefault="00EE3DA9" w:rsidP="00EE3D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Устойчивость лесных экосистем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Качественные семена способствуют формированию устойчивых лесных насаждений, которые могут противостоять болезням, вредителям и неблагоприятным климатическим условиям.</w:t>
      </w:r>
    </w:p>
    <w:p w14:paraId="09031312" w14:textId="77777777" w:rsidR="00EE3DA9" w:rsidRPr="00B00748" w:rsidRDefault="00EE3DA9" w:rsidP="00EE3DA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Биоразнообразие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Семенное хозяйство поддерживает генетическое разнообразие видов, что важно для адаптации лесов к изменяющимся условиям окружающей среды и сохранения экосистемных функций.</w:t>
      </w:r>
    </w:p>
    <w:p w14:paraId="55FF3D6E" w14:textId="77777777" w:rsidR="00EE3DA9" w:rsidRPr="00B00748" w:rsidRDefault="00EE3DA9" w:rsidP="00EE3DA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Экономическая эффективность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Использование качественного посадочного материала увеличивает продуктивность лесов, снижает затраты на уход и улучшает качество древесины.</w:t>
      </w:r>
    </w:p>
    <w:p w14:paraId="3BE47F06" w14:textId="77777777" w:rsidR="00EE3DA9" w:rsidRPr="00B00748" w:rsidRDefault="00EE3DA9" w:rsidP="00EE3DA9">
      <w:pPr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1.3. Основные этапы ведения семенного хозяйства</w:t>
      </w:r>
    </w:p>
    <w:p w14:paraId="47E9EFC2" w14:textId="77777777" w:rsidR="00EE3DA9" w:rsidRPr="00B00748" w:rsidRDefault="00EE3DA9" w:rsidP="00EE3DA9">
      <w:pPr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Отбор семян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749FB280" w14:textId="00BB2F64" w:rsidR="00EE3DA9" w:rsidRPr="00B00748" w:rsidRDefault="00EE3DA9" w:rsidP="00EE3D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Критерии отбора</w:t>
      </w:r>
      <w:proofErr w:type="gramStart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Для</w:t>
      </w:r>
      <w:proofErr w:type="gramEnd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заготовки выбираются здоровые, высокопродуктивные деревья с хорошими генетическими характеристиками. Учитываются такие параметры, как высота, диаметр ствола, форма кроны, устойчивость к болезням и вредителям.</w:t>
      </w:r>
    </w:p>
    <w:p w14:paraId="2D8FCE37" w14:textId="77777777" w:rsidR="00EE3DA9" w:rsidRDefault="00EE3DA9" w:rsidP="00EE3DA9">
      <w:pPr>
        <w:numPr>
          <w:ilvl w:val="1"/>
          <w:numId w:val="2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Генетическая оценка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Важным аспектом является оценка генетического потенциала деревьев, что позволяет выбрать наиболее перспективные экземпляры.</w:t>
      </w:r>
    </w:p>
    <w:p w14:paraId="00E6D53F" w14:textId="77777777" w:rsidR="00EE3DA9" w:rsidRPr="0037616E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Генетическая оценка деревьев — это важный процесс, который помогает определить генетический потенциал и выбрать наиболее перспективные экземпляры для размножения и улучшения лесных ресурсов. Вот основные шаги, которые можно предпринять для проведения генетической оценки:</w:t>
      </w:r>
    </w:p>
    <w:p w14:paraId="328F8D62" w14:textId="77777777" w:rsidR="00EE3DA9" w:rsidRPr="0037616E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1. Определение целей</w:t>
      </w:r>
    </w:p>
    <w:p w14:paraId="482FA49F" w14:textId="77777777" w:rsidR="00EE3DA9" w:rsidRPr="0037616E" w:rsidRDefault="00EE3DA9" w:rsidP="00EE3DA9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Цели оценки</w:t>
      </w:r>
      <w:proofErr w:type="gramStart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Определите</w:t>
      </w:r>
      <w:proofErr w:type="gramEnd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, какие характеристики вы хотите оценить (например, рост, устойчивость к болезням, качество древесины).</w:t>
      </w:r>
    </w:p>
    <w:p w14:paraId="66CB39B2" w14:textId="77777777" w:rsidR="00EE3DA9" w:rsidRPr="0037616E" w:rsidRDefault="00EE3DA9" w:rsidP="00EE3DA9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Выбор видов</w:t>
      </w:r>
      <w:proofErr w:type="gramStart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Определите</w:t>
      </w:r>
      <w:proofErr w:type="gramEnd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, какие виды деревьев будут оцениваться в зависимости от климатических условий и целей лесного хозяйства.</w:t>
      </w:r>
    </w:p>
    <w:p w14:paraId="1D71403A" w14:textId="77777777" w:rsidR="00EE3DA9" w:rsidRPr="0037616E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2. Сбор данных</w:t>
      </w:r>
    </w:p>
    <w:p w14:paraId="1CB9AD64" w14:textId="77777777" w:rsidR="00EE3DA9" w:rsidRPr="0037616E" w:rsidRDefault="00EE3DA9" w:rsidP="00EE3DA9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lastRenderedPageBreak/>
        <w:t>Выбор образцов</w:t>
      </w: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Выберите репрезентативные образцы деревьев для оценки. Это может включать как естественные популяции, так и специально созданные плантации.</w:t>
      </w:r>
    </w:p>
    <w:p w14:paraId="1A3D9146" w14:textId="77777777" w:rsidR="00EE3DA9" w:rsidRPr="0037616E" w:rsidRDefault="00EE3DA9" w:rsidP="00EE3DA9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Измерения</w:t>
      </w: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Соберите данные о характеристиках деревьев, таких как высота, диаметр, возраст, а также данные о их здоровье и устойчивости к заболеваниям.</w:t>
      </w:r>
    </w:p>
    <w:p w14:paraId="46FAE9E5" w14:textId="77777777" w:rsidR="00EE3DA9" w:rsidRPr="0037616E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3. Генетический анализ</w:t>
      </w:r>
    </w:p>
    <w:p w14:paraId="22EBCA43" w14:textId="77777777" w:rsidR="00EE3DA9" w:rsidRPr="0037616E" w:rsidRDefault="00EE3DA9" w:rsidP="00EE3DA9">
      <w:pPr>
        <w:numPr>
          <w:ilvl w:val="0"/>
          <w:numId w:val="6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Молекулярные маркеры</w:t>
      </w: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: Используйте молекулярные маркеры (например, </w:t>
      </w:r>
      <w:proofErr w:type="spellStart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микросателлиты</w:t>
      </w:r>
      <w:proofErr w:type="spellEnd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или SNP) для оценки генетического разнообразия и структуры популяций.</w:t>
      </w:r>
    </w:p>
    <w:p w14:paraId="4ABB3E89" w14:textId="77777777" w:rsidR="00EE3DA9" w:rsidRPr="0037616E" w:rsidRDefault="00EE3DA9" w:rsidP="00EE3DA9">
      <w:pPr>
        <w:numPr>
          <w:ilvl w:val="0"/>
          <w:numId w:val="6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Генетические тесты</w:t>
      </w: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Проведите генетические тесты для определения наследственных признаков и генетической предрасположенности к определенным характеристикам.</w:t>
      </w:r>
    </w:p>
    <w:p w14:paraId="0C5AF194" w14:textId="77777777" w:rsidR="00EE3DA9" w:rsidRPr="0037616E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4. Статистический анализ</w:t>
      </w:r>
    </w:p>
    <w:p w14:paraId="17F26C25" w14:textId="77777777" w:rsidR="00EE3DA9" w:rsidRPr="0037616E" w:rsidRDefault="00EE3DA9" w:rsidP="00EE3DA9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Анализ данных</w:t>
      </w: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Используйте статистические методы для анализа собранных данных. Это может включать оценку вариации, корреляции между характеристиками и генетическими данными.</w:t>
      </w:r>
    </w:p>
    <w:p w14:paraId="4A2B95D1" w14:textId="77777777" w:rsidR="00EE3DA9" w:rsidRPr="0037616E" w:rsidRDefault="00EE3DA9" w:rsidP="00EE3DA9">
      <w:pPr>
        <w:numPr>
          <w:ilvl w:val="0"/>
          <w:numId w:val="7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Моделирование</w:t>
      </w:r>
      <w:proofErr w:type="gramStart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Примените</w:t>
      </w:r>
      <w:proofErr w:type="gramEnd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модели для предсказания генетического потенциала различных экземпляров на основе собранных данных.</w:t>
      </w:r>
    </w:p>
    <w:p w14:paraId="051F4C9E" w14:textId="77777777" w:rsidR="00EE3DA9" w:rsidRPr="0037616E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5. Выбор перспективных экземпляров</w:t>
      </w:r>
    </w:p>
    <w:p w14:paraId="1CCB0D23" w14:textId="77777777" w:rsidR="00EE3DA9" w:rsidRPr="0037616E" w:rsidRDefault="00EE3DA9" w:rsidP="00EE3DA9">
      <w:pPr>
        <w:numPr>
          <w:ilvl w:val="0"/>
          <w:numId w:val="8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Сравнительный анализ</w:t>
      </w:r>
      <w:proofErr w:type="gramStart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Сравните</w:t>
      </w:r>
      <w:proofErr w:type="gramEnd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результаты оценки, чтобы выбрать наиболее перспективные экземпляры для размножения.</w:t>
      </w:r>
    </w:p>
    <w:p w14:paraId="34C3B2FC" w14:textId="77777777" w:rsidR="00EE3DA9" w:rsidRPr="0037616E" w:rsidRDefault="00EE3DA9" w:rsidP="00EE3DA9">
      <w:pPr>
        <w:numPr>
          <w:ilvl w:val="0"/>
          <w:numId w:val="8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Рекомендации</w:t>
      </w: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Разработайте рекомендации по использованию выбранных экземпляров в лесоводческих практиках.</w:t>
      </w:r>
    </w:p>
    <w:p w14:paraId="52B63B06" w14:textId="77777777" w:rsidR="00EE3DA9" w:rsidRPr="0037616E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6. Мониторинг и оценка</w:t>
      </w:r>
    </w:p>
    <w:p w14:paraId="340327FA" w14:textId="77777777" w:rsidR="00EE3DA9" w:rsidRPr="0037616E" w:rsidRDefault="00EE3DA9" w:rsidP="00EE3DA9">
      <w:pPr>
        <w:numPr>
          <w:ilvl w:val="0"/>
          <w:numId w:val="9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Долгосрочный мониторинг</w:t>
      </w:r>
      <w:proofErr w:type="gramStart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Установите</w:t>
      </w:r>
      <w:proofErr w:type="gramEnd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систему мониторинга для оценки производительности выбранных экземпляров в течение времени.</w:t>
      </w:r>
    </w:p>
    <w:p w14:paraId="782170A4" w14:textId="77777777" w:rsidR="00EE3DA9" w:rsidRPr="0037616E" w:rsidRDefault="00EE3DA9" w:rsidP="00EE3DA9">
      <w:pPr>
        <w:numPr>
          <w:ilvl w:val="0"/>
          <w:numId w:val="9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Корректировка стратегии</w:t>
      </w:r>
      <w:proofErr w:type="gramStart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На основе</w:t>
      </w:r>
      <w:proofErr w:type="gramEnd"/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полученных данных корректируйте стратегии управления и размножения.</w:t>
      </w:r>
    </w:p>
    <w:p w14:paraId="35EB4714" w14:textId="77777777" w:rsidR="00EE3DA9" w:rsidRPr="0037616E" w:rsidRDefault="00EE3DA9" w:rsidP="00EE3DA9">
      <w:pPr>
        <w:spacing w:before="60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37616E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Генетическая оценка деревьев — это комплексный процесс, который требует междисциплинарного подхода, включая генетику, статистику и лесоводство. Правильная оценка генетического потенциала позволит выбрать наиболее перспективные экземпляры и улучшить лесные ресурсы.</w:t>
      </w:r>
    </w:p>
    <w:p w14:paraId="1E129BB7" w14:textId="77777777" w:rsidR="00EE3DA9" w:rsidRPr="00B00748" w:rsidRDefault="00EE3DA9" w:rsidP="00EE3DA9">
      <w:pPr>
        <w:spacing w:before="60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</w:p>
    <w:p w14:paraId="4AEC7FF7" w14:textId="77777777" w:rsidR="00EE3DA9" w:rsidRPr="00B00748" w:rsidRDefault="00EE3DA9" w:rsidP="00EE3DA9">
      <w:pPr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Заготовка семян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6DF60151" w14:textId="77777777" w:rsidR="00EE3DA9" w:rsidRPr="00B00748" w:rsidRDefault="00EE3DA9" w:rsidP="00EE3D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Оптимальное время сбора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Время заготовки семян зависит от вида дерева и стадии их зрелости. Для многих видов это период, когда семена начинают естественно осыпаться.</w:t>
      </w:r>
    </w:p>
    <w:p w14:paraId="119D716C" w14:textId="77777777" w:rsidR="00EE3DA9" w:rsidRPr="00B00748" w:rsidRDefault="00EE3DA9" w:rsidP="00EE3DA9">
      <w:pPr>
        <w:numPr>
          <w:ilvl w:val="1"/>
          <w:numId w:val="2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lastRenderedPageBreak/>
        <w:t>Методы заготовки</w:t>
      </w:r>
      <w:proofErr w:type="gramStart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Используются</w:t>
      </w:r>
      <w:proofErr w:type="gramEnd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разные методы: ручной сбор, механизированный (например, с использованием сборщиков семян) и комбинированный.</w:t>
      </w:r>
    </w:p>
    <w:p w14:paraId="6014EC69" w14:textId="77777777" w:rsidR="00EE3DA9" w:rsidRPr="00B00748" w:rsidRDefault="00EE3DA9" w:rsidP="00EE3DA9">
      <w:pPr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Сушка и очистка семян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1DBE707B" w14:textId="77777777" w:rsidR="00EE3DA9" w:rsidRPr="00B00748" w:rsidRDefault="00EE3DA9" w:rsidP="00EE3D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Сушка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Семена должны быть высушены до определенной влажности, чтобы предотвратить гниение и развитие плесени. Обычно влажность семян не должна превышать 8-12%.</w:t>
      </w:r>
    </w:p>
    <w:p w14:paraId="2DEDED96" w14:textId="77777777" w:rsidR="00EE3DA9" w:rsidRPr="00B00748" w:rsidRDefault="00EE3DA9" w:rsidP="00EE3DA9">
      <w:pPr>
        <w:numPr>
          <w:ilvl w:val="1"/>
          <w:numId w:val="2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Очистка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Удаление посторонних примесей и мусора, что повышает качество семенного материала.</w:t>
      </w:r>
    </w:p>
    <w:p w14:paraId="1BC0513C" w14:textId="77777777" w:rsidR="00EE3DA9" w:rsidRPr="00B00748" w:rsidRDefault="00EE3DA9" w:rsidP="00EE3DA9">
      <w:pPr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Хранение семян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3BF9380C" w14:textId="77777777" w:rsidR="00EE3DA9" w:rsidRPr="00B00748" w:rsidRDefault="00EE3DA9" w:rsidP="00EE3D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Условия хранения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Оптимальные условия включают низкую температуру (обычно от 0 до +5 °C) и низкую влажность (не более 5-10%). Это позволяет сохранить жизнеспособность семян на длительный срок.</w:t>
      </w:r>
    </w:p>
    <w:p w14:paraId="62E8089D" w14:textId="77777777" w:rsidR="00EE3DA9" w:rsidRPr="00B00748" w:rsidRDefault="00EE3DA9" w:rsidP="00EE3DA9">
      <w:pPr>
        <w:numPr>
          <w:ilvl w:val="1"/>
          <w:numId w:val="2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Методы хранения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Семена могут храниться в контейнерах, мешках или в специальных хранилищах, защищённых от вредителей и неблагоприятных условий.</w:t>
      </w:r>
    </w:p>
    <w:p w14:paraId="7A9F4A38" w14:textId="77777777" w:rsidR="00EE3DA9" w:rsidRPr="00B00748" w:rsidRDefault="00EE3DA9" w:rsidP="00EE3DA9">
      <w:pPr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Испытание семян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4BEF48B8" w14:textId="77777777" w:rsidR="00EE3DA9" w:rsidRPr="00B00748" w:rsidRDefault="00EE3DA9" w:rsidP="00EE3DA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Тестирование на всхожесть</w:t>
      </w:r>
      <w:proofErr w:type="gramStart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Проводятся</w:t>
      </w:r>
      <w:proofErr w:type="gramEnd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испытания, чтобы определить процент всхожести семян. Это позволяет оценить качество семенного материала и его пригодность для посева.</w:t>
      </w:r>
    </w:p>
    <w:p w14:paraId="35C596C8" w14:textId="77777777" w:rsidR="00EE3DA9" w:rsidRPr="00B00748" w:rsidRDefault="00EE3DA9" w:rsidP="00EE3DA9">
      <w:pPr>
        <w:numPr>
          <w:ilvl w:val="1"/>
          <w:numId w:val="2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Критерии жизнеспособности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Оценка жизнеспособности семян включает проверку их внешнего вида, структуры и способности к прорастанию.</w:t>
      </w:r>
    </w:p>
    <w:p w14:paraId="78364B9F" w14:textId="77777777" w:rsidR="00EE3DA9" w:rsidRPr="00B00748" w:rsidRDefault="00EE3DA9" w:rsidP="00EE3DA9">
      <w:pPr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1.4. Выращивание посадочного материала</w:t>
      </w:r>
    </w:p>
    <w:p w14:paraId="56001237" w14:textId="77777777" w:rsidR="00EE3DA9" w:rsidRPr="00B00748" w:rsidRDefault="00EE3DA9" w:rsidP="00EE3DA9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Выращивание посадочного материала включает в себя процесс получения саженцев и рассады для лесопосадок. Это может происходить как в питомниках, так и в естественных условиях.</w:t>
      </w:r>
    </w:p>
    <w:p w14:paraId="5BC7A0C5" w14:textId="77777777" w:rsidR="00EE3DA9" w:rsidRPr="00B00748" w:rsidRDefault="00EE3DA9" w:rsidP="00EE3DA9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Питомниковое выращивание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146F88C6" w14:textId="77777777" w:rsidR="00EE3DA9" w:rsidRPr="00B00748" w:rsidRDefault="00EE3DA9" w:rsidP="00EE3DA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Создание питомников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Питомники могут быть открытыми или закрытыми, с контролируемыми условиями. В закрытых питомниках создаются оптимальные условия для роста растений (температура, влажность, освещение).</w:t>
      </w:r>
    </w:p>
    <w:p w14:paraId="15DEDA4A" w14:textId="77777777" w:rsidR="00EE3DA9" w:rsidRPr="00B00748" w:rsidRDefault="00EE3DA9" w:rsidP="00EE3DA9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Технологии выращивания</w:t>
      </w:r>
      <w:proofErr w:type="gramStart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Используются</w:t>
      </w:r>
      <w:proofErr w:type="gramEnd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различные технологии, такие как контейнерное выращивание, что позволяет улучшить корневую систему и повысить выживаемость при пересадке.</w:t>
      </w:r>
    </w:p>
    <w:p w14:paraId="216911DD" w14:textId="77777777" w:rsidR="00EE3DA9" w:rsidRPr="00B00748" w:rsidRDefault="00EE3DA9" w:rsidP="00EE3DA9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Сбор и подготовка семян для посева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56DF21FA" w14:textId="77777777" w:rsidR="00EE3DA9" w:rsidRPr="00B00748" w:rsidRDefault="00EE3DA9" w:rsidP="00EE3DA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Выбор качественных семян</w:t>
      </w:r>
      <w:proofErr w:type="gramStart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Для</w:t>
      </w:r>
      <w:proofErr w:type="gramEnd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посева выбираются только высококачественные семена, соответствующие требованиям конкретного региона.</w:t>
      </w:r>
    </w:p>
    <w:p w14:paraId="492753BA" w14:textId="77777777" w:rsidR="00EE3DA9" w:rsidRPr="00B00748" w:rsidRDefault="00EE3DA9" w:rsidP="00EE3DA9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Обработка семян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Предварительная обработка (например, стратификация или скарификация) может повысить всхожесть семян.</w:t>
      </w:r>
    </w:p>
    <w:p w14:paraId="04C3F398" w14:textId="77777777" w:rsidR="00EE3DA9" w:rsidRPr="00B00748" w:rsidRDefault="00EE3DA9" w:rsidP="00EE3DA9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lastRenderedPageBreak/>
        <w:t>Посев и уход за растениями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6C64CCB5" w14:textId="77777777" w:rsidR="00EE3DA9" w:rsidRPr="00B00748" w:rsidRDefault="00EE3DA9" w:rsidP="00EE3DA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Оптимальная глубина посева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Глубина посева зависит от вида семян и типа почвы. Обычно семена закапываются на глубину, равную двум-трем их диаметрам.</w:t>
      </w:r>
    </w:p>
    <w:p w14:paraId="720E2853" w14:textId="77777777" w:rsidR="00EE3DA9" w:rsidRPr="00B00748" w:rsidRDefault="00EE3DA9" w:rsidP="00EE3DA9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Уход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Регулярный полив, удобрение, защита от вредителей и болезней. Уход включает также рыхление почвы и удаление сорняков.</w:t>
      </w:r>
    </w:p>
    <w:p w14:paraId="242DD9A3" w14:textId="77777777" w:rsidR="00EE3DA9" w:rsidRPr="00B00748" w:rsidRDefault="00EE3DA9" w:rsidP="00EE3DA9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Пересадка саженцев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0E0301D5" w14:textId="77777777" w:rsidR="00EE3DA9" w:rsidRPr="00B00748" w:rsidRDefault="00EE3DA9" w:rsidP="00EE3DA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Определение времени пересадки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Пересадка должна происходить в оптимальные сроки, учитывающие климатические условия и возраст саженцев.</w:t>
      </w:r>
    </w:p>
    <w:p w14:paraId="246A0406" w14:textId="77777777" w:rsidR="00EE3DA9" w:rsidRPr="00B00748" w:rsidRDefault="00EE3DA9" w:rsidP="00EE3DA9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Технология пересадки</w:t>
      </w:r>
      <w:proofErr w:type="gramStart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Важно</w:t>
      </w:r>
      <w:proofErr w:type="gramEnd"/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 xml:space="preserve"> аккуратно извлекать саженцы из питомника, сохраняя корневую систему, и правильно размещать их в открытом грунте.</w:t>
      </w:r>
    </w:p>
    <w:p w14:paraId="12292423" w14:textId="77777777" w:rsidR="00EE3DA9" w:rsidRPr="00B00748" w:rsidRDefault="00EE3DA9" w:rsidP="00EE3DA9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Контроль качества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</w:t>
      </w:r>
    </w:p>
    <w:p w14:paraId="4F5C10E8" w14:textId="77777777" w:rsidR="00EE3DA9" w:rsidRPr="00B00748" w:rsidRDefault="00EE3DA9" w:rsidP="00EE3DA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Оценка здоровья растений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Регулярный мониторинг состояния саженцев, выявление признаков заболеваний и вредителей.</w:t>
      </w:r>
    </w:p>
    <w:p w14:paraId="1A0164FB" w14:textId="77777777" w:rsidR="00EE3DA9" w:rsidRPr="00B00748" w:rsidRDefault="00EE3DA9" w:rsidP="00EE3DA9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Отбор для дальнейшего использования</w:t>
      </w: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: Саженцы, не соответствующие стандартам качества, удаляются для повышения общей продуктивности.</w:t>
      </w:r>
    </w:p>
    <w:p w14:paraId="428BBCB6" w14:textId="77777777" w:rsidR="00EE3DA9" w:rsidRPr="00B00748" w:rsidRDefault="00EE3DA9" w:rsidP="00EE3DA9">
      <w:pPr>
        <w:spacing w:before="36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1.5. Заключение</w:t>
      </w:r>
    </w:p>
    <w:p w14:paraId="05D36F8F" w14:textId="77777777" w:rsidR="00EE3DA9" w:rsidRPr="00B00748" w:rsidRDefault="00EE3DA9" w:rsidP="00EE3D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B00748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Ведение семенного хозяйства и выращивание посадочного материала являются основополагающими аспектами устойчивого лесоводства. Качественные семена и здоровые саженцы способствуют созданию продуктивных и устойчивых лесных экосистем, что, в свою очередь, обеспечивает экономическую выгоду и сохранение биоразнообразия. Эффективные методы и технологии, применяемые в семенном хозяйстве, играют ключевую роль в успешном лесоводстве и охране лесных ресурсов.</w:t>
      </w:r>
    </w:p>
    <w:p w14:paraId="1C066377" w14:textId="28DB85E1" w:rsidR="005541DC" w:rsidRPr="00EE3DA9" w:rsidRDefault="005541DC" w:rsidP="00EE3DA9"/>
    <w:sectPr w:rsidR="005541DC" w:rsidRPr="00EE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7BAB"/>
    <w:multiLevelType w:val="multilevel"/>
    <w:tmpl w:val="53B0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6DBC"/>
    <w:multiLevelType w:val="multilevel"/>
    <w:tmpl w:val="3FC4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27DA5"/>
    <w:multiLevelType w:val="multilevel"/>
    <w:tmpl w:val="E7F4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E01B6"/>
    <w:multiLevelType w:val="multilevel"/>
    <w:tmpl w:val="9B8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41743"/>
    <w:multiLevelType w:val="multilevel"/>
    <w:tmpl w:val="2842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971C0"/>
    <w:multiLevelType w:val="multilevel"/>
    <w:tmpl w:val="3EA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B6799"/>
    <w:multiLevelType w:val="multilevel"/>
    <w:tmpl w:val="3708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5337A"/>
    <w:multiLevelType w:val="multilevel"/>
    <w:tmpl w:val="11E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73835"/>
    <w:multiLevelType w:val="multilevel"/>
    <w:tmpl w:val="1910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018634">
    <w:abstractNumId w:val="7"/>
  </w:num>
  <w:num w:numId="2" w16cid:durableId="1756900270">
    <w:abstractNumId w:val="1"/>
  </w:num>
  <w:num w:numId="3" w16cid:durableId="181165938">
    <w:abstractNumId w:val="6"/>
  </w:num>
  <w:num w:numId="4" w16cid:durableId="2016689110">
    <w:abstractNumId w:val="2"/>
  </w:num>
  <w:num w:numId="5" w16cid:durableId="196739528">
    <w:abstractNumId w:val="3"/>
  </w:num>
  <w:num w:numId="6" w16cid:durableId="1677808219">
    <w:abstractNumId w:val="0"/>
  </w:num>
  <w:num w:numId="7" w16cid:durableId="1890452715">
    <w:abstractNumId w:val="4"/>
  </w:num>
  <w:num w:numId="8" w16cid:durableId="293490873">
    <w:abstractNumId w:val="5"/>
  </w:num>
  <w:num w:numId="9" w16cid:durableId="2081902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99"/>
    <w:rsid w:val="00117296"/>
    <w:rsid w:val="004B6055"/>
    <w:rsid w:val="005541DC"/>
    <w:rsid w:val="00694EE4"/>
    <w:rsid w:val="00700D03"/>
    <w:rsid w:val="00BC3D99"/>
    <w:rsid w:val="00CC27F8"/>
    <w:rsid w:val="00E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EA92"/>
  <w15:chartTrackingRefBased/>
  <w15:docId w15:val="{6A4F1D1C-F358-4804-B72C-9C29B16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2</cp:revision>
  <dcterms:created xsi:type="dcterms:W3CDTF">2024-11-24T19:49:00Z</dcterms:created>
  <dcterms:modified xsi:type="dcterms:W3CDTF">2024-11-24T19:49:00Z</dcterms:modified>
</cp:coreProperties>
</file>